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AF2E" w14:textId="77777777" w:rsidR="008810E0" w:rsidRPr="0011093E" w:rsidRDefault="008810E0" w:rsidP="00140139">
      <w:pPr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093E">
        <w:rPr>
          <w:rFonts w:ascii="Times New Roman" w:eastAsia="Arial Unicode MS" w:hAnsi="Times New Roman" w:cs="Times New Roman"/>
          <w:sz w:val="28"/>
          <w:szCs w:val="28"/>
        </w:rPr>
        <w:t>УТВЕРЖДЕНА</w:t>
      </w:r>
    </w:p>
    <w:p w14:paraId="1E9F2A97" w14:textId="77777777" w:rsidR="008810E0" w:rsidRPr="0011093E" w:rsidRDefault="008810E0" w:rsidP="0014013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11093E">
        <w:rPr>
          <w:rFonts w:ascii="Times New Roman" w:eastAsia="Arial Unicode MS" w:hAnsi="Times New Roman" w:cs="Times New Roman"/>
          <w:sz w:val="28"/>
          <w:szCs w:val="28"/>
        </w:rPr>
        <w:t xml:space="preserve"> администрации</w:t>
      </w:r>
    </w:p>
    <w:p w14:paraId="5B31A325" w14:textId="77777777" w:rsidR="008810E0" w:rsidRPr="0011093E" w:rsidRDefault="008810E0" w:rsidP="0014013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</w:rPr>
        <w:t>Шпаковского муниципального округа</w:t>
      </w:r>
    </w:p>
    <w:p w14:paraId="1A4C9670" w14:textId="77777777" w:rsidR="008810E0" w:rsidRDefault="008810E0" w:rsidP="0014013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</w:rPr>
        <w:t>Ставропольского края</w:t>
      </w:r>
    </w:p>
    <w:bookmarkEnd w:id="0"/>
    <w:p w14:paraId="073411EB" w14:textId="6F5CA8C8" w:rsidR="008810E0" w:rsidRDefault="00FD5CEF" w:rsidP="0014013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от 27 ноября 2025 г. № 1489</w:t>
      </w:r>
    </w:p>
    <w:p w14:paraId="35645858" w14:textId="7C6FD5C0" w:rsidR="00857FD0" w:rsidRDefault="00857FD0" w:rsidP="002E3A51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96814BE" w14:textId="77777777" w:rsidR="005C0BB7" w:rsidRDefault="005C0BB7" w:rsidP="002E3A51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59DED47" w14:textId="77777777" w:rsidR="00857FD0" w:rsidRDefault="00857FD0" w:rsidP="008810E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14:paraId="76A4974E" w14:textId="77777777" w:rsidR="00857FD0" w:rsidRPr="003C7E59" w:rsidRDefault="00857FD0" w:rsidP="00857FD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34D755D" w14:textId="687056D9" w:rsidR="00857FD0" w:rsidRDefault="00857FD0" w:rsidP="00857FD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</w:t>
      </w:r>
      <w:r w:rsidR="00117B03">
        <w:rPr>
          <w:rFonts w:ascii="Times New Roman" w:eastAsia="Times New Roman" w:hAnsi="Times New Roman" w:cs="Times New Roman"/>
          <w:sz w:val="28"/>
          <w:szCs w:val="28"/>
        </w:rPr>
        <w:t xml:space="preserve">уга Ставропольского края </w:t>
      </w:r>
      <w:r w:rsidR="008810E0">
        <w:rPr>
          <w:rFonts w:ascii="Times New Roman" w:eastAsia="Times New Roman" w:hAnsi="Times New Roman" w:cs="Times New Roman"/>
          <w:sz w:val="28"/>
          <w:szCs w:val="28"/>
        </w:rPr>
        <w:br/>
      </w:r>
      <w:r w:rsidR="00117B03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682CF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9C2528" w14:textId="00AC11FF" w:rsidR="00857FD0" w:rsidRDefault="00857FD0" w:rsidP="008810E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43B14DD" w14:textId="77777777" w:rsidR="008810E0" w:rsidRPr="003C7E59" w:rsidRDefault="008810E0" w:rsidP="008810E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560CB16" w14:textId="74D653EB" w:rsidR="00857FD0" w:rsidRDefault="00857FD0" w:rsidP="00857FD0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Анализ текущего состоян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ия осуществления вида контроля,</w:t>
      </w:r>
      <w:r w:rsidR="008810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  <w:r w:rsidR="008810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решение которых направлена программа профилактики</w:t>
      </w:r>
    </w:p>
    <w:p w14:paraId="0D5BCA9C" w14:textId="77777777"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5787E51" w14:textId="3181B3B1" w:rsidR="00857FD0" w:rsidRPr="00307A5B" w:rsidRDefault="00857FD0" w:rsidP="00873E8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П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</w:t>
      </w:r>
      <w:r w:rsidR="00873E8A">
        <w:rPr>
          <w:rFonts w:ascii="Times New Roman" w:eastAsia="Times New Roman" w:hAnsi="Times New Roman" w:cs="Times New Roman"/>
          <w:sz w:val="28"/>
          <w:szCs w:val="28"/>
        </w:rPr>
        <w:t>уга Ставропольского края на 2026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Программа)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в соответствии со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статьей 44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постановлением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 июня 2021 г.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ценностям при осуществлении муниципального жилищного контроля.</w:t>
      </w:r>
    </w:p>
    <w:p w14:paraId="4A92B361" w14:textId="5C884A97" w:rsidR="00857FD0" w:rsidRPr="00B44E30" w:rsidRDefault="00857FD0" w:rsidP="00873E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принятием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Положения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о муниципальном жилищном контроле на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245 «</w:t>
      </w:r>
      <w:r w:rsidRPr="00307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муниципальном жилищном контроле на территории Шпаковского муниципального округа Ставропольского края»</w:t>
      </w:r>
      <w:r w:rsidR="00DE2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не представляется возможным.</w:t>
      </w:r>
    </w:p>
    <w:p w14:paraId="78F874CA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Субъектами подконтрольной деятельности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Шпаковского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муниципального округа Ставропольского края.</w:t>
      </w:r>
    </w:p>
    <w:p w14:paraId="6EA56071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профилактики предусматривает проведение профилактических мероприятий, направленных на снижение риска причинения вреда (ущерба) охраняемых законом ценностей, оценку динамики изменений рисков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текущих и ожидаемых тенденций, которые могут оказать воздействие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на состояние подконтрольной среды в период реализации программы, в части выполнения требований жилищного законодательства по вопросам использования и сохранности жилищного фонда.</w:t>
      </w:r>
    </w:p>
    <w:p w14:paraId="5971C104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069AEE" w14:textId="77777777" w:rsidR="00857FD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1" w:name="Par175"/>
      <w:bookmarkEnd w:id="1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Цели и задачи реализации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рограммы </w:t>
      </w:r>
    </w:p>
    <w:p w14:paraId="24728C8E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986F33C" w14:textId="77777777" w:rsidR="00857FD0" w:rsidRPr="00B44E30" w:rsidRDefault="00857FD0" w:rsidP="00873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Основными целями Программы являются:</w:t>
      </w:r>
    </w:p>
    <w:p w14:paraId="292E21DC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тимулирование добросовестного соблюдения обязательных требовани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всеми контролируемыми лицами;</w:t>
      </w:r>
    </w:p>
    <w:p w14:paraId="69D5BF53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у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819BB27" w14:textId="77777777" w:rsidR="00857FD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с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E2DA581" w14:textId="77777777" w:rsidR="00857FD0" w:rsidRPr="00B44E30" w:rsidRDefault="00857FD0" w:rsidP="00740F9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83313A3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Проведение профилактических мероприятий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рограммы направлено на решение следующих задач:</w:t>
      </w:r>
    </w:p>
    <w:p w14:paraId="3A8542E2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у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крепление системы профилактики нарушений рисков причинения вреда (ущерба) охраняемым законом ценностям;</w:t>
      </w:r>
    </w:p>
    <w:p w14:paraId="2563BCCF" w14:textId="40EC5801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п</w:t>
      </w: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E4F0978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92B2A3E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в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8006ADC" w14:textId="77777777" w:rsidR="00857FD0" w:rsidRPr="00B44E30" w:rsidRDefault="00857FD0" w:rsidP="00873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531047B2" w14:textId="77777777" w:rsidR="00857FD0" w:rsidRPr="00B44E30" w:rsidRDefault="00857FD0" w:rsidP="00873E8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29B6656" w14:textId="77777777" w:rsidR="00857FD0" w:rsidRDefault="00857FD0" w:rsidP="00857FD0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Перечен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ь профилактических мероприятий,</w:t>
      </w:r>
    </w:p>
    <w:p w14:paraId="0EB1AF96" w14:textId="77777777" w:rsidR="00857FD0" w:rsidRPr="00B44E30" w:rsidRDefault="00857FD0" w:rsidP="00857FD0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сроки (периодичность) их проведения</w:t>
      </w:r>
    </w:p>
    <w:p w14:paraId="51A9C5C3" w14:textId="77777777"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662" w:type="dxa"/>
        <w:tblInd w:w="6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433"/>
        <w:gridCol w:w="4678"/>
        <w:gridCol w:w="1984"/>
      </w:tblGrid>
      <w:tr w:rsidR="00D4727D" w:rsidRPr="00307A5B" w14:paraId="49A0DE80" w14:textId="77777777" w:rsidTr="004355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B37C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099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D80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jc w:val="center"/>
            </w:pPr>
            <w:r>
              <w:rPr>
                <w:color w:val="000000"/>
                <w:sz w:val="26"/>
                <w:szCs w:val="26"/>
              </w:rPr>
              <w:t>Особенности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8A8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jc w:val="center"/>
            </w:pPr>
            <w:r>
              <w:rPr>
                <w:color w:val="000000"/>
                <w:sz w:val="26"/>
                <w:szCs w:val="26"/>
              </w:rPr>
              <w:t>Срок проведения</w:t>
            </w:r>
          </w:p>
        </w:tc>
      </w:tr>
    </w:tbl>
    <w:p w14:paraId="5A1E3A95" w14:textId="77777777" w:rsidR="003175FF" w:rsidRDefault="003175FF" w:rsidP="003175FF">
      <w:pPr>
        <w:spacing w:after="0" w:line="20" w:lineRule="exact"/>
      </w:pPr>
    </w:p>
    <w:tbl>
      <w:tblPr>
        <w:tblW w:w="9662" w:type="dxa"/>
        <w:tblInd w:w="6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433"/>
        <w:gridCol w:w="4678"/>
        <w:gridCol w:w="1984"/>
      </w:tblGrid>
      <w:tr w:rsidR="00DE2C50" w:rsidRPr="00307A5B" w14:paraId="0CF09540" w14:textId="77777777" w:rsidTr="004D31D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1EC" w14:textId="3B906478" w:rsidR="00DE2C50" w:rsidRDefault="00DE2C50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C8D" w14:textId="37348E39" w:rsidR="00DE2C50" w:rsidRDefault="00DE2C50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3C3" w14:textId="0F344E76" w:rsidR="00DE2C50" w:rsidRDefault="00DE2C50" w:rsidP="00251301">
            <w:pPr>
              <w:pStyle w:val="af"/>
              <w:spacing w:before="0" w:beforeAutospacing="0" w:after="0" w:afterAutospacing="0" w:line="2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82D" w14:textId="1DB7D858" w:rsidR="00DE2C50" w:rsidRDefault="00DE2C50" w:rsidP="00251301">
            <w:pPr>
              <w:pStyle w:val="af"/>
              <w:spacing w:before="0" w:beforeAutospacing="0" w:after="0" w:afterAutospacing="0" w:line="2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DE2C50" w:rsidRPr="00307A5B" w14:paraId="19A604C2" w14:textId="77777777" w:rsidTr="004D31D8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21821A" w14:textId="77777777" w:rsidR="00DE2C50" w:rsidRDefault="00DE2C50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14:paraId="2888D6D2" w14:textId="77777777" w:rsidR="00DE2C50" w:rsidRDefault="00DE2C50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4A5F2AF" w14:textId="77777777" w:rsidR="00DE2C50" w:rsidRDefault="00DE2C50" w:rsidP="00251301">
            <w:pPr>
              <w:pStyle w:val="af"/>
              <w:spacing w:before="0" w:beforeAutospacing="0" w:after="0" w:afterAutospacing="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D5BE67D" w14:textId="77777777" w:rsidR="00DE2C50" w:rsidRDefault="00DE2C50" w:rsidP="00251301">
            <w:pPr>
              <w:pStyle w:val="af"/>
              <w:spacing w:before="0" w:beforeAutospacing="0" w:after="0" w:afterAutospacing="0" w:line="240" w:lineRule="exact"/>
              <w:ind w:left="216" w:firstLine="374"/>
              <w:rPr>
                <w:color w:val="000000"/>
                <w:sz w:val="26"/>
                <w:szCs w:val="26"/>
              </w:rPr>
            </w:pPr>
          </w:p>
        </w:tc>
      </w:tr>
      <w:tr w:rsidR="00D4727D" w:rsidRPr="00307A5B" w14:paraId="7094C5DF" w14:textId="77777777" w:rsidTr="004D31D8">
        <w:trPr>
          <w:trHeight w:val="70"/>
        </w:trPr>
        <w:tc>
          <w:tcPr>
            <w:tcW w:w="567" w:type="dxa"/>
          </w:tcPr>
          <w:p w14:paraId="3B84BA8E" w14:textId="4D7615A9" w:rsidR="00D4727D" w:rsidRDefault="00D4727D" w:rsidP="00251301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  <w:r w:rsidR="00DE2C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33" w:type="dxa"/>
          </w:tcPr>
          <w:p w14:paraId="6DF59C32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right="20"/>
            </w:pPr>
            <w:r>
              <w:rPr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4678" w:type="dxa"/>
            <w:vAlign w:val="center"/>
          </w:tcPr>
          <w:p w14:paraId="0276165D" w14:textId="05735406" w:rsidR="00251301" w:rsidRDefault="00D4727D" w:rsidP="004D31D8">
            <w:pPr>
              <w:pStyle w:val="af"/>
              <w:spacing w:before="0" w:beforeAutospacing="0" w:after="0" w:afterAutospacing="0" w:line="240" w:lineRule="exact"/>
              <w:jc w:val="both"/>
            </w:pPr>
            <w:r>
              <w:rPr>
                <w:color w:val="000000"/>
                <w:sz w:val="26"/>
                <w:szCs w:val="26"/>
              </w:rPr>
              <w:t>Осу</w:t>
            </w:r>
            <w:bookmarkStart w:id="2" w:name="_Hlk177119455"/>
            <w:r w:rsidR="00DE2C50">
              <w:rPr>
                <w:color w:val="000000"/>
                <w:sz w:val="26"/>
                <w:szCs w:val="26"/>
              </w:rPr>
              <w:t xml:space="preserve">ществляется контрольным органом </w:t>
            </w:r>
            <w:r>
              <w:rPr>
                <w:color w:val="000000"/>
                <w:sz w:val="26"/>
                <w:szCs w:val="26"/>
              </w:rPr>
              <w:t>по вопросам соблюдения обязательных требований посредством размещения соответствующих сведений на официальном сайте в сети «Интернет»</w:t>
            </w:r>
            <w:bookmarkEnd w:id="2"/>
            <w:r>
              <w:rPr>
                <w:color w:val="000000"/>
                <w:sz w:val="26"/>
                <w:szCs w:val="26"/>
              </w:rPr>
              <w:t>, средствах массовой информации</w:t>
            </w:r>
          </w:p>
        </w:tc>
        <w:tc>
          <w:tcPr>
            <w:tcW w:w="1984" w:type="dxa"/>
          </w:tcPr>
          <w:p w14:paraId="0744AC5B" w14:textId="633C53E4" w:rsidR="00D4727D" w:rsidRDefault="00DE2C50" w:rsidP="00251301">
            <w:pPr>
              <w:pStyle w:val="af"/>
              <w:spacing w:before="0" w:beforeAutospacing="0" w:after="0" w:afterAutospacing="0" w:line="240" w:lineRule="exact"/>
              <w:ind w:left="89"/>
              <w:jc w:val="center"/>
            </w:pPr>
            <w:bookmarkStart w:id="3" w:name="_Hlk177563721"/>
            <w:r>
              <w:rPr>
                <w:color w:val="000000"/>
                <w:sz w:val="26"/>
                <w:szCs w:val="26"/>
              </w:rPr>
              <w:t>в</w:t>
            </w:r>
            <w:r w:rsidR="00D4727D">
              <w:rPr>
                <w:color w:val="000000"/>
                <w:sz w:val="26"/>
                <w:szCs w:val="26"/>
              </w:rPr>
              <w:t xml:space="preserve"> течение года</w:t>
            </w:r>
            <w:bookmarkEnd w:id="3"/>
            <w:r w:rsidR="00D4727D">
              <w:rPr>
                <w:color w:val="000000"/>
                <w:sz w:val="26"/>
                <w:szCs w:val="26"/>
              </w:rPr>
              <w:t>, по мере необходимости</w:t>
            </w:r>
          </w:p>
        </w:tc>
      </w:tr>
      <w:tr w:rsidR="00D4727D" w:rsidRPr="00307A5B" w14:paraId="1FC57C57" w14:textId="77777777" w:rsidTr="004D31D8">
        <w:tc>
          <w:tcPr>
            <w:tcW w:w="567" w:type="dxa"/>
          </w:tcPr>
          <w:p w14:paraId="1677F04B" w14:textId="7200CEC4" w:rsidR="00D4727D" w:rsidRDefault="00D4727D" w:rsidP="00251301">
            <w:pPr>
              <w:pStyle w:val="af"/>
              <w:spacing w:before="0" w:beforeAutospacing="0" w:after="0" w:afterAutospacing="0" w:line="240" w:lineRule="exact"/>
              <w:ind w:left="14"/>
              <w:jc w:val="center"/>
            </w:pPr>
            <w:bookmarkStart w:id="4" w:name="_Hlk89694972"/>
            <w:r>
              <w:rPr>
                <w:color w:val="000000"/>
                <w:sz w:val="26"/>
                <w:szCs w:val="26"/>
              </w:rPr>
              <w:lastRenderedPageBreak/>
              <w:t>2</w:t>
            </w:r>
            <w:bookmarkEnd w:id="4"/>
            <w:r w:rsidR="00DE2C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33" w:type="dxa"/>
          </w:tcPr>
          <w:p w14:paraId="124A345B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left="14"/>
              <w:jc w:val="both"/>
            </w:pPr>
            <w:r>
              <w:rPr>
                <w:color w:val="000000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4678" w:type="dxa"/>
            <w:vAlign w:val="center"/>
          </w:tcPr>
          <w:p w14:paraId="3FE055A8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DE2C50">
              <w:rPr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</w:t>
            </w:r>
            <w:r w:rsidR="00DE2C50">
              <w:rPr>
                <w:sz w:val="26"/>
                <w:szCs w:val="26"/>
              </w:rPr>
              <w:t>людения обязательных требований</w:t>
            </w:r>
          </w:p>
          <w:p w14:paraId="43C748FF" w14:textId="31FFDD7A" w:rsidR="00251301" w:rsidRPr="00DE2C50" w:rsidRDefault="00251301" w:rsidP="00251301">
            <w:pPr>
              <w:pStyle w:val="a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F48327B" w14:textId="4E3B234F" w:rsidR="00D4727D" w:rsidRDefault="00DE2C50" w:rsidP="004D31D8">
            <w:pPr>
              <w:pStyle w:val="af"/>
              <w:spacing w:before="0" w:beforeAutospacing="0" w:after="0" w:afterAutospacing="0" w:line="240" w:lineRule="exact"/>
              <w:ind w:left="58"/>
              <w:jc w:val="center"/>
            </w:pPr>
            <w:r>
              <w:rPr>
                <w:color w:val="000000"/>
                <w:sz w:val="26"/>
                <w:szCs w:val="26"/>
              </w:rPr>
              <w:t>в</w:t>
            </w:r>
            <w:r w:rsidR="00D4727D">
              <w:rPr>
                <w:color w:val="000000"/>
                <w:sz w:val="26"/>
                <w:szCs w:val="26"/>
              </w:rPr>
              <w:t xml:space="preserve"> течение года, по мере необходимости</w:t>
            </w:r>
          </w:p>
        </w:tc>
      </w:tr>
      <w:tr w:rsidR="00D4727D" w:rsidRPr="00307A5B" w14:paraId="76646B90" w14:textId="77777777" w:rsidTr="004D31D8">
        <w:tc>
          <w:tcPr>
            <w:tcW w:w="567" w:type="dxa"/>
          </w:tcPr>
          <w:p w14:paraId="763FDF68" w14:textId="2A4D69FD" w:rsidR="00D4727D" w:rsidRDefault="00D4727D" w:rsidP="00251301">
            <w:pPr>
              <w:pStyle w:val="af"/>
              <w:spacing w:before="0" w:beforeAutospacing="0" w:after="0" w:afterAutospacing="0" w:line="240" w:lineRule="exact"/>
              <w:ind w:left="14"/>
              <w:jc w:val="center"/>
            </w:pPr>
            <w:r>
              <w:rPr>
                <w:color w:val="000000"/>
                <w:sz w:val="26"/>
                <w:szCs w:val="26"/>
              </w:rPr>
              <w:t>3</w:t>
            </w:r>
            <w:r w:rsidR="00DE2C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33" w:type="dxa"/>
          </w:tcPr>
          <w:p w14:paraId="0B6A95C4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left="14"/>
              <w:jc w:val="both"/>
            </w:pPr>
            <w:r>
              <w:rPr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4678" w:type="dxa"/>
            <w:vAlign w:val="center"/>
          </w:tcPr>
          <w:p w14:paraId="130032C8" w14:textId="5802C0C1" w:rsidR="00D4727D" w:rsidRDefault="00D4727D" w:rsidP="00251301">
            <w:pPr>
              <w:pStyle w:val="af"/>
              <w:spacing w:before="0" w:beforeAutospacing="0" w:after="0" w:afterAutospacing="0" w:line="240" w:lineRule="exact"/>
              <w:jc w:val="both"/>
            </w:pPr>
            <w:r>
              <w:rPr>
                <w:color w:val="000000"/>
                <w:sz w:val="26"/>
                <w:szCs w:val="26"/>
              </w:rPr>
              <w:t>Осуществляется контрольным органом по обращениям контролируемых лиц и их представителей следующими способами: устно, по телефону, на личном приеме, пос</w:t>
            </w:r>
            <w:r w:rsidR="00DE2C50">
              <w:rPr>
                <w:color w:val="000000"/>
                <w:sz w:val="26"/>
                <w:szCs w:val="26"/>
              </w:rPr>
              <w:t xml:space="preserve">редством видео-конференц-связи, </w:t>
            </w:r>
            <w:r>
              <w:rPr>
                <w:color w:val="000000"/>
                <w:sz w:val="26"/>
                <w:szCs w:val="26"/>
              </w:rPr>
              <w:t>в ходе проведения профилактич</w:t>
            </w:r>
            <w:r w:rsidR="00DE2C50">
              <w:rPr>
                <w:color w:val="000000"/>
                <w:sz w:val="26"/>
                <w:szCs w:val="26"/>
              </w:rPr>
              <w:t>еских и контрольных мероприятий</w:t>
            </w:r>
          </w:p>
          <w:p w14:paraId="09A8ED70" w14:textId="77777777" w:rsidR="00D4727D" w:rsidRDefault="00D4727D" w:rsidP="00251301">
            <w:pPr>
              <w:pStyle w:val="af"/>
              <w:spacing w:before="0" w:beforeAutospacing="0" w:after="0" w:afterAutospacing="0" w:line="240" w:lineRule="exact"/>
              <w:ind w:firstLine="466"/>
              <w:jc w:val="both"/>
            </w:pPr>
          </w:p>
        </w:tc>
        <w:tc>
          <w:tcPr>
            <w:tcW w:w="1984" w:type="dxa"/>
          </w:tcPr>
          <w:p w14:paraId="30A99FCE" w14:textId="4873AA12" w:rsidR="00D4727D" w:rsidRDefault="00DE2C50" w:rsidP="004D31D8">
            <w:pPr>
              <w:pStyle w:val="af"/>
              <w:spacing w:before="0" w:beforeAutospacing="0" w:after="0" w:afterAutospacing="0" w:line="240" w:lineRule="exact"/>
              <w:ind w:left="58"/>
              <w:jc w:val="center"/>
            </w:pPr>
            <w:r>
              <w:rPr>
                <w:color w:val="000000"/>
                <w:sz w:val="26"/>
                <w:szCs w:val="26"/>
              </w:rPr>
              <w:t>в</w:t>
            </w:r>
            <w:r w:rsidR="00D4727D">
              <w:rPr>
                <w:color w:val="000000"/>
                <w:sz w:val="26"/>
                <w:szCs w:val="26"/>
              </w:rPr>
              <w:t xml:space="preserve"> течении года, по мере поступления обращений</w:t>
            </w:r>
          </w:p>
        </w:tc>
      </w:tr>
    </w:tbl>
    <w:p w14:paraId="057F6954" w14:textId="77777777" w:rsidR="00857FD0" w:rsidRPr="00B44E30" w:rsidRDefault="00857FD0" w:rsidP="00740F94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F8724B" w14:textId="649B0095" w:rsidR="00857FD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частью 3 статьи 46 Федерального закона № 248-ФЗ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Шпаковского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в сети «Интернет», в средствах массовой информации в иных формах.</w:t>
      </w:r>
    </w:p>
    <w:p w14:paraId="6D455241" w14:textId="77777777" w:rsidR="00D4727D" w:rsidRDefault="00D4727D" w:rsidP="00740F94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716B7F" w14:textId="77777777" w:rsidR="00D4727D" w:rsidRPr="007F2DDF" w:rsidRDefault="00D4727D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DDF">
        <w:rPr>
          <w:rFonts w:ascii="Times New Roman" w:hAnsi="Times New Roman" w:cs="Times New Roman"/>
          <w:color w:val="000000"/>
          <w:sz w:val="28"/>
          <w:szCs w:val="28"/>
        </w:rPr>
        <w:t>5.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5359F8E" w14:textId="77777777" w:rsidR="00857FD0" w:rsidRPr="00B44E30" w:rsidRDefault="00857FD0" w:rsidP="00740F94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37022C" w14:textId="77777777" w:rsidR="00857FD0" w:rsidRPr="00B44E30" w:rsidRDefault="00D4727D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57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857FD0"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либо в ходе проведения профилактических мероприятий, контрольных мероприятий.</w:t>
      </w:r>
    </w:p>
    <w:p w14:paraId="4A5B27ED" w14:textId="77777777" w:rsidR="00857FD0" w:rsidRPr="00B44E3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следующим вопросам:</w:t>
      </w:r>
    </w:p>
    <w:p w14:paraId="2617960D" w14:textId="77777777" w:rsidR="00857FD0" w:rsidRPr="00B44E3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1) организация и осуществление муниципального контроля;</w:t>
      </w:r>
    </w:p>
    <w:p w14:paraId="71E43A39" w14:textId="77777777" w:rsidR="00857FD0" w:rsidRPr="00B44E3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2) порядок осуществления контрольных мероприятий;</w:t>
      </w:r>
    </w:p>
    <w:p w14:paraId="5B9AA42D" w14:textId="77777777" w:rsidR="00857FD0" w:rsidRPr="00B44E3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3) обязательные требования;</w:t>
      </w:r>
    </w:p>
    <w:p w14:paraId="56993BC5" w14:textId="77777777" w:rsidR="00857FD0" w:rsidRPr="00B44E3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требования, содержащиеся в разрешительных документах;</w:t>
      </w:r>
    </w:p>
    <w:p w14:paraId="4F96E435" w14:textId="071DA825" w:rsidR="00857FD0" w:rsidRDefault="00857FD0" w:rsidP="00FC2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14:paraId="17C84CEA" w14:textId="77777777" w:rsidR="005C0BB7" w:rsidRDefault="005C0BB7" w:rsidP="00740F94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BDB7D1" w14:textId="0DD1FBB9" w:rsidR="00C21189" w:rsidRPr="00743AA3" w:rsidRDefault="00D4727D" w:rsidP="00FC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066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контролируемое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информируется об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требованиях,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жилищным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 соответствии объекта жилищных отношений установленным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категориям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риска, об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основаниях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1189" w:rsidRPr="00743A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риска, о видах, содержании и об интенсивности контрольных (надзорных)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проводимых в отношении объекта контроля исходя из его отнесения к </w:t>
      </w:r>
      <w:r w:rsidR="005C0BB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оответствующей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категории риска.</w:t>
      </w:r>
    </w:p>
    <w:p w14:paraId="0B41C2B7" w14:textId="653CCD4B" w:rsidR="00C21189" w:rsidRPr="00743AA3" w:rsidRDefault="00D4727D" w:rsidP="00FC29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. В ходе профилактического визита уполномоченным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специалистом 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контролируемого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жилищного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C21189" w:rsidRPr="00743AA3">
        <w:t xml:space="preserve"> </w:t>
      </w:r>
      <w:r w:rsidR="005C0BB7" w:rsidRPr="00743AA3">
        <w:rPr>
          <w:rFonts w:ascii="Times New Roman" w:eastAsia="Times New Roman" w:hAnsi="Times New Roman" w:cs="Times New Roman"/>
          <w:sz w:val="28"/>
          <w:szCs w:val="28"/>
        </w:rPr>
        <w:t>в порядке,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 ст. 50 Федерального закона № 248-ФЗ.</w:t>
      </w:r>
    </w:p>
    <w:p w14:paraId="74D7AEA2" w14:textId="3138CDC1" w:rsidR="00C21189" w:rsidRPr="00743AA3" w:rsidRDefault="00D4727D" w:rsidP="00FC2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.2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. В ходе профилактического визита уполномоченным специалистом 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может осуществляться сбор сведений, необходимых для отнесения объектов</w:t>
      </w:r>
      <w:r w:rsidR="00C21189" w:rsidRPr="005C0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21189" w:rsidRPr="005C0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 установленным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категориям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риска.</w:t>
      </w:r>
    </w:p>
    <w:p w14:paraId="115379FC" w14:textId="77777777" w:rsidR="00C21189" w:rsidRPr="00743AA3" w:rsidRDefault="00D4727D" w:rsidP="00FC29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.3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могут выдаваться предписания об устранении нарушений обязательных требований, установленных жилищным законодательством.</w:t>
      </w:r>
    </w:p>
    <w:p w14:paraId="4A7B7936" w14:textId="77777777" w:rsidR="00C21189" w:rsidRPr="00743AA3" w:rsidRDefault="00C21189" w:rsidP="00FC29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AA3">
        <w:rPr>
          <w:rFonts w:ascii="Times New Roman" w:eastAsia="Times New Roman" w:hAnsi="Times New Roman" w:cs="Times New Roman"/>
          <w:sz w:val="28"/>
          <w:szCs w:val="28"/>
        </w:rPr>
        <w:t>Разъяснения, полученные контролируемым лицом в ходе профилактического</w:t>
      </w:r>
      <w:r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визита,</w:t>
      </w:r>
      <w:r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носят рекомендательный</w:t>
      </w:r>
      <w:r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14:paraId="7DE5DD16" w14:textId="77777777" w:rsidR="00857FD0" w:rsidRPr="00FC611A" w:rsidRDefault="00857FD0" w:rsidP="00FC2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65F9857" w14:textId="77777777" w:rsidR="00857FD0" w:rsidRPr="00B44E30" w:rsidRDefault="00857FD0" w:rsidP="00FC29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IV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Показатели результативности и эффективности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рограммы</w:t>
      </w:r>
    </w:p>
    <w:p w14:paraId="4C642B7B" w14:textId="77777777" w:rsidR="00857FD0" w:rsidRPr="00B44E30" w:rsidRDefault="00857FD0" w:rsidP="00FC29E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9E4DA7C" w14:textId="77777777" w:rsidR="00857FD0" w:rsidRDefault="00D4727D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8</w:t>
      </w:r>
      <w:r w:rsidR="00857FD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  <w:r w:rsidR="00857FD0"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Оценка результативности и эффективности программы осуществляется по годам или этапам в течение всего срока реализации программы и (при необходимости) после ее реализации.</w:t>
      </w:r>
    </w:p>
    <w:p w14:paraId="1B9EA7DB" w14:textId="77777777" w:rsidR="00857FD0" w:rsidRPr="00B44E30" w:rsidRDefault="00857FD0" w:rsidP="002E3A51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309A4A1C" w14:textId="77777777"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по профилактическим мероприятиям:</w:t>
      </w:r>
    </w:p>
    <w:p w14:paraId="2A19EDF0" w14:textId="77777777" w:rsidR="00857FD0" w:rsidRPr="00B44E30" w:rsidRDefault="00857FD0" w:rsidP="002E3A51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62" w:type="dxa"/>
        <w:tblInd w:w="6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50"/>
      </w:tblGrid>
      <w:tr w:rsidR="00857FD0" w:rsidRPr="007F2DDF" w14:paraId="22CB3EE1" w14:textId="77777777" w:rsidTr="002E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DAE4" w14:textId="77777777"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</w:t>
            </w:r>
          </w:p>
          <w:p w14:paraId="3DDF3A57" w14:textId="77777777"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975" w14:textId="77777777"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FCC6" w14:textId="77777777"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Величина</w:t>
            </w:r>
          </w:p>
        </w:tc>
      </w:tr>
    </w:tbl>
    <w:p w14:paraId="2E0681EF" w14:textId="77777777" w:rsidR="005E7941" w:rsidRDefault="005E7941" w:rsidP="005E7941">
      <w:pPr>
        <w:spacing w:after="0" w:line="20" w:lineRule="exact"/>
      </w:pPr>
    </w:p>
    <w:tbl>
      <w:tblPr>
        <w:tblW w:w="9662" w:type="dxa"/>
        <w:tblInd w:w="6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50"/>
      </w:tblGrid>
      <w:tr w:rsidR="00EF242A" w:rsidRPr="007F2DDF" w14:paraId="6B9A7FBF" w14:textId="77777777" w:rsidTr="005E79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27DF" w14:textId="0FFA9131" w:rsidR="00EF242A" w:rsidRPr="007F2DDF" w:rsidRDefault="00EF242A" w:rsidP="00EF242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B5A" w14:textId="7C15558C" w:rsidR="00EF242A" w:rsidRPr="007F2DDF" w:rsidRDefault="00EF242A" w:rsidP="00EF242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7A0" w14:textId="00662E1C" w:rsidR="00EF242A" w:rsidRPr="007F2DDF" w:rsidRDefault="00EF242A" w:rsidP="00EF242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EF242A" w:rsidRPr="007F2DDF" w14:paraId="74A4FA92" w14:textId="77777777" w:rsidTr="005E7941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220204" w14:textId="77777777" w:rsidR="00EF242A" w:rsidRPr="007F2DDF" w:rsidRDefault="00EF242A" w:rsidP="00EF242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10B40B81" w14:textId="77777777" w:rsidR="00EF242A" w:rsidRPr="007F2DDF" w:rsidRDefault="00EF242A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vAlign w:val="center"/>
          </w:tcPr>
          <w:p w14:paraId="662A023E" w14:textId="77777777" w:rsidR="00EF242A" w:rsidRPr="007F2DDF" w:rsidRDefault="00EF242A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57FD0" w:rsidRPr="007F2DDF" w14:paraId="68EAD7F1" w14:textId="77777777" w:rsidTr="005E7941">
        <w:tc>
          <w:tcPr>
            <w:tcW w:w="567" w:type="dxa"/>
          </w:tcPr>
          <w:p w14:paraId="6A37F675" w14:textId="77777777" w:rsidR="00857FD0" w:rsidRPr="007F2DDF" w:rsidRDefault="00857FD0" w:rsidP="005E794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5" w:type="dxa"/>
          </w:tcPr>
          <w:p w14:paraId="2FB57876" w14:textId="504B841A" w:rsidR="00857FD0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Полнота информации, размещенной на официальном сайте в сети «Интернет» в соответствии с частью 3 статьи 46 Федерального закона от 31 июля 2021 г. </w:t>
            </w:r>
            <w:r w:rsidR="006A270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</w:t>
            </w:r>
            <w:r w:rsidR="006A270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248-ФЗ «О государственном контроле (надзоре) и муниципальном контроле в Российской Федерации»</w:t>
            </w:r>
          </w:p>
          <w:p w14:paraId="7FF6D399" w14:textId="0DC73E80" w:rsidR="00FC29EA" w:rsidRPr="007F2DDF" w:rsidRDefault="00FC29EA" w:rsidP="00E85B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50" w:type="dxa"/>
          </w:tcPr>
          <w:p w14:paraId="3B208068" w14:textId="5B3F60C0" w:rsidR="00857FD0" w:rsidRPr="007F2DDF" w:rsidRDefault="005C0BB7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  <w:r w:rsidR="00857FD0"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%</w:t>
            </w:r>
          </w:p>
        </w:tc>
      </w:tr>
      <w:tr w:rsidR="00857FD0" w:rsidRPr="007F2DDF" w14:paraId="4B610FE7" w14:textId="77777777" w:rsidTr="005E7941">
        <w:tc>
          <w:tcPr>
            <w:tcW w:w="567" w:type="dxa"/>
          </w:tcPr>
          <w:p w14:paraId="146B214E" w14:textId="77777777" w:rsidR="00857FD0" w:rsidRPr="007F2DDF" w:rsidRDefault="00857FD0" w:rsidP="005E794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5" w:type="dxa"/>
          </w:tcPr>
          <w:p w14:paraId="32768F6F" w14:textId="77777777" w:rsidR="00857FD0" w:rsidRDefault="00857FD0" w:rsidP="005E794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Удовлетворенность контролируемых лиц и их представителей консультированием </w:t>
            </w:r>
          </w:p>
          <w:p w14:paraId="6CE95E43" w14:textId="2337E5C6" w:rsidR="00FC29EA" w:rsidRPr="007F2DDF" w:rsidRDefault="00FC29EA" w:rsidP="005E794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50" w:type="dxa"/>
          </w:tcPr>
          <w:p w14:paraId="4FD221A1" w14:textId="66158260" w:rsidR="00857FD0" w:rsidRPr="007F2DDF" w:rsidRDefault="005C0BB7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  <w:r w:rsidR="00857FD0"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% от числа обратившихся</w:t>
            </w:r>
          </w:p>
        </w:tc>
      </w:tr>
      <w:tr w:rsidR="00857FD0" w:rsidRPr="007F2DDF" w14:paraId="2094F74F" w14:textId="77777777" w:rsidTr="005E7941">
        <w:tc>
          <w:tcPr>
            <w:tcW w:w="567" w:type="dxa"/>
          </w:tcPr>
          <w:p w14:paraId="65ABF8C4" w14:textId="77777777" w:rsidR="00857FD0" w:rsidRPr="007F2DDF" w:rsidRDefault="00857FD0" w:rsidP="005E794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245" w:type="dxa"/>
          </w:tcPr>
          <w:p w14:paraId="3FD13EDD" w14:textId="77777777" w:rsidR="00857FD0" w:rsidRDefault="00857FD0" w:rsidP="005E794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профилактических мероприятий</w:t>
            </w:r>
          </w:p>
          <w:p w14:paraId="11736DF8" w14:textId="779F92D7" w:rsidR="00FC29EA" w:rsidRPr="007F2DDF" w:rsidRDefault="00FC29EA" w:rsidP="005E794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50" w:type="dxa"/>
          </w:tcPr>
          <w:p w14:paraId="144E72C0" w14:textId="77777777"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менее 2 мероприятий </w:t>
            </w:r>
          </w:p>
        </w:tc>
      </w:tr>
      <w:tr w:rsidR="007F2DDF" w:rsidRPr="007F2DDF" w14:paraId="548AF4A0" w14:textId="77777777" w:rsidTr="005E7941">
        <w:tc>
          <w:tcPr>
            <w:tcW w:w="567" w:type="dxa"/>
          </w:tcPr>
          <w:p w14:paraId="0DE05716" w14:textId="16D6F7C4" w:rsidR="007F2DDF" w:rsidRPr="007F2DDF" w:rsidRDefault="007F2DDF" w:rsidP="005E794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14:paraId="7279A21C" w14:textId="3F4A3EA8" w:rsidR="00FC29EA" w:rsidRPr="007F2DDF" w:rsidRDefault="007F2DDF" w:rsidP="005E79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850" w:type="dxa"/>
          </w:tcPr>
          <w:p w14:paraId="3F4CF213" w14:textId="3FD946D1" w:rsidR="007F2DDF" w:rsidRPr="007F2DDF" w:rsidRDefault="005C0BB7" w:rsidP="007F2D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7F2DDF" w:rsidRPr="007F2D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3B5A5BF9" w14:textId="77777777" w:rsidR="007F2DDF" w:rsidRDefault="007F2DDF" w:rsidP="007F2D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  <w:p w14:paraId="05EF9DF2" w14:textId="29ABB563" w:rsidR="002E3A51" w:rsidRPr="007F2DDF" w:rsidRDefault="002E3A51" w:rsidP="007F2D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D7824D" w14:textId="77777777" w:rsidR="00857FD0" w:rsidRPr="00FC29EA" w:rsidRDefault="00857FD0" w:rsidP="00563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14:paraId="73AEBE8D" w14:textId="77777777" w:rsidR="005632EF" w:rsidRPr="00FC29EA" w:rsidRDefault="005632EF" w:rsidP="00563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14:paraId="11D12DB9" w14:textId="77777777" w:rsidR="005632EF" w:rsidRPr="00FC29EA" w:rsidRDefault="005632EF" w:rsidP="00563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14:paraId="3437E3A7" w14:textId="6C14842D" w:rsidR="005632EF" w:rsidRPr="005632EF" w:rsidRDefault="007D0E37" w:rsidP="007D0E37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sectPr w:rsidR="005632EF" w:rsidRPr="005632EF" w:rsidSect="005C0BB7">
      <w:headerReference w:type="default" r:id="rId6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D154" w14:textId="77777777" w:rsidR="0090661D" w:rsidRDefault="0090661D" w:rsidP="00857FD0">
      <w:pPr>
        <w:spacing w:after="0" w:line="240" w:lineRule="auto"/>
      </w:pPr>
      <w:r>
        <w:separator/>
      </w:r>
    </w:p>
  </w:endnote>
  <w:endnote w:type="continuationSeparator" w:id="0">
    <w:p w14:paraId="1870547F" w14:textId="77777777" w:rsidR="0090661D" w:rsidRDefault="0090661D" w:rsidP="0085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F348" w14:textId="77777777" w:rsidR="0090661D" w:rsidRDefault="0090661D" w:rsidP="00857FD0">
      <w:pPr>
        <w:spacing w:after="0" w:line="240" w:lineRule="auto"/>
      </w:pPr>
      <w:r>
        <w:separator/>
      </w:r>
    </w:p>
  </w:footnote>
  <w:footnote w:type="continuationSeparator" w:id="0">
    <w:p w14:paraId="3D55B021" w14:textId="77777777" w:rsidR="0090661D" w:rsidRDefault="0090661D" w:rsidP="0085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784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23416FD" w14:textId="672F28BC" w:rsidR="00857FD0" w:rsidRPr="00873E8A" w:rsidRDefault="00857FD0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873E8A">
          <w:rPr>
            <w:rFonts w:ascii="Times New Roman" w:hAnsi="Times New Roman" w:cs="Times New Roman"/>
            <w:sz w:val="28"/>
          </w:rPr>
          <w:fldChar w:fldCharType="begin"/>
        </w:r>
        <w:r w:rsidRPr="00873E8A">
          <w:rPr>
            <w:rFonts w:ascii="Times New Roman" w:hAnsi="Times New Roman" w:cs="Times New Roman"/>
            <w:sz w:val="28"/>
          </w:rPr>
          <w:instrText>PAGE   \* MERGEFORMAT</w:instrText>
        </w:r>
        <w:r w:rsidRPr="00873E8A">
          <w:rPr>
            <w:rFonts w:ascii="Times New Roman" w:hAnsi="Times New Roman" w:cs="Times New Roman"/>
            <w:sz w:val="28"/>
          </w:rPr>
          <w:fldChar w:fldCharType="separate"/>
        </w:r>
        <w:r w:rsidR="00FD5CEF">
          <w:rPr>
            <w:rFonts w:ascii="Times New Roman" w:hAnsi="Times New Roman" w:cs="Times New Roman"/>
            <w:noProof/>
            <w:sz w:val="28"/>
          </w:rPr>
          <w:t>2</w:t>
        </w:r>
        <w:r w:rsidRPr="00873E8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D0"/>
    <w:rsid w:val="00073762"/>
    <w:rsid w:val="00117B03"/>
    <w:rsid w:val="00140139"/>
    <w:rsid w:val="00146236"/>
    <w:rsid w:val="001550C5"/>
    <w:rsid w:val="002203CB"/>
    <w:rsid w:val="002330D4"/>
    <w:rsid w:val="00246512"/>
    <w:rsid w:val="00251301"/>
    <w:rsid w:val="002671A5"/>
    <w:rsid w:val="002E3A51"/>
    <w:rsid w:val="003175FF"/>
    <w:rsid w:val="003C0CE9"/>
    <w:rsid w:val="00435542"/>
    <w:rsid w:val="00462CEC"/>
    <w:rsid w:val="00485171"/>
    <w:rsid w:val="004A6A0C"/>
    <w:rsid w:val="004D31D8"/>
    <w:rsid w:val="004F563E"/>
    <w:rsid w:val="005632EF"/>
    <w:rsid w:val="005A474B"/>
    <w:rsid w:val="005C0BB7"/>
    <w:rsid w:val="005E7941"/>
    <w:rsid w:val="00682CF3"/>
    <w:rsid w:val="006A270B"/>
    <w:rsid w:val="00740F94"/>
    <w:rsid w:val="007D0E37"/>
    <w:rsid w:val="007F2DDF"/>
    <w:rsid w:val="008066C9"/>
    <w:rsid w:val="00857FD0"/>
    <w:rsid w:val="00873E8A"/>
    <w:rsid w:val="008810E0"/>
    <w:rsid w:val="0090661D"/>
    <w:rsid w:val="009602EA"/>
    <w:rsid w:val="009D4EC7"/>
    <w:rsid w:val="00AB78D7"/>
    <w:rsid w:val="00C21189"/>
    <w:rsid w:val="00CA61D3"/>
    <w:rsid w:val="00D4727D"/>
    <w:rsid w:val="00DE2C50"/>
    <w:rsid w:val="00E1013C"/>
    <w:rsid w:val="00E549B6"/>
    <w:rsid w:val="00EF242A"/>
    <w:rsid w:val="00F2643F"/>
    <w:rsid w:val="00FC29EA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1239"/>
  <w15:docId w15:val="{84128C7A-E16C-4843-B5E1-5359DD88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after="0" w:line="240" w:lineRule="exac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57FD0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7FD0"/>
    <w:rPr>
      <w:rFonts w:ascii="Tahoma" w:eastAsiaTheme="minorHAnsi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D4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47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Ковтуновская Анна Николаевна</cp:lastModifiedBy>
  <cp:revision>25</cp:revision>
  <cp:lastPrinted>2025-12-03T12:52:00Z</cp:lastPrinted>
  <dcterms:created xsi:type="dcterms:W3CDTF">2023-10-02T09:03:00Z</dcterms:created>
  <dcterms:modified xsi:type="dcterms:W3CDTF">2025-12-03T12:53:00Z</dcterms:modified>
</cp:coreProperties>
</file>