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DC7133" w:rsidRPr="0052180B" w:rsidRDefault="00DC7133" w:rsidP="00DC7133">
      <w:pPr>
        <w:jc w:val="center"/>
        <w:rPr>
          <w:sz w:val="28"/>
          <w:szCs w:val="28"/>
        </w:rPr>
      </w:pPr>
      <w:r w:rsidRPr="0052180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2180B">
        <w:rPr>
          <w:sz w:val="28"/>
          <w:szCs w:val="28"/>
        </w:rPr>
        <w:t xml:space="preserve"> февраля 2022 г. </w:t>
      </w:r>
      <w:r w:rsidRPr="0052180B">
        <w:rPr>
          <w:b/>
          <w:sz w:val="24"/>
          <w:szCs w:val="24"/>
        </w:rPr>
        <w:t xml:space="preserve">                                      </w:t>
      </w:r>
      <w:proofErr w:type="spellStart"/>
      <w:r w:rsidRPr="0052180B">
        <w:rPr>
          <w:b/>
          <w:sz w:val="24"/>
          <w:szCs w:val="24"/>
        </w:rPr>
        <w:t>г</w:t>
      </w:r>
      <w:proofErr w:type="gramStart"/>
      <w:r w:rsidRPr="0052180B">
        <w:rPr>
          <w:b/>
          <w:sz w:val="24"/>
          <w:szCs w:val="24"/>
        </w:rPr>
        <w:t>.М</w:t>
      </w:r>
      <w:proofErr w:type="gramEnd"/>
      <w:r w:rsidRPr="0052180B">
        <w:rPr>
          <w:b/>
          <w:sz w:val="24"/>
          <w:szCs w:val="24"/>
        </w:rPr>
        <w:t>ихайловск</w:t>
      </w:r>
      <w:proofErr w:type="spellEnd"/>
      <w:r w:rsidRPr="0052180B">
        <w:rPr>
          <w:b/>
          <w:sz w:val="24"/>
          <w:szCs w:val="24"/>
        </w:rPr>
        <w:t xml:space="preserve">                                         </w:t>
      </w:r>
      <w:r w:rsidRPr="0052180B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  <w:r>
        <w:rPr>
          <w:sz w:val="28"/>
          <w:szCs w:val="28"/>
        </w:rPr>
        <w:t>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46BE2" w:rsidRDefault="00746BE2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692A00" w:rsidRDefault="003332CE" w:rsidP="00692A00">
      <w:pPr>
        <w:pStyle w:val="Default"/>
        <w:spacing w:line="240" w:lineRule="exact"/>
        <w:jc w:val="both"/>
        <w:rPr>
          <w:sz w:val="28"/>
          <w:szCs w:val="28"/>
        </w:rPr>
      </w:pPr>
      <w:r w:rsidRPr="003332CE">
        <w:rPr>
          <w:bCs/>
          <w:sz w:val="28"/>
          <w:szCs w:val="28"/>
        </w:rPr>
        <w:t>О присвоении наименований элементам улично-дорожной сети города Миха</w:t>
      </w:r>
      <w:r>
        <w:rPr>
          <w:bCs/>
          <w:sz w:val="28"/>
          <w:szCs w:val="28"/>
        </w:rPr>
        <w:t xml:space="preserve">йловска </w:t>
      </w:r>
      <w:r w:rsidR="004D498F">
        <w:rPr>
          <w:bCs/>
          <w:sz w:val="28"/>
          <w:szCs w:val="28"/>
        </w:rPr>
        <w:t xml:space="preserve">Шпаковского муниципального округа Ставропольского края </w:t>
      </w:r>
      <w:r>
        <w:rPr>
          <w:bCs/>
          <w:sz w:val="28"/>
          <w:szCs w:val="28"/>
        </w:rPr>
        <w:t>(в том числе резервным)</w:t>
      </w:r>
    </w:p>
    <w:p w:rsidR="00B21824" w:rsidRDefault="00B2182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CD000E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</w:t>
      </w:r>
      <w:r w:rsidR="004D498F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едеральным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закон</w:t>
      </w:r>
      <w:r w:rsidR="004D498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от 06 октября 2003 года </w:t>
      </w:r>
      <w:r w:rsidR="00AE634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</w:t>
      </w:r>
      <w:r w:rsidR="00491F14">
        <w:rPr>
          <w:bCs/>
          <w:sz w:val="28"/>
          <w:szCs w:val="28"/>
        </w:rPr>
        <w:t xml:space="preserve">ления в Российской Федерации», </w:t>
      </w:r>
      <w:r w:rsidR="004D498F">
        <w:rPr>
          <w:rFonts w:eastAsia="Calibri"/>
          <w:sz w:val="28"/>
          <w:szCs w:val="28"/>
        </w:rPr>
        <w:t xml:space="preserve">от 28 декабря 2013 г. </w:t>
      </w:r>
      <w:r w:rsidR="003332CE">
        <w:rPr>
          <w:rFonts w:eastAsia="Calibri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3332CE" w:rsidRPr="00441C5A">
        <w:rPr>
          <w:rFonts w:eastAsia="Calibri"/>
          <w:sz w:val="28"/>
          <w:szCs w:val="28"/>
        </w:rPr>
        <w:t>остановлени</w:t>
      </w:r>
      <w:r w:rsidR="003332CE">
        <w:rPr>
          <w:rFonts w:eastAsia="Calibri"/>
          <w:sz w:val="28"/>
          <w:szCs w:val="28"/>
        </w:rPr>
        <w:t>ями</w:t>
      </w:r>
      <w:r w:rsidR="003332CE" w:rsidRPr="00441C5A">
        <w:rPr>
          <w:rFonts w:eastAsia="Calibri"/>
          <w:sz w:val="28"/>
          <w:szCs w:val="28"/>
        </w:rPr>
        <w:t xml:space="preserve"> Правительства </w:t>
      </w:r>
      <w:r w:rsidR="003332CE">
        <w:rPr>
          <w:rFonts w:eastAsia="Calibri"/>
          <w:sz w:val="28"/>
          <w:szCs w:val="28"/>
        </w:rPr>
        <w:t>Российской Федерации</w:t>
      </w:r>
      <w:r w:rsidR="003332CE" w:rsidRPr="00441C5A">
        <w:rPr>
          <w:rFonts w:eastAsia="Calibri"/>
          <w:sz w:val="28"/>
          <w:szCs w:val="28"/>
        </w:rPr>
        <w:t xml:space="preserve"> от 22</w:t>
      </w:r>
      <w:r w:rsidR="003332CE">
        <w:rPr>
          <w:rFonts w:eastAsia="Calibri"/>
          <w:sz w:val="28"/>
          <w:szCs w:val="28"/>
        </w:rPr>
        <w:t xml:space="preserve"> мая </w:t>
      </w:r>
      <w:r w:rsidR="003332CE" w:rsidRPr="00441C5A">
        <w:rPr>
          <w:rFonts w:eastAsia="Calibri"/>
          <w:sz w:val="28"/>
          <w:szCs w:val="28"/>
        </w:rPr>
        <w:t xml:space="preserve">2015 </w:t>
      </w:r>
      <w:r w:rsidR="003332CE">
        <w:rPr>
          <w:rFonts w:eastAsia="Calibri"/>
          <w:sz w:val="28"/>
          <w:szCs w:val="28"/>
        </w:rPr>
        <w:t>г. №</w:t>
      </w:r>
      <w:r w:rsidR="003332CE" w:rsidRPr="00441C5A">
        <w:rPr>
          <w:rFonts w:eastAsia="Calibri"/>
          <w:sz w:val="28"/>
          <w:szCs w:val="28"/>
        </w:rPr>
        <w:t xml:space="preserve"> 492 </w:t>
      </w:r>
      <w:r w:rsidR="003332CE">
        <w:rPr>
          <w:rFonts w:eastAsia="Calibri"/>
          <w:sz w:val="28"/>
          <w:szCs w:val="28"/>
        </w:rPr>
        <w:t>«</w:t>
      </w:r>
      <w:r w:rsidR="003332CE" w:rsidRPr="00441C5A">
        <w:rPr>
          <w:rFonts w:eastAsia="Calibri"/>
          <w:sz w:val="28"/>
          <w:szCs w:val="28"/>
        </w:rPr>
        <w:t>О составе сведений</w:t>
      </w:r>
      <w:proofErr w:type="gramEnd"/>
      <w:r w:rsidR="003332CE" w:rsidRPr="00441C5A">
        <w:rPr>
          <w:rFonts w:eastAsia="Calibri"/>
          <w:sz w:val="28"/>
          <w:szCs w:val="28"/>
        </w:rPr>
        <w:t xml:space="preserve"> </w:t>
      </w:r>
      <w:proofErr w:type="gramStart"/>
      <w:r w:rsidR="003332CE" w:rsidRPr="00441C5A">
        <w:rPr>
          <w:rFonts w:eastAsia="Calibri"/>
          <w:sz w:val="28"/>
          <w:szCs w:val="28"/>
        </w:rPr>
        <w:t>об адресах, размещаемых в государственном адресном реестре, порядке меж</w:t>
      </w:r>
      <w:r w:rsidR="00203D30">
        <w:rPr>
          <w:rFonts w:eastAsia="Calibri"/>
          <w:sz w:val="28"/>
          <w:szCs w:val="28"/>
        </w:rPr>
        <w:t>-</w:t>
      </w:r>
      <w:r w:rsidR="003332CE" w:rsidRPr="00441C5A">
        <w:rPr>
          <w:rFonts w:eastAsia="Calibri"/>
          <w:sz w:val="28"/>
          <w:szCs w:val="28"/>
        </w:rPr>
        <w:t>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32CE">
        <w:rPr>
          <w:rFonts w:eastAsia="Calibri"/>
          <w:sz w:val="28"/>
          <w:szCs w:val="28"/>
        </w:rPr>
        <w:t>»</w:t>
      </w:r>
      <w:r w:rsidR="004D498F">
        <w:rPr>
          <w:rFonts w:eastAsia="Calibri"/>
          <w:sz w:val="28"/>
          <w:szCs w:val="28"/>
        </w:rPr>
        <w:t>,</w:t>
      </w:r>
      <w:r w:rsidR="003332CE">
        <w:rPr>
          <w:rFonts w:eastAsia="Calibri"/>
          <w:sz w:val="28"/>
          <w:szCs w:val="28"/>
        </w:rPr>
        <w:t xml:space="preserve"> </w:t>
      </w:r>
      <w:r w:rsidR="003332CE">
        <w:rPr>
          <w:bCs/>
          <w:sz w:val="28"/>
          <w:szCs w:val="28"/>
        </w:rPr>
        <w:t xml:space="preserve"> от 19 ноября 2014 г. № 1221 «Об утверждении Правил присвоения, изменения и аннулирования адресов», </w:t>
      </w:r>
      <w:r>
        <w:rPr>
          <w:bCs/>
          <w:sz w:val="28"/>
          <w:szCs w:val="28"/>
        </w:rPr>
        <w:t xml:space="preserve">Законом Ставропольского края </w:t>
      </w:r>
      <w:r w:rsidR="003332C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 02 марта 2005 года № 12-кз «О местном самоуправлении в Ставропольском крае», Уставом Шпаковского муниципального</w:t>
      </w:r>
      <w:proofErr w:type="gramEnd"/>
      <w:r>
        <w:rPr>
          <w:bCs/>
          <w:sz w:val="28"/>
          <w:szCs w:val="28"/>
        </w:rPr>
        <w:t xml:space="preserve">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</w:t>
      </w:r>
      <w:r w:rsidR="00B33699">
        <w:rPr>
          <w:bCs/>
          <w:sz w:val="28"/>
          <w:szCs w:val="28"/>
        </w:rPr>
        <w:t xml:space="preserve">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</w:t>
      </w:r>
      <w:proofErr w:type="gramStart"/>
      <w:r w:rsidR="00B33699">
        <w:rPr>
          <w:bCs/>
          <w:sz w:val="28"/>
          <w:szCs w:val="28"/>
        </w:rPr>
        <w:t>Шпаковского муниципального округа</w:t>
      </w:r>
      <w:r>
        <w:rPr>
          <w:bCs/>
          <w:sz w:val="28"/>
          <w:szCs w:val="28"/>
        </w:rPr>
        <w:t xml:space="preserve">, утвержденным </w:t>
      </w:r>
      <w:r w:rsidR="00B33699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B33699">
        <w:rPr>
          <w:bCs/>
          <w:sz w:val="28"/>
          <w:szCs w:val="28"/>
        </w:rPr>
        <w:t>10</w:t>
      </w:r>
      <w:r w:rsidR="00002FA1">
        <w:rPr>
          <w:bCs/>
          <w:sz w:val="28"/>
          <w:szCs w:val="28"/>
        </w:rPr>
        <w:t xml:space="preserve"> </w:t>
      </w:r>
      <w:r w:rsidR="00B33699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B33699">
        <w:rPr>
          <w:bCs/>
          <w:sz w:val="28"/>
          <w:szCs w:val="28"/>
        </w:rPr>
        <w:t>1044</w:t>
      </w:r>
      <w:r w:rsidR="00002FA1">
        <w:rPr>
          <w:bCs/>
          <w:sz w:val="28"/>
          <w:szCs w:val="28"/>
        </w:rPr>
        <w:t xml:space="preserve">, </w:t>
      </w:r>
      <w:r w:rsidR="00491F14">
        <w:rPr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 w:rsidRPr="003007BA">
        <w:rPr>
          <w:bCs/>
          <w:color w:val="000000" w:themeColor="text1"/>
          <w:sz w:val="28"/>
          <w:szCs w:val="28"/>
        </w:rPr>
        <w:t xml:space="preserve">учитывая протокол </w:t>
      </w:r>
      <w:r w:rsidR="00491F14" w:rsidRPr="003007BA">
        <w:rPr>
          <w:bCs/>
          <w:color w:val="000000" w:themeColor="text1"/>
          <w:sz w:val="28"/>
          <w:szCs w:val="28"/>
        </w:rPr>
        <w:t>заседания топонимической комиссии</w:t>
      </w:r>
      <w:r w:rsidR="00002FA1" w:rsidRPr="003007BA">
        <w:rPr>
          <w:bCs/>
          <w:color w:val="000000" w:themeColor="text1"/>
          <w:sz w:val="28"/>
          <w:szCs w:val="28"/>
        </w:rPr>
        <w:t xml:space="preserve"> от </w:t>
      </w:r>
      <w:r w:rsidR="00486379" w:rsidRPr="003007BA">
        <w:rPr>
          <w:bCs/>
          <w:color w:val="000000" w:themeColor="text1"/>
          <w:sz w:val="28"/>
          <w:szCs w:val="28"/>
        </w:rPr>
        <w:t>15</w:t>
      </w:r>
      <w:r w:rsidR="00B21824" w:rsidRPr="003007BA">
        <w:rPr>
          <w:bCs/>
          <w:color w:val="000000" w:themeColor="text1"/>
          <w:sz w:val="28"/>
          <w:szCs w:val="28"/>
        </w:rPr>
        <w:t xml:space="preserve"> </w:t>
      </w:r>
      <w:r w:rsidR="00486379" w:rsidRPr="003007BA">
        <w:rPr>
          <w:bCs/>
          <w:color w:val="000000" w:themeColor="text1"/>
          <w:sz w:val="28"/>
          <w:szCs w:val="28"/>
        </w:rPr>
        <w:t>февраля</w:t>
      </w:r>
      <w:r w:rsidR="00637714" w:rsidRPr="003007BA">
        <w:rPr>
          <w:bCs/>
          <w:color w:val="000000" w:themeColor="text1"/>
          <w:sz w:val="28"/>
          <w:szCs w:val="28"/>
        </w:rPr>
        <w:t xml:space="preserve"> </w:t>
      </w:r>
      <w:r w:rsidR="00E42D76" w:rsidRPr="003007BA">
        <w:rPr>
          <w:bCs/>
          <w:color w:val="000000" w:themeColor="text1"/>
          <w:sz w:val="28"/>
          <w:szCs w:val="28"/>
        </w:rPr>
        <w:t>202</w:t>
      </w:r>
      <w:r w:rsidR="003920C0" w:rsidRPr="003007BA">
        <w:rPr>
          <w:bCs/>
          <w:color w:val="000000" w:themeColor="text1"/>
          <w:sz w:val="28"/>
          <w:szCs w:val="28"/>
        </w:rPr>
        <w:t>2</w:t>
      </w:r>
      <w:r w:rsidR="00E42D76" w:rsidRPr="003007BA">
        <w:rPr>
          <w:bCs/>
          <w:color w:val="000000" w:themeColor="text1"/>
          <w:sz w:val="28"/>
          <w:szCs w:val="28"/>
        </w:rPr>
        <w:t xml:space="preserve"> г.</w:t>
      </w:r>
      <w:r w:rsidRPr="003007BA">
        <w:rPr>
          <w:bCs/>
          <w:color w:val="000000" w:themeColor="text1"/>
          <w:sz w:val="28"/>
          <w:szCs w:val="28"/>
        </w:rPr>
        <w:t xml:space="preserve"> </w:t>
      </w:r>
      <w:r w:rsidR="00E42D76" w:rsidRPr="003007BA">
        <w:rPr>
          <w:bCs/>
          <w:color w:val="000000" w:themeColor="text1"/>
          <w:sz w:val="28"/>
          <w:szCs w:val="28"/>
        </w:rPr>
        <w:t xml:space="preserve">и </w:t>
      </w:r>
      <w:r w:rsidRPr="003007BA">
        <w:rPr>
          <w:bCs/>
          <w:color w:val="000000" w:themeColor="text1"/>
          <w:sz w:val="28"/>
          <w:szCs w:val="28"/>
        </w:rPr>
        <w:t xml:space="preserve">заключение </w:t>
      </w:r>
      <w:r w:rsidR="00486379" w:rsidRPr="003007BA">
        <w:rPr>
          <w:bCs/>
          <w:color w:val="000000" w:themeColor="text1"/>
          <w:sz w:val="28"/>
          <w:szCs w:val="28"/>
        </w:rPr>
        <w:t xml:space="preserve">топонимической комиссии </w:t>
      </w:r>
      <w:r w:rsidR="00376E4C">
        <w:rPr>
          <w:bCs/>
          <w:color w:val="000000" w:themeColor="text1"/>
          <w:sz w:val="28"/>
          <w:szCs w:val="28"/>
        </w:rPr>
        <w:t xml:space="preserve">      </w:t>
      </w:r>
      <w:r w:rsidR="00637714" w:rsidRPr="003007BA">
        <w:rPr>
          <w:bCs/>
          <w:color w:val="000000" w:themeColor="text1"/>
          <w:sz w:val="28"/>
          <w:szCs w:val="28"/>
        </w:rPr>
        <w:t xml:space="preserve">от </w:t>
      </w:r>
      <w:r w:rsidR="00486379" w:rsidRPr="003007BA">
        <w:rPr>
          <w:bCs/>
          <w:color w:val="000000" w:themeColor="text1"/>
          <w:sz w:val="28"/>
          <w:szCs w:val="28"/>
        </w:rPr>
        <w:t xml:space="preserve">15 февраля </w:t>
      </w:r>
      <w:r w:rsidR="00B21824" w:rsidRPr="003007BA">
        <w:rPr>
          <w:bCs/>
          <w:color w:val="000000" w:themeColor="text1"/>
          <w:sz w:val="28"/>
          <w:szCs w:val="28"/>
        </w:rPr>
        <w:t>202</w:t>
      </w:r>
      <w:r w:rsidR="003920C0" w:rsidRPr="003007BA">
        <w:rPr>
          <w:bCs/>
          <w:color w:val="000000" w:themeColor="text1"/>
          <w:sz w:val="28"/>
          <w:szCs w:val="28"/>
        </w:rPr>
        <w:t>2</w:t>
      </w:r>
      <w:r w:rsidR="00B21824" w:rsidRPr="003007BA">
        <w:rPr>
          <w:bCs/>
          <w:color w:val="000000" w:themeColor="text1"/>
          <w:sz w:val="28"/>
          <w:szCs w:val="28"/>
        </w:rPr>
        <w:t xml:space="preserve"> г.</w:t>
      </w:r>
      <w:r w:rsidR="00637714" w:rsidRPr="003007BA">
        <w:rPr>
          <w:bCs/>
          <w:color w:val="000000" w:themeColor="text1"/>
          <w:sz w:val="28"/>
          <w:szCs w:val="28"/>
        </w:rPr>
        <w:t xml:space="preserve">, </w:t>
      </w:r>
      <w:r w:rsidR="00637714" w:rsidRPr="003920C0">
        <w:rPr>
          <w:bCs/>
          <w:sz w:val="28"/>
          <w:szCs w:val="28"/>
        </w:rPr>
        <w:t xml:space="preserve">администрация Шпаковского </w:t>
      </w:r>
      <w:r w:rsidRPr="003920C0">
        <w:rPr>
          <w:bCs/>
          <w:sz w:val="28"/>
          <w:szCs w:val="28"/>
        </w:rPr>
        <w:t>муниципального</w:t>
      </w:r>
      <w:proofErr w:type="gramEnd"/>
      <w:r w:rsidRPr="003920C0">
        <w:rPr>
          <w:bCs/>
          <w:sz w:val="28"/>
          <w:szCs w:val="28"/>
        </w:rPr>
        <w:t xml:space="preserve">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4D498F" w:rsidRDefault="004D498F" w:rsidP="00E46427">
      <w:pPr>
        <w:pStyle w:val="Default"/>
        <w:ind w:right="-2" w:firstLine="709"/>
        <w:jc w:val="both"/>
        <w:rPr>
          <w:sz w:val="28"/>
          <w:szCs w:val="28"/>
        </w:rPr>
      </w:pPr>
    </w:p>
    <w:p w:rsidR="00E46427" w:rsidRPr="00AE634D" w:rsidRDefault="002A7715" w:rsidP="00E46427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7C1" w:rsidRPr="00AC17C1">
        <w:rPr>
          <w:sz w:val="28"/>
          <w:szCs w:val="28"/>
        </w:rPr>
        <w:t xml:space="preserve">Присвоить </w:t>
      </w:r>
      <w:r w:rsidR="0056251A" w:rsidRPr="00E46427">
        <w:rPr>
          <w:sz w:val="28"/>
          <w:szCs w:val="28"/>
        </w:rPr>
        <w:t>элемент</w:t>
      </w:r>
      <w:r w:rsidR="0056251A">
        <w:rPr>
          <w:sz w:val="28"/>
          <w:szCs w:val="28"/>
        </w:rPr>
        <w:t>ам</w:t>
      </w:r>
      <w:r w:rsidR="0056251A" w:rsidRPr="00E46427">
        <w:rPr>
          <w:sz w:val="28"/>
          <w:szCs w:val="28"/>
        </w:rPr>
        <w:t xml:space="preserve"> улично-дорожной сети</w:t>
      </w:r>
      <w:r w:rsidR="00860A02">
        <w:rPr>
          <w:sz w:val="28"/>
          <w:szCs w:val="28"/>
        </w:rPr>
        <w:t xml:space="preserve"> </w:t>
      </w:r>
      <w:r w:rsidR="004D498F" w:rsidRPr="003332CE">
        <w:rPr>
          <w:bCs/>
          <w:sz w:val="28"/>
          <w:szCs w:val="28"/>
        </w:rPr>
        <w:t>города Миха</w:t>
      </w:r>
      <w:r w:rsidR="004D498F">
        <w:rPr>
          <w:bCs/>
          <w:sz w:val="28"/>
          <w:szCs w:val="28"/>
        </w:rPr>
        <w:t xml:space="preserve">йловска Шпаковского муниципального округа Ставропольского края </w:t>
      </w:r>
      <w:r w:rsidR="00860A02">
        <w:rPr>
          <w:sz w:val="28"/>
          <w:szCs w:val="28"/>
        </w:rPr>
        <w:t>(в том числе резервным)</w:t>
      </w:r>
      <w:r w:rsidR="00AC17C1" w:rsidRPr="00AC17C1">
        <w:rPr>
          <w:sz w:val="28"/>
          <w:szCs w:val="28"/>
        </w:rPr>
        <w:t xml:space="preserve"> </w:t>
      </w:r>
      <w:r w:rsidR="00AC17C1" w:rsidRPr="00AE634D">
        <w:rPr>
          <w:color w:val="auto"/>
          <w:sz w:val="28"/>
          <w:szCs w:val="28"/>
        </w:rPr>
        <w:t>следующие наименования:</w:t>
      </w:r>
    </w:p>
    <w:p w:rsidR="00B426EA" w:rsidRDefault="00B426EA" w:rsidP="00E46427">
      <w:pPr>
        <w:pStyle w:val="Default"/>
        <w:ind w:right="-2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улица Алексея Толстого, улица </w:t>
      </w:r>
      <w:r w:rsidR="00C24C34">
        <w:rPr>
          <w:bCs/>
          <w:sz w:val="28"/>
          <w:szCs w:val="28"/>
        </w:rPr>
        <w:t>Николая Чернышевского</w:t>
      </w:r>
      <w:r>
        <w:rPr>
          <w:bCs/>
          <w:sz w:val="28"/>
          <w:szCs w:val="28"/>
        </w:rPr>
        <w:t xml:space="preserve">, </w:t>
      </w:r>
      <w:r w:rsidR="00C24C3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улица </w:t>
      </w:r>
      <w:r w:rsidR="00C24C34">
        <w:rPr>
          <w:bCs/>
          <w:sz w:val="28"/>
          <w:szCs w:val="28"/>
        </w:rPr>
        <w:t>Ивана Бунина</w:t>
      </w:r>
      <w:r>
        <w:rPr>
          <w:bCs/>
          <w:sz w:val="28"/>
          <w:szCs w:val="28"/>
        </w:rPr>
        <w:t xml:space="preserve">, улица </w:t>
      </w:r>
      <w:r w:rsidR="00B15209">
        <w:rPr>
          <w:bCs/>
          <w:sz w:val="28"/>
          <w:szCs w:val="28"/>
        </w:rPr>
        <w:t>Петра Ершова</w:t>
      </w:r>
      <w:r>
        <w:rPr>
          <w:bCs/>
          <w:sz w:val="28"/>
          <w:szCs w:val="28"/>
        </w:rPr>
        <w:t xml:space="preserve">, улица </w:t>
      </w:r>
      <w:r w:rsidR="00B15209">
        <w:rPr>
          <w:bCs/>
          <w:sz w:val="28"/>
          <w:szCs w:val="28"/>
        </w:rPr>
        <w:t>Сергея Аксакова</w:t>
      </w:r>
      <w:r>
        <w:rPr>
          <w:bCs/>
          <w:sz w:val="28"/>
          <w:szCs w:val="28"/>
        </w:rPr>
        <w:t xml:space="preserve">, </w:t>
      </w:r>
      <w:r w:rsidR="00B1520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 xml:space="preserve">улица </w:t>
      </w:r>
      <w:r w:rsidR="00B15209">
        <w:rPr>
          <w:bCs/>
          <w:sz w:val="28"/>
          <w:szCs w:val="28"/>
        </w:rPr>
        <w:t>Александра Солженицына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Николая Гумилева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Корнея Чуковского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Александра Блока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Самуила Маршака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Федора Тютчева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Александра Куприна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Николая Носова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Ивана Крылова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Ивана Гончарова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Михаила Пришвина</w:t>
      </w:r>
      <w:r>
        <w:rPr>
          <w:bCs/>
          <w:sz w:val="28"/>
          <w:szCs w:val="28"/>
        </w:rPr>
        <w:t xml:space="preserve">, улица </w:t>
      </w:r>
      <w:r w:rsidR="00C24C34">
        <w:rPr>
          <w:bCs/>
          <w:sz w:val="28"/>
          <w:szCs w:val="28"/>
        </w:rPr>
        <w:t>Владимира Набокова</w:t>
      </w:r>
      <w:r>
        <w:rPr>
          <w:bCs/>
          <w:sz w:val="28"/>
          <w:szCs w:val="28"/>
        </w:rPr>
        <w:t xml:space="preserve">, улица </w:t>
      </w:r>
      <w:r w:rsidR="00B15209">
        <w:rPr>
          <w:bCs/>
          <w:sz w:val="28"/>
          <w:szCs w:val="28"/>
        </w:rPr>
        <w:t>Александра Грина</w:t>
      </w:r>
      <w:r w:rsidR="00C24C34">
        <w:rPr>
          <w:bCs/>
          <w:sz w:val="28"/>
          <w:szCs w:val="28"/>
        </w:rPr>
        <w:t>, улица Александра Твардовского</w:t>
      </w:r>
      <w:r w:rsidR="00FA7E0F">
        <w:rPr>
          <w:bCs/>
          <w:sz w:val="28"/>
          <w:szCs w:val="28"/>
        </w:rPr>
        <w:t>, улица Марины Цветаевой</w:t>
      </w:r>
      <w:proofErr w:type="gramEnd"/>
      <w:r w:rsidR="00B15209">
        <w:rPr>
          <w:bCs/>
          <w:sz w:val="28"/>
          <w:szCs w:val="28"/>
        </w:rPr>
        <w:t xml:space="preserve">, улица Федора Глинки, улица Ивана Шмелева, улица Владимира Арсеньева, улица Федора Крюкова, улица Анны </w:t>
      </w:r>
      <w:proofErr w:type="spellStart"/>
      <w:r w:rsidR="00B15209">
        <w:rPr>
          <w:bCs/>
          <w:sz w:val="28"/>
          <w:szCs w:val="28"/>
        </w:rPr>
        <w:t>Барковой</w:t>
      </w:r>
      <w:proofErr w:type="spellEnd"/>
      <w:r w:rsidR="00B15209">
        <w:rPr>
          <w:bCs/>
          <w:sz w:val="28"/>
          <w:szCs w:val="28"/>
        </w:rPr>
        <w:t>, улица Бориса Стругацкого, улица Василия Яна</w:t>
      </w:r>
      <w:r w:rsidR="00C24C34">
        <w:rPr>
          <w:bCs/>
          <w:sz w:val="28"/>
          <w:szCs w:val="28"/>
        </w:rPr>
        <w:t>.</w:t>
      </w:r>
    </w:p>
    <w:p w:rsidR="00B426EA" w:rsidRDefault="00B426EA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98F" w:rsidRDefault="00BD33F4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498F">
        <w:rPr>
          <w:rFonts w:ascii="Times New Roman" w:hAnsi="Times New Roman" w:cs="Times New Roman"/>
          <w:sz w:val="28"/>
          <w:szCs w:val="28"/>
        </w:rPr>
        <w:t>В</w:t>
      </w:r>
      <w:r w:rsidR="004D498F" w:rsidRPr="00E46427">
        <w:rPr>
          <w:rFonts w:ascii="Times New Roman" w:hAnsi="Times New Roman" w:cs="Times New Roman"/>
          <w:sz w:val="28"/>
          <w:szCs w:val="28"/>
        </w:rPr>
        <w:t>нести сведения о наименованиях элементов улично-дорожной сети</w:t>
      </w:r>
      <w:r w:rsidR="004D498F">
        <w:rPr>
          <w:rFonts w:ascii="Times New Roman" w:hAnsi="Times New Roman" w:cs="Times New Roman"/>
          <w:sz w:val="28"/>
          <w:szCs w:val="28"/>
        </w:rPr>
        <w:t xml:space="preserve"> в</w:t>
      </w:r>
      <w:r w:rsidR="004D498F" w:rsidRPr="00E46427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4D498F">
        <w:rPr>
          <w:rFonts w:ascii="Times New Roman" w:hAnsi="Times New Roman" w:cs="Times New Roman"/>
          <w:sz w:val="28"/>
          <w:szCs w:val="28"/>
        </w:rPr>
        <w:t>адресный реестр,</w:t>
      </w:r>
      <w:r w:rsidR="004D498F" w:rsidRPr="00E46427">
        <w:t xml:space="preserve"> </w:t>
      </w:r>
      <w:r w:rsidR="004D498F" w:rsidRPr="00E46427">
        <w:rPr>
          <w:rFonts w:ascii="Times New Roman" w:hAnsi="Times New Roman" w:cs="Times New Roman"/>
          <w:sz w:val="28"/>
          <w:szCs w:val="28"/>
        </w:rPr>
        <w:t>размещенный на портале федеральной информационной адресной системы</w:t>
      </w:r>
      <w:r w:rsidR="00E91322">
        <w:rPr>
          <w:rFonts w:ascii="Times New Roman" w:hAnsi="Times New Roman" w:cs="Times New Roman"/>
          <w:sz w:val="28"/>
          <w:szCs w:val="28"/>
        </w:rPr>
        <w:t>.</w:t>
      </w:r>
      <w:r w:rsidR="004D4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8F" w:rsidRDefault="004D498F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427" w:rsidRDefault="004D498F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18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  <w:r w:rsidR="00E46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7C1" w:rsidRDefault="00AC17C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8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4D498F">
      <w:headerReference w:type="default" r:id="rId9"/>
      <w:headerReference w:type="first" r:id="rId10"/>
      <w:pgSz w:w="11906" w:h="16838"/>
      <w:pgMar w:top="1134" w:right="567" w:bottom="709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14" w:rsidRDefault="003E7614" w:rsidP="00BE444B">
      <w:r>
        <w:separator/>
      </w:r>
    </w:p>
  </w:endnote>
  <w:endnote w:type="continuationSeparator" w:id="0">
    <w:p w:rsidR="003E7614" w:rsidRDefault="003E761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14" w:rsidRDefault="003E7614" w:rsidP="00BE444B">
      <w:r>
        <w:separator/>
      </w:r>
    </w:p>
  </w:footnote>
  <w:footnote w:type="continuationSeparator" w:id="0">
    <w:p w:rsidR="003E7614" w:rsidRDefault="003E761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7CB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5F40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3F9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194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30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09D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07BA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332CE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7EE2"/>
    <w:rsid w:val="003705BB"/>
    <w:rsid w:val="00370D2A"/>
    <w:rsid w:val="00370FD7"/>
    <w:rsid w:val="0037270C"/>
    <w:rsid w:val="00373534"/>
    <w:rsid w:val="00373822"/>
    <w:rsid w:val="00374A8D"/>
    <w:rsid w:val="00375CE4"/>
    <w:rsid w:val="00376E4C"/>
    <w:rsid w:val="003805A1"/>
    <w:rsid w:val="00382DA4"/>
    <w:rsid w:val="003830E1"/>
    <w:rsid w:val="0039089C"/>
    <w:rsid w:val="0039102A"/>
    <w:rsid w:val="00391ABE"/>
    <w:rsid w:val="003920C0"/>
    <w:rsid w:val="00392950"/>
    <w:rsid w:val="00392C84"/>
    <w:rsid w:val="003941F9"/>
    <w:rsid w:val="00394F82"/>
    <w:rsid w:val="003959EE"/>
    <w:rsid w:val="003976F2"/>
    <w:rsid w:val="003A10D8"/>
    <w:rsid w:val="003A1B4C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E6E"/>
    <w:rsid w:val="003E2FA3"/>
    <w:rsid w:val="003E4BAF"/>
    <w:rsid w:val="003E5619"/>
    <w:rsid w:val="003E5CDA"/>
    <w:rsid w:val="003E6749"/>
    <w:rsid w:val="003E7614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8F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379"/>
    <w:rsid w:val="00486E11"/>
    <w:rsid w:val="004871D3"/>
    <w:rsid w:val="0049131F"/>
    <w:rsid w:val="00491413"/>
    <w:rsid w:val="00491A66"/>
    <w:rsid w:val="00491AF3"/>
    <w:rsid w:val="00491F14"/>
    <w:rsid w:val="00492349"/>
    <w:rsid w:val="00493ED5"/>
    <w:rsid w:val="00496292"/>
    <w:rsid w:val="004966BC"/>
    <w:rsid w:val="00496C3D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8F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51A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A46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138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46BE2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11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56019"/>
    <w:rsid w:val="00860A02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7C1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34D"/>
    <w:rsid w:val="00AE6AA5"/>
    <w:rsid w:val="00AE73BF"/>
    <w:rsid w:val="00AF14E7"/>
    <w:rsid w:val="00B020D5"/>
    <w:rsid w:val="00B06AE9"/>
    <w:rsid w:val="00B06F75"/>
    <w:rsid w:val="00B11606"/>
    <w:rsid w:val="00B15209"/>
    <w:rsid w:val="00B20174"/>
    <w:rsid w:val="00B21824"/>
    <w:rsid w:val="00B234C0"/>
    <w:rsid w:val="00B240C8"/>
    <w:rsid w:val="00B247AD"/>
    <w:rsid w:val="00B26993"/>
    <w:rsid w:val="00B27A4E"/>
    <w:rsid w:val="00B30892"/>
    <w:rsid w:val="00B33699"/>
    <w:rsid w:val="00B3398B"/>
    <w:rsid w:val="00B349C3"/>
    <w:rsid w:val="00B42140"/>
    <w:rsid w:val="00B426EA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7CB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C34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000E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300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C7133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0CFF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02C"/>
    <w:rsid w:val="00E41A14"/>
    <w:rsid w:val="00E42D76"/>
    <w:rsid w:val="00E43C94"/>
    <w:rsid w:val="00E45A26"/>
    <w:rsid w:val="00E45F26"/>
    <w:rsid w:val="00E463CA"/>
    <w:rsid w:val="00E46427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F68"/>
    <w:rsid w:val="00E81F4A"/>
    <w:rsid w:val="00E83C75"/>
    <w:rsid w:val="00E86629"/>
    <w:rsid w:val="00E86C24"/>
    <w:rsid w:val="00E87625"/>
    <w:rsid w:val="00E90BD0"/>
    <w:rsid w:val="00E91322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09E4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A7E0F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A8DD-4C80-42F8-88E1-F72582AF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2021-09-03T07:54:00Z</cp:lastPrinted>
  <dcterms:created xsi:type="dcterms:W3CDTF">2022-02-17T09:05:00Z</dcterms:created>
  <dcterms:modified xsi:type="dcterms:W3CDTF">2022-02-17T09:05:00Z</dcterms:modified>
</cp:coreProperties>
</file>