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86754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086754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675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675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6754" w:rsidRPr="00BB27E0" w:rsidRDefault="00BB27E0" w:rsidP="00BB2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E0">
        <w:rPr>
          <w:rFonts w:ascii="Times New Roman" w:hAnsi="Times New Roman" w:cs="Times New Roman"/>
          <w:sz w:val="28"/>
          <w:szCs w:val="28"/>
        </w:rPr>
        <w:t>22 марта 2021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proofErr w:type="spellStart"/>
      <w:r w:rsidR="00086754" w:rsidRPr="00086754">
        <w:rPr>
          <w:rFonts w:ascii="Times New Roman" w:hAnsi="Times New Roman" w:cs="Times New Roman"/>
          <w:b/>
          <w:sz w:val="24"/>
        </w:rPr>
        <w:t>г</w:t>
      </w:r>
      <w:proofErr w:type="gramStart"/>
      <w:r w:rsidR="00086754" w:rsidRPr="00086754">
        <w:rPr>
          <w:rFonts w:ascii="Times New Roman" w:hAnsi="Times New Roman" w:cs="Times New Roman"/>
          <w:b/>
          <w:sz w:val="24"/>
        </w:rPr>
        <w:t>.М</w:t>
      </w:r>
      <w:proofErr w:type="gramEnd"/>
      <w:r w:rsidR="00086754" w:rsidRPr="00086754">
        <w:rPr>
          <w:rFonts w:ascii="Times New Roman" w:hAnsi="Times New Roman" w:cs="Times New Roman"/>
          <w:b/>
          <w:sz w:val="24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                                          </w:t>
      </w:r>
      <w:r w:rsidRPr="00BB27E0">
        <w:rPr>
          <w:rFonts w:ascii="Times New Roman" w:hAnsi="Times New Roman" w:cs="Times New Roman"/>
          <w:sz w:val="28"/>
          <w:szCs w:val="28"/>
        </w:rPr>
        <w:t>№ 311</w:t>
      </w:r>
    </w:p>
    <w:p w:rsidR="00086754" w:rsidRDefault="00086754" w:rsidP="00472B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754" w:rsidRDefault="00086754" w:rsidP="00472B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754" w:rsidRDefault="00086754" w:rsidP="00472B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959" w:rsidRPr="004915E5" w:rsidRDefault="005B1959" w:rsidP="00472B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915E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</w:t>
      </w:r>
      <w:r w:rsidR="00472B4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915E5">
        <w:rPr>
          <w:rFonts w:ascii="Times New Roman" w:eastAsia="Times New Roman" w:hAnsi="Times New Roman" w:cs="Times New Roman"/>
          <w:sz w:val="28"/>
          <w:szCs w:val="28"/>
        </w:rPr>
        <w:t>муниципальной услуги «</w:t>
      </w:r>
      <w:r w:rsidRPr="004915E5">
        <w:rPr>
          <w:rFonts w:ascii="Times New Roman" w:eastAsia="Calibri" w:hAnsi="Times New Roman" w:cs="Times New Roman"/>
          <w:sz w:val="28"/>
          <w:szCs w:val="28"/>
        </w:rPr>
        <w:t xml:space="preserve">Предоставление земельных участков, образованных из земельного участка, предоставленного до дня вступления в силу Федерального </w:t>
      </w:r>
      <w:hyperlink r:id="rId8" w:history="1">
        <w:r w:rsidRPr="004915E5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4915E5">
        <w:rPr>
          <w:rFonts w:ascii="Times New Roman" w:eastAsia="Calibri" w:hAnsi="Times New Roman" w:cs="Times New Roman"/>
          <w:sz w:val="28"/>
          <w:szCs w:val="28"/>
        </w:rPr>
        <w:t xml:space="preserve"> «О введении в действие Земельного кодекса Российской Федерации» для ведения садоводства, огородничества или дачного хозяйства </w:t>
      </w:r>
      <w:r w:rsidR="00472B4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4915E5">
        <w:rPr>
          <w:rFonts w:ascii="Times New Roman" w:eastAsia="Calibri" w:hAnsi="Times New Roman" w:cs="Times New Roman"/>
          <w:sz w:val="28"/>
          <w:szCs w:val="28"/>
        </w:rPr>
        <w:t>некоммерческой организации, созданной до 01 января 2019 года, для ведения садоводства, огородничества или дачного хозяйства, либо иной организации, при которой была создана</w:t>
      </w:r>
      <w:proofErr w:type="gramEnd"/>
      <w:r w:rsidRPr="004915E5">
        <w:rPr>
          <w:rFonts w:ascii="Times New Roman" w:eastAsia="Calibri" w:hAnsi="Times New Roman" w:cs="Times New Roman"/>
          <w:sz w:val="28"/>
          <w:szCs w:val="28"/>
        </w:rPr>
        <w:t xml:space="preserve"> или организована такая некоммерческая</w:t>
      </w:r>
      <w:r w:rsidR="00472B4C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4915E5">
        <w:rPr>
          <w:rFonts w:ascii="Times New Roman" w:eastAsia="Calibri" w:hAnsi="Times New Roman" w:cs="Times New Roman"/>
          <w:sz w:val="28"/>
          <w:szCs w:val="28"/>
        </w:rPr>
        <w:t xml:space="preserve"> организация»</w:t>
      </w:r>
    </w:p>
    <w:p w:rsidR="008944F8" w:rsidRDefault="008944F8" w:rsidP="00472B4C">
      <w:pPr>
        <w:widowControl w:val="0"/>
        <w:autoSpaceDE w:val="0"/>
        <w:autoSpaceDN w:val="0"/>
        <w:adjustRightInd w:val="0"/>
        <w:spacing w:after="0" w:line="240" w:lineRule="exact"/>
        <w:ind w:firstLine="700"/>
        <w:jc w:val="both"/>
        <w:rPr>
          <w:rFonts w:ascii="Calibri" w:eastAsia="Calibri" w:hAnsi="Calibri" w:cs="Times New Roman"/>
        </w:rPr>
      </w:pPr>
    </w:p>
    <w:p w:rsidR="004579A0" w:rsidRDefault="004579A0" w:rsidP="00472B4C">
      <w:pPr>
        <w:widowControl w:val="0"/>
        <w:autoSpaceDE w:val="0"/>
        <w:autoSpaceDN w:val="0"/>
        <w:adjustRightInd w:val="0"/>
        <w:spacing w:after="0" w:line="240" w:lineRule="exact"/>
        <w:ind w:firstLine="700"/>
        <w:jc w:val="both"/>
        <w:rPr>
          <w:rFonts w:ascii="Calibri" w:eastAsia="Calibri" w:hAnsi="Calibri" w:cs="Times New Roman"/>
        </w:rPr>
      </w:pPr>
      <w:r w:rsidRPr="004579A0">
        <w:rPr>
          <w:rFonts w:ascii="Calibri" w:eastAsia="Calibri" w:hAnsi="Calibri" w:cs="Times New Roman"/>
        </w:rPr>
        <w:t xml:space="preserve"> </w:t>
      </w:r>
    </w:p>
    <w:p w:rsidR="005B1959" w:rsidRPr="004915E5" w:rsidRDefault="005B1959" w:rsidP="00472B4C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7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Земельным </w:t>
      </w:r>
      <w:hyperlink r:id="rId9" w:history="1">
        <w:r w:rsidRPr="004579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457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</w:t>
      </w:r>
      <w:r w:rsidR="004579A0" w:rsidRPr="00457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0C2B">
        <w:rPr>
          <w:rFonts w:ascii="Times New Roman" w:eastAsia="Calibri" w:hAnsi="Times New Roman" w:cs="Times New Roman"/>
          <w:sz w:val="28"/>
          <w:szCs w:val="28"/>
        </w:rPr>
        <w:t>ф</w:t>
      </w:r>
      <w:r w:rsidR="004579A0" w:rsidRPr="004579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едерал</w:t>
      </w:r>
      <w:r w:rsidR="004579A0" w:rsidRPr="004579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="004579A0" w:rsidRPr="004579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ным</w:t>
      </w:r>
      <w:r w:rsidR="00250C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4579A0" w:rsidRPr="004579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4579A0" w:rsidRPr="004579A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закон</w:t>
        </w:r>
        <w:r w:rsidR="00250C2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а</w:t>
        </w:r>
        <w:r w:rsidR="004579A0" w:rsidRPr="004579A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м</w:t>
        </w:r>
      </w:hyperlink>
      <w:r w:rsidR="00250C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4579A0" w:rsidRPr="004579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25 октября </w:t>
      </w:r>
      <w:r w:rsidR="008944F8">
        <w:rPr>
          <w:rFonts w:ascii="Times New Roman" w:eastAsia="Calibri" w:hAnsi="Times New Roman" w:cs="Times New Roman"/>
          <w:sz w:val="28"/>
          <w:szCs w:val="28"/>
        </w:rPr>
        <w:t>2001 года</w:t>
      </w:r>
      <w:r w:rsidR="004579A0" w:rsidRPr="00457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9A0">
        <w:rPr>
          <w:rFonts w:ascii="Times New Roman" w:eastAsia="Calibri" w:hAnsi="Times New Roman" w:cs="Times New Roman"/>
          <w:sz w:val="28"/>
          <w:szCs w:val="28"/>
        </w:rPr>
        <w:t>№</w:t>
      </w:r>
      <w:r w:rsidR="004579A0" w:rsidRPr="004579A0">
        <w:rPr>
          <w:rFonts w:ascii="Times New Roman" w:eastAsia="Calibri" w:hAnsi="Times New Roman" w:cs="Times New Roman"/>
          <w:sz w:val="28"/>
          <w:szCs w:val="28"/>
        </w:rPr>
        <w:t xml:space="preserve"> 137-ФЗ </w:t>
      </w:r>
      <w:r w:rsidR="004579A0">
        <w:rPr>
          <w:rFonts w:ascii="Times New Roman" w:eastAsia="Calibri" w:hAnsi="Times New Roman" w:cs="Times New Roman"/>
          <w:sz w:val="28"/>
          <w:szCs w:val="28"/>
        </w:rPr>
        <w:t>«</w:t>
      </w:r>
      <w:r w:rsidR="004579A0" w:rsidRPr="004579A0">
        <w:rPr>
          <w:rFonts w:ascii="Times New Roman" w:eastAsia="Calibri" w:hAnsi="Times New Roman" w:cs="Times New Roman"/>
          <w:sz w:val="28"/>
          <w:szCs w:val="28"/>
        </w:rPr>
        <w:t>О введении в действие</w:t>
      </w:r>
      <w:r w:rsidR="0008675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579A0" w:rsidRPr="004579A0">
        <w:rPr>
          <w:rFonts w:ascii="Times New Roman" w:eastAsia="Calibri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4579A0">
        <w:rPr>
          <w:rFonts w:ascii="Times New Roman" w:eastAsia="Calibri" w:hAnsi="Times New Roman" w:cs="Times New Roman"/>
          <w:sz w:val="28"/>
          <w:szCs w:val="28"/>
        </w:rPr>
        <w:t>»</w:t>
      </w:r>
      <w:r w:rsidR="004579A0" w:rsidRPr="004579A0">
        <w:rPr>
          <w:rFonts w:ascii="Times New Roman" w:eastAsia="Calibri" w:hAnsi="Times New Roman" w:cs="Times New Roman"/>
          <w:sz w:val="28"/>
          <w:szCs w:val="28"/>
        </w:rPr>
        <w:t>,</w:t>
      </w:r>
      <w:r w:rsidRPr="00491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4F8">
        <w:rPr>
          <w:rFonts w:ascii="Times New Roman" w:hAnsi="Times New Roman" w:cs="Times New Roman"/>
          <w:color w:val="000000" w:themeColor="text1"/>
          <w:sz w:val="28"/>
          <w:szCs w:val="28"/>
        </w:rPr>
        <w:t>от 27 июля 2010 года</w:t>
      </w:r>
      <w:r w:rsidRPr="00491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 «Об </w:t>
      </w:r>
      <w:r w:rsidRPr="00457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предоставления государственных и муниципальных услуг», </w:t>
      </w:r>
      <w:r w:rsidR="008944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29 июля 2017 года</w:t>
      </w:r>
      <w:r w:rsidR="004579A0" w:rsidRPr="004579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867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217-ФЗ </w:t>
      </w:r>
      <w:r w:rsidR="004579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4579A0" w:rsidRPr="004579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ведении гражданами садоводства и огоро</w:t>
      </w:r>
      <w:r w:rsidR="004579A0" w:rsidRPr="004579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4579A0" w:rsidRPr="004579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ничества </w:t>
      </w:r>
      <w:r w:rsidR="004579A0" w:rsidRPr="004579A0">
        <w:rPr>
          <w:rFonts w:ascii="Times New Roman" w:eastAsia="Calibri" w:hAnsi="Times New Roman" w:cs="Times New Roman"/>
          <w:sz w:val="28"/>
          <w:szCs w:val="28"/>
        </w:rPr>
        <w:t xml:space="preserve">для собственных нужд и о внесении изменений в отдельные </w:t>
      </w:r>
      <w:proofErr w:type="spellStart"/>
      <w:r w:rsidR="004579A0" w:rsidRPr="004579A0">
        <w:rPr>
          <w:rFonts w:ascii="Times New Roman" w:eastAsia="Calibri" w:hAnsi="Times New Roman" w:cs="Times New Roman"/>
          <w:sz w:val="28"/>
          <w:szCs w:val="28"/>
        </w:rPr>
        <w:t>законо</w:t>
      </w:r>
      <w:proofErr w:type="spellEnd"/>
      <w:r w:rsidR="00086754">
        <w:rPr>
          <w:rFonts w:ascii="Times New Roman" w:eastAsia="Calibri" w:hAnsi="Times New Roman" w:cs="Times New Roman"/>
          <w:sz w:val="28"/>
          <w:szCs w:val="28"/>
        </w:rPr>
        <w:t>-</w:t>
      </w:r>
      <w:r w:rsidR="004579A0" w:rsidRPr="004579A0">
        <w:rPr>
          <w:rFonts w:ascii="Times New Roman" w:eastAsia="Calibri" w:hAnsi="Times New Roman" w:cs="Times New Roman"/>
          <w:sz w:val="28"/>
          <w:szCs w:val="28"/>
        </w:rPr>
        <w:t>дательные акты</w:t>
      </w:r>
      <w:proofErr w:type="gramEnd"/>
      <w:r w:rsidR="004579A0" w:rsidRPr="004579A0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4579A0">
        <w:rPr>
          <w:rFonts w:ascii="Times New Roman" w:eastAsia="Calibri" w:hAnsi="Times New Roman" w:cs="Times New Roman"/>
          <w:sz w:val="28"/>
          <w:szCs w:val="28"/>
        </w:rPr>
        <w:t>»,</w:t>
      </w:r>
      <w:r w:rsidR="004579A0" w:rsidRPr="004579A0">
        <w:rPr>
          <w:rFonts w:ascii="Calibri" w:eastAsia="Calibri" w:hAnsi="Calibri" w:cs="Times New Roman"/>
        </w:rPr>
        <w:t xml:space="preserve"> </w:t>
      </w:r>
      <w:r w:rsidRPr="00491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администрации Шпаковского муници</w:t>
      </w:r>
      <w:r w:rsidR="004579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пального района Ставропольского края от 04 декабря 2020 года </w:t>
      </w:r>
      <w:r w:rsidRPr="00491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990 «Об утверждении Перечня муниципальных услуг, предоста</w:t>
      </w:r>
      <w:r w:rsidRPr="00491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491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ляемых администрацией Шпаковского муниципального округа </w:t>
      </w:r>
      <w:proofErr w:type="gramStart"/>
      <w:r w:rsidRPr="00491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Ставрополь</w:t>
      </w:r>
      <w:r w:rsidR="00FE52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91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</w:t>
      </w:r>
      <w:r w:rsidR="0008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proofErr w:type="spellEnd"/>
      <w:proofErr w:type="gramEnd"/>
      <w:r w:rsidR="0008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края» </w:t>
      </w:r>
      <w:r w:rsidRPr="00491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Шпаковского муниципального округа Ставрополь</w:t>
      </w:r>
      <w:r w:rsidR="0008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91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491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</w:t>
      </w:r>
    </w:p>
    <w:p w:rsidR="005B1959" w:rsidRPr="004915E5" w:rsidRDefault="005B1959" w:rsidP="00472B4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5B1959" w:rsidRPr="006661CE" w:rsidRDefault="005B1959" w:rsidP="0047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3133DA" w:rsidRDefault="003133DA" w:rsidP="003133DA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8944F8" w:rsidRPr="008944F8" w:rsidRDefault="003133DA" w:rsidP="003133DA">
      <w:pPr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ab/>
      </w:r>
      <w:r w:rsidR="00086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="005B1959" w:rsidRPr="00894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прилагаемый административный регламент предоставления муниципальной услуги «</w:t>
      </w:r>
      <w:r w:rsidR="005B1959" w:rsidRPr="008944F8">
        <w:rPr>
          <w:rFonts w:ascii="Times New Roman" w:eastAsia="Calibri" w:hAnsi="Times New Roman" w:cs="Times New Roman"/>
          <w:sz w:val="28"/>
          <w:szCs w:val="28"/>
        </w:rPr>
        <w:t xml:space="preserve">Предоставление земельных участков, образованных из земельного участка, предоставленного до дня вступления в силу Федерального </w:t>
      </w:r>
      <w:hyperlink r:id="rId11" w:history="1">
        <w:r w:rsidR="005B1959" w:rsidRPr="008944F8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="005B1959" w:rsidRPr="008944F8">
        <w:rPr>
          <w:rFonts w:ascii="Times New Roman" w:eastAsia="Calibri" w:hAnsi="Times New Roman" w:cs="Times New Roman"/>
          <w:sz w:val="28"/>
          <w:szCs w:val="28"/>
        </w:rPr>
        <w:t xml:space="preserve"> «О введении в действие Земельного кодекса Российской Федерации» для ведения садоводства, огородничества или дачного хозяйства некоммерч</w:t>
      </w:r>
      <w:r w:rsidR="005B1959" w:rsidRPr="008944F8">
        <w:rPr>
          <w:rFonts w:ascii="Times New Roman" w:eastAsia="Calibri" w:hAnsi="Times New Roman" w:cs="Times New Roman"/>
          <w:sz w:val="28"/>
          <w:szCs w:val="28"/>
        </w:rPr>
        <w:t>е</w:t>
      </w:r>
      <w:r w:rsidR="005B1959" w:rsidRPr="008944F8">
        <w:rPr>
          <w:rFonts w:ascii="Times New Roman" w:eastAsia="Calibri" w:hAnsi="Times New Roman" w:cs="Times New Roman"/>
          <w:sz w:val="28"/>
          <w:szCs w:val="28"/>
        </w:rPr>
        <w:t>ской организации, созданной до 01 января 2019 года, для ведения садоводства, огородничества или дачного хозяйства, либо иной организации, при которой была создана или</w:t>
      </w:r>
      <w:proofErr w:type="gramEnd"/>
      <w:r w:rsidR="005B1959" w:rsidRPr="008944F8">
        <w:rPr>
          <w:rFonts w:ascii="Times New Roman" w:eastAsia="Calibri" w:hAnsi="Times New Roman" w:cs="Times New Roman"/>
          <w:sz w:val="28"/>
          <w:szCs w:val="28"/>
        </w:rPr>
        <w:t xml:space="preserve"> организована такая некоммерческая организация</w:t>
      </w:r>
      <w:r w:rsidR="005B1959" w:rsidRPr="00894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5B1959" w:rsidRDefault="005B1959" w:rsidP="00472B4C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15E5" w:rsidRPr="0078766E" w:rsidRDefault="0078766E" w:rsidP="003133DA">
      <w:pPr>
        <w:tabs>
          <w:tab w:val="left" w:pos="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2. </w:t>
      </w:r>
      <w:r w:rsidR="00677295" w:rsidRPr="00787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F2694" w:rsidRPr="00787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ризнать утратившим силу распоряжение комитета имущественных и земельных отношений администрации Шпаковского муниципального района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F2694" w:rsidRPr="00787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22.05.2020 № 364 «</w:t>
      </w:r>
      <w:r w:rsidR="004F2694" w:rsidRPr="0078766E">
        <w:rPr>
          <w:rFonts w:ascii="Times New Roman" w:eastAsia="Calibri" w:hAnsi="Times New Roman" w:cs="Times New Roman"/>
          <w:sz w:val="28"/>
          <w:szCs w:val="28"/>
        </w:rPr>
        <w:t xml:space="preserve">Предоставление земельных участков, образованных из земельного участка, предоставленного </w:t>
      </w:r>
      <w:r w:rsidR="004915E5" w:rsidRPr="00787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2694" w:rsidRPr="0078766E">
        <w:rPr>
          <w:rFonts w:ascii="Times New Roman" w:eastAsia="Calibri" w:hAnsi="Times New Roman" w:cs="Times New Roman"/>
          <w:sz w:val="28"/>
          <w:szCs w:val="28"/>
        </w:rPr>
        <w:t xml:space="preserve">до дня </w:t>
      </w:r>
      <w:r w:rsidR="004915E5" w:rsidRPr="00787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4F8" w:rsidRPr="0078766E">
        <w:rPr>
          <w:rFonts w:ascii="Times New Roman" w:eastAsia="Calibri" w:hAnsi="Times New Roman" w:cs="Times New Roman"/>
          <w:sz w:val="28"/>
          <w:szCs w:val="28"/>
        </w:rPr>
        <w:t xml:space="preserve">вступления в </w:t>
      </w:r>
      <w:r w:rsidR="004915E5" w:rsidRPr="0078766E">
        <w:rPr>
          <w:rFonts w:ascii="Times New Roman" w:eastAsia="Calibri" w:hAnsi="Times New Roman" w:cs="Times New Roman"/>
          <w:sz w:val="28"/>
          <w:szCs w:val="28"/>
        </w:rPr>
        <w:t xml:space="preserve">силу Федерального </w:t>
      </w:r>
      <w:hyperlink r:id="rId12" w:history="1">
        <w:r w:rsidR="004915E5" w:rsidRPr="0078766E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="004915E5" w:rsidRPr="0078766E">
        <w:rPr>
          <w:rFonts w:ascii="Times New Roman" w:eastAsia="Calibri" w:hAnsi="Times New Roman" w:cs="Times New Roman"/>
          <w:sz w:val="28"/>
          <w:szCs w:val="28"/>
        </w:rPr>
        <w:t xml:space="preserve"> «О введении в действие Земельного кодекса Российской Федерации» </w:t>
      </w:r>
      <w:r w:rsidR="004915E5" w:rsidRPr="0078766E">
        <w:rPr>
          <w:rFonts w:ascii="Times New Roman" w:eastAsia="Calibri" w:hAnsi="Times New Roman" w:cs="Times New Roman"/>
          <w:sz w:val="28"/>
          <w:szCs w:val="28"/>
        </w:rPr>
        <w:lastRenderedPageBreak/>
        <w:t>для ведения садоводства, огородничества или дачного хозяйства некоммерч</w:t>
      </w:r>
      <w:r w:rsidR="004915E5" w:rsidRPr="0078766E">
        <w:rPr>
          <w:rFonts w:ascii="Times New Roman" w:eastAsia="Calibri" w:hAnsi="Times New Roman" w:cs="Times New Roman"/>
          <w:sz w:val="28"/>
          <w:szCs w:val="28"/>
        </w:rPr>
        <w:t>е</w:t>
      </w:r>
      <w:r w:rsidR="004915E5" w:rsidRPr="0078766E">
        <w:rPr>
          <w:rFonts w:ascii="Times New Roman" w:eastAsia="Calibri" w:hAnsi="Times New Roman" w:cs="Times New Roman"/>
          <w:sz w:val="28"/>
          <w:szCs w:val="28"/>
        </w:rPr>
        <w:t>ской организации, созданной до 01 января 2019 года, для ведения садоводства, огородничества или дачного хозяйства, либо иной организации, при которой была создана или организована такая некоммерческая организация</w:t>
      </w:r>
      <w:r w:rsidR="004915E5" w:rsidRPr="00787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4915E5" w:rsidRDefault="004915E5" w:rsidP="00472B4C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5E5" w:rsidRPr="006661CE" w:rsidRDefault="004915E5" w:rsidP="00472B4C">
      <w:pPr>
        <w:tabs>
          <w:tab w:val="left" w:pos="567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 постановления возложить на</w:t>
      </w:r>
      <w:r w:rsidR="00787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</w:t>
      </w:r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 по градостроительству, земельным</w:t>
      </w:r>
      <w:r w:rsidR="000F3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имуществен</w:t>
      </w:r>
      <w:proofErr w:type="spellEnd"/>
      <w:r w:rsidR="008D1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      </w:t>
      </w:r>
      <w:proofErr w:type="spellStart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</w:t>
      </w:r>
      <w:proofErr w:type="spellEnd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отношениям администрации Шпаковского муниципального округа </w:t>
      </w:r>
      <w:r w:rsidR="008D1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proofErr w:type="spellStart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Чепрасову</w:t>
      </w:r>
      <w:proofErr w:type="spellEnd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И.Ю. </w:t>
      </w:r>
    </w:p>
    <w:p w:rsidR="004915E5" w:rsidRPr="006661CE" w:rsidRDefault="004915E5" w:rsidP="00472B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</w:pPr>
    </w:p>
    <w:p w:rsidR="004915E5" w:rsidRPr="006661CE" w:rsidRDefault="004915E5" w:rsidP="00472B4C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</w:t>
      </w:r>
      <w:r w:rsidR="00816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(обнародования).</w:t>
      </w:r>
    </w:p>
    <w:p w:rsidR="004915E5" w:rsidRPr="006661CE" w:rsidRDefault="004915E5" w:rsidP="00E64DE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4915E5" w:rsidRPr="006661CE" w:rsidRDefault="004915E5" w:rsidP="00E64DE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4915E5" w:rsidRPr="006661CE" w:rsidRDefault="004915E5" w:rsidP="00E64DE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4915E5" w:rsidRPr="006661CE" w:rsidRDefault="004915E5" w:rsidP="00E64DE2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Первый заместитель г</w:t>
      </w: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администрации </w:t>
      </w:r>
    </w:p>
    <w:p w:rsidR="004915E5" w:rsidRPr="006661CE" w:rsidRDefault="004915E5" w:rsidP="00E64DE2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округа </w:t>
      </w:r>
    </w:p>
    <w:p w:rsidR="004915E5" w:rsidRPr="006661CE" w:rsidRDefault="004915E5" w:rsidP="00E64DE2">
      <w:pPr>
        <w:tabs>
          <w:tab w:val="left" w:pos="7965"/>
        </w:tabs>
        <w:suppressAutoHyphens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Ставропольского края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В.Д.</w:t>
      </w: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>Приходько</w:t>
      </w:r>
      <w:proofErr w:type="spellEnd"/>
    </w:p>
    <w:p w:rsidR="004915E5" w:rsidRPr="006661CE" w:rsidRDefault="004915E5" w:rsidP="00E64DE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915E5" w:rsidRPr="006661CE" w:rsidRDefault="004915E5" w:rsidP="00E64DE2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15E5" w:rsidRPr="006661CE" w:rsidRDefault="004915E5" w:rsidP="004915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15E5" w:rsidRDefault="004915E5" w:rsidP="004915E5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915E5" w:rsidRDefault="004915E5" w:rsidP="004915E5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915E5" w:rsidRDefault="004915E5" w:rsidP="004915E5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</w:p>
    <w:p w:rsidR="00620356" w:rsidRDefault="00620356" w:rsidP="004915E5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</w:p>
    <w:p w:rsidR="00620356" w:rsidRDefault="00620356" w:rsidP="004915E5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</w:p>
    <w:p w:rsidR="00620356" w:rsidRDefault="00620356" w:rsidP="004915E5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</w:p>
    <w:p w:rsidR="00620356" w:rsidRDefault="00620356" w:rsidP="004915E5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</w:p>
    <w:p w:rsidR="00620356" w:rsidRDefault="00620356" w:rsidP="004915E5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</w:p>
    <w:p w:rsidR="00620356" w:rsidRDefault="00620356" w:rsidP="004915E5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</w:p>
    <w:p w:rsidR="00620356" w:rsidRDefault="00620356" w:rsidP="004915E5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</w:p>
    <w:p w:rsidR="00620356" w:rsidRDefault="00620356" w:rsidP="004915E5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</w:p>
    <w:p w:rsidR="00620356" w:rsidRDefault="00620356" w:rsidP="004915E5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</w:p>
    <w:p w:rsidR="00620356" w:rsidRDefault="00620356" w:rsidP="004915E5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0356" w:rsidSect="00086754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92" w:rsidRDefault="002A4A92" w:rsidP="00F01098">
      <w:pPr>
        <w:spacing w:after="0" w:line="240" w:lineRule="auto"/>
      </w:pPr>
      <w:r>
        <w:separator/>
      </w:r>
    </w:p>
  </w:endnote>
  <w:endnote w:type="continuationSeparator" w:id="0">
    <w:p w:rsidR="002A4A92" w:rsidRDefault="002A4A92" w:rsidP="00F0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92" w:rsidRDefault="002A4A92" w:rsidP="00F01098">
      <w:pPr>
        <w:spacing w:after="0" w:line="240" w:lineRule="auto"/>
      </w:pPr>
      <w:r>
        <w:separator/>
      </w:r>
    </w:p>
  </w:footnote>
  <w:footnote w:type="continuationSeparator" w:id="0">
    <w:p w:rsidR="002A4A92" w:rsidRDefault="002A4A92" w:rsidP="00F0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951929"/>
      <w:docPartObj>
        <w:docPartGallery w:val="Page Numbers (Top of Page)"/>
        <w:docPartUnique/>
      </w:docPartObj>
    </w:sdtPr>
    <w:sdtEndPr/>
    <w:sdtContent>
      <w:p w:rsidR="00F01098" w:rsidRDefault="00F010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DCF">
          <w:rPr>
            <w:noProof/>
          </w:rPr>
          <w:t>2</w:t>
        </w:r>
        <w:r>
          <w:fldChar w:fldCharType="end"/>
        </w:r>
      </w:p>
    </w:sdtContent>
  </w:sdt>
  <w:p w:rsidR="00F01098" w:rsidRDefault="00F010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29D7"/>
    <w:multiLevelType w:val="hybridMultilevel"/>
    <w:tmpl w:val="4A2025A8"/>
    <w:lvl w:ilvl="0" w:tplc="B3C05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50E13D4"/>
    <w:multiLevelType w:val="hybridMultilevel"/>
    <w:tmpl w:val="F1085CF8"/>
    <w:lvl w:ilvl="0" w:tplc="B3C05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EB"/>
    <w:rsid w:val="00086754"/>
    <w:rsid w:val="000F31D0"/>
    <w:rsid w:val="001D41EB"/>
    <w:rsid w:val="00250C2B"/>
    <w:rsid w:val="002A4A92"/>
    <w:rsid w:val="003133DA"/>
    <w:rsid w:val="0037381E"/>
    <w:rsid w:val="004579A0"/>
    <w:rsid w:val="00472B4C"/>
    <w:rsid w:val="004915E5"/>
    <w:rsid w:val="004F2694"/>
    <w:rsid w:val="005B1959"/>
    <w:rsid w:val="00620356"/>
    <w:rsid w:val="00677295"/>
    <w:rsid w:val="006822F3"/>
    <w:rsid w:val="006850B0"/>
    <w:rsid w:val="00715044"/>
    <w:rsid w:val="0078766E"/>
    <w:rsid w:val="007E6143"/>
    <w:rsid w:val="00816FB3"/>
    <w:rsid w:val="008944F8"/>
    <w:rsid w:val="00894FF6"/>
    <w:rsid w:val="008D150F"/>
    <w:rsid w:val="009A5BDF"/>
    <w:rsid w:val="00A16B63"/>
    <w:rsid w:val="00AB6054"/>
    <w:rsid w:val="00BB27E0"/>
    <w:rsid w:val="00BE7298"/>
    <w:rsid w:val="00C961D1"/>
    <w:rsid w:val="00D246EA"/>
    <w:rsid w:val="00DF522A"/>
    <w:rsid w:val="00E2085B"/>
    <w:rsid w:val="00E50C81"/>
    <w:rsid w:val="00E64DE2"/>
    <w:rsid w:val="00F01098"/>
    <w:rsid w:val="00F13DCF"/>
    <w:rsid w:val="00F80781"/>
    <w:rsid w:val="00FD3760"/>
    <w:rsid w:val="00FE52F0"/>
    <w:rsid w:val="00F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B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098"/>
  </w:style>
  <w:style w:type="paragraph" w:styleId="a8">
    <w:name w:val="footer"/>
    <w:basedOn w:val="a"/>
    <w:link w:val="a9"/>
    <w:uiPriority w:val="99"/>
    <w:unhideWhenUsed/>
    <w:rsid w:val="00F0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B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098"/>
  </w:style>
  <w:style w:type="paragraph" w:styleId="a8">
    <w:name w:val="footer"/>
    <w:basedOn w:val="a"/>
    <w:link w:val="a9"/>
    <w:uiPriority w:val="99"/>
    <w:unhideWhenUsed/>
    <w:rsid w:val="00F0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6C8A6AA1D1AB511110827CBEF09D97E12004F02CC0F4633F7252E8BDE73429C6C8ACA425AF771C76402F4A03Aj3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16C8A6AA1D1AB511110827CBEF09D97E12004F02CC0F4633F7252E8BDE73429C6C8ACA425AF771C76402F4A03Aj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16C8A6AA1D1AB511110827CBEF09D97E12004F02CC0F4633F7252E8BDE73429C6C8ACA425AF771C76402F4A03Aj3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0572D3BFF8168C5EDA9EAE0F46806BF3131E803019DFC3A824B7983D73E48BCC3AD9C41D884BF1A16167C7CFEFA35E822F8DBC48AW6v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E41FC2937B3EAAD93B98DDAF111D4A44736F43F4F0B91385EA4CE3B3703AADE3AFD4164C9423F372BBA71437CC5A9C425D0583A994k6A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Селюкова Надежда Николаевна</cp:lastModifiedBy>
  <cp:revision>43</cp:revision>
  <cp:lastPrinted>2021-02-24T12:14:00Z</cp:lastPrinted>
  <dcterms:created xsi:type="dcterms:W3CDTF">2021-02-19T08:15:00Z</dcterms:created>
  <dcterms:modified xsi:type="dcterms:W3CDTF">2021-04-02T09:36:00Z</dcterms:modified>
</cp:coreProperties>
</file>