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88DAA" w14:textId="77777777" w:rsidR="00196BE9" w:rsidRDefault="00536B2F" w:rsidP="00CD5E72">
      <w:pPr>
        <w:spacing w:line="240" w:lineRule="exact"/>
        <w:ind w:left="4962"/>
        <w:jc w:val="center"/>
      </w:pPr>
      <w:r>
        <w:t>УТВЕРЖДЕНО</w:t>
      </w:r>
    </w:p>
    <w:p w14:paraId="57D73371" w14:textId="6F4FAAF1" w:rsidR="006B09CA" w:rsidRDefault="006B09CA" w:rsidP="00CD5E72">
      <w:pPr>
        <w:spacing w:line="240" w:lineRule="exact"/>
        <w:ind w:left="4962"/>
        <w:jc w:val="center"/>
      </w:pPr>
      <w:r w:rsidRPr="006B09CA">
        <w:t>постановлени</w:t>
      </w:r>
      <w:r w:rsidR="00536B2F">
        <w:t>ем</w:t>
      </w:r>
      <w:r w:rsidRPr="00E43C1D">
        <w:t xml:space="preserve"> </w:t>
      </w:r>
      <w:r w:rsidR="00536B2F">
        <w:t>администрации Шпаковского муниципального округа Ставропольского края</w:t>
      </w:r>
    </w:p>
    <w:p w14:paraId="5E5DD63C" w14:textId="7C758B8C" w:rsidR="00196BE9" w:rsidRDefault="00FA6F08" w:rsidP="00CD5E72">
      <w:pPr>
        <w:spacing w:line="240" w:lineRule="exact"/>
        <w:ind w:left="4962"/>
        <w:jc w:val="center"/>
      </w:pPr>
      <w:r>
        <w:t>от 16 октября 2025 г. № 1308</w:t>
      </w:r>
      <w:bookmarkStart w:id="0" w:name="_GoBack"/>
      <w:bookmarkEnd w:id="0"/>
    </w:p>
    <w:p w14:paraId="45209FAB" w14:textId="0C9BABC9" w:rsidR="00196BE9" w:rsidRPr="00196BE9" w:rsidRDefault="00196BE9" w:rsidP="00196BE9">
      <w:pPr>
        <w:jc w:val="center"/>
      </w:pPr>
    </w:p>
    <w:p w14:paraId="4B19FE75" w14:textId="740C4161" w:rsidR="00196BE9" w:rsidRDefault="00196BE9" w:rsidP="00196BE9">
      <w:pPr>
        <w:jc w:val="center"/>
        <w:rPr>
          <w:bCs/>
        </w:rPr>
      </w:pPr>
    </w:p>
    <w:p w14:paraId="15352971" w14:textId="77777777" w:rsidR="00196BE9" w:rsidRPr="00196BE9" w:rsidRDefault="00196BE9" w:rsidP="00196BE9">
      <w:pPr>
        <w:jc w:val="center"/>
        <w:rPr>
          <w:bCs/>
        </w:rPr>
      </w:pPr>
    </w:p>
    <w:p w14:paraId="270727C0" w14:textId="7858F253" w:rsidR="00536B2F" w:rsidRDefault="00536B2F" w:rsidP="00E214CF">
      <w:pPr>
        <w:spacing w:line="240" w:lineRule="exact"/>
        <w:jc w:val="center"/>
      </w:pPr>
      <w:r>
        <w:t>П</w:t>
      </w:r>
      <w:r w:rsidRPr="006B09CA">
        <w:t>ОЛОЖЕНИЕ</w:t>
      </w:r>
      <w:r w:rsidR="00BE627E">
        <w:t xml:space="preserve"> </w:t>
      </w:r>
    </w:p>
    <w:p w14:paraId="07555A95" w14:textId="77777777" w:rsidR="00196BE9" w:rsidRDefault="00196BE9" w:rsidP="00E214CF">
      <w:pPr>
        <w:spacing w:line="240" w:lineRule="exact"/>
        <w:jc w:val="center"/>
      </w:pPr>
    </w:p>
    <w:p w14:paraId="31A73D0D" w14:textId="181BA181" w:rsidR="00E214CF" w:rsidRDefault="00E214CF" w:rsidP="00196BE9">
      <w:pPr>
        <w:spacing w:line="240" w:lineRule="exact"/>
        <w:jc w:val="center"/>
        <w:rPr>
          <w:szCs w:val="28"/>
        </w:rPr>
      </w:pPr>
      <w:r>
        <w:rPr>
          <w:color w:val="000000" w:themeColor="text1"/>
          <w:szCs w:val="28"/>
        </w:rPr>
        <w:t xml:space="preserve">о </w:t>
      </w:r>
      <w:r w:rsidRPr="009C6319">
        <w:rPr>
          <w:szCs w:val="28"/>
        </w:rPr>
        <w:t>порядк</w:t>
      </w:r>
      <w:r>
        <w:rPr>
          <w:szCs w:val="28"/>
        </w:rPr>
        <w:t>е</w:t>
      </w:r>
      <w:r w:rsidRPr="009C6319">
        <w:rPr>
          <w:szCs w:val="28"/>
        </w:rPr>
        <w:t xml:space="preserve"> и условия</w:t>
      </w:r>
      <w:r>
        <w:rPr>
          <w:szCs w:val="28"/>
        </w:rPr>
        <w:t>х</w:t>
      </w:r>
      <w:r w:rsidRPr="009C6319">
        <w:rPr>
          <w:szCs w:val="28"/>
        </w:rPr>
        <w:t xml:space="preserve"> предоставления гражданам по договору коммерческого найма жилых помещений муниципального жилищного фонда коммерческого использования в Шпаковском муниципальном округе </w:t>
      </w:r>
      <w:r w:rsidR="00196BE9">
        <w:rPr>
          <w:szCs w:val="28"/>
        </w:rPr>
        <w:br/>
      </w:r>
      <w:r w:rsidRPr="009C6319">
        <w:rPr>
          <w:szCs w:val="28"/>
        </w:rPr>
        <w:t>Ставропольского края</w:t>
      </w:r>
    </w:p>
    <w:p w14:paraId="1F773855" w14:textId="77777777" w:rsidR="00E214CF" w:rsidRDefault="00E214CF" w:rsidP="00196BE9">
      <w:pPr>
        <w:spacing w:line="240" w:lineRule="exact"/>
        <w:jc w:val="center"/>
        <w:rPr>
          <w:szCs w:val="28"/>
        </w:rPr>
      </w:pPr>
    </w:p>
    <w:p w14:paraId="1E25813E" w14:textId="39D21F72" w:rsidR="006B09CA" w:rsidRPr="006B09CA" w:rsidRDefault="00110049" w:rsidP="00004821">
      <w:pPr>
        <w:jc w:val="center"/>
      </w:pPr>
      <w:r>
        <w:rPr>
          <w:lang w:val="en-US"/>
        </w:rPr>
        <w:t>I</w:t>
      </w:r>
      <w:r w:rsidR="006B09CA" w:rsidRPr="006B09CA">
        <w:t xml:space="preserve">. </w:t>
      </w:r>
      <w:r w:rsidR="00004821">
        <w:t>О</w:t>
      </w:r>
      <w:r w:rsidR="00004821" w:rsidRPr="006B09CA">
        <w:t>бщие положения</w:t>
      </w:r>
    </w:p>
    <w:p w14:paraId="1FDBF334" w14:textId="77777777" w:rsidR="006B09CA" w:rsidRPr="006B09CA" w:rsidRDefault="006B09CA" w:rsidP="006B09CA"/>
    <w:p w14:paraId="540DD6E6" w14:textId="0A59C009" w:rsidR="006B09CA" w:rsidRPr="006B09CA" w:rsidRDefault="006B09CA" w:rsidP="00E43C1D">
      <w:pPr>
        <w:ind w:firstLine="709"/>
        <w:jc w:val="both"/>
      </w:pPr>
      <w:r w:rsidRPr="006B09CA">
        <w:t xml:space="preserve">1. </w:t>
      </w:r>
      <w:r w:rsidR="00E214CF">
        <w:t>Настоящее Положение</w:t>
      </w:r>
      <w:r w:rsidRPr="006B09CA">
        <w:t xml:space="preserve"> разработано в соответствии с</w:t>
      </w:r>
      <w:r w:rsidR="00A00CED" w:rsidRPr="00E43C1D">
        <w:t xml:space="preserve"> </w:t>
      </w:r>
      <w:hyperlink r:id="rId7" w:anchor="7D20K3" w:history="1">
        <w:r w:rsidRPr="006B09CA">
          <w:rPr>
            <w:rStyle w:val="ac"/>
            <w:color w:val="000000" w:themeColor="text1"/>
            <w:u w:val="none"/>
          </w:rPr>
          <w:t>Гражданским кодексом Российской Федерации</w:t>
        </w:r>
      </w:hyperlink>
      <w:r w:rsidRPr="006B09CA">
        <w:rPr>
          <w:color w:val="000000" w:themeColor="text1"/>
        </w:rPr>
        <w:t>,</w:t>
      </w:r>
      <w:r w:rsidR="00D3681A" w:rsidRPr="00E43C1D">
        <w:rPr>
          <w:color w:val="000000" w:themeColor="text1"/>
        </w:rPr>
        <w:t xml:space="preserve"> </w:t>
      </w:r>
      <w:hyperlink r:id="rId8" w:anchor="7D20K3" w:history="1">
        <w:r w:rsidRPr="006B09CA">
          <w:rPr>
            <w:rStyle w:val="ac"/>
            <w:color w:val="000000" w:themeColor="text1"/>
            <w:u w:val="none"/>
          </w:rPr>
          <w:t>Жилищным кодексом Российской Федерации</w:t>
        </w:r>
      </w:hyperlink>
      <w:r w:rsidRPr="006B09CA">
        <w:rPr>
          <w:color w:val="000000" w:themeColor="text1"/>
        </w:rPr>
        <w:t>,</w:t>
      </w:r>
      <w:r w:rsidR="00D3681A" w:rsidRPr="00E43C1D">
        <w:rPr>
          <w:color w:val="000000" w:themeColor="text1"/>
        </w:rPr>
        <w:t xml:space="preserve"> </w:t>
      </w:r>
      <w:hyperlink r:id="rId9" w:anchor="6540IN" w:history="1">
        <w:r w:rsidRPr="006B09CA">
          <w:rPr>
            <w:rStyle w:val="ac"/>
            <w:color w:val="000000" w:themeColor="text1"/>
            <w:u w:val="none"/>
          </w:rPr>
          <w:t>Правилами пользования жилыми помещениями</w:t>
        </w:r>
      </w:hyperlink>
      <w:r w:rsidRPr="006B09CA">
        <w:rPr>
          <w:color w:val="000000" w:themeColor="text1"/>
        </w:rPr>
        <w:t>, утвержденными</w:t>
      </w:r>
      <w:r w:rsidR="00E43C1D" w:rsidRPr="00E43C1D">
        <w:rPr>
          <w:color w:val="000000" w:themeColor="text1"/>
        </w:rPr>
        <w:t xml:space="preserve"> </w:t>
      </w:r>
      <w:hyperlink r:id="rId10" w:anchor="64U0IK" w:history="1">
        <w:r w:rsidRPr="006B09CA">
          <w:rPr>
            <w:rStyle w:val="ac"/>
            <w:color w:val="000000" w:themeColor="text1"/>
            <w:u w:val="none"/>
          </w:rPr>
          <w:t xml:space="preserve">приказом министерства строительства и жилищно-коммунального хозяйства Российской Федерации от 14.05.2021 </w:t>
        </w:r>
        <w:r w:rsidR="00196BE9">
          <w:rPr>
            <w:rStyle w:val="ac"/>
            <w:color w:val="000000" w:themeColor="text1"/>
            <w:u w:val="none"/>
          </w:rPr>
          <w:t xml:space="preserve">г. </w:t>
        </w:r>
        <w:r w:rsidR="00D3681A" w:rsidRPr="00E43C1D">
          <w:rPr>
            <w:rStyle w:val="ac"/>
            <w:color w:val="000000" w:themeColor="text1"/>
            <w:u w:val="none"/>
          </w:rPr>
          <w:t>№</w:t>
        </w:r>
        <w:r w:rsidR="00E43C1D" w:rsidRPr="00E43C1D">
          <w:rPr>
            <w:rStyle w:val="ac"/>
            <w:color w:val="000000" w:themeColor="text1"/>
            <w:u w:val="none"/>
          </w:rPr>
          <w:t xml:space="preserve"> </w:t>
        </w:r>
        <w:r w:rsidRPr="006B09CA">
          <w:rPr>
            <w:rStyle w:val="ac"/>
            <w:color w:val="000000" w:themeColor="text1"/>
            <w:u w:val="none"/>
          </w:rPr>
          <w:t>292/пр</w:t>
        </w:r>
      </w:hyperlink>
      <w:r w:rsidR="00196BE9">
        <w:rPr>
          <w:rStyle w:val="ac"/>
          <w:color w:val="000000" w:themeColor="text1"/>
          <w:u w:val="none"/>
        </w:rPr>
        <w:t>,</w:t>
      </w:r>
      <w:r w:rsidRPr="006B09CA">
        <w:rPr>
          <w:color w:val="000000" w:themeColor="text1"/>
        </w:rPr>
        <w:t xml:space="preserve"> и</w:t>
      </w:r>
      <w:r w:rsidR="00D3681A" w:rsidRPr="00E43C1D">
        <w:rPr>
          <w:color w:val="000000" w:themeColor="text1"/>
        </w:rPr>
        <w:t xml:space="preserve"> </w:t>
      </w:r>
      <w:hyperlink r:id="rId11" w:anchor="64U0IK" w:history="1">
        <w:r w:rsidRPr="006B09CA">
          <w:rPr>
            <w:rStyle w:val="ac"/>
            <w:color w:val="000000" w:themeColor="text1"/>
            <w:u w:val="none"/>
          </w:rPr>
          <w:t>Положением о муниципальном жилищном фонде коммерческого использования</w:t>
        </w:r>
      </w:hyperlink>
      <w:r w:rsidR="00A00CED" w:rsidRPr="00E43C1D">
        <w:rPr>
          <w:color w:val="000000" w:themeColor="text1"/>
        </w:rPr>
        <w:t xml:space="preserve"> Шпаковского муниципального округа Ставропольского края</w:t>
      </w:r>
      <w:r w:rsidRPr="006B09CA">
        <w:rPr>
          <w:color w:val="000000" w:themeColor="text1"/>
        </w:rPr>
        <w:t xml:space="preserve">, </w:t>
      </w:r>
      <w:r w:rsidRPr="006B09CA">
        <w:t>утвержденным</w:t>
      </w:r>
      <w:r w:rsidR="00D3681A" w:rsidRPr="00E43C1D">
        <w:t xml:space="preserve"> </w:t>
      </w:r>
      <w:r w:rsidR="00A00CED" w:rsidRPr="00E43C1D">
        <w:t>постановлением администрации Шпаковского муниципального округа Ставропольского края</w:t>
      </w:r>
      <w:r w:rsidR="00E43C1D" w:rsidRPr="00E43C1D">
        <w:t xml:space="preserve"> </w:t>
      </w:r>
      <w:r w:rsidR="00FA61E7">
        <w:t xml:space="preserve">от </w:t>
      </w:r>
      <w:r w:rsidR="00196BE9">
        <w:t xml:space="preserve">16 октября 2025 г. </w:t>
      </w:r>
      <w:r w:rsidR="00196BE9" w:rsidRPr="00510F1A">
        <w:t>№</w:t>
      </w:r>
      <w:r w:rsidR="00196BE9">
        <w:t xml:space="preserve"> 1307 «</w:t>
      </w:r>
      <w:r w:rsidR="00196BE9" w:rsidRPr="00B37EBE">
        <w:rPr>
          <w:szCs w:val="28"/>
        </w:rPr>
        <w:t>Об утверждении Положения о муниципальном жилищном фонде коммерческого использования</w:t>
      </w:r>
      <w:r w:rsidR="00196BE9">
        <w:rPr>
          <w:szCs w:val="28"/>
        </w:rPr>
        <w:t xml:space="preserve"> </w:t>
      </w:r>
      <w:r w:rsidR="00196BE9" w:rsidRPr="00B37EBE">
        <w:rPr>
          <w:szCs w:val="28"/>
        </w:rPr>
        <w:t>Шпаковского муниципального округа Ставропольского края</w:t>
      </w:r>
      <w:r w:rsidR="00196BE9">
        <w:t>»</w:t>
      </w:r>
      <w:r w:rsidR="00D3681A" w:rsidRPr="00E43C1D">
        <w:t>.</w:t>
      </w:r>
    </w:p>
    <w:p w14:paraId="04CF5F87" w14:textId="77777777" w:rsidR="00E43C1D" w:rsidRPr="00E43C1D" w:rsidRDefault="00E43C1D" w:rsidP="00E43C1D">
      <w:pPr>
        <w:ind w:firstLine="709"/>
        <w:jc w:val="both"/>
      </w:pPr>
    </w:p>
    <w:p w14:paraId="03C01ECA" w14:textId="7E351C15" w:rsidR="006B09CA" w:rsidRPr="006B09CA" w:rsidRDefault="006B09CA" w:rsidP="00E43C1D">
      <w:pPr>
        <w:ind w:firstLine="709"/>
        <w:jc w:val="both"/>
      </w:pPr>
      <w:r w:rsidRPr="006B09CA">
        <w:t xml:space="preserve">2. Положение определяет порядок и условия предоставления гражданам по договору </w:t>
      </w:r>
      <w:r w:rsidR="00536B2F">
        <w:t xml:space="preserve">коммерческого </w:t>
      </w:r>
      <w:r w:rsidRPr="006B09CA">
        <w:t xml:space="preserve">найма жилых помещений муниципального жилищного фонда коммерческого использования в </w:t>
      </w:r>
      <w:r w:rsidR="00E43C1D" w:rsidRPr="00E43C1D">
        <w:t>Шпаковском муниципальном округе Ставропольского края (далее –</w:t>
      </w:r>
      <w:r w:rsidR="00527941">
        <w:t xml:space="preserve"> </w:t>
      </w:r>
      <w:r w:rsidR="00E43C1D" w:rsidRPr="00E43C1D">
        <w:t>Шпаковский муниципальный округ).</w:t>
      </w:r>
    </w:p>
    <w:p w14:paraId="56737B8D" w14:textId="35505495" w:rsidR="00527941" w:rsidRDefault="00527941" w:rsidP="00527941">
      <w:pPr>
        <w:ind w:firstLine="709"/>
        <w:jc w:val="both"/>
      </w:pPr>
      <w:r w:rsidRPr="00527941">
        <w:t xml:space="preserve">Коммерческий найм жилых помещений </w:t>
      </w:r>
      <w:r>
        <w:t xml:space="preserve">муниципального жилищного фонда Шпаковского муниципального округа </w:t>
      </w:r>
      <w:r w:rsidRPr="00527941">
        <w:t>представляет собой основанное на договоре срочное возмездное владение и пользование жилыми помещениями муниципального жилищного фонда</w:t>
      </w:r>
      <w:r>
        <w:t xml:space="preserve">. </w:t>
      </w:r>
    </w:p>
    <w:p w14:paraId="04D4733F" w14:textId="77777777" w:rsidR="00E214CF" w:rsidRPr="00527941" w:rsidRDefault="00E214CF" w:rsidP="00527941">
      <w:pPr>
        <w:ind w:firstLine="709"/>
        <w:jc w:val="both"/>
      </w:pPr>
    </w:p>
    <w:p w14:paraId="19ECD22A" w14:textId="5B38A0DC" w:rsidR="00E43C1D" w:rsidRPr="00E43C1D" w:rsidRDefault="00110049" w:rsidP="00527941">
      <w:pPr>
        <w:ind w:firstLine="709"/>
        <w:jc w:val="both"/>
      </w:pPr>
      <w:r>
        <w:t>3</w:t>
      </w:r>
      <w:r w:rsidR="007D1543">
        <w:t>.</w:t>
      </w:r>
      <w:r w:rsidR="00527941">
        <w:t xml:space="preserve"> </w:t>
      </w:r>
      <w:r w:rsidR="00527941" w:rsidRPr="00527941">
        <w:t>Основным документом, регулирующим отношения наймодателя с нанимателем, является договор коммерческого найма жилого помещения муниципального жилищного фонда, заключаемый в письменной форме</w:t>
      </w:r>
      <w:r w:rsidR="00527941">
        <w:t xml:space="preserve"> (далее – договор коммерческого найма жилых помещений)</w:t>
      </w:r>
      <w:r w:rsidR="00527941" w:rsidRPr="00527941">
        <w:t>.</w:t>
      </w:r>
    </w:p>
    <w:p w14:paraId="0AFE180A" w14:textId="77777777" w:rsidR="00527941" w:rsidRDefault="00527941" w:rsidP="00E43C1D">
      <w:pPr>
        <w:ind w:firstLine="709"/>
        <w:jc w:val="both"/>
      </w:pPr>
    </w:p>
    <w:p w14:paraId="0AC0D4B7" w14:textId="197509C2" w:rsidR="006B09CA" w:rsidRDefault="00110049" w:rsidP="00E43C1D">
      <w:pPr>
        <w:ind w:firstLine="709"/>
        <w:jc w:val="both"/>
      </w:pPr>
      <w:r>
        <w:t>4</w:t>
      </w:r>
      <w:r w:rsidR="006B09CA" w:rsidRPr="006B09CA">
        <w:t xml:space="preserve">. По договору </w:t>
      </w:r>
      <w:r w:rsidR="00536B2F">
        <w:t>коммерческого найма жилых помещений</w:t>
      </w:r>
      <w:r w:rsidR="006B09CA" w:rsidRPr="006B09CA">
        <w:t xml:space="preserve"> передаются жилые помещения, включенные в установленном порядке в муниципальный жилищный фонд коммерческого использования</w:t>
      </w:r>
      <w:r w:rsidR="00980E17">
        <w:t xml:space="preserve"> Шпаковского муниципального округа</w:t>
      </w:r>
      <w:r w:rsidR="006B09CA" w:rsidRPr="006B09CA">
        <w:t>.</w:t>
      </w:r>
    </w:p>
    <w:p w14:paraId="20EDF9AF" w14:textId="4AF683DA" w:rsidR="00E43C1D" w:rsidRDefault="00110049" w:rsidP="00536B2F">
      <w:pPr>
        <w:ind w:firstLine="709"/>
        <w:jc w:val="both"/>
      </w:pPr>
      <w:r>
        <w:lastRenderedPageBreak/>
        <w:t>5</w:t>
      </w:r>
      <w:r w:rsidR="006B09CA" w:rsidRPr="006B09CA">
        <w:t>. Жилые помещения, предоставляемые по договору</w:t>
      </w:r>
      <w:r w:rsidR="00536B2F">
        <w:t xml:space="preserve"> коммерческого </w:t>
      </w:r>
      <w:r w:rsidR="006B09CA" w:rsidRPr="006B09CA">
        <w:t>найма</w:t>
      </w:r>
      <w:r w:rsidR="00536B2F">
        <w:t xml:space="preserve"> жилых помещений</w:t>
      </w:r>
      <w:r w:rsidR="006B09CA" w:rsidRPr="006B09CA">
        <w:t>, не подлежат передаче в поднаем и не могут использоваться в качестве нежилых помещений.</w:t>
      </w:r>
    </w:p>
    <w:p w14:paraId="3C7DEBA0" w14:textId="77777777" w:rsidR="00E214CF" w:rsidRDefault="00E214CF" w:rsidP="00536B2F">
      <w:pPr>
        <w:ind w:firstLine="709"/>
        <w:jc w:val="both"/>
      </w:pPr>
    </w:p>
    <w:p w14:paraId="179083CA" w14:textId="51BD0D53" w:rsidR="005A0F4B" w:rsidRDefault="00FA61E7" w:rsidP="00E43C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B09CA" w:rsidRPr="006B09CA">
        <w:rPr>
          <w:rFonts w:ascii="Times New Roman" w:hAnsi="Times New Roman" w:cs="Times New Roman"/>
          <w:sz w:val="28"/>
          <w:szCs w:val="28"/>
        </w:rPr>
        <w:t>.</w:t>
      </w:r>
      <w:r w:rsidR="006B09CA" w:rsidRPr="006B09CA">
        <w:rPr>
          <w:rFonts w:ascii="Times New Roman" w:hAnsi="Times New Roman" w:cs="Times New Roman"/>
        </w:rPr>
        <w:t xml:space="preserve"> </w:t>
      </w:r>
      <w:r w:rsidR="00980E17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E43C1D" w:rsidRPr="00E43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илые помещения </w:t>
      </w:r>
      <w:r w:rsidR="00980E17" w:rsidRPr="006B09CA">
        <w:rPr>
          <w:rFonts w:ascii="Times New Roman" w:hAnsi="Times New Roman" w:cs="Times New Roman"/>
          <w:sz w:val="28"/>
          <w:szCs w:val="28"/>
        </w:rPr>
        <w:t>муниципального жилищного фонда</w:t>
      </w:r>
      <w:r w:rsidR="00980E17" w:rsidRPr="006B09CA">
        <w:rPr>
          <w:rFonts w:ascii="Times New Roman" w:hAnsi="Times New Roman" w:cs="Times New Roman"/>
        </w:rPr>
        <w:t xml:space="preserve"> </w:t>
      </w:r>
      <w:r w:rsidR="00980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коммерческого использования </w:t>
      </w:r>
      <w:r w:rsidR="00E43C1D" w:rsidRPr="00E43C1D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предоставляются в соответствии с требованиями действующего законодательства гражданам, не обеспеченным на территории Шпаковского муниципального округа жилыми помещениями, пригодными для постоянного проживания, за плату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43C1D" w:rsidRPr="00E43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владение и пользование для временного проживания на основании </w:t>
      </w:r>
      <w:r w:rsidR="00004821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</w:t>
      </w:r>
      <w:r w:rsidR="00E43C1D" w:rsidRPr="00E43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Шпаковского муниципального округа по договорам найма </w:t>
      </w:r>
      <w:r w:rsidR="00004821" w:rsidRPr="006B09CA">
        <w:rPr>
          <w:rFonts w:ascii="Times New Roman" w:hAnsi="Times New Roman" w:cs="Times New Roman"/>
          <w:sz w:val="28"/>
          <w:szCs w:val="28"/>
        </w:rPr>
        <w:t>жилых помещений муниципального жилищного фонда коммерческого использования</w:t>
      </w:r>
      <w:r w:rsidR="005A0F4B">
        <w:rPr>
          <w:rFonts w:ascii="Times New Roman" w:hAnsi="Times New Roman" w:cs="Times New Roman"/>
          <w:sz w:val="28"/>
          <w:szCs w:val="28"/>
        </w:rPr>
        <w:t>.</w:t>
      </w:r>
    </w:p>
    <w:p w14:paraId="559ED11F" w14:textId="787DD5E6" w:rsidR="005A0F4B" w:rsidRDefault="00FA61E7" w:rsidP="005A0F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A0F4B" w:rsidRPr="005A0F4B">
        <w:rPr>
          <w:rFonts w:ascii="Times New Roman" w:hAnsi="Times New Roman" w:cs="Times New Roman"/>
          <w:sz w:val="28"/>
          <w:szCs w:val="28"/>
        </w:rPr>
        <w:t>.1. Предоставление гражданам жилого помещения на условиях договора коммерческого найма не является основанием для исключения их из очереди нуждающихся в получении жилья на условиях социального найма</w:t>
      </w:r>
      <w:r w:rsidR="00E214CF">
        <w:rPr>
          <w:rFonts w:ascii="Times New Roman" w:hAnsi="Times New Roman" w:cs="Times New Roman"/>
          <w:sz w:val="28"/>
          <w:szCs w:val="28"/>
        </w:rPr>
        <w:t>.</w:t>
      </w:r>
      <w:r w:rsidR="005A0F4B" w:rsidRPr="005A0F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C3C7A9" w14:textId="3A767EA7" w:rsidR="00536B2F" w:rsidRPr="00346E26" w:rsidRDefault="00536B2F" w:rsidP="00536B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527941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по</w:t>
      </w:r>
      <w:r w:rsidRPr="00C06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договору коммерческого найма жилого помещения норма предоставления и учетная норма жилого помещения</w:t>
      </w:r>
      <w:r w:rsidR="00FA61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указанные в статье 50 Жилищного кодекса Российской Федерации</w:t>
      </w:r>
      <w:r w:rsidR="00FA61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06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имеют значения.</w:t>
      </w:r>
    </w:p>
    <w:p w14:paraId="24F14FBB" w14:textId="02CF84AD" w:rsidR="005A0F4B" w:rsidRDefault="005A0F4B" w:rsidP="00536B2F">
      <w:pPr>
        <w:ind w:firstLine="709"/>
      </w:pPr>
    </w:p>
    <w:p w14:paraId="4355B7F1" w14:textId="77777777" w:rsidR="00110049" w:rsidRDefault="006B09CA" w:rsidP="00110049">
      <w:pPr>
        <w:ind w:firstLine="709"/>
        <w:jc w:val="both"/>
      </w:pPr>
      <w:r w:rsidRPr="006B09CA">
        <w:t xml:space="preserve">7. </w:t>
      </w:r>
      <w:r w:rsidR="00706F16" w:rsidRPr="00706F16">
        <w:t xml:space="preserve">Жилые помещения по договору </w:t>
      </w:r>
      <w:r w:rsidR="005A0F4B">
        <w:t xml:space="preserve">коммерческого </w:t>
      </w:r>
      <w:r w:rsidR="00706F16" w:rsidRPr="00706F16">
        <w:t>найма</w:t>
      </w:r>
      <w:r w:rsidR="00706F16">
        <w:t xml:space="preserve"> жилых помещений </w:t>
      </w:r>
      <w:r w:rsidR="00706F16" w:rsidRPr="00706F16">
        <w:t xml:space="preserve">предоставляются при наличии таких помещений в муниципальном жилищном фонде коммерческого использования </w:t>
      </w:r>
      <w:r w:rsidRPr="006B09CA">
        <w:t xml:space="preserve">муниципального жилищного фонда </w:t>
      </w:r>
      <w:r w:rsidR="00704F43">
        <w:t xml:space="preserve">Шпаковского </w:t>
      </w:r>
      <w:r w:rsidR="00C8259A">
        <w:t xml:space="preserve">муниципального </w:t>
      </w:r>
      <w:r w:rsidR="00704F43">
        <w:t>округа</w:t>
      </w:r>
      <w:r w:rsidRPr="006B09CA">
        <w:t>.</w:t>
      </w:r>
    </w:p>
    <w:p w14:paraId="36133554" w14:textId="64D267F1" w:rsidR="0033674F" w:rsidRPr="004D601B" w:rsidRDefault="004D601B" w:rsidP="004D601B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7.1. </w:t>
      </w:r>
      <w:r w:rsidR="0033674F" w:rsidRPr="0033674F">
        <w:rPr>
          <w:color w:val="000000" w:themeColor="text1"/>
          <w:szCs w:val="28"/>
        </w:rPr>
        <w:t xml:space="preserve">Предоставляемые жилые помещения могут быть неблагоустроенными применительно к условиям </w:t>
      </w:r>
      <w:r w:rsidR="00BC125A">
        <w:rPr>
          <w:color w:val="000000" w:themeColor="text1"/>
          <w:szCs w:val="28"/>
        </w:rPr>
        <w:t>соответствующей территории Шпаковского муниципального округа</w:t>
      </w:r>
      <w:r w:rsidR="0033674F" w:rsidRPr="0033674F">
        <w:rPr>
          <w:color w:val="000000" w:themeColor="text1"/>
          <w:szCs w:val="28"/>
        </w:rPr>
        <w:t>.</w:t>
      </w:r>
    </w:p>
    <w:p w14:paraId="680E4A1D" w14:textId="787DAEEA" w:rsidR="005A0F4B" w:rsidRPr="00865FB1" w:rsidRDefault="004D601B" w:rsidP="005A0F4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7.2. </w:t>
      </w:r>
      <w:r w:rsidR="005A0F4B" w:rsidRPr="00865FB1">
        <w:rPr>
          <w:rFonts w:eastAsiaTheme="minorHAnsi"/>
          <w:szCs w:val="28"/>
          <w:lang w:eastAsia="en-US"/>
        </w:rPr>
        <w:t>Наниматель жилого помещения в многоквартирном доме наряду с пользованием жилым помещением имеет право пользоваться имуществом, в том числе общими помещениями дома, несущими конструкциями дома, механическим, электрическим, санитарно-техническим и иным оборудованием за пределами или внутри квартиры, обслуживающее более одной квартиры.</w:t>
      </w:r>
    </w:p>
    <w:p w14:paraId="073E1EF1" w14:textId="77777777" w:rsidR="005A0F4B" w:rsidRDefault="005A0F4B" w:rsidP="005A0F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618B8A2" w14:textId="70DEB8D6" w:rsidR="006B09CA" w:rsidRPr="006B09CA" w:rsidRDefault="00DF21B3" w:rsidP="007D1543">
      <w:pPr>
        <w:spacing w:line="240" w:lineRule="exact"/>
        <w:jc w:val="center"/>
      </w:pPr>
      <w:r>
        <w:rPr>
          <w:lang w:val="en-US"/>
        </w:rPr>
        <w:t>II</w:t>
      </w:r>
      <w:r w:rsidRPr="006B09CA">
        <w:t xml:space="preserve">. </w:t>
      </w:r>
      <w:r>
        <w:t>К</w:t>
      </w:r>
      <w:r w:rsidRPr="006B09CA">
        <w:t xml:space="preserve">атегории граждан, имеющих право на получение жилого помещения муниципального жилищного фонда коммерческого использования </w:t>
      </w:r>
      <w:r w:rsidR="007D1543">
        <w:br/>
      </w:r>
      <w:r w:rsidRPr="006B09CA">
        <w:t>по договору найма</w:t>
      </w:r>
    </w:p>
    <w:p w14:paraId="1D6FD6AD" w14:textId="77777777" w:rsidR="006B09CA" w:rsidRPr="006B09CA" w:rsidRDefault="006B09CA" w:rsidP="006B09CA"/>
    <w:p w14:paraId="668B6AAF" w14:textId="169123B0" w:rsidR="006B09CA" w:rsidRPr="006B09CA" w:rsidRDefault="00726012" w:rsidP="00726012">
      <w:pPr>
        <w:ind w:firstLine="709"/>
        <w:jc w:val="both"/>
      </w:pPr>
      <w:r>
        <w:t>8</w:t>
      </w:r>
      <w:r w:rsidR="006B09CA" w:rsidRPr="006B09CA">
        <w:t>. Жилое помещение по договору найма может быть предоставлено следующим категориям граждан:</w:t>
      </w:r>
    </w:p>
    <w:p w14:paraId="0069FCD6" w14:textId="06677EE2" w:rsidR="006B09CA" w:rsidRPr="006B09CA" w:rsidRDefault="00726012" w:rsidP="00726012">
      <w:pPr>
        <w:ind w:firstLine="709"/>
        <w:jc w:val="both"/>
      </w:pPr>
      <w:r>
        <w:t>8</w:t>
      </w:r>
      <w:r w:rsidR="006B09CA" w:rsidRPr="006B09CA">
        <w:t>.</w:t>
      </w:r>
      <w:r>
        <w:t>1.</w:t>
      </w:r>
      <w:r w:rsidR="006B09CA" w:rsidRPr="006B09CA">
        <w:t xml:space="preserve"> Проживающим (за исключением одиноко проживающих граждан) не менее 15 лет подряд в комнате (комнатах) в коммунальных квартирах, в которых расположена свободная комната муниципального жилищного фонда коммерческого использования, при условии, что комната (комнаты) в коммунальной квартире является у гражданина и членов его семьи единственным жилым помещением в </w:t>
      </w:r>
      <w:r>
        <w:t>Шпаковском муниципальном округе</w:t>
      </w:r>
      <w:r w:rsidR="006B09CA" w:rsidRPr="006B09CA">
        <w:t xml:space="preserve"> и за </w:t>
      </w:r>
      <w:r w:rsidR="006B09CA" w:rsidRPr="006B09CA">
        <w:lastRenderedPageBreak/>
        <w:t>комнату (комнаты) отсутствует задолженность по оплате за жилое помещение и коммунальные услуги.</w:t>
      </w:r>
    </w:p>
    <w:p w14:paraId="37BF6D29" w14:textId="71ED0216" w:rsidR="006B09CA" w:rsidRPr="006B09CA" w:rsidRDefault="00726012" w:rsidP="00726012">
      <w:pPr>
        <w:ind w:firstLine="709"/>
        <w:jc w:val="both"/>
      </w:pPr>
      <w:r>
        <w:t>8.</w:t>
      </w:r>
      <w:r w:rsidR="006B09CA" w:rsidRPr="006B09CA">
        <w:t xml:space="preserve">2. Пенсионерам и инвалидам, не имеющим жилья в </w:t>
      </w:r>
      <w:r>
        <w:t>Шпаковском муниципальном округе.</w:t>
      </w:r>
    </w:p>
    <w:p w14:paraId="796AAA48" w14:textId="03BFF767" w:rsidR="006B09CA" w:rsidRPr="006B09CA" w:rsidRDefault="00726012" w:rsidP="00726012">
      <w:pPr>
        <w:ind w:firstLine="709"/>
        <w:jc w:val="both"/>
      </w:pPr>
      <w:r>
        <w:t>8.3</w:t>
      </w:r>
      <w:r w:rsidR="006B09CA" w:rsidRPr="006B09CA">
        <w:t xml:space="preserve">. Сотрудникам следственного управления Следственного комитета Российской Федерации по </w:t>
      </w:r>
      <w:r>
        <w:t>Ставропольскому краю</w:t>
      </w:r>
      <w:r w:rsidR="006B09CA" w:rsidRPr="006B09CA">
        <w:t xml:space="preserve">, Управления Федеральной службы судебных приставов по </w:t>
      </w:r>
      <w:r>
        <w:t>Ставропольскому краю</w:t>
      </w:r>
      <w:r w:rsidR="006B09CA" w:rsidRPr="006B09CA">
        <w:t xml:space="preserve">, </w:t>
      </w:r>
      <w:r w:rsidR="006627E8">
        <w:t>П</w:t>
      </w:r>
      <w:r>
        <w:t>рокуратуры Ставропольского края</w:t>
      </w:r>
      <w:r w:rsidR="00046176">
        <w:t xml:space="preserve">, </w:t>
      </w:r>
      <w:r w:rsidR="006B09CA" w:rsidRPr="006B09CA">
        <w:t xml:space="preserve">которые расположены на территории </w:t>
      </w:r>
      <w:r>
        <w:t>Шпаковского муни</w:t>
      </w:r>
      <w:r w:rsidR="00046176">
        <w:t>ци</w:t>
      </w:r>
      <w:r>
        <w:t>пального округа</w:t>
      </w:r>
      <w:r w:rsidR="006B09CA" w:rsidRPr="006B09CA">
        <w:t xml:space="preserve">, не имеющим жилья в </w:t>
      </w:r>
      <w:r w:rsidR="00046176">
        <w:t>Шпаковском муниципальном округе</w:t>
      </w:r>
      <w:r w:rsidR="00135F9D">
        <w:t xml:space="preserve"> (далее – правоохранительные органы Шпаковского муниципального округа)</w:t>
      </w:r>
      <w:r w:rsidR="006B09CA" w:rsidRPr="006B09CA">
        <w:t>.</w:t>
      </w:r>
    </w:p>
    <w:p w14:paraId="4375879C" w14:textId="76EA6B14" w:rsidR="006B09CA" w:rsidRPr="006B09CA" w:rsidRDefault="006B09CA" w:rsidP="00046176">
      <w:pPr>
        <w:ind w:firstLine="709"/>
        <w:jc w:val="both"/>
      </w:pPr>
      <w:r w:rsidRPr="006B09CA">
        <w:t xml:space="preserve">К не имеющим жилья в </w:t>
      </w:r>
      <w:r w:rsidR="00046176">
        <w:t>Шпаковском округе</w:t>
      </w:r>
      <w:r w:rsidRPr="006B09CA">
        <w:t xml:space="preserve"> относятся граждане и члены их семьи, не имеющие регистрации по месту жительства в </w:t>
      </w:r>
      <w:r w:rsidR="00046176">
        <w:t>Шпаковском муниципальном округе</w:t>
      </w:r>
      <w:r w:rsidR="004D601B">
        <w:t>,</w:t>
      </w:r>
      <w:r w:rsidRPr="006B09CA">
        <w:t xml:space="preserve"> и (или) не имеющие жилого помещения (доли жилого помещения) на праве собственности или по договору социального найма или найма специализированных жилых помещений</w:t>
      </w:r>
      <w:r w:rsidR="00046176">
        <w:t xml:space="preserve"> в Шпаковском муниципальном округе</w:t>
      </w:r>
      <w:r w:rsidRPr="006B09CA">
        <w:t>.</w:t>
      </w:r>
    </w:p>
    <w:p w14:paraId="58A8B64A" w14:textId="77777777" w:rsidR="00046176" w:rsidRPr="007D1543" w:rsidRDefault="00046176" w:rsidP="006B09CA">
      <w:pPr>
        <w:rPr>
          <w:bCs/>
        </w:rPr>
      </w:pPr>
    </w:p>
    <w:p w14:paraId="0EE043DE" w14:textId="4392598A" w:rsidR="006B09CA" w:rsidRPr="006B09CA" w:rsidRDefault="00046176" w:rsidP="007D1543">
      <w:pPr>
        <w:spacing w:line="240" w:lineRule="exact"/>
        <w:jc w:val="center"/>
      </w:pPr>
      <w:r>
        <w:rPr>
          <w:lang w:val="en-US"/>
        </w:rPr>
        <w:t>III</w:t>
      </w:r>
      <w:r w:rsidRPr="00046176">
        <w:t xml:space="preserve">. </w:t>
      </w:r>
      <w:r>
        <w:t>П</w:t>
      </w:r>
      <w:r w:rsidRPr="00046176">
        <w:t xml:space="preserve">орядок и условия предоставления жилых помещений </w:t>
      </w:r>
      <w:r w:rsidR="007D1543">
        <w:br/>
      </w:r>
      <w:r w:rsidRPr="00046176">
        <w:t xml:space="preserve">муниципального жилищного фонда коммерческого </w:t>
      </w:r>
      <w:r w:rsidR="007D1543">
        <w:br/>
      </w:r>
      <w:r w:rsidRPr="00046176">
        <w:t>использования по договору найма</w:t>
      </w:r>
    </w:p>
    <w:p w14:paraId="4C98471B" w14:textId="77777777" w:rsidR="006B09CA" w:rsidRPr="006B09CA" w:rsidRDefault="006B09CA" w:rsidP="006B09CA"/>
    <w:p w14:paraId="6C91F9B0" w14:textId="738DBD32" w:rsidR="006627E8" w:rsidRPr="00346E26" w:rsidRDefault="00046176" w:rsidP="006627E8">
      <w:pPr>
        <w:pStyle w:val="a7"/>
        <w:tabs>
          <w:tab w:val="left" w:pos="-284"/>
        </w:tabs>
        <w:ind w:left="0" w:right="-1" w:firstLine="709"/>
        <w:jc w:val="both"/>
        <w:rPr>
          <w:color w:val="000000" w:themeColor="text1"/>
        </w:rPr>
      </w:pPr>
      <w:r>
        <w:t>9.</w:t>
      </w:r>
      <w:r w:rsidR="006B09CA" w:rsidRPr="006B09CA">
        <w:t xml:space="preserve"> </w:t>
      </w:r>
      <w:r w:rsidR="006627E8" w:rsidRPr="00346E26">
        <w:rPr>
          <w:color w:val="000000" w:themeColor="text1"/>
        </w:rPr>
        <w:t xml:space="preserve">Для рассмотрения вопроса о предоставлении жилого помещения </w:t>
      </w:r>
      <w:r w:rsidR="006627E8">
        <w:t>муниципального жилищного фонда коммерческого использования</w:t>
      </w:r>
      <w:r w:rsidR="006627E8" w:rsidRPr="00706F16">
        <w:t xml:space="preserve"> </w:t>
      </w:r>
      <w:r w:rsidR="006627E8" w:rsidRPr="00346E26">
        <w:rPr>
          <w:color w:val="000000" w:themeColor="text1"/>
        </w:rPr>
        <w:t>заявитель</w:t>
      </w:r>
      <w:r w:rsidR="006627E8" w:rsidRPr="00346E26">
        <w:rPr>
          <w:color w:val="000000" w:themeColor="text1"/>
          <w:spacing w:val="-5"/>
        </w:rPr>
        <w:t xml:space="preserve"> </w:t>
      </w:r>
      <w:r w:rsidR="006627E8" w:rsidRPr="00346E26">
        <w:rPr>
          <w:color w:val="000000" w:themeColor="text1"/>
        </w:rPr>
        <w:t>предоставляет</w:t>
      </w:r>
      <w:r w:rsidR="006627E8" w:rsidRPr="00346E26">
        <w:rPr>
          <w:color w:val="000000" w:themeColor="text1"/>
          <w:spacing w:val="-5"/>
        </w:rPr>
        <w:t xml:space="preserve"> </w:t>
      </w:r>
      <w:r w:rsidR="006627E8" w:rsidRPr="00346E26">
        <w:rPr>
          <w:color w:val="000000" w:themeColor="text1"/>
        </w:rPr>
        <w:t>в</w:t>
      </w:r>
      <w:r w:rsidR="006627E8" w:rsidRPr="00346E26">
        <w:rPr>
          <w:color w:val="000000" w:themeColor="text1"/>
          <w:spacing w:val="-5"/>
        </w:rPr>
        <w:t xml:space="preserve"> </w:t>
      </w:r>
      <w:r w:rsidR="006627E8" w:rsidRPr="00346E26">
        <w:rPr>
          <w:color w:val="000000" w:themeColor="text1"/>
        </w:rPr>
        <w:t>администрацию</w:t>
      </w:r>
      <w:r w:rsidR="006627E8" w:rsidRPr="00346E26">
        <w:rPr>
          <w:color w:val="000000" w:themeColor="text1"/>
          <w:spacing w:val="-5"/>
        </w:rPr>
        <w:t xml:space="preserve"> </w:t>
      </w:r>
      <w:r w:rsidR="003615B7">
        <w:rPr>
          <w:color w:val="000000" w:themeColor="text1"/>
          <w:spacing w:val="-5"/>
        </w:rPr>
        <w:t xml:space="preserve">Шпаковского муниципального </w:t>
      </w:r>
      <w:r w:rsidR="006627E8" w:rsidRPr="00346E26">
        <w:rPr>
          <w:color w:val="000000" w:themeColor="text1"/>
        </w:rPr>
        <w:t>округа</w:t>
      </w:r>
      <w:r w:rsidR="006627E8" w:rsidRPr="00346E26">
        <w:rPr>
          <w:color w:val="000000" w:themeColor="text1"/>
          <w:spacing w:val="-5"/>
        </w:rPr>
        <w:t xml:space="preserve"> </w:t>
      </w:r>
      <w:r w:rsidR="003615B7">
        <w:rPr>
          <w:color w:val="000000" w:themeColor="text1"/>
          <w:spacing w:val="-5"/>
        </w:rPr>
        <w:t>Ставропольск</w:t>
      </w:r>
      <w:r w:rsidR="005A0F4B">
        <w:rPr>
          <w:color w:val="000000" w:themeColor="text1"/>
          <w:spacing w:val="-5"/>
        </w:rPr>
        <w:t>о</w:t>
      </w:r>
      <w:r w:rsidR="003615B7">
        <w:rPr>
          <w:color w:val="000000" w:themeColor="text1"/>
          <w:spacing w:val="-5"/>
        </w:rPr>
        <w:t xml:space="preserve">го края </w:t>
      </w:r>
      <w:r w:rsidR="006627E8" w:rsidRPr="00346E26">
        <w:rPr>
          <w:color w:val="000000" w:themeColor="text1"/>
        </w:rPr>
        <w:t>следующие</w:t>
      </w:r>
      <w:r w:rsidR="006627E8" w:rsidRPr="00346E26">
        <w:rPr>
          <w:color w:val="000000" w:themeColor="text1"/>
          <w:spacing w:val="-5"/>
        </w:rPr>
        <w:t xml:space="preserve"> </w:t>
      </w:r>
      <w:r w:rsidR="006627E8" w:rsidRPr="00346E26">
        <w:rPr>
          <w:color w:val="000000" w:themeColor="text1"/>
        </w:rPr>
        <w:t>документы:</w:t>
      </w:r>
    </w:p>
    <w:p w14:paraId="191D6E55" w14:textId="3E80FA43" w:rsidR="006627E8" w:rsidRPr="00346E26" w:rsidRDefault="006627E8" w:rsidP="006627E8">
      <w:pPr>
        <w:pStyle w:val="ad"/>
        <w:ind w:right="-1" w:firstLine="709"/>
        <w:jc w:val="both"/>
        <w:rPr>
          <w:color w:val="000000" w:themeColor="text1"/>
        </w:rPr>
      </w:pPr>
      <w:r w:rsidRPr="00CE3573">
        <w:rPr>
          <w:color w:val="000000" w:themeColor="text1"/>
        </w:rPr>
        <w:t xml:space="preserve">1) </w:t>
      </w:r>
      <w:r w:rsidRPr="00346E26">
        <w:rPr>
          <w:color w:val="000000" w:themeColor="text1"/>
        </w:rPr>
        <w:t>заявление</w:t>
      </w:r>
      <w:r w:rsidRPr="00346E26">
        <w:rPr>
          <w:color w:val="000000" w:themeColor="text1"/>
          <w:spacing w:val="-4"/>
        </w:rPr>
        <w:t xml:space="preserve"> </w:t>
      </w:r>
      <w:r w:rsidRPr="00346E26">
        <w:rPr>
          <w:color w:val="000000" w:themeColor="text1"/>
        </w:rPr>
        <w:t>на</w:t>
      </w:r>
      <w:r w:rsidRPr="00346E26">
        <w:rPr>
          <w:color w:val="000000" w:themeColor="text1"/>
          <w:spacing w:val="-4"/>
        </w:rPr>
        <w:t xml:space="preserve"> </w:t>
      </w:r>
      <w:r w:rsidRPr="00346E26">
        <w:rPr>
          <w:color w:val="000000" w:themeColor="text1"/>
        </w:rPr>
        <w:t>имя</w:t>
      </w:r>
      <w:r w:rsidRPr="00346E26">
        <w:rPr>
          <w:color w:val="000000" w:themeColor="text1"/>
          <w:spacing w:val="-4"/>
        </w:rPr>
        <w:t xml:space="preserve"> </w:t>
      </w:r>
      <w:r w:rsidRPr="00346E26">
        <w:rPr>
          <w:color w:val="000000" w:themeColor="text1"/>
        </w:rPr>
        <w:t>главы</w:t>
      </w:r>
      <w:r w:rsidRPr="00346E26"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Шпаковского муниципального округа</w:t>
      </w:r>
      <w:r w:rsidRPr="00346E26">
        <w:rPr>
          <w:color w:val="000000" w:themeColor="text1"/>
          <w:spacing w:val="-4"/>
        </w:rPr>
        <w:t xml:space="preserve"> </w:t>
      </w:r>
      <w:r w:rsidR="003615B7">
        <w:rPr>
          <w:color w:val="000000" w:themeColor="text1"/>
          <w:spacing w:val="-4"/>
        </w:rPr>
        <w:t xml:space="preserve">Ставропольского края </w:t>
      </w:r>
      <w:r w:rsidRPr="00346E26">
        <w:rPr>
          <w:color w:val="000000" w:themeColor="text1"/>
        </w:rPr>
        <w:t>о</w:t>
      </w:r>
      <w:r w:rsidRPr="00346E26">
        <w:rPr>
          <w:color w:val="000000" w:themeColor="text1"/>
          <w:spacing w:val="-4"/>
        </w:rPr>
        <w:t xml:space="preserve"> </w:t>
      </w:r>
      <w:r w:rsidRPr="00346E26">
        <w:rPr>
          <w:color w:val="000000" w:themeColor="text1"/>
        </w:rPr>
        <w:t>предоставлении</w:t>
      </w:r>
      <w:r w:rsidRPr="00346E26">
        <w:rPr>
          <w:color w:val="000000" w:themeColor="text1"/>
          <w:spacing w:val="-5"/>
        </w:rPr>
        <w:t xml:space="preserve"> </w:t>
      </w:r>
      <w:r w:rsidRPr="00346E26">
        <w:rPr>
          <w:color w:val="000000" w:themeColor="text1"/>
        </w:rPr>
        <w:t xml:space="preserve">жилого </w:t>
      </w:r>
      <w:r w:rsidRPr="00346E26">
        <w:rPr>
          <w:color w:val="000000" w:themeColor="text1"/>
          <w:spacing w:val="-2"/>
        </w:rPr>
        <w:t>помещения</w:t>
      </w:r>
      <w:r>
        <w:rPr>
          <w:color w:val="000000" w:themeColor="text1"/>
          <w:spacing w:val="-2"/>
        </w:rPr>
        <w:t xml:space="preserve"> </w:t>
      </w:r>
      <w:r>
        <w:t>муниципального жилищного фонда коммерческого использования</w:t>
      </w:r>
      <w:r w:rsidR="00125AA9">
        <w:t xml:space="preserve">, по форме согласно приложению </w:t>
      </w:r>
      <w:r w:rsidR="00C62C39">
        <w:t xml:space="preserve">№ </w:t>
      </w:r>
      <w:r w:rsidR="00793E55">
        <w:t xml:space="preserve">1 </w:t>
      </w:r>
      <w:r w:rsidR="00C62C39">
        <w:t xml:space="preserve">к настоящему </w:t>
      </w:r>
      <w:r w:rsidR="006F64BF">
        <w:t>П</w:t>
      </w:r>
      <w:r w:rsidR="00125AA9">
        <w:t>оложению</w:t>
      </w:r>
      <w:r w:rsidRPr="00346E26">
        <w:rPr>
          <w:color w:val="000000" w:themeColor="text1"/>
          <w:spacing w:val="-2"/>
        </w:rPr>
        <w:t>;</w:t>
      </w:r>
    </w:p>
    <w:p w14:paraId="3D7D6BEA" w14:textId="5C317A75" w:rsidR="006627E8" w:rsidRPr="00346E26" w:rsidRDefault="006627E8" w:rsidP="006627E8">
      <w:pPr>
        <w:pStyle w:val="ad"/>
        <w:ind w:right="-1"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CE3573">
        <w:rPr>
          <w:color w:val="000000" w:themeColor="text1"/>
        </w:rPr>
        <w:t xml:space="preserve">) </w:t>
      </w:r>
      <w:r w:rsidRPr="00346E26">
        <w:rPr>
          <w:color w:val="000000" w:themeColor="text1"/>
        </w:rPr>
        <w:t>копию</w:t>
      </w:r>
      <w:r w:rsidRPr="00346E26">
        <w:rPr>
          <w:color w:val="000000" w:themeColor="text1"/>
          <w:spacing w:val="-6"/>
        </w:rPr>
        <w:t xml:space="preserve"> </w:t>
      </w:r>
      <w:r w:rsidRPr="00346E26">
        <w:rPr>
          <w:color w:val="000000" w:themeColor="text1"/>
        </w:rPr>
        <w:t>документа,</w:t>
      </w:r>
      <w:r w:rsidRPr="00346E26">
        <w:rPr>
          <w:color w:val="000000" w:themeColor="text1"/>
          <w:spacing w:val="-3"/>
        </w:rPr>
        <w:t xml:space="preserve"> </w:t>
      </w:r>
      <w:r w:rsidRPr="00346E26">
        <w:rPr>
          <w:color w:val="000000" w:themeColor="text1"/>
        </w:rPr>
        <w:t>удостоверяющего</w:t>
      </w:r>
      <w:r w:rsidRPr="00346E26">
        <w:rPr>
          <w:color w:val="000000" w:themeColor="text1"/>
          <w:spacing w:val="-4"/>
        </w:rPr>
        <w:t xml:space="preserve"> </w:t>
      </w:r>
      <w:r w:rsidRPr="00346E26">
        <w:rPr>
          <w:color w:val="000000" w:themeColor="text1"/>
        </w:rPr>
        <w:t>личность</w:t>
      </w:r>
      <w:r w:rsidRPr="00346E26">
        <w:rPr>
          <w:color w:val="000000" w:themeColor="text1"/>
          <w:spacing w:val="-3"/>
        </w:rPr>
        <w:t xml:space="preserve"> </w:t>
      </w:r>
      <w:r w:rsidRPr="00346E26">
        <w:rPr>
          <w:color w:val="000000" w:themeColor="text1"/>
          <w:spacing w:val="-2"/>
        </w:rPr>
        <w:t>гражданина;</w:t>
      </w:r>
    </w:p>
    <w:p w14:paraId="0798C0CC" w14:textId="0A762505" w:rsidR="006627E8" w:rsidRPr="00346E26" w:rsidRDefault="006627E8" w:rsidP="006627E8">
      <w:pPr>
        <w:pStyle w:val="ad"/>
        <w:ind w:right="-1" w:firstLine="709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Pr="00CE3573">
        <w:rPr>
          <w:color w:val="000000" w:themeColor="text1"/>
        </w:rPr>
        <w:t xml:space="preserve">) </w:t>
      </w:r>
      <w:r w:rsidR="00E214CF">
        <w:rPr>
          <w:color w:val="000000" w:themeColor="text1"/>
        </w:rPr>
        <w:t xml:space="preserve">документ, подтверждающий регистрацию по месту жительства </w:t>
      </w:r>
      <w:r w:rsidRPr="00346E26">
        <w:rPr>
          <w:color w:val="000000" w:themeColor="text1"/>
        </w:rPr>
        <w:t>гражданина и членов его семьи</w:t>
      </w:r>
      <w:r w:rsidR="00E214CF">
        <w:rPr>
          <w:color w:val="000000" w:themeColor="text1"/>
        </w:rPr>
        <w:t xml:space="preserve"> (адресная справка)</w:t>
      </w:r>
      <w:r w:rsidRPr="00346E26">
        <w:rPr>
          <w:color w:val="000000" w:themeColor="text1"/>
        </w:rPr>
        <w:t>;</w:t>
      </w:r>
    </w:p>
    <w:p w14:paraId="0A28FCE6" w14:textId="08B64E0A" w:rsidR="006627E8" w:rsidRPr="00346E26" w:rsidRDefault="006627E8" w:rsidP="006627E8">
      <w:pPr>
        <w:pStyle w:val="ad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Pr="00CE3573">
        <w:rPr>
          <w:color w:val="000000" w:themeColor="text1"/>
        </w:rPr>
        <w:t xml:space="preserve">) </w:t>
      </w:r>
      <w:r w:rsidRPr="00346E26">
        <w:rPr>
          <w:color w:val="000000" w:themeColor="text1"/>
        </w:rPr>
        <w:t>документы,</w:t>
      </w:r>
      <w:r w:rsidRPr="00346E26">
        <w:rPr>
          <w:color w:val="000000" w:themeColor="text1"/>
          <w:spacing w:val="-2"/>
        </w:rPr>
        <w:t xml:space="preserve"> </w:t>
      </w:r>
      <w:r w:rsidRPr="00346E26">
        <w:rPr>
          <w:color w:val="000000" w:themeColor="text1"/>
        </w:rPr>
        <w:t>подтверждающие</w:t>
      </w:r>
      <w:r w:rsidRPr="00346E26">
        <w:rPr>
          <w:color w:val="000000" w:themeColor="text1"/>
          <w:spacing w:val="-1"/>
        </w:rPr>
        <w:t xml:space="preserve"> </w:t>
      </w:r>
      <w:r w:rsidRPr="00346E26">
        <w:rPr>
          <w:color w:val="000000" w:themeColor="text1"/>
        </w:rPr>
        <w:t>гражданское</w:t>
      </w:r>
      <w:r w:rsidRPr="00346E26">
        <w:rPr>
          <w:color w:val="000000" w:themeColor="text1"/>
          <w:spacing w:val="-1"/>
        </w:rPr>
        <w:t xml:space="preserve"> </w:t>
      </w:r>
      <w:r w:rsidRPr="00346E26">
        <w:rPr>
          <w:color w:val="000000" w:themeColor="text1"/>
        </w:rPr>
        <w:t>состояние</w:t>
      </w:r>
      <w:r w:rsidRPr="00346E26">
        <w:rPr>
          <w:color w:val="000000" w:themeColor="text1"/>
          <w:spacing w:val="-2"/>
        </w:rPr>
        <w:t xml:space="preserve"> </w:t>
      </w:r>
      <w:r w:rsidRPr="00346E26">
        <w:rPr>
          <w:color w:val="000000" w:themeColor="text1"/>
        </w:rPr>
        <w:t>и</w:t>
      </w:r>
      <w:r w:rsidRPr="00346E26">
        <w:rPr>
          <w:color w:val="000000" w:themeColor="text1"/>
          <w:spacing w:val="-2"/>
        </w:rPr>
        <w:t xml:space="preserve"> </w:t>
      </w:r>
      <w:r w:rsidRPr="00346E26">
        <w:rPr>
          <w:color w:val="000000" w:themeColor="text1"/>
        </w:rPr>
        <w:t>состав</w:t>
      </w:r>
      <w:r w:rsidRPr="00346E26">
        <w:rPr>
          <w:color w:val="000000" w:themeColor="text1"/>
          <w:spacing w:val="-2"/>
        </w:rPr>
        <w:t xml:space="preserve"> </w:t>
      </w:r>
      <w:r w:rsidRPr="00346E26">
        <w:rPr>
          <w:color w:val="000000" w:themeColor="text1"/>
        </w:rPr>
        <w:t>семьи</w:t>
      </w:r>
      <w:r w:rsidRPr="00346E26">
        <w:rPr>
          <w:color w:val="000000" w:themeColor="text1"/>
          <w:spacing w:val="-2"/>
        </w:rPr>
        <w:t xml:space="preserve"> заявителя;</w:t>
      </w:r>
    </w:p>
    <w:p w14:paraId="617AAC2A" w14:textId="77777777" w:rsidR="006627E8" w:rsidRPr="00346E26" w:rsidRDefault="006627E8" w:rsidP="006627E8">
      <w:pPr>
        <w:pStyle w:val="ad"/>
        <w:ind w:right="-1" w:firstLine="709"/>
        <w:jc w:val="both"/>
        <w:rPr>
          <w:color w:val="000000" w:themeColor="text1"/>
        </w:rPr>
      </w:pPr>
      <w:r w:rsidRPr="00CE3573">
        <w:rPr>
          <w:color w:val="000000" w:themeColor="text1"/>
        </w:rPr>
        <w:t xml:space="preserve">9) </w:t>
      </w:r>
      <w:r w:rsidRPr="00346E26">
        <w:rPr>
          <w:color w:val="000000" w:themeColor="text1"/>
        </w:rPr>
        <w:t>справки из органа, осуществляющего технический учет жилищного фонда (БТИ), и органа, осуществляющего государственную регистрацию прав на недвижимое имущество и сделок с ним, о наличии (отсутствии) у заявителя и членов его семьи жилых</w:t>
      </w:r>
      <w:r w:rsidRPr="00346E26">
        <w:rPr>
          <w:color w:val="000000" w:themeColor="text1"/>
          <w:spacing w:val="-4"/>
        </w:rPr>
        <w:t xml:space="preserve"> </w:t>
      </w:r>
      <w:r w:rsidRPr="00346E26">
        <w:rPr>
          <w:color w:val="000000" w:themeColor="text1"/>
        </w:rPr>
        <w:t>помещений</w:t>
      </w:r>
      <w:r w:rsidRPr="00346E26">
        <w:rPr>
          <w:color w:val="000000" w:themeColor="text1"/>
          <w:spacing w:val="-5"/>
        </w:rPr>
        <w:t xml:space="preserve"> </w:t>
      </w:r>
      <w:r w:rsidRPr="00346E26">
        <w:rPr>
          <w:color w:val="000000" w:themeColor="text1"/>
        </w:rPr>
        <w:t>на</w:t>
      </w:r>
      <w:r w:rsidRPr="00346E26">
        <w:rPr>
          <w:color w:val="000000" w:themeColor="text1"/>
          <w:spacing w:val="-4"/>
        </w:rPr>
        <w:t xml:space="preserve"> </w:t>
      </w:r>
      <w:r w:rsidRPr="00346E26">
        <w:rPr>
          <w:color w:val="000000" w:themeColor="text1"/>
        </w:rPr>
        <w:t>территории</w:t>
      </w:r>
      <w:r w:rsidRPr="00346E26">
        <w:rPr>
          <w:color w:val="000000" w:themeColor="text1"/>
          <w:spacing w:val="-5"/>
        </w:rPr>
        <w:t xml:space="preserve"> </w:t>
      </w:r>
      <w:r w:rsidRPr="00346E26">
        <w:rPr>
          <w:color w:val="000000" w:themeColor="text1"/>
        </w:rPr>
        <w:t xml:space="preserve">Шпаковского </w:t>
      </w:r>
      <w:r>
        <w:rPr>
          <w:color w:val="000000" w:themeColor="text1"/>
        </w:rPr>
        <w:t xml:space="preserve">муниципального </w:t>
      </w:r>
      <w:r w:rsidRPr="00346E26">
        <w:rPr>
          <w:color w:val="000000" w:themeColor="text1"/>
        </w:rPr>
        <w:t>округа</w:t>
      </w:r>
      <w:r w:rsidRPr="00346E26">
        <w:rPr>
          <w:color w:val="000000" w:themeColor="text1"/>
          <w:spacing w:val="-4"/>
        </w:rPr>
        <w:t xml:space="preserve"> </w:t>
      </w:r>
      <w:r w:rsidRPr="00346E26">
        <w:rPr>
          <w:color w:val="000000" w:themeColor="text1"/>
        </w:rPr>
        <w:t>за</w:t>
      </w:r>
      <w:r w:rsidRPr="00346E26">
        <w:rPr>
          <w:color w:val="000000" w:themeColor="text1"/>
          <w:spacing w:val="-4"/>
        </w:rPr>
        <w:t xml:space="preserve"> </w:t>
      </w:r>
      <w:r w:rsidRPr="00346E26">
        <w:rPr>
          <w:color w:val="000000" w:themeColor="text1"/>
        </w:rPr>
        <w:t>пять</w:t>
      </w:r>
      <w:r w:rsidRPr="00346E26">
        <w:rPr>
          <w:color w:val="000000" w:themeColor="text1"/>
          <w:spacing w:val="-5"/>
        </w:rPr>
        <w:t xml:space="preserve"> </w:t>
      </w:r>
      <w:r w:rsidRPr="00346E26">
        <w:rPr>
          <w:color w:val="000000" w:themeColor="text1"/>
        </w:rPr>
        <w:t>лет,</w:t>
      </w:r>
      <w:r w:rsidRPr="00346E26">
        <w:rPr>
          <w:color w:val="000000" w:themeColor="text1"/>
          <w:spacing w:val="-4"/>
        </w:rPr>
        <w:t xml:space="preserve"> </w:t>
      </w:r>
      <w:r w:rsidRPr="00346E26">
        <w:rPr>
          <w:color w:val="000000" w:themeColor="text1"/>
        </w:rPr>
        <w:t>предшествующих подаче заявления.</w:t>
      </w:r>
    </w:p>
    <w:p w14:paraId="63F4B66F" w14:textId="138CF0AF" w:rsidR="00E02FD9" w:rsidRDefault="00E02FD9" w:rsidP="006627E8">
      <w:pPr>
        <w:ind w:firstLine="709"/>
        <w:jc w:val="both"/>
      </w:pPr>
      <w:r>
        <w:t xml:space="preserve">9.1. </w:t>
      </w:r>
      <w:r w:rsidR="00D86A13">
        <w:t>Д</w:t>
      </w:r>
      <w:r w:rsidR="00D86A13" w:rsidRPr="006B09CA">
        <w:t xml:space="preserve">ля граждан, указанных в подпункте </w:t>
      </w:r>
      <w:r w:rsidR="00D86A13">
        <w:t xml:space="preserve">8.1 </w:t>
      </w:r>
      <w:r w:rsidR="00991B45">
        <w:t xml:space="preserve">настоящего </w:t>
      </w:r>
      <w:r w:rsidR="00991B45" w:rsidRPr="006B09CA">
        <w:t>Положения,</w:t>
      </w:r>
      <w:r w:rsidR="00135F9D">
        <w:t xml:space="preserve"> дополнительно предоставляются</w:t>
      </w:r>
      <w:r>
        <w:t>:</w:t>
      </w:r>
      <w:r w:rsidR="00D86A13">
        <w:t xml:space="preserve"> </w:t>
      </w:r>
    </w:p>
    <w:p w14:paraId="1A4D4BDD" w14:textId="20E09D06" w:rsidR="00D86A13" w:rsidRDefault="000D0E32" w:rsidP="00D86A13">
      <w:pPr>
        <w:ind w:firstLine="709"/>
        <w:jc w:val="both"/>
      </w:pPr>
      <w:r>
        <w:t>д</w:t>
      </w:r>
      <w:r w:rsidRPr="006B09CA">
        <w:t>окументы, подтверждающие отсутствие задолженности по оплате за жилое помещение и коммунальные услуги</w:t>
      </w:r>
      <w:r w:rsidR="00D86A13">
        <w:t>;</w:t>
      </w:r>
    </w:p>
    <w:p w14:paraId="21525F5D" w14:textId="1A1AD900" w:rsidR="000D0E32" w:rsidRDefault="00D86A13" w:rsidP="00D86A13">
      <w:pPr>
        <w:ind w:firstLine="709"/>
        <w:jc w:val="both"/>
      </w:pPr>
      <w:r>
        <w:t>документы</w:t>
      </w:r>
      <w:r w:rsidR="004D601B">
        <w:t>,</w:t>
      </w:r>
      <w:r>
        <w:t xml:space="preserve"> подтверждающие право проживани</w:t>
      </w:r>
      <w:r w:rsidR="006627E8">
        <w:t>я</w:t>
      </w:r>
      <w:r>
        <w:t xml:space="preserve"> </w:t>
      </w:r>
      <w:r w:rsidR="006627E8">
        <w:t xml:space="preserve">в </w:t>
      </w:r>
      <w:r>
        <w:t>занимаемом жилом помещении.</w:t>
      </w:r>
      <w:r w:rsidR="000D0E32" w:rsidRPr="006B09CA">
        <w:t xml:space="preserve"> </w:t>
      </w:r>
    </w:p>
    <w:p w14:paraId="25893A3C" w14:textId="74472BEE" w:rsidR="00E02FD9" w:rsidRPr="006B09CA" w:rsidRDefault="00E02FD9" w:rsidP="00D86A13">
      <w:pPr>
        <w:ind w:firstLine="709"/>
        <w:jc w:val="both"/>
      </w:pPr>
      <w:r>
        <w:lastRenderedPageBreak/>
        <w:t xml:space="preserve">9.2. </w:t>
      </w:r>
      <w:r w:rsidR="00D957E6">
        <w:t>Г</w:t>
      </w:r>
      <w:r>
        <w:t>раждан</w:t>
      </w:r>
      <w:r w:rsidR="00D957E6">
        <w:t>е</w:t>
      </w:r>
      <w:r w:rsidR="00D2797F">
        <w:t>, указанные</w:t>
      </w:r>
      <w:r>
        <w:t xml:space="preserve"> в подпункте 8.2 </w:t>
      </w:r>
      <w:r w:rsidR="00991B45">
        <w:t>настоящего Положения,</w:t>
      </w:r>
      <w:r w:rsidR="003615B7">
        <w:t xml:space="preserve"> дополнительно предоставляют</w:t>
      </w:r>
      <w:r w:rsidR="006627E8">
        <w:t>:</w:t>
      </w:r>
    </w:p>
    <w:p w14:paraId="675CCB44" w14:textId="18F16FDE" w:rsidR="00E02FD9" w:rsidRDefault="00CA6105" w:rsidP="00CA6105">
      <w:pPr>
        <w:ind w:firstLine="709"/>
      </w:pPr>
      <w:r>
        <w:t>к</w:t>
      </w:r>
      <w:r w:rsidR="006B09CA" w:rsidRPr="006B09CA">
        <w:t>опи</w:t>
      </w:r>
      <w:r w:rsidR="00C44352">
        <w:t>ю</w:t>
      </w:r>
      <w:r w:rsidR="006B09CA" w:rsidRPr="006B09CA">
        <w:t xml:space="preserve"> пенсионного удостоверения</w:t>
      </w:r>
      <w:r w:rsidR="00E02FD9">
        <w:t>;</w:t>
      </w:r>
    </w:p>
    <w:p w14:paraId="3018CFC1" w14:textId="41327602" w:rsidR="00E02FD9" w:rsidRDefault="006B09CA" w:rsidP="000D0E32">
      <w:pPr>
        <w:ind w:firstLine="709"/>
      </w:pPr>
      <w:r w:rsidRPr="006B09CA">
        <w:t>копи</w:t>
      </w:r>
      <w:r w:rsidR="00C44352">
        <w:t>ю</w:t>
      </w:r>
      <w:r w:rsidRPr="006B09CA">
        <w:t xml:space="preserve"> справки, подтверждающей факт установления инвалидности</w:t>
      </w:r>
      <w:r w:rsidR="00E02FD9">
        <w:t>.</w:t>
      </w:r>
      <w:r w:rsidRPr="006B09CA">
        <w:t xml:space="preserve"> </w:t>
      </w:r>
    </w:p>
    <w:p w14:paraId="11ADC870" w14:textId="6B879AD5" w:rsidR="006627E8" w:rsidRDefault="006627E8" w:rsidP="00991B45">
      <w:pPr>
        <w:ind w:firstLine="709"/>
        <w:jc w:val="both"/>
      </w:pPr>
      <w:r>
        <w:t xml:space="preserve">9.3. </w:t>
      </w:r>
      <w:r w:rsidR="00D957E6">
        <w:t>Г</w:t>
      </w:r>
      <w:r w:rsidR="005A0F4B">
        <w:t>раждан</w:t>
      </w:r>
      <w:r w:rsidR="00D957E6">
        <w:t>е</w:t>
      </w:r>
      <w:r w:rsidR="005A0F4B">
        <w:t>,</w:t>
      </w:r>
      <w:r>
        <w:t xml:space="preserve"> указанны</w:t>
      </w:r>
      <w:r w:rsidR="00D957E6">
        <w:t>е</w:t>
      </w:r>
      <w:r>
        <w:t xml:space="preserve"> в подпункте 8.3 настоящего Положения</w:t>
      </w:r>
      <w:r w:rsidR="00991B45">
        <w:t>,</w:t>
      </w:r>
      <w:r w:rsidR="003615B7">
        <w:t xml:space="preserve"> дополнительно предоставляют</w:t>
      </w:r>
      <w:r>
        <w:t xml:space="preserve">: </w:t>
      </w:r>
    </w:p>
    <w:p w14:paraId="22F8A23E" w14:textId="42282D8D" w:rsidR="006627E8" w:rsidRPr="00346E26" w:rsidRDefault="00135F9D" w:rsidP="0052794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ходатайство</w:t>
      </w:r>
      <w:r w:rsidR="006627E8" w:rsidRPr="00346E26"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руководителя правоохранительного органа</w:t>
      </w:r>
      <w:r w:rsidR="00AA3030">
        <w:rPr>
          <w:color w:val="000000" w:themeColor="text1"/>
        </w:rPr>
        <w:t>,</w:t>
      </w:r>
      <w:r>
        <w:rPr>
          <w:color w:val="000000" w:themeColor="text1"/>
        </w:rPr>
        <w:t xml:space="preserve"> расположенного на территории Шпаковского муниципального округа</w:t>
      </w:r>
      <w:r w:rsidR="00AA3030">
        <w:rPr>
          <w:color w:val="000000" w:themeColor="text1"/>
        </w:rPr>
        <w:t>,</w:t>
      </w:r>
      <w:r>
        <w:rPr>
          <w:color w:val="000000" w:themeColor="text1"/>
        </w:rPr>
        <w:t xml:space="preserve"> о предоставлении сотруднику жилого помещения коммерческого использования</w:t>
      </w:r>
      <w:r w:rsidR="006627E8" w:rsidRPr="00346E26">
        <w:rPr>
          <w:color w:val="000000" w:themeColor="text1"/>
          <w:spacing w:val="-2"/>
        </w:rPr>
        <w:t>;</w:t>
      </w:r>
    </w:p>
    <w:p w14:paraId="28610AA5" w14:textId="4F7C60A9" w:rsidR="006627E8" w:rsidRDefault="00135F9D" w:rsidP="003615B7">
      <w:pPr>
        <w:ind w:firstLine="709"/>
        <w:jc w:val="both"/>
      </w:pPr>
      <w:r w:rsidRPr="00346E26">
        <w:rPr>
          <w:color w:val="000000" w:themeColor="text1"/>
        </w:rPr>
        <w:t>копи</w:t>
      </w:r>
      <w:r w:rsidR="00AA3030">
        <w:rPr>
          <w:color w:val="000000" w:themeColor="text1"/>
        </w:rPr>
        <w:t>ю</w:t>
      </w:r>
      <w:r w:rsidRPr="00346E26">
        <w:rPr>
          <w:color w:val="000000" w:themeColor="text1"/>
        </w:rPr>
        <w:t xml:space="preserve"> приказа о приеме на работу и</w:t>
      </w:r>
      <w:r w:rsidRPr="00346E26">
        <w:rPr>
          <w:color w:val="000000" w:themeColor="text1"/>
          <w:spacing w:val="-6"/>
        </w:rPr>
        <w:t xml:space="preserve"> </w:t>
      </w:r>
      <w:r w:rsidRPr="00346E26">
        <w:rPr>
          <w:color w:val="000000" w:themeColor="text1"/>
        </w:rPr>
        <w:t>копи</w:t>
      </w:r>
      <w:r w:rsidR="00AA3030">
        <w:rPr>
          <w:color w:val="000000" w:themeColor="text1"/>
        </w:rPr>
        <w:t>ю</w:t>
      </w:r>
      <w:r w:rsidRPr="00346E26">
        <w:rPr>
          <w:color w:val="000000" w:themeColor="text1"/>
          <w:spacing w:val="-6"/>
        </w:rPr>
        <w:t xml:space="preserve"> </w:t>
      </w:r>
      <w:r w:rsidRPr="00346E26">
        <w:rPr>
          <w:color w:val="000000" w:themeColor="text1"/>
        </w:rPr>
        <w:t>трудового</w:t>
      </w:r>
      <w:r w:rsidRPr="00346E26">
        <w:rPr>
          <w:color w:val="000000" w:themeColor="text1"/>
          <w:spacing w:val="-5"/>
        </w:rPr>
        <w:t xml:space="preserve"> </w:t>
      </w:r>
      <w:r w:rsidRPr="00346E26">
        <w:rPr>
          <w:color w:val="000000" w:themeColor="text1"/>
        </w:rPr>
        <w:t>договора</w:t>
      </w:r>
      <w:r w:rsidR="003615B7">
        <w:rPr>
          <w:color w:val="000000" w:themeColor="text1"/>
        </w:rPr>
        <w:t xml:space="preserve"> (контракта)</w:t>
      </w:r>
      <w:r>
        <w:rPr>
          <w:color w:val="000000" w:themeColor="text1"/>
        </w:rPr>
        <w:t xml:space="preserve"> с сотрудником правоохранительного органа</w:t>
      </w:r>
      <w:r w:rsidR="00AA3030">
        <w:rPr>
          <w:color w:val="000000" w:themeColor="text1"/>
        </w:rPr>
        <w:t>,</w:t>
      </w:r>
      <w:r>
        <w:rPr>
          <w:color w:val="000000" w:themeColor="text1"/>
        </w:rPr>
        <w:t xml:space="preserve"> расположенного на территории Шпаковского муниципального округа</w:t>
      </w:r>
      <w:r w:rsidR="003615B7">
        <w:rPr>
          <w:color w:val="000000" w:themeColor="text1"/>
        </w:rPr>
        <w:t>.</w:t>
      </w:r>
    </w:p>
    <w:p w14:paraId="0FDCB51B" w14:textId="77777777" w:rsidR="00B33D1D" w:rsidRDefault="00B33D1D" w:rsidP="00B33D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C6A6D1" w14:textId="24B03922" w:rsidR="00B33D1D" w:rsidRPr="00545C36" w:rsidRDefault="00B33D1D" w:rsidP="007C37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545C36">
        <w:rPr>
          <w:rFonts w:ascii="Times New Roman" w:hAnsi="Times New Roman" w:cs="Times New Roman"/>
          <w:sz w:val="28"/>
          <w:szCs w:val="28"/>
        </w:rPr>
        <w:t>. Основания для отказа в предоставлении жилого помещения на условиях коммерческого найма:</w:t>
      </w:r>
    </w:p>
    <w:p w14:paraId="6F80C86B" w14:textId="13039CDC" w:rsidR="007C3704" w:rsidRDefault="00B33D1D" w:rsidP="007C37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C36">
        <w:rPr>
          <w:rFonts w:ascii="Times New Roman" w:hAnsi="Times New Roman" w:cs="Times New Roman"/>
          <w:sz w:val="28"/>
          <w:szCs w:val="28"/>
        </w:rPr>
        <w:t xml:space="preserve">1) </w:t>
      </w:r>
      <w:r w:rsidR="007C3704">
        <w:rPr>
          <w:rFonts w:ascii="Times New Roman" w:hAnsi="Times New Roman" w:cs="Times New Roman"/>
          <w:sz w:val="28"/>
          <w:szCs w:val="28"/>
        </w:rPr>
        <w:t>заявитель не относится к категории граждан</w:t>
      </w:r>
      <w:r w:rsidR="004D601B">
        <w:rPr>
          <w:rFonts w:ascii="Times New Roman" w:hAnsi="Times New Roman" w:cs="Times New Roman"/>
          <w:sz w:val="28"/>
          <w:szCs w:val="28"/>
        </w:rPr>
        <w:t>,</w:t>
      </w:r>
      <w:r w:rsidR="007C3704">
        <w:rPr>
          <w:rFonts w:ascii="Times New Roman" w:hAnsi="Times New Roman" w:cs="Times New Roman"/>
          <w:sz w:val="28"/>
          <w:szCs w:val="28"/>
        </w:rPr>
        <w:t xml:space="preserve"> указанных в пункте 8 настоящего Положения;</w:t>
      </w:r>
    </w:p>
    <w:p w14:paraId="59FA68D4" w14:textId="4E0662DB" w:rsidR="00B33D1D" w:rsidRPr="005D4815" w:rsidRDefault="007C3704" w:rsidP="007C37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33D1D" w:rsidRPr="00545C36">
        <w:rPr>
          <w:rFonts w:ascii="Times New Roman" w:hAnsi="Times New Roman" w:cs="Times New Roman"/>
          <w:sz w:val="28"/>
          <w:szCs w:val="28"/>
        </w:rPr>
        <w:t xml:space="preserve">отсутствие одного или нескольких документов, </w:t>
      </w:r>
      <w:r w:rsidR="00B33D1D" w:rsidRPr="005D4815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88" w:history="1">
        <w:r w:rsidR="00B33D1D" w:rsidRPr="005D4815">
          <w:rPr>
            <w:rFonts w:ascii="Times New Roman" w:hAnsi="Times New Roman" w:cs="Times New Roman"/>
            <w:sz w:val="28"/>
            <w:szCs w:val="28"/>
          </w:rPr>
          <w:t>п</w:t>
        </w:r>
        <w:r w:rsidR="00B33D1D">
          <w:rPr>
            <w:rFonts w:ascii="Times New Roman" w:hAnsi="Times New Roman" w:cs="Times New Roman"/>
            <w:sz w:val="28"/>
            <w:szCs w:val="28"/>
          </w:rPr>
          <w:t>ункте</w:t>
        </w:r>
        <w:r w:rsidR="00B33D1D" w:rsidRPr="005D481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33D1D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B33D1D" w:rsidRPr="005D4815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76948319" w14:textId="4B7CA62C" w:rsidR="00B33D1D" w:rsidRPr="00C77AF8" w:rsidRDefault="00815943" w:rsidP="007C37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3D1D" w:rsidRPr="00545C36">
        <w:rPr>
          <w:rFonts w:ascii="Times New Roman" w:hAnsi="Times New Roman" w:cs="Times New Roman"/>
          <w:sz w:val="28"/>
          <w:szCs w:val="28"/>
        </w:rPr>
        <w:t xml:space="preserve">) обеспеченность заявителя и граждан, указанных в качестве совместно проживающих, жилыми помещениями на территории </w:t>
      </w:r>
      <w:r w:rsidR="007C3704">
        <w:rPr>
          <w:rFonts w:ascii="Times New Roman" w:eastAsiaTheme="minorHAnsi" w:hAnsi="Times New Roman" w:cs="Times New Roman"/>
          <w:sz w:val="28"/>
          <w:szCs w:val="28"/>
          <w:lang w:eastAsia="en-US"/>
        </w:rPr>
        <w:t>Шпаковского муниципального округа;</w:t>
      </w:r>
    </w:p>
    <w:p w14:paraId="3A76607A" w14:textId="7988B228" w:rsidR="00B33D1D" w:rsidRPr="00545C36" w:rsidRDefault="00815943" w:rsidP="007C37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3D1D" w:rsidRPr="00545C36">
        <w:rPr>
          <w:rFonts w:ascii="Times New Roman" w:hAnsi="Times New Roman" w:cs="Times New Roman"/>
          <w:sz w:val="28"/>
          <w:szCs w:val="28"/>
        </w:rPr>
        <w:t>) выявление неточных или недостоверных данных в заявлении или в приложенных документах;</w:t>
      </w:r>
    </w:p>
    <w:p w14:paraId="6A5FEEAD" w14:textId="68A0A4B2" w:rsidR="00B33D1D" w:rsidRDefault="00815943" w:rsidP="007C37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3D1D" w:rsidRPr="00545C36">
        <w:rPr>
          <w:rFonts w:ascii="Times New Roman" w:hAnsi="Times New Roman" w:cs="Times New Roman"/>
          <w:sz w:val="28"/>
          <w:szCs w:val="28"/>
        </w:rPr>
        <w:t>) отсутствие свободного от прав граждан жилого помещения жилищного фонда коммерческого использования</w:t>
      </w:r>
      <w:r w:rsidR="00D957E6">
        <w:rPr>
          <w:rFonts w:ascii="Times New Roman" w:hAnsi="Times New Roman" w:cs="Times New Roman"/>
          <w:sz w:val="28"/>
          <w:szCs w:val="28"/>
        </w:rPr>
        <w:t xml:space="preserve"> на территории Шпаковского муниципального округа</w:t>
      </w:r>
      <w:r w:rsidR="00B33D1D" w:rsidRPr="00545C36">
        <w:rPr>
          <w:rFonts w:ascii="Times New Roman" w:hAnsi="Times New Roman" w:cs="Times New Roman"/>
          <w:sz w:val="28"/>
          <w:szCs w:val="28"/>
        </w:rPr>
        <w:t>.</w:t>
      </w:r>
    </w:p>
    <w:p w14:paraId="65BB6E4D" w14:textId="77777777" w:rsidR="00D957E6" w:rsidRPr="00545C36" w:rsidRDefault="00D957E6" w:rsidP="007C37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D309DB" w14:textId="35D36469" w:rsidR="003615B7" w:rsidRDefault="003615B7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C370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распоряжения 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Шпаковского муниципального округа Ставропольского края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жилого помещения муниципального жилищного фонда коммерческого использования разрабатывает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 по градостроительству, земельным и имущественным отношениям администрации Шпаковского муниципального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соответственно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КГЗИО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администрация округа</w:t>
      </w:r>
      <w:r w:rsidR="00991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распоряжение, договор </w:t>
      </w:r>
      <w:r w:rsidR="00D95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коммерческого </w:t>
      </w:r>
      <w:r w:rsidR="00991B45">
        <w:rPr>
          <w:rFonts w:ascii="Times New Roman" w:hAnsi="Times New Roman" w:cs="Times New Roman"/>
          <w:color w:val="000000" w:themeColor="text1"/>
          <w:sz w:val="28"/>
          <w:szCs w:val="28"/>
        </w:rPr>
        <w:t>найма жилого помещения</w:t>
      </w:r>
      <w:r w:rsidR="00D957E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91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30 дней со дня регистрации соответствующего заявления гражданина.</w:t>
      </w:r>
    </w:p>
    <w:p w14:paraId="092DCC49" w14:textId="77777777" w:rsidR="003615B7" w:rsidRPr="00346E26" w:rsidRDefault="003615B7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02C910" w14:textId="23954C66" w:rsidR="003615B7" w:rsidRDefault="00991B45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C370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615B7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Договор </w:t>
      </w:r>
      <w:r w:rsidR="00D95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коммерческого </w:t>
      </w:r>
      <w:r w:rsidR="003615B7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найма </w:t>
      </w:r>
      <w:r w:rsidR="00D95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="003615B7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гражданами заключается КГЗИО в течение пяти рабочих дней со дня принятия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</w:t>
      </w:r>
      <w:r w:rsidR="003615B7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361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 w:rsidR="003615B7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="00536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жилищного фонда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коммерческого использования</w:t>
      </w:r>
      <w:r w:rsidR="009609BD">
        <w:rPr>
          <w:rFonts w:ascii="Times New Roman" w:hAnsi="Times New Roman" w:cs="Times New Roman"/>
          <w:color w:val="000000" w:themeColor="text1"/>
          <w:sz w:val="28"/>
          <w:szCs w:val="28"/>
        </w:rPr>
        <w:t>, по форме согласно приложению № 2</w:t>
      </w:r>
      <w:r w:rsidR="009609BD" w:rsidRPr="00960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</w:t>
      </w:r>
      <w:r w:rsidR="003615B7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990800" w14:textId="77777777" w:rsidR="00C0618B" w:rsidRDefault="00C0618B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D749C3" w14:textId="45D063FF" w:rsidR="0033674F" w:rsidRDefault="00991B45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C370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615B7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Договор </w:t>
      </w:r>
      <w:r w:rsidR="00D957E6">
        <w:rPr>
          <w:rFonts w:ascii="Times New Roman" w:hAnsi="Times New Roman" w:cs="Times New Roman"/>
          <w:color w:val="000000" w:themeColor="text1"/>
          <w:sz w:val="28"/>
          <w:szCs w:val="28"/>
        </w:rPr>
        <w:t>коммерческого</w:t>
      </w:r>
      <w:r w:rsidR="00D957E6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15B7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найма жилого помещения заключается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7C3704">
        <w:rPr>
          <w:rFonts w:ascii="Times New Roman" w:hAnsi="Times New Roman" w:cs="Times New Roman"/>
          <w:color w:val="000000" w:themeColor="text1"/>
          <w:sz w:val="28"/>
          <w:szCs w:val="28"/>
        </w:rPr>
        <w:t>срок</w:t>
      </w:r>
      <w:r w:rsidR="0033674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C3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15B7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распоряжении</w:t>
      </w:r>
      <w:r w:rsidR="003615B7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округа о предоставлении </w:t>
      </w:r>
      <w:r w:rsidR="003615B7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такого помещения</w:t>
      </w:r>
      <w:r w:rsidR="0033674F">
        <w:rPr>
          <w:rFonts w:ascii="Times New Roman" w:hAnsi="Times New Roman" w:cs="Times New Roman"/>
          <w:color w:val="000000" w:themeColor="text1"/>
          <w:sz w:val="28"/>
          <w:szCs w:val="28"/>
        </w:rPr>
        <w:t>, но не более чем на пять лет.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E18429" w14:textId="4FD4157E" w:rsidR="005A0F4B" w:rsidRDefault="005A0F4B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Ограничение (обременение) права собственности на жилое помещение, возникающее на основании договора </w:t>
      </w:r>
      <w:r w:rsidR="00D957E6" w:rsidRPr="005A0F4B">
        <w:rPr>
          <w:rFonts w:ascii="Times New Roman" w:hAnsi="Times New Roman" w:cs="Times New Roman"/>
          <w:color w:val="000000" w:themeColor="text1"/>
          <w:sz w:val="28"/>
          <w:szCs w:val="28"/>
        </w:rPr>
        <w:t>коммерческого</w:t>
      </w:r>
      <w:r w:rsidR="00D95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найма</w:t>
      </w:r>
      <w:r w:rsidRPr="005A0F4B">
        <w:rPr>
          <w:rFonts w:ascii="Times New Roman" w:hAnsi="Times New Roman" w:cs="Times New Roman"/>
          <w:color w:val="000000" w:themeColor="text1"/>
          <w:sz w:val="28"/>
          <w:szCs w:val="28"/>
        </w:rPr>
        <w:t>, заключенного на срок не менее года, подлежит государственной регистрации в порядке, установленном законом о регистрации прав на недвижимое имущество и сделок с ним.</w:t>
      </w:r>
    </w:p>
    <w:p w14:paraId="68941F5B" w14:textId="77777777" w:rsidR="0033674F" w:rsidRDefault="0033674F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87288" w14:textId="57A8B5B5" w:rsidR="003615B7" w:rsidRDefault="00991B45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C370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615B7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договоре </w:t>
      </w:r>
      <w:r w:rsidR="00D957E6">
        <w:rPr>
          <w:rFonts w:ascii="Times New Roman" w:hAnsi="Times New Roman" w:cs="Times New Roman"/>
          <w:color w:val="000000" w:themeColor="text1"/>
          <w:sz w:val="28"/>
          <w:szCs w:val="28"/>
        </w:rPr>
        <w:t>коммерческого</w:t>
      </w:r>
      <w:r w:rsidR="00D957E6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15B7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найма 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="003615B7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указываются члены семьи нанимателя, несущие солидарную ответственность по обязательствам, вытекающим из договора 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коммерческого использования.</w:t>
      </w:r>
    </w:p>
    <w:p w14:paraId="37ADBEFB" w14:textId="77777777" w:rsidR="001F098E" w:rsidRPr="0033674F" w:rsidRDefault="001F098E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8E97C2" w14:textId="59CEE24F" w:rsidR="003615B7" w:rsidRPr="00D957E6" w:rsidRDefault="001F098E" w:rsidP="002A682E">
      <w:pPr>
        <w:pStyle w:val="ConsPlusNormal"/>
        <w:spacing w:line="2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93E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1F0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Порядок оплаты за наем жилого помещения по договору </w:t>
      </w:r>
      <w:r w:rsidR="002A682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098E">
        <w:rPr>
          <w:rFonts w:ascii="Times New Roman" w:hAnsi="Times New Roman" w:cs="Times New Roman"/>
          <w:color w:val="000000" w:themeColor="text1"/>
          <w:sz w:val="28"/>
          <w:szCs w:val="28"/>
        </w:rPr>
        <w:t>коммерческого найма жилого помещения</w:t>
      </w:r>
    </w:p>
    <w:p w14:paraId="3A0A91DA" w14:textId="77777777" w:rsidR="001F098E" w:rsidRPr="00D957E6" w:rsidRDefault="001F098E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0C9B71" w14:textId="4193BD61" w:rsidR="0033674F" w:rsidRDefault="00991B45" w:rsidP="0033674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C370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615B7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3674F" w:rsidRPr="003367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определении оплаты за наем жилого помещения по договору коммерческого найма </w:t>
      </w:r>
      <w:r w:rsidR="00D95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="0033674F" w:rsidRPr="0033674F">
        <w:rPr>
          <w:rFonts w:ascii="Times New Roman" w:hAnsi="Times New Roman" w:cs="Times New Roman"/>
          <w:color w:val="000000" w:themeColor="text1"/>
          <w:sz w:val="28"/>
          <w:szCs w:val="28"/>
        </w:rPr>
        <w:t>учитывается кадастровая стоимость жилого помещения (в случае, если жилое помещение состоит на кадастровом учете) или рыночная стоимость жилого помещения в соответствии с Федеральным законом от 29</w:t>
      </w:r>
      <w:r w:rsidR="00793E55" w:rsidRPr="00793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3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="0033674F" w:rsidRPr="003367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1998 </w:t>
      </w:r>
      <w:r w:rsidR="00793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33674F" w:rsidRPr="0033674F">
        <w:rPr>
          <w:rFonts w:ascii="Times New Roman" w:hAnsi="Times New Roman" w:cs="Times New Roman"/>
          <w:color w:val="000000" w:themeColor="text1"/>
          <w:sz w:val="28"/>
          <w:szCs w:val="28"/>
        </w:rPr>
        <w:t>№ 135-ФЗ «Об оценочной деятельности в Российской Федерации» (в случае, если жилое помещение не состоит на кадастровом учете). Стоимость учитывается на момент заключения договора коммерческого найма</w:t>
      </w:r>
      <w:r w:rsidR="00D95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="0033674F" w:rsidRPr="003367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B38B1DF" w14:textId="4F9F390C" w:rsidR="0033674F" w:rsidRDefault="0033674F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53D43E" w14:textId="418AAE0A" w:rsidR="002B171C" w:rsidRDefault="0033674F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</w:t>
      </w:r>
      <w:bookmarkStart w:id="1" w:name="_Hlk210389991"/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Плата за жилое помещение и коммунальные услуги для нанимателя жилого помещения, занимаемого по договору </w:t>
      </w:r>
      <w:r w:rsidR="002B171C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="002B171C">
        <w:rPr>
          <w:rFonts w:ascii="Times New Roman" w:hAnsi="Times New Roman" w:cs="Times New Roman"/>
          <w:color w:val="000000" w:themeColor="text1"/>
          <w:sz w:val="28"/>
          <w:szCs w:val="28"/>
        </w:rPr>
        <w:t>коммерческого использования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 в себя:</w:t>
      </w:r>
    </w:p>
    <w:p w14:paraId="37E07970" w14:textId="5BD4F6B9" w:rsidR="002B171C" w:rsidRDefault="002B171C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плату за пользование жилым помещением (плата за коммерческий наем); </w:t>
      </w:r>
    </w:p>
    <w:p w14:paraId="4E747F39" w14:textId="1409F1CC" w:rsidR="001F098E" w:rsidRPr="00536B2F" w:rsidRDefault="002B171C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плату за содержание и ремонт жилого помещения; </w:t>
      </w:r>
    </w:p>
    <w:p w14:paraId="38B6338A" w14:textId="4B4CCE34" w:rsidR="002B171C" w:rsidRDefault="002B171C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плату за коммунальные услуги; </w:t>
      </w:r>
    </w:p>
    <w:p w14:paraId="08643507" w14:textId="06365730" w:rsidR="002B171C" w:rsidRDefault="002B171C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платежи, начисляемые управляющей организацией. </w:t>
      </w:r>
    </w:p>
    <w:p w14:paraId="736BA7BD" w14:textId="29412D48" w:rsidR="002B171C" w:rsidRDefault="002B171C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957E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Плата за коммерческий наем жилого помещения устанавливается в соответствии с методикой расчета по формуле: </w:t>
      </w:r>
    </w:p>
    <w:p w14:paraId="4ECBF1FE" w14:textId="77777777" w:rsidR="002B171C" w:rsidRDefault="002B171C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 = С x 0,05 x К:12, где: </w:t>
      </w:r>
    </w:p>
    <w:p w14:paraId="7B5013A6" w14:textId="28DF7D42" w:rsidR="001F098E" w:rsidRPr="00536B2F" w:rsidRDefault="001A0088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 –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ежемесячной платы за коммерческий наем жилого помещения; </w:t>
      </w:r>
    </w:p>
    <w:p w14:paraId="4BE5E7DA" w14:textId="4C082E26" w:rsidR="002B171C" w:rsidRDefault="001A0088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–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кадастровая (рыночная) стоимость жилого помещения; </w:t>
      </w:r>
    </w:p>
    <w:p w14:paraId="661B60A8" w14:textId="078C9CFB" w:rsidR="002B171C" w:rsidRDefault="001A0088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0,05 –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годовая ставка платы за коммерческий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наем, установленная в размере 5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от кадастровой (рыночной) стоимости жилого помещения; </w:t>
      </w:r>
    </w:p>
    <w:p w14:paraId="219F23E3" w14:textId="3B3ECF51" w:rsidR="002B171C" w:rsidRDefault="001A0088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–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понижающий коэффициент: </w:t>
      </w:r>
    </w:p>
    <w:p w14:paraId="30773617" w14:textId="22A90875" w:rsidR="002B171C" w:rsidRPr="001F098E" w:rsidRDefault="002B171C" w:rsidP="003615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98E">
        <w:rPr>
          <w:rFonts w:ascii="Times New Roman" w:hAnsi="Times New Roman" w:cs="Times New Roman"/>
          <w:sz w:val="28"/>
          <w:szCs w:val="28"/>
        </w:rPr>
        <w:t>К = 0,3 – гражданам, указанным в подпункте 8.</w:t>
      </w:r>
      <w:r w:rsidR="001F098E" w:rsidRPr="001F098E">
        <w:rPr>
          <w:rFonts w:ascii="Times New Roman" w:hAnsi="Times New Roman" w:cs="Times New Roman"/>
          <w:sz w:val="28"/>
          <w:szCs w:val="28"/>
        </w:rPr>
        <w:t>2</w:t>
      </w:r>
      <w:r w:rsidRPr="001F098E">
        <w:rPr>
          <w:rFonts w:ascii="Times New Roman" w:hAnsi="Times New Roman" w:cs="Times New Roman"/>
          <w:sz w:val="28"/>
          <w:szCs w:val="28"/>
        </w:rPr>
        <w:t xml:space="preserve"> настоящего Положения; </w:t>
      </w:r>
    </w:p>
    <w:p w14:paraId="752B15A7" w14:textId="3B2065AB" w:rsidR="002B171C" w:rsidRDefault="002B171C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98E">
        <w:rPr>
          <w:rFonts w:ascii="Times New Roman" w:hAnsi="Times New Roman" w:cs="Times New Roman"/>
          <w:sz w:val="28"/>
          <w:szCs w:val="28"/>
        </w:rPr>
        <w:t xml:space="preserve">К = 0,5 </w:t>
      </w:r>
      <w:r w:rsidR="001A0088">
        <w:rPr>
          <w:rFonts w:ascii="Times New Roman" w:hAnsi="Times New Roman" w:cs="Times New Roman"/>
          <w:sz w:val="28"/>
          <w:szCs w:val="28"/>
        </w:rPr>
        <w:t>–</w:t>
      </w:r>
      <w:r w:rsidRPr="001F098E">
        <w:rPr>
          <w:rFonts w:ascii="Times New Roman" w:hAnsi="Times New Roman" w:cs="Times New Roman"/>
          <w:sz w:val="28"/>
          <w:szCs w:val="28"/>
        </w:rPr>
        <w:t xml:space="preserve"> гражданам, </w:t>
      </w: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указанным в п</w:t>
      </w:r>
      <w:r w:rsidR="001A0088">
        <w:rPr>
          <w:rFonts w:ascii="Times New Roman" w:hAnsi="Times New Roman" w:cs="Times New Roman"/>
          <w:color w:val="000000" w:themeColor="text1"/>
          <w:sz w:val="28"/>
          <w:szCs w:val="28"/>
        </w:rPr>
        <w:t>одпунктах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8.</w:t>
      </w:r>
      <w:r w:rsidR="001F098E" w:rsidRPr="001F098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0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8.3 </w:t>
      </w: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Положения; </w:t>
      </w:r>
    </w:p>
    <w:p w14:paraId="1353FD7D" w14:textId="3F1F3E87" w:rsidR="002B171C" w:rsidRDefault="002B171C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</w:t>
      </w:r>
      <w:r w:rsidR="001A008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 календарных месяцев года. </w:t>
      </w:r>
    </w:p>
    <w:bookmarkEnd w:id="1"/>
    <w:p w14:paraId="2F9FD515" w14:textId="77777777" w:rsidR="002B171C" w:rsidRDefault="002B171C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Плата за коммерческий наем жилого помещения устанавливается в </w:t>
      </w: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денежном выражении в соответствии с методикой расчета платы за коммерческий наем жилого помещения и перечисляется в бюджет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округа</w:t>
      </w: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F94CE78" w14:textId="77777777" w:rsidR="000E780D" w:rsidRDefault="000E780D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115016" w14:textId="083E6CE2" w:rsidR="002B171C" w:rsidRDefault="002B171C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957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Сроки внесения платы за коммерческий наем жилого помещения, порядок перечисления платы определяются договором коммерческого найма жилого помещения. </w:t>
      </w:r>
    </w:p>
    <w:p w14:paraId="061E8E10" w14:textId="77777777" w:rsidR="002B171C" w:rsidRDefault="002B171C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E1219D" w14:textId="099CDE0F" w:rsidR="002B171C" w:rsidRDefault="002B171C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957E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Размер платы за содержание и ремонт жилого помещения, а также коммунальные услуги устанавливается в соответствии с законодательством. </w:t>
      </w:r>
    </w:p>
    <w:p w14:paraId="7BF25D7E" w14:textId="77777777" w:rsidR="002B171C" w:rsidRDefault="002B171C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525A06" w14:textId="2607C8DB" w:rsidR="003615B7" w:rsidRDefault="002B171C" w:rsidP="003615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957E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>. Наниматель жилого помещения вносит плату за содержание и ремонт жилого помещения, а также коммунальные услуги организации, осуществляющей управление многоквартирным домом, независимо от факта пользования жилым помещением, ежемесячно в установленные сроки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28C781" w14:textId="77777777" w:rsidR="0014741C" w:rsidRDefault="0014741C" w:rsidP="001F09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EEF7B5" w14:textId="5B1A373C" w:rsidR="001F098E" w:rsidRPr="001F098E" w:rsidRDefault="00D957E6" w:rsidP="001F09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1F098E" w:rsidRPr="001474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F098E" w:rsidRPr="001F0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платы за коммерческий наем </w:t>
      </w:r>
      <w:r w:rsidR="00815943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изменен</w:t>
      </w:r>
      <w:r w:rsidR="00680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14741C" w:rsidRPr="0014741C">
        <w:rPr>
          <w:rFonts w:ascii="Times New Roman" w:hAnsi="Times New Roman" w:cs="Times New Roman"/>
          <w:color w:val="000000" w:themeColor="text1"/>
          <w:sz w:val="28"/>
          <w:szCs w:val="28"/>
        </w:rPr>
        <w:t>аймодателем в одностороннем порядке не чаще одного раза в три года</w:t>
      </w:r>
      <w:r w:rsidR="001474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4741C" w:rsidRPr="001474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исключением ежегодной индексации размера </w:t>
      </w:r>
      <w:r w:rsidR="001474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указанной </w:t>
      </w:r>
      <w:r w:rsidR="0014741C" w:rsidRPr="0014741C">
        <w:rPr>
          <w:rFonts w:ascii="Times New Roman" w:hAnsi="Times New Roman" w:cs="Times New Roman"/>
          <w:color w:val="000000" w:themeColor="text1"/>
          <w:sz w:val="28"/>
          <w:szCs w:val="28"/>
        </w:rPr>
        <w:t>платы.</w:t>
      </w:r>
    </w:p>
    <w:p w14:paraId="0890EA4F" w14:textId="1BDCA01B" w:rsidR="001F098E" w:rsidRPr="0014741C" w:rsidRDefault="001F098E" w:rsidP="001F09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41C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размера платы за коммерческий</w:t>
      </w:r>
      <w:r w:rsidRPr="001F09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14741C">
        <w:rPr>
          <w:rFonts w:ascii="Times New Roman" w:hAnsi="Times New Roman" w:cs="Times New Roman"/>
          <w:color w:val="000000" w:themeColor="text1"/>
          <w:sz w:val="28"/>
          <w:szCs w:val="28"/>
        </w:rPr>
        <w:t>наем оформляется в виде дополнительного соглашения к договору коммерческого найма</w:t>
      </w:r>
      <w:r w:rsidR="001474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1474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E79C3F" w14:textId="77777777" w:rsidR="0014741C" w:rsidRDefault="0014741C" w:rsidP="001F098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3F5152" w14:textId="0FBD9302" w:rsidR="002B171C" w:rsidRPr="001F098E" w:rsidRDefault="001F098E" w:rsidP="00680E5C">
      <w:pPr>
        <w:pStyle w:val="ConsPlusNormal"/>
        <w:spacing w:line="2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98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1F0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Расторжение и прекращение договора коммерческого </w:t>
      </w:r>
      <w:r w:rsidR="00680E5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098E">
        <w:rPr>
          <w:rFonts w:ascii="Times New Roman" w:hAnsi="Times New Roman" w:cs="Times New Roman"/>
          <w:color w:val="000000" w:themeColor="text1"/>
          <w:sz w:val="28"/>
          <w:szCs w:val="28"/>
        </w:rPr>
        <w:t>найма</w:t>
      </w:r>
      <w:r w:rsidR="001474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</w:p>
    <w:p w14:paraId="53FCE6C4" w14:textId="77777777" w:rsidR="001F098E" w:rsidRPr="001C564A" w:rsidRDefault="001F098E" w:rsidP="001F098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705127" w14:textId="3AE22F03" w:rsidR="002B171C" w:rsidRPr="001C564A" w:rsidRDefault="002B171C" w:rsidP="002B17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210387116"/>
      <w:r w:rsidRPr="001C564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957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615B7" w:rsidRPr="001C56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C564A">
        <w:rPr>
          <w:rFonts w:ascii="Times New Roman" w:hAnsi="Times New Roman" w:cs="Times New Roman"/>
          <w:color w:val="000000" w:themeColor="text1"/>
          <w:sz w:val="28"/>
          <w:szCs w:val="28"/>
        </w:rPr>
        <w:t>Расторжение договора коммерческого найма</w:t>
      </w:r>
      <w:r w:rsidR="00D95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1C56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допускается по соглашению сторон. </w:t>
      </w:r>
    </w:p>
    <w:p w14:paraId="22A6DF48" w14:textId="77777777" w:rsidR="0014741C" w:rsidRPr="001C564A" w:rsidRDefault="0014741C" w:rsidP="002B17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E5F247" w14:textId="09A4A2C6" w:rsidR="002B171C" w:rsidRPr="002B171C" w:rsidRDefault="0014741C" w:rsidP="002B17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64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957E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>. Наниматель жилого помещения вправе с согласия других граждан, постоянно проживающих с ним, в любое время расторгнуть договор коммерческого найма жилого помещени</w:t>
      </w:r>
      <w:r w:rsidR="00680E5C">
        <w:rPr>
          <w:rFonts w:ascii="Times New Roman" w:hAnsi="Times New Roman" w:cs="Times New Roman"/>
          <w:color w:val="000000" w:themeColor="text1"/>
          <w:sz w:val="28"/>
          <w:szCs w:val="28"/>
        </w:rPr>
        <w:t>я с письменным предупреждением н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аймодателя за три месяца. </w:t>
      </w:r>
    </w:p>
    <w:p w14:paraId="0C2610E1" w14:textId="77777777" w:rsidR="0014741C" w:rsidRPr="001C564A" w:rsidRDefault="0014741C" w:rsidP="002B17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B06EB9" w14:textId="4DA4ED6F" w:rsidR="002B171C" w:rsidRPr="002B171C" w:rsidRDefault="0014741C" w:rsidP="002B17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64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957E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Наймодатель обязан письменно не позднее чем за 3 месяца уведомить </w:t>
      </w:r>
      <w:r w:rsidR="00793E5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>анимателя о предстоящем прекращении договора коммерческого найма в связи с окончанием с</w:t>
      </w:r>
      <w:r w:rsidR="00680E5C">
        <w:rPr>
          <w:rFonts w:ascii="Times New Roman" w:hAnsi="Times New Roman" w:cs="Times New Roman"/>
          <w:color w:val="000000" w:themeColor="text1"/>
          <w:sz w:val="28"/>
          <w:szCs w:val="28"/>
        </w:rPr>
        <w:t>рока его действия и предложить н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>анимателю заключить договор на тех же или иных условиях либо предупр</w:t>
      </w:r>
      <w:r w:rsidR="00680E5C">
        <w:rPr>
          <w:rFonts w:ascii="Times New Roman" w:hAnsi="Times New Roman" w:cs="Times New Roman"/>
          <w:color w:val="000000" w:themeColor="text1"/>
          <w:sz w:val="28"/>
          <w:szCs w:val="28"/>
        </w:rPr>
        <w:t>едить н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анимателя об отказе от продления договора коммерческого найма </w:t>
      </w:r>
      <w:r w:rsidRPr="001C56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решением не сдавать жилое помещение в наем в течение не менее года. </w:t>
      </w:r>
    </w:p>
    <w:p w14:paraId="6D8FFA39" w14:textId="77777777" w:rsidR="0014741C" w:rsidRPr="001C564A" w:rsidRDefault="0014741C" w:rsidP="002B17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945D97" w14:textId="12AD8098" w:rsidR="002B171C" w:rsidRPr="002B171C" w:rsidRDefault="0014741C" w:rsidP="002B17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64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957E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>. Договор коммерческого найма</w:t>
      </w:r>
      <w:r w:rsidR="001C564A" w:rsidRPr="001C56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расторгнут в судебном порядке </w:t>
      </w:r>
      <w:r w:rsidR="00526BE0">
        <w:rPr>
          <w:rFonts w:ascii="Times New Roman" w:hAnsi="Times New Roman" w:cs="Times New Roman"/>
          <w:color w:val="000000" w:themeColor="text1"/>
          <w:sz w:val="28"/>
          <w:szCs w:val="28"/>
        </w:rPr>
        <w:t>по требованию н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аймодателя в следующих случаях: </w:t>
      </w:r>
    </w:p>
    <w:p w14:paraId="52D72E0A" w14:textId="03788E55" w:rsidR="002B171C" w:rsidRPr="002B171C" w:rsidRDefault="002B171C" w:rsidP="002B17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использовании жилого помещения (в целом или части его) не по </w:t>
      </w: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назначению; </w:t>
      </w:r>
    </w:p>
    <w:p w14:paraId="240E1AB7" w14:textId="53BCE0D9" w:rsidR="002B171C" w:rsidRPr="002B171C" w:rsidRDefault="00793E55" w:rsidP="002B17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>аниматель, члены его семьи или гра</w:t>
      </w:r>
      <w:r w:rsidR="00526BE0">
        <w:rPr>
          <w:rFonts w:ascii="Times New Roman" w:hAnsi="Times New Roman" w:cs="Times New Roman"/>
          <w:color w:val="000000" w:themeColor="text1"/>
          <w:sz w:val="28"/>
          <w:szCs w:val="28"/>
        </w:rPr>
        <w:t>ждане, постоянно проживающие с н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анимателем, за действия которых он отвечает, умышленно портят или по неосторожности разрушают жилое помещение; </w:t>
      </w:r>
    </w:p>
    <w:p w14:paraId="4C23933B" w14:textId="283CB608" w:rsidR="002B171C" w:rsidRPr="002B171C" w:rsidRDefault="002B171C" w:rsidP="002B17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w:r w:rsidR="00793E5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аниматель не внес платежи, указанные в договоре, в течение </w:t>
      </w:r>
      <w:r w:rsidR="001C564A" w:rsidRPr="001C564A">
        <w:rPr>
          <w:rFonts w:ascii="Times New Roman" w:hAnsi="Times New Roman" w:cs="Times New Roman"/>
          <w:color w:val="000000" w:themeColor="text1"/>
          <w:sz w:val="28"/>
          <w:szCs w:val="28"/>
        </w:rPr>
        <w:t>шести</w:t>
      </w: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месяцев, если договором не установлен более длительный срок, а при краткосрочном найме в случае невнесения платы более двух раз по истечении установленного договором срока платежа. </w:t>
      </w:r>
    </w:p>
    <w:p w14:paraId="2EE98890" w14:textId="77777777" w:rsidR="001C564A" w:rsidRPr="001C564A" w:rsidRDefault="001C564A" w:rsidP="002B17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D4137B" w14:textId="33E619A0" w:rsidR="002B171C" w:rsidRPr="002B171C" w:rsidRDefault="001C564A" w:rsidP="002B17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64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957E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Договор коммерческого найма жилого помещения может быть расторгнут в судебном порядке по требованию любой из сторон в договоре в случае: </w:t>
      </w:r>
    </w:p>
    <w:p w14:paraId="61FC0F60" w14:textId="37AD633A" w:rsidR="002B171C" w:rsidRPr="002B171C" w:rsidRDefault="002B171C" w:rsidP="002B17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помещение перестает быть пригодным для постоянного проживания, а также в случае его аварийного состояния; </w:t>
      </w:r>
    </w:p>
    <w:p w14:paraId="1DE6D0D6" w14:textId="375D1FFC" w:rsidR="002B171C" w:rsidRPr="002B171C" w:rsidRDefault="002B171C" w:rsidP="002B17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других случаях, предусмотренных жилищным законодательством. </w:t>
      </w:r>
    </w:p>
    <w:p w14:paraId="45317B71" w14:textId="77777777" w:rsidR="001C564A" w:rsidRPr="001C564A" w:rsidRDefault="001C564A" w:rsidP="002B17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E657FE" w14:textId="0E91593F" w:rsidR="002B171C" w:rsidRPr="002B171C" w:rsidRDefault="001C564A" w:rsidP="002B17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64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957E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Наймодатель вправе требовать досрочного расторжения договора только после направления </w:t>
      </w:r>
      <w:r w:rsidR="00793E5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анимателю письменного предупреждения о необходимости устранения нарушения. </w:t>
      </w:r>
    </w:p>
    <w:p w14:paraId="01251545" w14:textId="77777777" w:rsidR="001C564A" w:rsidRPr="001C564A" w:rsidRDefault="001C564A" w:rsidP="002B17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CA723B" w14:textId="609F7E79" w:rsidR="002B171C" w:rsidRPr="002B171C" w:rsidRDefault="001C564A" w:rsidP="002B17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64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957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>. Договор коммерческого найма</w:t>
      </w:r>
      <w:r w:rsidRPr="001C56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 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может быть расторгнут в судебном порядке по требованию </w:t>
      </w:r>
      <w:r w:rsidR="00793E5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B171C"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анимателя: </w:t>
      </w:r>
    </w:p>
    <w:p w14:paraId="3E8D1BCC" w14:textId="170468BA" w:rsidR="002B171C" w:rsidRPr="002B171C" w:rsidRDefault="002B171C" w:rsidP="002B17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w:r w:rsidR="00793E5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>аймодатель не предоставляет</w:t>
      </w:r>
      <w:r w:rsidR="00526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жилое помещение в пользование н</w:t>
      </w: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анимателю либо создает препятствия пользованию жилым помещением; </w:t>
      </w:r>
    </w:p>
    <w:p w14:paraId="46703D32" w14:textId="31A8D5D9" w:rsidR="002B171C" w:rsidRDefault="002B171C" w:rsidP="002B17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систематического неисполнения </w:t>
      </w:r>
      <w:r w:rsidR="00793E5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B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аймодателем своих обязательств по договору. </w:t>
      </w:r>
    </w:p>
    <w:bookmarkEnd w:id="2"/>
    <w:p w14:paraId="30C5938E" w14:textId="77777777" w:rsidR="001C564A" w:rsidRDefault="001C564A" w:rsidP="002B17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D768E0" w14:textId="3DC88A15" w:rsidR="001C564A" w:rsidRDefault="001C564A" w:rsidP="002B17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662B6F" w14:textId="77777777" w:rsidR="00A35CE3" w:rsidRPr="002B171C" w:rsidRDefault="00A35CE3" w:rsidP="002B17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6237A5" w14:textId="1FCEC34C" w:rsidR="00B01614" w:rsidRDefault="004942DA" w:rsidP="004942DA">
      <w:pPr>
        <w:spacing w:line="240" w:lineRule="exact"/>
        <w:jc w:val="center"/>
      </w:pPr>
      <w:r>
        <w:t>______________</w:t>
      </w:r>
    </w:p>
    <w:sectPr w:rsidR="00B01614" w:rsidSect="00196BE9">
      <w:headerReference w:type="default" r:id="rId12"/>
      <w:pgSz w:w="11906" w:h="16838"/>
      <w:pgMar w:top="1134" w:right="567" w:bottom="1134" w:left="1701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80B92" w14:textId="77777777" w:rsidR="0085307C" w:rsidRDefault="0085307C" w:rsidP="00A86A8B">
      <w:r>
        <w:separator/>
      </w:r>
    </w:p>
  </w:endnote>
  <w:endnote w:type="continuationSeparator" w:id="0">
    <w:p w14:paraId="5C8BD31A" w14:textId="77777777" w:rsidR="0085307C" w:rsidRDefault="0085307C" w:rsidP="00A8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ECE5F" w14:textId="77777777" w:rsidR="0085307C" w:rsidRDefault="0085307C" w:rsidP="00A86A8B">
      <w:r>
        <w:separator/>
      </w:r>
    </w:p>
  </w:footnote>
  <w:footnote w:type="continuationSeparator" w:id="0">
    <w:p w14:paraId="68FE1BE6" w14:textId="77777777" w:rsidR="0085307C" w:rsidRDefault="0085307C" w:rsidP="00A86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168603"/>
      <w:docPartObj>
        <w:docPartGallery w:val="Page Numbers (Top of Page)"/>
        <w:docPartUnique/>
      </w:docPartObj>
    </w:sdtPr>
    <w:sdtEndPr/>
    <w:sdtContent>
      <w:p w14:paraId="4C896A2C" w14:textId="5B678794" w:rsidR="00A86A8B" w:rsidRDefault="00A86A8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F0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6C"/>
    <w:rsid w:val="00004821"/>
    <w:rsid w:val="00046176"/>
    <w:rsid w:val="000B079E"/>
    <w:rsid w:val="000D0E32"/>
    <w:rsid w:val="000D6C2D"/>
    <w:rsid w:val="000E780D"/>
    <w:rsid w:val="00110049"/>
    <w:rsid w:val="00125AA9"/>
    <w:rsid w:val="00135F9D"/>
    <w:rsid w:val="0014741C"/>
    <w:rsid w:val="00150145"/>
    <w:rsid w:val="00196BE9"/>
    <w:rsid w:val="001A0088"/>
    <w:rsid w:val="001C564A"/>
    <w:rsid w:val="001F098E"/>
    <w:rsid w:val="002A682E"/>
    <w:rsid w:val="002B171C"/>
    <w:rsid w:val="002E03AA"/>
    <w:rsid w:val="00305FC9"/>
    <w:rsid w:val="00332BEF"/>
    <w:rsid w:val="003350FD"/>
    <w:rsid w:val="0033674F"/>
    <w:rsid w:val="00352902"/>
    <w:rsid w:val="003615B7"/>
    <w:rsid w:val="003658E6"/>
    <w:rsid w:val="003B3F0E"/>
    <w:rsid w:val="003B6D42"/>
    <w:rsid w:val="003F1E72"/>
    <w:rsid w:val="00457FCD"/>
    <w:rsid w:val="004942DA"/>
    <w:rsid w:val="004D601B"/>
    <w:rsid w:val="00526BE0"/>
    <w:rsid w:val="00527941"/>
    <w:rsid w:val="00536B2F"/>
    <w:rsid w:val="005725D2"/>
    <w:rsid w:val="005756D4"/>
    <w:rsid w:val="005A0F4B"/>
    <w:rsid w:val="005E412B"/>
    <w:rsid w:val="00642BC6"/>
    <w:rsid w:val="006627E8"/>
    <w:rsid w:val="00680E5C"/>
    <w:rsid w:val="00686739"/>
    <w:rsid w:val="006B09CA"/>
    <w:rsid w:val="006D4336"/>
    <w:rsid w:val="006F64BF"/>
    <w:rsid w:val="007031AB"/>
    <w:rsid w:val="00704F43"/>
    <w:rsid w:val="00706F16"/>
    <w:rsid w:val="00726012"/>
    <w:rsid w:val="00734C2C"/>
    <w:rsid w:val="00793E55"/>
    <w:rsid w:val="007C3704"/>
    <w:rsid w:val="007D1543"/>
    <w:rsid w:val="00814335"/>
    <w:rsid w:val="00815943"/>
    <w:rsid w:val="00836460"/>
    <w:rsid w:val="0085307C"/>
    <w:rsid w:val="0087456C"/>
    <w:rsid w:val="009609BD"/>
    <w:rsid w:val="00980E17"/>
    <w:rsid w:val="00991B45"/>
    <w:rsid w:val="00A00CED"/>
    <w:rsid w:val="00A117CD"/>
    <w:rsid w:val="00A35CE3"/>
    <w:rsid w:val="00A86A8B"/>
    <w:rsid w:val="00A973AC"/>
    <w:rsid w:val="00AA3030"/>
    <w:rsid w:val="00B01614"/>
    <w:rsid w:val="00B33D1D"/>
    <w:rsid w:val="00BC125A"/>
    <w:rsid w:val="00BE627E"/>
    <w:rsid w:val="00C0618B"/>
    <w:rsid w:val="00C44352"/>
    <w:rsid w:val="00C62C39"/>
    <w:rsid w:val="00C8259A"/>
    <w:rsid w:val="00CA6105"/>
    <w:rsid w:val="00CD4756"/>
    <w:rsid w:val="00CD5E72"/>
    <w:rsid w:val="00D2797F"/>
    <w:rsid w:val="00D3681A"/>
    <w:rsid w:val="00D404EC"/>
    <w:rsid w:val="00D713CB"/>
    <w:rsid w:val="00D86A13"/>
    <w:rsid w:val="00D957E6"/>
    <w:rsid w:val="00DF21B3"/>
    <w:rsid w:val="00E02FD9"/>
    <w:rsid w:val="00E214CF"/>
    <w:rsid w:val="00E43C1D"/>
    <w:rsid w:val="00EA6CF3"/>
    <w:rsid w:val="00EB21B1"/>
    <w:rsid w:val="00EB49C5"/>
    <w:rsid w:val="00F41F14"/>
    <w:rsid w:val="00F505B2"/>
    <w:rsid w:val="00FA61E7"/>
    <w:rsid w:val="00FA6F08"/>
    <w:rsid w:val="00FD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BE03"/>
  <w15:docId w15:val="{68433654-8EE7-4319-8C0A-8357D258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FCD"/>
    <w:pPr>
      <w:suppressAutoHyphens/>
      <w:spacing w:after="0" w:line="240" w:lineRule="auto"/>
    </w:pPr>
    <w:rPr>
      <w:rFonts w:ascii="Times New Roman" w:hAnsi="Times New Roman" w:cs="Times New Roman"/>
      <w:kern w:val="0"/>
      <w:sz w:val="28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4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5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5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5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5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5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5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5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56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ar-SA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7456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ar-SA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7456C"/>
    <w:rPr>
      <w:rFonts w:eastAsiaTheme="majorEastAsia" w:cstheme="majorBidi"/>
      <w:color w:val="0F4761" w:themeColor="accent1" w:themeShade="BF"/>
      <w:kern w:val="0"/>
      <w:sz w:val="28"/>
      <w:szCs w:val="28"/>
      <w:lang w:eastAsia="ar-SA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7456C"/>
    <w:rPr>
      <w:rFonts w:eastAsiaTheme="majorEastAsia" w:cstheme="majorBidi"/>
      <w:i/>
      <w:iCs/>
      <w:color w:val="0F4761" w:themeColor="accent1" w:themeShade="BF"/>
      <w:kern w:val="0"/>
      <w:sz w:val="28"/>
      <w:lang w:eastAsia="ar-SA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7456C"/>
    <w:rPr>
      <w:rFonts w:eastAsiaTheme="majorEastAsia" w:cstheme="majorBidi"/>
      <w:color w:val="0F4761" w:themeColor="accent1" w:themeShade="BF"/>
      <w:kern w:val="0"/>
      <w:sz w:val="28"/>
      <w:lang w:eastAsia="ar-SA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7456C"/>
    <w:rPr>
      <w:rFonts w:eastAsiaTheme="majorEastAsia" w:cstheme="majorBidi"/>
      <w:i/>
      <w:iCs/>
      <w:color w:val="595959" w:themeColor="text1" w:themeTint="A6"/>
      <w:kern w:val="0"/>
      <w:sz w:val="28"/>
      <w:lang w:eastAsia="ar-SA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7456C"/>
    <w:rPr>
      <w:rFonts w:eastAsiaTheme="majorEastAsia" w:cstheme="majorBidi"/>
      <w:color w:val="595959" w:themeColor="text1" w:themeTint="A6"/>
      <w:kern w:val="0"/>
      <w:sz w:val="28"/>
      <w:lang w:eastAsia="ar-SA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7456C"/>
    <w:rPr>
      <w:rFonts w:eastAsiaTheme="majorEastAsia" w:cstheme="majorBidi"/>
      <w:i/>
      <w:iCs/>
      <w:color w:val="272727" w:themeColor="text1" w:themeTint="D8"/>
      <w:kern w:val="0"/>
      <w:sz w:val="28"/>
      <w:lang w:eastAsia="ar-SA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7456C"/>
    <w:rPr>
      <w:rFonts w:eastAsiaTheme="majorEastAsia" w:cstheme="majorBidi"/>
      <w:color w:val="272727" w:themeColor="text1" w:themeTint="D8"/>
      <w:kern w:val="0"/>
      <w:sz w:val="28"/>
      <w:lang w:eastAsia="ar-SA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745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456C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745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456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ar-SA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745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456C"/>
    <w:rPr>
      <w:rFonts w:ascii="Times New Roman" w:hAnsi="Times New Roman" w:cs="Times New Roman"/>
      <w:i/>
      <w:iCs/>
      <w:color w:val="404040" w:themeColor="text1" w:themeTint="BF"/>
      <w:kern w:val="0"/>
      <w:sz w:val="28"/>
      <w:lang w:eastAsia="ar-SA"/>
      <w14:ligatures w14:val="none"/>
    </w:rPr>
  </w:style>
  <w:style w:type="paragraph" w:styleId="a7">
    <w:name w:val="List Paragraph"/>
    <w:basedOn w:val="a"/>
    <w:uiPriority w:val="1"/>
    <w:qFormat/>
    <w:rsid w:val="008745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45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4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456C"/>
    <w:rPr>
      <w:rFonts w:ascii="Times New Roman" w:hAnsi="Times New Roman" w:cs="Times New Roman"/>
      <w:i/>
      <w:iCs/>
      <w:color w:val="0F4761" w:themeColor="accent1" w:themeShade="BF"/>
      <w:kern w:val="0"/>
      <w:sz w:val="28"/>
      <w:lang w:eastAsia="ar-SA"/>
      <w14:ligatures w14:val="none"/>
    </w:rPr>
  </w:style>
  <w:style w:type="character" w:styleId="ab">
    <w:name w:val="Intense Reference"/>
    <w:basedOn w:val="a0"/>
    <w:uiPriority w:val="32"/>
    <w:qFormat/>
    <w:rsid w:val="0087456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A6CF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A6CF3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rsid w:val="00E43C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sz w:val="22"/>
      <w:szCs w:val="22"/>
      <w:lang w:eastAsia="ru-RU"/>
      <w14:ligatures w14:val="none"/>
    </w:rPr>
  </w:style>
  <w:style w:type="paragraph" w:styleId="ad">
    <w:name w:val="Body Text"/>
    <w:basedOn w:val="a"/>
    <w:link w:val="ae"/>
    <w:uiPriority w:val="1"/>
    <w:qFormat/>
    <w:rsid w:val="00E02FD9"/>
    <w:pPr>
      <w:widowControl w:val="0"/>
      <w:suppressAutoHyphens w:val="0"/>
      <w:autoSpaceDE w:val="0"/>
      <w:autoSpaceDN w:val="0"/>
    </w:pPr>
    <w:rPr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E02FD9"/>
    <w:rPr>
      <w:rFonts w:ascii="Times New Roman" w:hAnsi="Times New Roman" w:cs="Times New Roman"/>
      <w:kern w:val="0"/>
      <w:sz w:val="28"/>
      <w:szCs w:val="28"/>
      <w14:ligatures w14:val="none"/>
    </w:rPr>
  </w:style>
  <w:style w:type="character" w:customStyle="1" w:styleId="ConsPlusNormal0">
    <w:name w:val="ConsPlusNormal Знак"/>
    <w:link w:val="ConsPlusNormal"/>
    <w:locked/>
    <w:rsid w:val="00B33D1D"/>
    <w:rPr>
      <w:rFonts w:ascii="Calibri" w:eastAsiaTheme="minorEastAsia" w:hAnsi="Calibri" w:cs="Calibri"/>
      <w:kern w:val="0"/>
      <w:sz w:val="22"/>
      <w:szCs w:val="22"/>
      <w:lang w:eastAsia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5725D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725D2"/>
    <w:rPr>
      <w:rFonts w:ascii="Tahoma" w:hAnsi="Tahoma" w:cs="Tahoma"/>
      <w:kern w:val="0"/>
      <w:sz w:val="16"/>
      <w:szCs w:val="16"/>
      <w:lang w:eastAsia="ar-SA"/>
      <w14:ligatures w14:val="none"/>
    </w:rPr>
  </w:style>
  <w:style w:type="paragraph" w:styleId="af1">
    <w:name w:val="header"/>
    <w:basedOn w:val="a"/>
    <w:link w:val="af2"/>
    <w:uiPriority w:val="99"/>
    <w:unhideWhenUsed/>
    <w:rsid w:val="00A86A8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86A8B"/>
    <w:rPr>
      <w:rFonts w:ascii="Times New Roman" w:hAnsi="Times New Roman" w:cs="Times New Roman"/>
      <w:kern w:val="0"/>
      <w:sz w:val="28"/>
      <w:lang w:eastAsia="ar-SA"/>
      <w14:ligatures w14:val="none"/>
    </w:rPr>
  </w:style>
  <w:style w:type="paragraph" w:styleId="af3">
    <w:name w:val="footer"/>
    <w:basedOn w:val="a"/>
    <w:link w:val="af4"/>
    <w:uiPriority w:val="99"/>
    <w:unhideWhenUsed/>
    <w:rsid w:val="00A86A8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86A8B"/>
    <w:rPr>
      <w:rFonts w:ascii="Times New Roman" w:hAnsi="Times New Roman" w:cs="Times New Roman"/>
      <w:kern w:val="0"/>
      <w:sz w:val="2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4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4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1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1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30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62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25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92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4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544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73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996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2654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90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234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223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9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245203">
                                                          <w:marLeft w:val="70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79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173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53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4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2764065">
                                                                  <w:marLeft w:val="0"/>
                                                                  <w:marRight w:val="405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12609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012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6628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9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</w:divsChild>
    </w:div>
    <w:div w:id="15302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1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8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3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3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3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8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04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68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8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714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93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824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473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127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11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10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27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7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706369">
                                                          <w:marLeft w:val="70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16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917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081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4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7444408">
                                                                  <w:marLeft w:val="0"/>
                                                                  <w:marRight w:val="405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5952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468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02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6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1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</w:divsChild>
    </w:div>
    <w:div w:id="1972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1994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769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4493443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6085284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6085284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B28F0-9670-459A-9340-B6CB2162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gyun</dc:creator>
  <cp:keywords/>
  <dc:description/>
  <cp:lastModifiedBy>Ковтуновская Анна Николаевна</cp:lastModifiedBy>
  <cp:revision>49</cp:revision>
  <cp:lastPrinted>2025-10-15T13:40:00Z</cp:lastPrinted>
  <dcterms:created xsi:type="dcterms:W3CDTF">2025-10-02T15:07:00Z</dcterms:created>
  <dcterms:modified xsi:type="dcterms:W3CDTF">2025-10-16T11:10:00Z</dcterms:modified>
</cp:coreProperties>
</file>