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78" w:rsidRDefault="006C1A78" w:rsidP="006C1A78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 Е Н И Е</w:t>
      </w:r>
    </w:p>
    <w:p w:rsidR="006C1A78" w:rsidRDefault="006C1A78" w:rsidP="006C1A78">
      <w:pPr>
        <w:jc w:val="center"/>
        <w:rPr>
          <w:b/>
          <w:szCs w:val="28"/>
        </w:rPr>
      </w:pPr>
    </w:p>
    <w:p w:rsidR="006C1A78" w:rsidRDefault="006C1A78" w:rsidP="006C1A78">
      <w:pPr>
        <w:jc w:val="center"/>
        <w:rPr>
          <w:b/>
          <w:sz w:val="24"/>
        </w:rPr>
      </w:pPr>
      <w:r>
        <w:rPr>
          <w:b/>
          <w:sz w:val="24"/>
        </w:rPr>
        <w:t>АДМИНИСТРАЦИИ ШПАКОВСКОГО МУНИЦИПАЛЬНОГО РАЙОНА  СТАВРОПОЛЬСКОГО  КРАЯ</w:t>
      </w:r>
    </w:p>
    <w:p w:rsidR="006C1A78" w:rsidRDefault="006C1A78" w:rsidP="006C1A78">
      <w:pPr>
        <w:jc w:val="center"/>
        <w:rPr>
          <w:b/>
          <w:sz w:val="24"/>
        </w:rPr>
      </w:pPr>
    </w:p>
    <w:p w:rsidR="006C1A78" w:rsidRDefault="00BC36A1" w:rsidP="00BC36A1">
      <w:pPr>
        <w:jc w:val="center"/>
        <w:rPr>
          <w:szCs w:val="28"/>
        </w:rPr>
      </w:pPr>
      <w:r w:rsidRPr="00BC36A1">
        <w:rPr>
          <w:szCs w:val="28"/>
        </w:rPr>
        <w:t>30 июля 2013 г.</w:t>
      </w:r>
      <w:r>
        <w:rPr>
          <w:b/>
          <w:sz w:val="24"/>
        </w:rPr>
        <w:t xml:space="preserve">                                         </w:t>
      </w:r>
      <w:proofErr w:type="spellStart"/>
      <w:r w:rsidR="006C1A78">
        <w:rPr>
          <w:b/>
          <w:sz w:val="24"/>
        </w:rPr>
        <w:t>г</w:t>
      </w:r>
      <w:proofErr w:type="gramStart"/>
      <w:r w:rsidR="006C1A78">
        <w:rPr>
          <w:b/>
          <w:sz w:val="24"/>
        </w:rPr>
        <w:t>.М</w:t>
      </w:r>
      <w:proofErr w:type="gramEnd"/>
      <w:r w:rsidR="006C1A78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</w:t>
      </w:r>
      <w:r w:rsidRPr="00BC36A1">
        <w:rPr>
          <w:szCs w:val="28"/>
        </w:rPr>
        <w:t>№ 515</w:t>
      </w:r>
    </w:p>
    <w:p w:rsidR="00372FD1" w:rsidRDefault="00372FD1"/>
    <w:p w:rsidR="004B3234" w:rsidRDefault="004B3234" w:rsidP="00E10223">
      <w:pPr>
        <w:spacing w:line="240" w:lineRule="exact"/>
        <w:jc w:val="both"/>
      </w:pPr>
    </w:p>
    <w:p w:rsidR="005743C1" w:rsidRDefault="005743C1" w:rsidP="005743C1">
      <w:pPr>
        <w:spacing w:line="240" w:lineRule="exact"/>
        <w:jc w:val="both"/>
        <w:rPr>
          <w:szCs w:val="28"/>
        </w:rPr>
      </w:pPr>
      <w:r>
        <w:rPr>
          <w:szCs w:val="28"/>
        </w:rPr>
        <w:t>О некоторых мерах по обеспечению пожарной безопасности на территории Шпаковского района Ставропольского края</w:t>
      </w:r>
    </w:p>
    <w:p w:rsidR="005743C1" w:rsidRDefault="005743C1" w:rsidP="005743C1">
      <w:pPr>
        <w:jc w:val="both"/>
        <w:rPr>
          <w:szCs w:val="28"/>
        </w:rPr>
      </w:pPr>
    </w:p>
    <w:p w:rsidR="005743C1" w:rsidRDefault="005743C1" w:rsidP="005743C1">
      <w:pPr>
        <w:pStyle w:val="a9"/>
        <w:ind w:firstLine="72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Руководств</w:t>
      </w:r>
      <w:r w:rsidR="005655F8">
        <w:rPr>
          <w:b w:val="0"/>
          <w:sz w:val="28"/>
          <w:szCs w:val="28"/>
        </w:rPr>
        <w:t xml:space="preserve">уясь  Федеральными  Законами  от  </w:t>
      </w:r>
      <w:r>
        <w:rPr>
          <w:b w:val="0"/>
          <w:sz w:val="28"/>
          <w:szCs w:val="28"/>
        </w:rPr>
        <w:t>22 июня 2008 года</w:t>
      </w:r>
      <w:r w:rsidR="005655F8">
        <w:rPr>
          <w:b w:val="0"/>
          <w:sz w:val="28"/>
          <w:szCs w:val="28"/>
        </w:rPr>
        <w:t xml:space="preserve">   </w:t>
      </w:r>
      <w:r w:rsidR="00E222C7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№ 123-ФЗ «Технический регламент о требованиях пожарной безопасности», от 21 декабря 1994 года № 69-ФЗ «О пожарной безопасности», постанов</w:t>
      </w:r>
      <w:r w:rsidR="005655F8">
        <w:rPr>
          <w:b w:val="0"/>
          <w:sz w:val="28"/>
          <w:szCs w:val="28"/>
        </w:rPr>
        <w:t>-</w:t>
      </w:r>
      <w:proofErr w:type="spellStart"/>
      <w:r>
        <w:rPr>
          <w:b w:val="0"/>
          <w:sz w:val="28"/>
          <w:szCs w:val="28"/>
        </w:rPr>
        <w:t>лением</w:t>
      </w:r>
      <w:proofErr w:type="spellEnd"/>
      <w:r>
        <w:rPr>
          <w:b w:val="0"/>
          <w:sz w:val="28"/>
          <w:szCs w:val="28"/>
        </w:rPr>
        <w:t xml:space="preserve"> Правительства Ставропольского края от 12 июня 2013 года № 276-п «О некоторых мерах по обеспечению пожарной безопасности на территории Ставропольского края», с целью повышения уровня противопожарной защищенности населения</w:t>
      </w:r>
      <w:r w:rsidR="005655F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администрация Шпаковского муниципального района Ставропольского края</w:t>
      </w:r>
      <w:proofErr w:type="gramEnd"/>
    </w:p>
    <w:p w:rsidR="005743C1" w:rsidRDefault="005743C1" w:rsidP="005743C1">
      <w:pPr>
        <w:pStyle w:val="a9"/>
        <w:ind w:firstLine="720"/>
        <w:jc w:val="both"/>
        <w:rPr>
          <w:b w:val="0"/>
          <w:sz w:val="28"/>
          <w:szCs w:val="28"/>
        </w:rPr>
      </w:pPr>
    </w:p>
    <w:p w:rsidR="005743C1" w:rsidRDefault="005743C1" w:rsidP="005743C1">
      <w:pPr>
        <w:pStyle w:val="a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:rsidR="005743C1" w:rsidRDefault="005743C1" w:rsidP="005743C1">
      <w:pPr>
        <w:pStyle w:val="a9"/>
        <w:ind w:firstLine="720"/>
        <w:jc w:val="both"/>
        <w:rPr>
          <w:b w:val="0"/>
          <w:sz w:val="28"/>
          <w:szCs w:val="28"/>
        </w:rPr>
      </w:pPr>
    </w:p>
    <w:p w:rsidR="005743C1" w:rsidRDefault="005655F8" w:rsidP="005743C1">
      <w:pPr>
        <w:pStyle w:val="a9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5743C1">
        <w:rPr>
          <w:b w:val="0"/>
          <w:sz w:val="28"/>
          <w:szCs w:val="28"/>
        </w:rPr>
        <w:t>Управлению сельского хозяйства и охраны окружающей среды администрации Шпаковского муниципального района организовать и провести мероприятия по недопущению сжигания стерни и пожнивных остатков на землях сельскохозяйственного назначения в Шпаковском районе.</w:t>
      </w:r>
    </w:p>
    <w:p w:rsidR="005655F8" w:rsidRDefault="005655F8" w:rsidP="005743C1">
      <w:pPr>
        <w:pStyle w:val="a9"/>
        <w:ind w:firstLine="720"/>
        <w:jc w:val="both"/>
        <w:rPr>
          <w:b w:val="0"/>
          <w:sz w:val="28"/>
          <w:szCs w:val="28"/>
        </w:rPr>
      </w:pPr>
    </w:p>
    <w:p w:rsidR="005743C1" w:rsidRDefault="005655F8" w:rsidP="005743C1">
      <w:pPr>
        <w:pStyle w:val="a9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5743C1">
        <w:rPr>
          <w:b w:val="0"/>
          <w:sz w:val="28"/>
          <w:szCs w:val="28"/>
        </w:rPr>
        <w:t>Отделу по обеспечению деятельности Совета по экономической и общественной безопасности, вопросам ГО и ЧС администрации Шпаковского муниципального района оказать методическую помощь главам администраций муниципальных образований поселений Шпаковского района по обеспечению первичных мер пожарной безопасности в особый противопожарный режим.</w:t>
      </w:r>
    </w:p>
    <w:p w:rsidR="005655F8" w:rsidRDefault="005655F8" w:rsidP="005743C1">
      <w:pPr>
        <w:pStyle w:val="a9"/>
        <w:ind w:firstLine="720"/>
        <w:jc w:val="both"/>
        <w:rPr>
          <w:b w:val="0"/>
          <w:sz w:val="28"/>
          <w:szCs w:val="28"/>
        </w:rPr>
      </w:pPr>
    </w:p>
    <w:p w:rsidR="005743C1" w:rsidRDefault="005655F8" w:rsidP="005743C1">
      <w:pPr>
        <w:pStyle w:val="a9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5743C1">
        <w:rPr>
          <w:b w:val="0"/>
          <w:sz w:val="28"/>
          <w:szCs w:val="28"/>
        </w:rPr>
        <w:t>Рекомендовать:</w:t>
      </w:r>
    </w:p>
    <w:p w:rsidR="005743C1" w:rsidRDefault="005655F8" w:rsidP="005743C1">
      <w:pPr>
        <w:pStyle w:val="a9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</w:t>
      </w:r>
      <w:r w:rsidR="005743C1">
        <w:rPr>
          <w:b w:val="0"/>
          <w:sz w:val="28"/>
          <w:szCs w:val="28"/>
        </w:rPr>
        <w:t>Главам администраций муниципальных образований поселений  Шпаковского района:</w:t>
      </w:r>
    </w:p>
    <w:p w:rsidR="005743C1" w:rsidRDefault="005743C1" w:rsidP="005743C1">
      <w:pPr>
        <w:pStyle w:val="ConsNormal"/>
        <w:tabs>
          <w:tab w:val="left" w:pos="0"/>
          <w:tab w:val="left" w:pos="360"/>
        </w:tabs>
        <w:ind w:firstLine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3.1.1.Разработать и осуществить комплекс мероприятий, направленных на реализацию первичных мер пожарной безопасности, повышение противопожарной защищенности жилья граждан.</w:t>
      </w:r>
    </w:p>
    <w:p w:rsidR="005743C1" w:rsidRDefault="005655F8" w:rsidP="005743C1">
      <w:pPr>
        <w:pStyle w:val="ConsNormal"/>
        <w:tabs>
          <w:tab w:val="left" w:pos="0"/>
          <w:tab w:val="left" w:pos="360"/>
        </w:tabs>
        <w:ind w:firstLine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</w:t>
      </w:r>
      <w:r w:rsidR="005743C1">
        <w:rPr>
          <w:rFonts w:ascii="Times New Roman" w:hAnsi="Times New Roman"/>
          <w:sz w:val="28"/>
          <w:szCs w:val="28"/>
        </w:rPr>
        <w:t>Организовать выполнение ограничительных мер гражданами и руководителями организаций в период действия особого противопожарного режима.</w:t>
      </w:r>
    </w:p>
    <w:p w:rsidR="005743C1" w:rsidRDefault="005655F8" w:rsidP="005743C1">
      <w:pPr>
        <w:pStyle w:val="ConsNormal"/>
        <w:tabs>
          <w:tab w:val="left" w:pos="0"/>
          <w:tab w:val="left" w:pos="360"/>
        </w:tabs>
        <w:ind w:firstLine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</w:t>
      </w:r>
      <w:r w:rsidR="005743C1">
        <w:rPr>
          <w:rFonts w:ascii="Times New Roman" w:hAnsi="Times New Roman"/>
          <w:sz w:val="28"/>
          <w:szCs w:val="28"/>
        </w:rPr>
        <w:t xml:space="preserve">В целях предупреждения пожаров и гибели людей совместно с отделом МВД России по Шпаковскому району, ОНД по Шпаковскому району организовать проведение собраний граждан, подомовые обходы и </w:t>
      </w:r>
      <w:r w:rsidR="005743C1">
        <w:rPr>
          <w:rFonts w:ascii="Times New Roman" w:hAnsi="Times New Roman"/>
          <w:sz w:val="28"/>
          <w:szCs w:val="28"/>
        </w:rPr>
        <w:lastRenderedPageBreak/>
        <w:t>комиссионные обследования домовладений «неблагополучных» семей.</w:t>
      </w:r>
    </w:p>
    <w:p w:rsidR="005743C1" w:rsidRDefault="005655F8" w:rsidP="005743C1">
      <w:pPr>
        <w:pStyle w:val="ConsNormal"/>
        <w:tabs>
          <w:tab w:val="left" w:pos="0"/>
        </w:tabs>
        <w:ind w:firstLine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</w:t>
      </w:r>
      <w:r w:rsidR="005743C1">
        <w:rPr>
          <w:rFonts w:ascii="Times New Roman" w:hAnsi="Times New Roman"/>
          <w:sz w:val="28"/>
          <w:szCs w:val="28"/>
        </w:rPr>
        <w:t xml:space="preserve">Принять срочные меры по восстановлению работоспособности гидрантов, расположенных на подведомственных территориях. </w:t>
      </w:r>
    </w:p>
    <w:p w:rsidR="005743C1" w:rsidRDefault="005655F8" w:rsidP="005743C1">
      <w:pPr>
        <w:pStyle w:val="ConsNormal"/>
        <w:tabs>
          <w:tab w:val="left" w:pos="0"/>
        </w:tabs>
        <w:ind w:firstLine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</w:t>
      </w:r>
      <w:r w:rsidR="005743C1">
        <w:rPr>
          <w:rFonts w:ascii="Times New Roman" w:hAnsi="Times New Roman"/>
          <w:sz w:val="28"/>
          <w:szCs w:val="28"/>
        </w:rPr>
        <w:t>Совместно с хозяйствующими субъектами</w:t>
      </w:r>
      <w:r w:rsidR="00A953E0">
        <w:rPr>
          <w:rFonts w:ascii="Times New Roman" w:hAnsi="Times New Roman"/>
          <w:sz w:val="28"/>
          <w:szCs w:val="28"/>
        </w:rPr>
        <w:t xml:space="preserve"> </w:t>
      </w:r>
      <w:r w:rsidR="00250842">
        <w:rPr>
          <w:rFonts w:ascii="Times New Roman" w:hAnsi="Times New Roman"/>
          <w:sz w:val="28"/>
          <w:szCs w:val="28"/>
        </w:rPr>
        <w:t xml:space="preserve"> (</w:t>
      </w:r>
      <w:r w:rsidR="005743C1">
        <w:rPr>
          <w:rFonts w:ascii="Times New Roman" w:hAnsi="Times New Roman"/>
          <w:sz w:val="28"/>
          <w:szCs w:val="28"/>
        </w:rPr>
        <w:t>владельцами водных объектов</w:t>
      </w:r>
      <w:r w:rsidR="00250842">
        <w:rPr>
          <w:rFonts w:ascii="Times New Roman" w:hAnsi="Times New Roman"/>
          <w:sz w:val="28"/>
          <w:szCs w:val="28"/>
        </w:rPr>
        <w:t>)</w:t>
      </w:r>
      <w:r w:rsidR="005743C1">
        <w:rPr>
          <w:rFonts w:ascii="Times New Roman" w:hAnsi="Times New Roman"/>
          <w:sz w:val="28"/>
          <w:szCs w:val="28"/>
        </w:rPr>
        <w:t xml:space="preserve">  оборудовать пирсы для забора воды пожарными автомобилями из водоемов, расположенных на подведомственных территориях.</w:t>
      </w:r>
    </w:p>
    <w:p w:rsidR="005743C1" w:rsidRDefault="005655F8" w:rsidP="005743C1">
      <w:pPr>
        <w:tabs>
          <w:tab w:val="left" w:pos="0"/>
        </w:tabs>
        <w:ind w:firstLine="765"/>
        <w:jc w:val="both"/>
        <w:rPr>
          <w:szCs w:val="28"/>
        </w:rPr>
      </w:pPr>
      <w:r>
        <w:rPr>
          <w:szCs w:val="28"/>
        </w:rPr>
        <w:t>3.1.6.</w:t>
      </w:r>
      <w:r w:rsidR="005743C1">
        <w:rPr>
          <w:szCs w:val="28"/>
        </w:rPr>
        <w:t>Принять меры по предотвращению выжигания стерни и пожни</w:t>
      </w:r>
      <w:r w:rsidR="00250842">
        <w:rPr>
          <w:szCs w:val="28"/>
        </w:rPr>
        <w:t>вных остатков на полях, сжиганию</w:t>
      </w:r>
      <w:r w:rsidR="005743C1">
        <w:rPr>
          <w:szCs w:val="28"/>
        </w:rPr>
        <w:t xml:space="preserve"> мусора и разведению костров.</w:t>
      </w:r>
    </w:p>
    <w:p w:rsidR="005743C1" w:rsidRDefault="005655F8" w:rsidP="005743C1">
      <w:pPr>
        <w:pStyle w:val="ConsPlusNormal"/>
        <w:widowControl/>
        <w:tabs>
          <w:tab w:val="left" w:pos="0"/>
        </w:tabs>
        <w:ind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</w:t>
      </w:r>
      <w:r w:rsidR="005743C1">
        <w:rPr>
          <w:rFonts w:ascii="Times New Roman" w:hAnsi="Times New Roman" w:cs="Times New Roman"/>
          <w:sz w:val="28"/>
          <w:szCs w:val="28"/>
        </w:rPr>
        <w:t>Организовать через средства массовой информации обучение населения мерам пожарной безопасности и пропаганду в области пожарной безопасности.</w:t>
      </w:r>
    </w:p>
    <w:p w:rsidR="00E3354D" w:rsidRDefault="00E3354D" w:rsidP="0091680E">
      <w:pPr>
        <w:jc w:val="both"/>
        <w:rPr>
          <w:szCs w:val="28"/>
        </w:rPr>
      </w:pPr>
    </w:p>
    <w:p w:rsidR="00E10223" w:rsidRDefault="00E10223" w:rsidP="00A86664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E10223" w:rsidRDefault="00E10223" w:rsidP="00A86664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BF472C" w:rsidRDefault="00BF472C" w:rsidP="00A86664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E10223" w:rsidRPr="00A86664" w:rsidRDefault="00E10223" w:rsidP="00A86664">
      <w:pPr>
        <w:tabs>
          <w:tab w:val="left" w:pos="0"/>
        </w:tabs>
        <w:spacing w:line="240" w:lineRule="exact"/>
        <w:jc w:val="both"/>
        <w:rPr>
          <w:szCs w:val="28"/>
        </w:rPr>
      </w:pPr>
      <w:r w:rsidRPr="00A86664">
        <w:rPr>
          <w:szCs w:val="28"/>
        </w:rPr>
        <w:t xml:space="preserve">Глава администрации </w:t>
      </w:r>
    </w:p>
    <w:p w:rsidR="00E10223" w:rsidRPr="00A86664" w:rsidRDefault="00E10223" w:rsidP="00A86664">
      <w:pPr>
        <w:tabs>
          <w:tab w:val="left" w:pos="0"/>
        </w:tabs>
        <w:spacing w:line="240" w:lineRule="exact"/>
        <w:jc w:val="both"/>
        <w:rPr>
          <w:szCs w:val="28"/>
        </w:rPr>
      </w:pPr>
      <w:r w:rsidRPr="00A86664">
        <w:rPr>
          <w:szCs w:val="28"/>
        </w:rPr>
        <w:t xml:space="preserve">Шпаковского муниципального </w:t>
      </w:r>
    </w:p>
    <w:p w:rsidR="009221F8" w:rsidRDefault="00E10223" w:rsidP="00E10223">
      <w:pPr>
        <w:spacing w:line="240" w:lineRule="exact"/>
        <w:rPr>
          <w:szCs w:val="28"/>
        </w:rPr>
      </w:pPr>
      <w:r w:rsidRPr="00A86664">
        <w:rPr>
          <w:szCs w:val="28"/>
        </w:rPr>
        <w:t xml:space="preserve">района Ставропольского края                                                             </w:t>
      </w:r>
      <w:proofErr w:type="spellStart"/>
      <w:r w:rsidRPr="00A86664">
        <w:rPr>
          <w:szCs w:val="28"/>
        </w:rPr>
        <w:t>В.П.Губанов</w:t>
      </w:r>
      <w:proofErr w:type="spellEnd"/>
    </w:p>
    <w:p w:rsidR="00E10223" w:rsidRDefault="00E10223" w:rsidP="00E10223">
      <w:pPr>
        <w:spacing w:line="240" w:lineRule="exact"/>
      </w:pPr>
      <w:r w:rsidRPr="00A86664">
        <w:rPr>
          <w:szCs w:val="28"/>
        </w:rPr>
        <w:t xml:space="preserve"> </w:t>
      </w:r>
      <w:bookmarkStart w:id="0" w:name="_GoBack"/>
      <w:bookmarkEnd w:id="0"/>
    </w:p>
    <w:sectPr w:rsidR="00E10223" w:rsidSect="00E222C7">
      <w:foot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DC" w:rsidRDefault="001A2CDC" w:rsidP="00BF68C5">
      <w:r>
        <w:separator/>
      </w:r>
    </w:p>
  </w:endnote>
  <w:endnote w:type="continuationSeparator" w:id="0">
    <w:p w:rsidR="001A2CDC" w:rsidRDefault="001A2CDC" w:rsidP="00BF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AA7" w:rsidRPr="00B94AA7" w:rsidRDefault="00B94AA7">
    <w:pPr>
      <w:pStyle w:val="a7"/>
      <w:rPr>
        <w:sz w:val="12"/>
      </w:rPr>
    </w:pPr>
    <w:r w:rsidRPr="00B94AA7">
      <w:rPr>
        <w:sz w:val="12"/>
      </w:rPr>
      <w:t>Н/ПОСТ/2013/</w:t>
    </w:r>
    <w:r w:rsidR="005743C1">
      <w:rPr>
        <w:sz w:val="12"/>
      </w:rPr>
      <w:t>Пожарная безопасность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DC" w:rsidRDefault="001A2CDC" w:rsidP="00BF68C5">
      <w:r>
        <w:separator/>
      </w:r>
    </w:p>
  </w:footnote>
  <w:footnote w:type="continuationSeparator" w:id="0">
    <w:p w:rsidR="001A2CDC" w:rsidRDefault="001A2CDC" w:rsidP="00BF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AA"/>
    <w:rsid w:val="00102FE4"/>
    <w:rsid w:val="00142BCF"/>
    <w:rsid w:val="001A2CDC"/>
    <w:rsid w:val="002358AA"/>
    <w:rsid w:val="00250842"/>
    <w:rsid w:val="003373A0"/>
    <w:rsid w:val="00350E7B"/>
    <w:rsid w:val="00350FC3"/>
    <w:rsid w:val="00372FD1"/>
    <w:rsid w:val="003D1A75"/>
    <w:rsid w:val="00406C28"/>
    <w:rsid w:val="00415183"/>
    <w:rsid w:val="00460618"/>
    <w:rsid w:val="004663DC"/>
    <w:rsid w:val="00492775"/>
    <w:rsid w:val="004B3234"/>
    <w:rsid w:val="004B52F2"/>
    <w:rsid w:val="004C4735"/>
    <w:rsid w:val="005655F8"/>
    <w:rsid w:val="005743C1"/>
    <w:rsid w:val="00582279"/>
    <w:rsid w:val="005C0A04"/>
    <w:rsid w:val="005C6B22"/>
    <w:rsid w:val="006278D2"/>
    <w:rsid w:val="006C1A78"/>
    <w:rsid w:val="0078162F"/>
    <w:rsid w:val="007A0DAB"/>
    <w:rsid w:val="00842349"/>
    <w:rsid w:val="00882E11"/>
    <w:rsid w:val="008A58D0"/>
    <w:rsid w:val="008D365A"/>
    <w:rsid w:val="008E5133"/>
    <w:rsid w:val="0091680E"/>
    <w:rsid w:val="009221F8"/>
    <w:rsid w:val="00952983"/>
    <w:rsid w:val="009574D0"/>
    <w:rsid w:val="00A7145C"/>
    <w:rsid w:val="00A953E0"/>
    <w:rsid w:val="00AE7D7F"/>
    <w:rsid w:val="00AF11B3"/>
    <w:rsid w:val="00B55069"/>
    <w:rsid w:val="00B94AA7"/>
    <w:rsid w:val="00BC260F"/>
    <w:rsid w:val="00BC36A1"/>
    <w:rsid w:val="00BD67C5"/>
    <w:rsid w:val="00BF472C"/>
    <w:rsid w:val="00BF68C5"/>
    <w:rsid w:val="00E05E8A"/>
    <w:rsid w:val="00E10223"/>
    <w:rsid w:val="00E222C7"/>
    <w:rsid w:val="00E3354D"/>
    <w:rsid w:val="00E5649C"/>
    <w:rsid w:val="00E71101"/>
    <w:rsid w:val="00E82C2E"/>
    <w:rsid w:val="00EB71A8"/>
    <w:rsid w:val="00EC33CC"/>
    <w:rsid w:val="00F313D0"/>
    <w:rsid w:val="00F72C3A"/>
    <w:rsid w:val="00F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952983"/>
    <w:pPr>
      <w:widowControl w:val="0"/>
      <w:autoSpaceDE w:val="0"/>
      <w:autoSpaceDN w:val="0"/>
      <w:adjustRightInd w:val="0"/>
    </w:pPr>
    <w:rPr>
      <w:rFonts w:ascii="Cambria" w:hAnsi="Cambria"/>
      <w:sz w:val="24"/>
    </w:rPr>
  </w:style>
  <w:style w:type="paragraph" w:customStyle="1" w:styleId="Style19">
    <w:name w:val="Style19"/>
    <w:basedOn w:val="a"/>
    <w:uiPriority w:val="99"/>
    <w:rsid w:val="00952983"/>
    <w:pPr>
      <w:widowControl w:val="0"/>
      <w:autoSpaceDE w:val="0"/>
      <w:autoSpaceDN w:val="0"/>
      <w:adjustRightInd w:val="0"/>
      <w:spacing w:line="326" w:lineRule="exact"/>
      <w:ind w:firstLine="122"/>
    </w:pPr>
    <w:rPr>
      <w:rFonts w:ascii="Cambria" w:hAnsi="Cambria"/>
      <w:sz w:val="24"/>
    </w:rPr>
  </w:style>
  <w:style w:type="paragraph" w:customStyle="1" w:styleId="Style20">
    <w:name w:val="Style20"/>
    <w:basedOn w:val="a"/>
    <w:uiPriority w:val="99"/>
    <w:rsid w:val="00952983"/>
    <w:pPr>
      <w:widowControl w:val="0"/>
      <w:autoSpaceDE w:val="0"/>
      <w:autoSpaceDN w:val="0"/>
      <w:adjustRightInd w:val="0"/>
      <w:spacing w:line="646" w:lineRule="exact"/>
      <w:jc w:val="center"/>
    </w:pPr>
    <w:rPr>
      <w:rFonts w:ascii="Cambria" w:hAnsi="Cambria"/>
      <w:sz w:val="24"/>
    </w:rPr>
  </w:style>
  <w:style w:type="paragraph" w:customStyle="1" w:styleId="Style21">
    <w:name w:val="Style21"/>
    <w:basedOn w:val="a"/>
    <w:uiPriority w:val="99"/>
    <w:rsid w:val="00952983"/>
    <w:pPr>
      <w:widowControl w:val="0"/>
      <w:autoSpaceDE w:val="0"/>
      <w:autoSpaceDN w:val="0"/>
      <w:adjustRightInd w:val="0"/>
      <w:spacing w:line="319" w:lineRule="exact"/>
    </w:pPr>
    <w:rPr>
      <w:rFonts w:ascii="Cambria" w:hAnsi="Cambria"/>
      <w:sz w:val="24"/>
    </w:rPr>
  </w:style>
  <w:style w:type="character" w:customStyle="1" w:styleId="FontStyle31">
    <w:name w:val="Font Style31"/>
    <w:uiPriority w:val="99"/>
    <w:rsid w:val="00952983"/>
    <w:rPr>
      <w:rFonts w:ascii="Cambria" w:hAnsi="Cambria" w:cs="Cambr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23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3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F68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F68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68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68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743C1"/>
    <w:pPr>
      <w:jc w:val="center"/>
    </w:pPr>
    <w:rPr>
      <w:b/>
      <w:bCs/>
      <w:sz w:val="24"/>
    </w:rPr>
  </w:style>
  <w:style w:type="character" w:customStyle="1" w:styleId="aa">
    <w:name w:val="Основной текст Знак"/>
    <w:basedOn w:val="a0"/>
    <w:link w:val="a9"/>
    <w:semiHidden/>
    <w:rsid w:val="00574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5743C1"/>
    <w:pPr>
      <w:widowControl w:val="0"/>
      <w:suppressAutoHyphens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5743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952983"/>
    <w:pPr>
      <w:widowControl w:val="0"/>
      <w:autoSpaceDE w:val="0"/>
      <w:autoSpaceDN w:val="0"/>
      <w:adjustRightInd w:val="0"/>
    </w:pPr>
    <w:rPr>
      <w:rFonts w:ascii="Cambria" w:hAnsi="Cambria"/>
      <w:sz w:val="24"/>
    </w:rPr>
  </w:style>
  <w:style w:type="paragraph" w:customStyle="1" w:styleId="Style19">
    <w:name w:val="Style19"/>
    <w:basedOn w:val="a"/>
    <w:uiPriority w:val="99"/>
    <w:rsid w:val="00952983"/>
    <w:pPr>
      <w:widowControl w:val="0"/>
      <w:autoSpaceDE w:val="0"/>
      <w:autoSpaceDN w:val="0"/>
      <w:adjustRightInd w:val="0"/>
      <w:spacing w:line="326" w:lineRule="exact"/>
      <w:ind w:firstLine="122"/>
    </w:pPr>
    <w:rPr>
      <w:rFonts w:ascii="Cambria" w:hAnsi="Cambria"/>
      <w:sz w:val="24"/>
    </w:rPr>
  </w:style>
  <w:style w:type="paragraph" w:customStyle="1" w:styleId="Style20">
    <w:name w:val="Style20"/>
    <w:basedOn w:val="a"/>
    <w:uiPriority w:val="99"/>
    <w:rsid w:val="00952983"/>
    <w:pPr>
      <w:widowControl w:val="0"/>
      <w:autoSpaceDE w:val="0"/>
      <w:autoSpaceDN w:val="0"/>
      <w:adjustRightInd w:val="0"/>
      <w:spacing w:line="646" w:lineRule="exact"/>
      <w:jc w:val="center"/>
    </w:pPr>
    <w:rPr>
      <w:rFonts w:ascii="Cambria" w:hAnsi="Cambria"/>
      <w:sz w:val="24"/>
    </w:rPr>
  </w:style>
  <w:style w:type="paragraph" w:customStyle="1" w:styleId="Style21">
    <w:name w:val="Style21"/>
    <w:basedOn w:val="a"/>
    <w:uiPriority w:val="99"/>
    <w:rsid w:val="00952983"/>
    <w:pPr>
      <w:widowControl w:val="0"/>
      <w:autoSpaceDE w:val="0"/>
      <w:autoSpaceDN w:val="0"/>
      <w:adjustRightInd w:val="0"/>
      <w:spacing w:line="319" w:lineRule="exact"/>
    </w:pPr>
    <w:rPr>
      <w:rFonts w:ascii="Cambria" w:hAnsi="Cambria"/>
      <w:sz w:val="24"/>
    </w:rPr>
  </w:style>
  <w:style w:type="character" w:customStyle="1" w:styleId="FontStyle31">
    <w:name w:val="Font Style31"/>
    <w:uiPriority w:val="99"/>
    <w:rsid w:val="00952983"/>
    <w:rPr>
      <w:rFonts w:ascii="Cambria" w:hAnsi="Cambria" w:cs="Cambr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23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3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F68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F68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68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68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743C1"/>
    <w:pPr>
      <w:jc w:val="center"/>
    </w:pPr>
    <w:rPr>
      <w:b/>
      <w:bCs/>
      <w:sz w:val="24"/>
    </w:rPr>
  </w:style>
  <w:style w:type="character" w:customStyle="1" w:styleId="aa">
    <w:name w:val="Основной текст Знак"/>
    <w:basedOn w:val="a0"/>
    <w:link w:val="a9"/>
    <w:semiHidden/>
    <w:rsid w:val="00574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5743C1"/>
    <w:pPr>
      <w:widowControl w:val="0"/>
      <w:suppressAutoHyphens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5743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Безухова Светлана Владимировна</dc:creator>
  <cp:lastModifiedBy>Селюкова Надежда Николаевна</cp:lastModifiedBy>
  <cp:revision>14</cp:revision>
  <cp:lastPrinted>2013-07-29T11:39:00Z</cp:lastPrinted>
  <dcterms:created xsi:type="dcterms:W3CDTF">2013-07-29T10:22:00Z</dcterms:created>
  <dcterms:modified xsi:type="dcterms:W3CDTF">2013-08-01T06:28:00Z</dcterms:modified>
</cp:coreProperties>
</file>