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Pr="005B0DAE" w:rsidRDefault="001F6088" w:rsidP="009E14BE">
      <w:pPr>
        <w:jc w:val="center"/>
        <w:rPr>
          <w:b/>
          <w:sz w:val="36"/>
        </w:rPr>
      </w:pPr>
      <w:proofErr w:type="gramStart"/>
      <w:r w:rsidRPr="005B0DAE">
        <w:rPr>
          <w:b/>
          <w:sz w:val="36"/>
        </w:rPr>
        <w:t>П</w:t>
      </w:r>
      <w:proofErr w:type="gramEnd"/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О</w:t>
      </w:r>
      <w:r w:rsidR="009E14BE" w:rsidRPr="005B0DAE">
        <w:rPr>
          <w:b/>
          <w:sz w:val="36"/>
        </w:rPr>
        <w:t xml:space="preserve"> С </w:t>
      </w:r>
      <w:r w:rsidRPr="005B0DAE">
        <w:rPr>
          <w:b/>
          <w:sz w:val="36"/>
        </w:rPr>
        <w:t>Т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А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Н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О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В Л</w:t>
      </w:r>
      <w:r w:rsidR="009E14BE" w:rsidRPr="005B0DAE">
        <w:rPr>
          <w:b/>
          <w:sz w:val="36"/>
        </w:rPr>
        <w:t xml:space="preserve"> Е Н И Е</w:t>
      </w:r>
    </w:p>
    <w:p w:rsidR="009E14BE" w:rsidRPr="005B0DAE" w:rsidRDefault="009E14BE" w:rsidP="009E14BE">
      <w:pPr>
        <w:jc w:val="center"/>
      </w:pPr>
    </w:p>
    <w:p w:rsidR="009E14BE" w:rsidRPr="005B0DAE" w:rsidRDefault="009E14BE" w:rsidP="009E14BE">
      <w:pPr>
        <w:jc w:val="center"/>
        <w:rPr>
          <w:b/>
          <w:caps/>
          <w:sz w:val="24"/>
        </w:rPr>
      </w:pPr>
      <w:r w:rsidRPr="005B0DAE">
        <w:rPr>
          <w:b/>
          <w:caps/>
          <w:sz w:val="24"/>
        </w:rPr>
        <w:t>Администра</w:t>
      </w:r>
      <w:r w:rsidR="00FB63E4" w:rsidRPr="005B0DAE">
        <w:rPr>
          <w:b/>
          <w:caps/>
          <w:sz w:val="24"/>
        </w:rPr>
        <w:t>ции Шпаковского муниципального ОКРУГА</w:t>
      </w:r>
    </w:p>
    <w:p w:rsidR="009E14BE" w:rsidRPr="005B0DAE" w:rsidRDefault="009E14BE" w:rsidP="009E14BE">
      <w:pPr>
        <w:jc w:val="center"/>
        <w:rPr>
          <w:b/>
          <w:caps/>
          <w:sz w:val="24"/>
        </w:rPr>
      </w:pPr>
      <w:r w:rsidRPr="005B0DAE">
        <w:rPr>
          <w:b/>
          <w:caps/>
          <w:sz w:val="24"/>
        </w:rPr>
        <w:t>Ставропольского края</w:t>
      </w:r>
    </w:p>
    <w:p w:rsidR="009E14BE" w:rsidRPr="005B0DAE" w:rsidRDefault="009E14BE" w:rsidP="009E14BE">
      <w:pPr>
        <w:jc w:val="center"/>
        <w:rPr>
          <w:b/>
          <w:caps/>
          <w:sz w:val="24"/>
        </w:rPr>
      </w:pPr>
    </w:p>
    <w:p w:rsidR="009E14BE" w:rsidRPr="005B0DAE" w:rsidRDefault="00987994" w:rsidP="00987994">
      <w:pPr>
        <w:rPr>
          <w:szCs w:val="28"/>
        </w:rPr>
      </w:pPr>
      <w:r w:rsidRPr="00987994">
        <w:t>03 апреля 2023 г.</w:t>
      </w:r>
      <w:r>
        <w:rPr>
          <w:b/>
          <w:sz w:val="24"/>
        </w:rPr>
        <w:t xml:space="preserve">                                        </w:t>
      </w:r>
      <w:r w:rsidR="009E14BE" w:rsidRPr="005B0DAE">
        <w:rPr>
          <w:b/>
          <w:sz w:val="24"/>
        </w:rPr>
        <w:t>г. Михайловск</w:t>
      </w:r>
      <w:r w:rsidR="007134A9" w:rsidRPr="005B0DAE">
        <w:rPr>
          <w:szCs w:val="28"/>
        </w:rPr>
        <w:t xml:space="preserve"> </w:t>
      </w:r>
      <w:r>
        <w:rPr>
          <w:szCs w:val="28"/>
        </w:rPr>
        <w:t xml:space="preserve">                                       № 393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0C0BA4" w:rsidRDefault="00EF6DA8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DA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F5F73">
        <w:rPr>
          <w:rFonts w:ascii="Times New Roman" w:hAnsi="Times New Roman" w:cs="Times New Roman"/>
          <w:sz w:val="28"/>
          <w:szCs w:val="28"/>
        </w:rPr>
        <w:t xml:space="preserve"> 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</w:t>
      </w:r>
      <w:r w:rsidR="0097795C">
        <w:rPr>
          <w:rFonts w:ascii="Times New Roman" w:hAnsi="Times New Roman" w:cs="Times New Roman"/>
          <w:sz w:val="28"/>
          <w:szCs w:val="28"/>
        </w:rPr>
        <w:t xml:space="preserve">    </w:t>
      </w:r>
      <w:r w:rsidRPr="00EF6D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F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1342</w:t>
      </w:r>
    </w:p>
    <w:p w:rsidR="0097795C" w:rsidRPr="00EF6DA8" w:rsidRDefault="0097795C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BA4" w:rsidRDefault="000C0BA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C0B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  <w:r w:rsidR="0078440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</w:t>
        </w:r>
      </w:hyperlink>
      <w:r w:rsidR="00784408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</w:t>
      </w:r>
      <w:r w:rsidR="00C1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2003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№ 131-ФЗ «Об общих принципах организации местного самоупр</w:t>
      </w:r>
      <w:r w:rsidR="0097795C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 Российской Федерации» и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hyperlink r:id="rId10" w:tooltip="Постановление Правительства РФ от 22.12.2012 N 1376 (ред. от 24.01.2017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2012 года</w:t>
      </w:r>
      <w:r w:rsidR="009B4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</w:t>
      </w:r>
      <w:r w:rsidRP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услуг»,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proofErr w:type="gramEnd"/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82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343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принятия решений об установлении тарифов на услуги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учреждени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выполнение работ </w:t>
      </w:r>
      <w:proofErr w:type="spellStart"/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97795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пальными</w:t>
      </w:r>
      <w:proofErr w:type="spellEnd"/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предприятиями и учреждениями Шпаковского муниципально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84408">
        <w:rPr>
          <w:rFonts w:ascii="Times New Roman" w:hAnsi="Times New Roman" w:cs="Times New Roman"/>
          <w:color w:val="000000" w:themeColor="text1"/>
          <w:sz w:val="28"/>
          <w:szCs w:val="28"/>
        </w:rPr>
        <w:t>округа Ставропольского края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06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916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тарифной комиссии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0D86" w:rsidRPr="00C10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AF5">
        <w:rPr>
          <w:rFonts w:ascii="Times New Roman" w:hAnsi="Times New Roman" w:cs="Times New Roman"/>
          <w:sz w:val="28"/>
          <w:szCs w:val="28"/>
        </w:rPr>
        <w:t>приказом Федеральной службы государственной регистрации, кадастра</w:t>
      </w:r>
      <w:proofErr w:type="gramEnd"/>
      <w:r w:rsidR="00E87AF5">
        <w:rPr>
          <w:rFonts w:ascii="Times New Roman" w:hAnsi="Times New Roman" w:cs="Times New Roman"/>
          <w:sz w:val="28"/>
          <w:szCs w:val="28"/>
        </w:rPr>
        <w:t xml:space="preserve"> и картографии от 27 января 2023 г. № </w:t>
      </w:r>
      <w:proofErr w:type="gramStart"/>
      <w:r w:rsidR="00E87A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87AF5">
        <w:rPr>
          <w:rFonts w:ascii="Times New Roman" w:hAnsi="Times New Roman" w:cs="Times New Roman"/>
          <w:sz w:val="28"/>
          <w:szCs w:val="28"/>
        </w:rPr>
        <w:t xml:space="preserve">/0012 «О внесении изменений в приказ </w:t>
      </w:r>
      <w:proofErr w:type="spellStart"/>
      <w:r w:rsidR="00E87A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87AF5">
        <w:rPr>
          <w:rFonts w:ascii="Times New Roman" w:hAnsi="Times New Roman" w:cs="Times New Roman"/>
          <w:sz w:val="28"/>
          <w:szCs w:val="28"/>
        </w:rPr>
        <w:t xml:space="preserve"> от 13 мая 2020 г. № П/0145 «Об установлении размеров платы за предоставление сведений, содержащихся в Едином государственном реестре недвижимости, и иной информации»,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AF5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E87AF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87AF5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AF5" w:rsidRPr="009761CA">
        <w:rPr>
          <w:rFonts w:ascii="Times New Roman" w:hAnsi="Times New Roman" w:cs="Times New Roman"/>
          <w:sz w:val="28"/>
          <w:szCs w:val="28"/>
        </w:rPr>
        <w:t xml:space="preserve">тарифной комиссии Шпаковского муниципального </w:t>
      </w:r>
      <w:r w:rsidR="00E87AF5">
        <w:rPr>
          <w:rFonts w:ascii="Times New Roman" w:hAnsi="Times New Roman" w:cs="Times New Roman"/>
          <w:sz w:val="28"/>
          <w:szCs w:val="28"/>
        </w:rPr>
        <w:t>округа</w:t>
      </w:r>
      <w:r w:rsidR="00E87AF5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E87AF5">
        <w:rPr>
          <w:rFonts w:ascii="Times New Roman" w:hAnsi="Times New Roman" w:cs="Times New Roman"/>
          <w:sz w:val="28"/>
          <w:szCs w:val="28"/>
        </w:rPr>
        <w:t xml:space="preserve"> от 17.03.2023 г.</w:t>
      </w:r>
      <w:r w:rsidR="00E87AF5" w:rsidRPr="00EF5F73">
        <w:rPr>
          <w:rFonts w:ascii="Times New Roman" w:hAnsi="Times New Roman" w:cs="Times New Roman"/>
          <w:sz w:val="28"/>
          <w:szCs w:val="28"/>
        </w:rPr>
        <w:t xml:space="preserve"> </w:t>
      </w:r>
      <w:r w:rsidR="00E87AF5">
        <w:rPr>
          <w:rFonts w:ascii="Times New Roman" w:hAnsi="Times New Roman" w:cs="Times New Roman"/>
          <w:sz w:val="28"/>
          <w:szCs w:val="28"/>
        </w:rPr>
        <w:t xml:space="preserve">№1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0725B0" w:rsidRDefault="0060528A" w:rsidP="0060528A">
      <w:pPr>
        <w:pStyle w:val="ConsNormal"/>
        <w:ind w:right="-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F6DA8" w:rsidRPr="00EF6DA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25B0">
        <w:rPr>
          <w:rFonts w:ascii="Times New Roman" w:hAnsi="Times New Roman" w:cs="Times New Roman"/>
          <w:sz w:val="28"/>
          <w:szCs w:val="28"/>
        </w:rPr>
        <w:t xml:space="preserve">в </w:t>
      </w:r>
      <w:r w:rsidR="00EF5F73">
        <w:rPr>
          <w:rFonts w:ascii="Times New Roman" w:hAnsi="Times New Roman" w:cs="Times New Roman"/>
          <w:sz w:val="28"/>
          <w:szCs w:val="28"/>
        </w:rPr>
        <w:t>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EF5F73">
        <w:rPr>
          <w:rFonts w:ascii="Times New Roman" w:hAnsi="Times New Roman" w:cs="Times New Roman"/>
          <w:sz w:val="28"/>
          <w:szCs w:val="28"/>
        </w:rPr>
        <w:t>14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</w:t>
      </w:r>
      <w:r w:rsidR="00EF5F73">
        <w:rPr>
          <w:rFonts w:ascii="Times New Roman" w:hAnsi="Times New Roman" w:cs="Times New Roman"/>
          <w:sz w:val="28"/>
          <w:szCs w:val="28"/>
        </w:rPr>
        <w:t>сентября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 w:rsidR="00EF5F73">
        <w:rPr>
          <w:rFonts w:ascii="Times New Roman" w:hAnsi="Times New Roman" w:cs="Times New Roman"/>
          <w:sz w:val="28"/>
          <w:szCs w:val="28"/>
        </w:rPr>
        <w:t>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 w:rsidR="00EF5F73">
        <w:rPr>
          <w:rFonts w:ascii="Times New Roman" w:hAnsi="Times New Roman" w:cs="Times New Roman"/>
          <w:sz w:val="28"/>
          <w:szCs w:val="28"/>
        </w:rPr>
        <w:t>1342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«Об утверждении тарифов на дополнительные </w:t>
      </w:r>
      <w:r w:rsidR="00EF5F73" w:rsidRPr="00EF6DA8">
        <w:rPr>
          <w:rFonts w:ascii="Times New Roman" w:hAnsi="Times New Roman" w:cs="Times New Roman"/>
          <w:sz w:val="28"/>
          <w:szCs w:val="28"/>
        </w:rPr>
        <w:lastRenderedPageBreak/>
        <w:t>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</w:t>
      </w:r>
      <w:r w:rsidR="00E87AF5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proofErr w:type="gramEnd"/>
      <w:r w:rsidR="00E87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7A41">
        <w:rPr>
          <w:rFonts w:ascii="Times New Roman" w:hAnsi="Times New Roman" w:cs="Times New Roman"/>
          <w:sz w:val="28"/>
          <w:szCs w:val="28"/>
        </w:rPr>
        <w:t xml:space="preserve">внесенными постановлением администрации Шпаковского муниципального округа Ставропольского каря </w:t>
      </w:r>
      <w:r w:rsidR="00E87AF5">
        <w:rPr>
          <w:rFonts w:ascii="Times New Roman" w:hAnsi="Times New Roman" w:cs="Times New Roman"/>
          <w:sz w:val="28"/>
          <w:szCs w:val="28"/>
        </w:rPr>
        <w:t xml:space="preserve">от </w:t>
      </w:r>
      <w:r w:rsidR="00C95685">
        <w:rPr>
          <w:rFonts w:ascii="Times New Roman" w:hAnsi="Times New Roman" w:cs="Times New Roman"/>
          <w:sz w:val="28"/>
          <w:szCs w:val="28"/>
        </w:rPr>
        <w:t>25 октября 2022 г. № 1532</w:t>
      </w:r>
      <w:r w:rsidR="00E87AF5">
        <w:rPr>
          <w:rFonts w:ascii="Times New Roman" w:hAnsi="Times New Roman" w:cs="Times New Roman"/>
          <w:sz w:val="28"/>
          <w:szCs w:val="28"/>
        </w:rPr>
        <w:t>)</w:t>
      </w:r>
      <w:r w:rsidR="006B1CF9">
        <w:rPr>
          <w:rFonts w:ascii="Times New Roman" w:hAnsi="Times New Roman" w:cs="Times New Roman"/>
          <w:sz w:val="28"/>
          <w:szCs w:val="28"/>
        </w:rPr>
        <w:t>,</w:t>
      </w:r>
      <w:r w:rsidR="00EF5F73">
        <w:rPr>
          <w:rFonts w:ascii="Times New Roman" w:hAnsi="Times New Roman" w:cs="Times New Roman"/>
          <w:sz w:val="28"/>
          <w:szCs w:val="28"/>
        </w:rPr>
        <w:t xml:space="preserve"> </w:t>
      </w:r>
      <w:r w:rsidR="000725B0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EF5F73" w:rsidRPr="00E87AF5" w:rsidRDefault="00E87AF5" w:rsidP="00E87A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rFonts w:cs="Times New Roman"/>
          <w:szCs w:val="28"/>
        </w:rPr>
        <w:t>1.1. Исключить р</w:t>
      </w:r>
      <w:r w:rsidR="00EF5F73">
        <w:rPr>
          <w:rFonts w:cs="Times New Roman"/>
          <w:szCs w:val="28"/>
        </w:rPr>
        <w:t>аздел «</w:t>
      </w:r>
      <w:r>
        <w:rPr>
          <w:rFonts w:cs="Times New Roman"/>
          <w:szCs w:val="28"/>
        </w:rPr>
        <w:t>6</w:t>
      </w:r>
      <w:r w:rsidR="00EF5F73">
        <w:rPr>
          <w:rFonts w:cs="Times New Roman"/>
          <w:szCs w:val="28"/>
        </w:rPr>
        <w:t xml:space="preserve">. </w:t>
      </w:r>
      <w:r>
        <w:rPr>
          <w:color w:val="000000"/>
          <w:szCs w:val="28"/>
        </w:rPr>
        <w:t xml:space="preserve">Обеспечение предоставления сведений, содержащихся в Едином государственном реестре недвижимости, и иной информации </w:t>
      </w:r>
      <w:r w:rsidRPr="00E87AF5">
        <w:rPr>
          <w:color w:val="000000"/>
          <w:szCs w:val="28"/>
        </w:rPr>
        <w:t>(в</w:t>
      </w:r>
      <w:r w:rsidRPr="00E87AF5">
        <w:rPr>
          <w:rFonts w:cs="Times New Roman"/>
          <w:szCs w:val="28"/>
        </w:rPr>
        <w:t xml:space="preserve"> виде бумажного документа, составленного МФЦ и подтверждающего содержание электронных документов, направленных в МФЦ по результатам предоставления государственной услуги органом регистрации прав)</w:t>
      </w:r>
      <w:r w:rsidR="000725B0" w:rsidRPr="00E87AF5">
        <w:rPr>
          <w:rFonts w:cs="Times New Roman"/>
          <w:szCs w:val="28"/>
        </w:rPr>
        <w:t>»</w:t>
      </w:r>
      <w:r w:rsidRPr="00E87AF5">
        <w:rPr>
          <w:rFonts w:cs="Times New Roman"/>
          <w:szCs w:val="28"/>
        </w:rPr>
        <w:t>.</w:t>
      </w:r>
    </w:p>
    <w:p w:rsidR="009D5E73" w:rsidRPr="00027116" w:rsidRDefault="00EF6DA8" w:rsidP="000725B0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</w:t>
      </w:r>
      <w:r w:rsidR="009D5E73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9D5E73">
        <w:rPr>
          <w:rFonts w:cs="Times New Roman"/>
          <w:color w:val="000000" w:themeColor="text1"/>
          <w:szCs w:val="28"/>
        </w:rPr>
        <w:t>Разместить</w:t>
      </w:r>
      <w:proofErr w:type="gramEnd"/>
      <w:r w:rsidR="009D5E73"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D5E73" w:rsidRPr="00027116" w:rsidRDefault="00EF6DA8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9D5E73" w:rsidRPr="00027116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9D5E73" w:rsidRPr="00027116">
        <w:rPr>
          <w:rFonts w:cs="Times New Roman"/>
          <w:color w:val="000000" w:themeColor="text1"/>
          <w:szCs w:val="28"/>
        </w:rPr>
        <w:t>Контроль за</w:t>
      </w:r>
      <w:proofErr w:type="gramEnd"/>
      <w:r w:rsidR="009D5E73" w:rsidRPr="00027116">
        <w:rPr>
          <w:rFonts w:cs="Times New Roman"/>
          <w:color w:val="000000" w:themeColor="text1"/>
          <w:szCs w:val="28"/>
        </w:rPr>
        <w:t xml:space="preserve"> выполнением настоящего постановления возложить на </w:t>
      </w:r>
      <w:r w:rsidR="009D5E73">
        <w:rPr>
          <w:rFonts w:cs="Times New Roman"/>
          <w:color w:val="000000" w:themeColor="text1"/>
          <w:szCs w:val="28"/>
        </w:rPr>
        <w:t xml:space="preserve">первого </w:t>
      </w:r>
      <w:r w:rsidR="009D5E73"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 w:rsidR="009D5E73">
        <w:rPr>
          <w:rFonts w:cs="Times New Roman"/>
          <w:color w:val="000000" w:themeColor="text1"/>
          <w:szCs w:val="28"/>
        </w:rPr>
        <w:t>округа</w:t>
      </w:r>
      <w:r w:rsidR="009D5E73" w:rsidRPr="00027116">
        <w:rPr>
          <w:rFonts w:cs="Times New Roman"/>
          <w:color w:val="000000" w:themeColor="text1"/>
          <w:szCs w:val="28"/>
        </w:rPr>
        <w:t xml:space="preserve"> </w:t>
      </w:r>
      <w:r w:rsidR="009D5E73">
        <w:rPr>
          <w:rFonts w:cs="Times New Roman"/>
          <w:color w:val="000000" w:themeColor="text1"/>
          <w:szCs w:val="28"/>
        </w:rPr>
        <w:t>Миненко Т.В.</w:t>
      </w:r>
    </w:p>
    <w:p w:rsidR="009D5E73" w:rsidRPr="00027116" w:rsidRDefault="00EF6DA8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="009D5E73" w:rsidRPr="00027116">
        <w:rPr>
          <w:rFonts w:cs="Times New Roman"/>
          <w:color w:val="000000" w:themeColor="text1"/>
          <w:szCs w:val="28"/>
        </w:rPr>
        <w:t xml:space="preserve">. Настоящее постановление вступает в силу </w:t>
      </w:r>
      <w:r w:rsidR="009D5E73">
        <w:rPr>
          <w:rFonts w:cs="Times New Roman"/>
          <w:color w:val="000000" w:themeColor="text1"/>
          <w:szCs w:val="28"/>
        </w:rPr>
        <w:t>на следующий день после дня его официального опубликования</w:t>
      </w:r>
      <w:r w:rsidR="009D5E73" w:rsidRPr="00027116">
        <w:rPr>
          <w:rFonts w:cs="Times New Roman"/>
          <w:color w:val="000000" w:themeColor="text1"/>
          <w:szCs w:val="28"/>
        </w:rPr>
        <w:t>.</w:t>
      </w:r>
    </w:p>
    <w:p w:rsidR="00471154" w:rsidRDefault="00471154" w:rsidP="00471154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979F3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4979F3">
        <w:rPr>
          <w:szCs w:val="28"/>
        </w:rPr>
        <w:t xml:space="preserve"> </w:t>
      </w:r>
      <w:r>
        <w:rPr>
          <w:szCs w:val="28"/>
        </w:rPr>
        <w:t>администрации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582B36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</w:t>
      </w:r>
      <w:r w:rsidR="00FC0D48">
        <w:rPr>
          <w:szCs w:val="28"/>
        </w:rPr>
        <w:t xml:space="preserve">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jc w:val="both"/>
        <w:rPr>
          <w:szCs w:val="28"/>
        </w:rPr>
      </w:pPr>
      <w:bookmarkStart w:id="0" w:name="_GoBack"/>
      <w:bookmarkEnd w:id="0"/>
    </w:p>
    <w:sectPr w:rsidR="00471154" w:rsidSect="00FE315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EC" w:rsidRDefault="00FD1CEC" w:rsidP="00FF17A4">
      <w:r>
        <w:separator/>
      </w:r>
    </w:p>
  </w:endnote>
  <w:endnote w:type="continuationSeparator" w:id="0">
    <w:p w:rsidR="00FD1CEC" w:rsidRDefault="00FD1CE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EC" w:rsidRDefault="00FD1CEC" w:rsidP="00FF17A4">
      <w:r>
        <w:separator/>
      </w:r>
    </w:p>
  </w:footnote>
  <w:footnote w:type="continuationSeparator" w:id="0">
    <w:p w:rsidR="00FD1CEC" w:rsidRDefault="00FD1CEC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55" w:rsidRDefault="00FE3155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E1A"/>
    <w:multiLevelType w:val="multilevel"/>
    <w:tmpl w:val="70A6F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0A17EE"/>
    <w:multiLevelType w:val="multilevel"/>
    <w:tmpl w:val="DBF016FE"/>
    <w:lvl w:ilvl="0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285CCC"/>
    <w:multiLevelType w:val="hybridMultilevel"/>
    <w:tmpl w:val="77DE1972"/>
    <w:lvl w:ilvl="0" w:tplc="AD680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725B0"/>
    <w:rsid w:val="000C0BA4"/>
    <w:rsid w:val="00115440"/>
    <w:rsid w:val="001261FB"/>
    <w:rsid w:val="0017072F"/>
    <w:rsid w:val="001E2B45"/>
    <w:rsid w:val="001F6088"/>
    <w:rsid w:val="0024095C"/>
    <w:rsid w:val="00247DDD"/>
    <w:rsid w:val="0029295F"/>
    <w:rsid w:val="00315303"/>
    <w:rsid w:val="00315C57"/>
    <w:rsid w:val="00355D7E"/>
    <w:rsid w:val="003650E2"/>
    <w:rsid w:val="0037055B"/>
    <w:rsid w:val="003725E7"/>
    <w:rsid w:val="00393327"/>
    <w:rsid w:val="003A5CC7"/>
    <w:rsid w:val="003F5740"/>
    <w:rsid w:val="003F663F"/>
    <w:rsid w:val="0046367B"/>
    <w:rsid w:val="00465CC3"/>
    <w:rsid w:val="004662E6"/>
    <w:rsid w:val="00471154"/>
    <w:rsid w:val="004979F3"/>
    <w:rsid w:val="004C6BE4"/>
    <w:rsid w:val="00512B25"/>
    <w:rsid w:val="0053110F"/>
    <w:rsid w:val="00550D6E"/>
    <w:rsid w:val="0055645C"/>
    <w:rsid w:val="00582B36"/>
    <w:rsid w:val="005A09C0"/>
    <w:rsid w:val="005B0DAE"/>
    <w:rsid w:val="005B34AB"/>
    <w:rsid w:val="0060528A"/>
    <w:rsid w:val="00643641"/>
    <w:rsid w:val="00653455"/>
    <w:rsid w:val="006606EC"/>
    <w:rsid w:val="006724D0"/>
    <w:rsid w:val="006B1CF9"/>
    <w:rsid w:val="006B4CBC"/>
    <w:rsid w:val="007134A9"/>
    <w:rsid w:val="0078151E"/>
    <w:rsid w:val="00784408"/>
    <w:rsid w:val="00795D0C"/>
    <w:rsid w:val="007B14A5"/>
    <w:rsid w:val="007B4F69"/>
    <w:rsid w:val="00842859"/>
    <w:rsid w:val="00877A41"/>
    <w:rsid w:val="0088413D"/>
    <w:rsid w:val="00906969"/>
    <w:rsid w:val="00916B71"/>
    <w:rsid w:val="009614D5"/>
    <w:rsid w:val="009761CA"/>
    <w:rsid w:val="009763B1"/>
    <w:rsid w:val="0097795C"/>
    <w:rsid w:val="00987994"/>
    <w:rsid w:val="009B26E9"/>
    <w:rsid w:val="009B40AE"/>
    <w:rsid w:val="009D2AED"/>
    <w:rsid w:val="009D4518"/>
    <w:rsid w:val="009D5E73"/>
    <w:rsid w:val="009D6F01"/>
    <w:rsid w:val="009E14BE"/>
    <w:rsid w:val="00A0697A"/>
    <w:rsid w:val="00A5694D"/>
    <w:rsid w:val="00AD145F"/>
    <w:rsid w:val="00AD67B9"/>
    <w:rsid w:val="00B101D4"/>
    <w:rsid w:val="00B41A54"/>
    <w:rsid w:val="00B41B16"/>
    <w:rsid w:val="00B440D5"/>
    <w:rsid w:val="00B450E2"/>
    <w:rsid w:val="00B4727D"/>
    <w:rsid w:val="00B7533A"/>
    <w:rsid w:val="00B83D37"/>
    <w:rsid w:val="00BB16AA"/>
    <w:rsid w:val="00BF21DC"/>
    <w:rsid w:val="00C10D86"/>
    <w:rsid w:val="00C16224"/>
    <w:rsid w:val="00C31360"/>
    <w:rsid w:val="00C73CEE"/>
    <w:rsid w:val="00C8715B"/>
    <w:rsid w:val="00C95685"/>
    <w:rsid w:val="00CA6A58"/>
    <w:rsid w:val="00D0624D"/>
    <w:rsid w:val="00D25557"/>
    <w:rsid w:val="00D51724"/>
    <w:rsid w:val="00D558E3"/>
    <w:rsid w:val="00D736DD"/>
    <w:rsid w:val="00D85A1D"/>
    <w:rsid w:val="00DA71E9"/>
    <w:rsid w:val="00DD7831"/>
    <w:rsid w:val="00DE11A7"/>
    <w:rsid w:val="00E0257A"/>
    <w:rsid w:val="00E87AF5"/>
    <w:rsid w:val="00ED080D"/>
    <w:rsid w:val="00ED59D4"/>
    <w:rsid w:val="00EF5F73"/>
    <w:rsid w:val="00EF6DA8"/>
    <w:rsid w:val="00F677E0"/>
    <w:rsid w:val="00F7196E"/>
    <w:rsid w:val="00F76645"/>
    <w:rsid w:val="00F800B7"/>
    <w:rsid w:val="00F92543"/>
    <w:rsid w:val="00FB63E4"/>
    <w:rsid w:val="00FC0D48"/>
    <w:rsid w:val="00FD1CEC"/>
    <w:rsid w:val="00FE3155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0F37629AD52970389AFF0951CB94D8C15DD8ADA8C83B3E21F627F042R8x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0F37629AD52970389AFF0951CB94D8C15DD9A5AEC63B3E21F627F0428834C33D6FB8285FRFx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62B1-FC3C-42FA-9780-EA3FB64E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2023-03-29T09:10:00Z</cp:lastPrinted>
  <dcterms:created xsi:type="dcterms:W3CDTF">2023-04-03T13:15:00Z</dcterms:created>
  <dcterms:modified xsi:type="dcterms:W3CDTF">2023-04-03T13:15:00Z</dcterms:modified>
</cp:coreProperties>
</file>