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303A9" w14:textId="77777777" w:rsidR="00AD4AF6" w:rsidRPr="0087360E" w:rsidRDefault="00AD4AF6" w:rsidP="00AD4AF6">
      <w:pPr>
        <w:jc w:val="center"/>
        <w:rPr>
          <w:b/>
          <w:sz w:val="36"/>
          <w:szCs w:val="36"/>
        </w:rPr>
      </w:pPr>
      <w:bookmarkStart w:id="0" w:name="_GoBack"/>
      <w:bookmarkEnd w:id="0"/>
      <w:proofErr w:type="gramStart"/>
      <w:r w:rsidRPr="0087360E">
        <w:rPr>
          <w:b/>
          <w:sz w:val="36"/>
          <w:szCs w:val="36"/>
        </w:rPr>
        <w:t>П</w:t>
      </w:r>
      <w:proofErr w:type="gramEnd"/>
      <w:r w:rsidRPr="0087360E">
        <w:rPr>
          <w:b/>
          <w:sz w:val="36"/>
          <w:szCs w:val="36"/>
        </w:rPr>
        <w:t xml:space="preserve"> О С Т А Н О В Л Е Н И Е</w:t>
      </w:r>
    </w:p>
    <w:p w14:paraId="61404056" w14:textId="77777777" w:rsidR="00AD4AF6" w:rsidRPr="0087360E" w:rsidRDefault="00AD4AF6" w:rsidP="00AD4AF6">
      <w:pPr>
        <w:jc w:val="center"/>
        <w:rPr>
          <w:b/>
          <w:sz w:val="24"/>
          <w:szCs w:val="36"/>
        </w:rPr>
      </w:pPr>
    </w:p>
    <w:p w14:paraId="78F10A31" w14:textId="77777777" w:rsidR="00AD4AF6" w:rsidRPr="0087360E" w:rsidRDefault="00AD4AF6" w:rsidP="00AD4AF6">
      <w:pPr>
        <w:jc w:val="center"/>
        <w:rPr>
          <w:b/>
          <w:sz w:val="24"/>
          <w:szCs w:val="24"/>
        </w:rPr>
      </w:pPr>
      <w:r w:rsidRPr="0087360E">
        <w:rPr>
          <w:b/>
          <w:sz w:val="24"/>
          <w:szCs w:val="24"/>
        </w:rPr>
        <w:t xml:space="preserve">АДМИНИСТРАЦИИ ШПАКОВСКОГО МУНИЦИПАЛЬНОГО </w:t>
      </w:r>
      <w:r>
        <w:rPr>
          <w:b/>
          <w:sz w:val="24"/>
          <w:szCs w:val="24"/>
        </w:rPr>
        <w:t>ОКРУГА</w:t>
      </w:r>
    </w:p>
    <w:p w14:paraId="5220E9AB" w14:textId="77777777" w:rsidR="00AD4AF6" w:rsidRPr="0087360E" w:rsidRDefault="00AD4AF6" w:rsidP="00AD4AF6">
      <w:pPr>
        <w:jc w:val="center"/>
        <w:rPr>
          <w:b/>
          <w:sz w:val="24"/>
          <w:szCs w:val="24"/>
        </w:rPr>
      </w:pPr>
      <w:r w:rsidRPr="0087360E">
        <w:rPr>
          <w:b/>
          <w:sz w:val="24"/>
          <w:szCs w:val="24"/>
        </w:rPr>
        <w:t>СТАВРОПОЛЬСКОГО КРАЯ</w:t>
      </w:r>
    </w:p>
    <w:p w14:paraId="53B1264D" w14:textId="77777777" w:rsidR="00AD4AF6" w:rsidRPr="0087360E" w:rsidRDefault="00AD4AF6" w:rsidP="00AD4AF6">
      <w:pPr>
        <w:jc w:val="center"/>
        <w:rPr>
          <w:b/>
          <w:sz w:val="24"/>
          <w:szCs w:val="24"/>
        </w:rPr>
      </w:pPr>
    </w:p>
    <w:p w14:paraId="4E17485D" w14:textId="1890BA45" w:rsidR="00AD4AF6" w:rsidRPr="000615A8" w:rsidRDefault="000615A8" w:rsidP="000615A8">
      <w:pPr>
        <w:spacing w:line="240" w:lineRule="exact"/>
        <w:rPr>
          <w:sz w:val="32"/>
          <w:szCs w:val="28"/>
        </w:rPr>
      </w:pPr>
      <w:r w:rsidRPr="000615A8">
        <w:rPr>
          <w:sz w:val="28"/>
          <w:szCs w:val="24"/>
        </w:rPr>
        <w:t xml:space="preserve">10 апреля 2024 г. </w:t>
      </w:r>
      <w:r>
        <w:rPr>
          <w:b/>
          <w:sz w:val="24"/>
          <w:szCs w:val="24"/>
        </w:rPr>
        <w:t xml:space="preserve">                                 </w:t>
      </w:r>
      <w:r w:rsidR="00AD4AF6" w:rsidRPr="0087360E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  </w:t>
      </w:r>
      <w:r w:rsidRPr="000615A8">
        <w:rPr>
          <w:sz w:val="28"/>
          <w:szCs w:val="24"/>
        </w:rPr>
        <w:t>№ 459</w:t>
      </w:r>
    </w:p>
    <w:p w14:paraId="6E40034E" w14:textId="77777777" w:rsidR="00AD4AF6" w:rsidRDefault="00AD4AF6" w:rsidP="00AD4AF6">
      <w:pPr>
        <w:tabs>
          <w:tab w:val="left" w:pos="9356"/>
        </w:tabs>
        <w:spacing w:line="240" w:lineRule="exact"/>
        <w:jc w:val="both"/>
        <w:rPr>
          <w:rFonts w:eastAsia="Calibri"/>
          <w:bCs/>
          <w:sz w:val="28"/>
          <w:szCs w:val="28"/>
        </w:rPr>
      </w:pPr>
    </w:p>
    <w:p w14:paraId="28CBBA47" w14:textId="77777777" w:rsidR="00AD4AF6" w:rsidRDefault="00AD4AF6" w:rsidP="00AD4AF6">
      <w:pPr>
        <w:tabs>
          <w:tab w:val="left" w:pos="9356"/>
        </w:tabs>
        <w:spacing w:line="240" w:lineRule="exact"/>
        <w:jc w:val="both"/>
        <w:rPr>
          <w:rFonts w:eastAsia="Calibri"/>
          <w:bCs/>
          <w:sz w:val="28"/>
          <w:szCs w:val="28"/>
        </w:rPr>
      </w:pPr>
    </w:p>
    <w:p w14:paraId="2AB601D9" w14:textId="389ADABC" w:rsidR="00AD4AF6" w:rsidRPr="002516CD" w:rsidRDefault="00AD4AF6" w:rsidP="00AD4AF6">
      <w:pPr>
        <w:spacing w:line="240" w:lineRule="exact"/>
        <w:jc w:val="both"/>
        <w:rPr>
          <w:sz w:val="28"/>
          <w:szCs w:val="28"/>
        </w:rPr>
      </w:pPr>
      <w:r w:rsidRPr="002516CD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</w:t>
      </w:r>
      <w:r w:rsidR="00FC05FA">
        <w:rPr>
          <w:sz w:val="28"/>
          <w:szCs w:val="28"/>
        </w:rPr>
        <w:t xml:space="preserve">и дополнений </w:t>
      </w:r>
      <w:r w:rsidRPr="002516CD">
        <w:rPr>
          <w:sz w:val="28"/>
          <w:szCs w:val="28"/>
        </w:rPr>
        <w:t xml:space="preserve">в постановление администрации </w:t>
      </w:r>
      <w:r>
        <w:rPr>
          <w:sz w:val="28"/>
          <w:szCs w:val="28"/>
        </w:rPr>
        <w:t>Шпаковского муниципального округа Ставропольского края</w:t>
      </w:r>
      <w:r w:rsidRPr="002516CD">
        <w:rPr>
          <w:sz w:val="28"/>
          <w:szCs w:val="28"/>
        </w:rPr>
        <w:t xml:space="preserve"> </w:t>
      </w:r>
      <w:bookmarkStart w:id="1" w:name="_Hlk533083027"/>
      <w:r w:rsidRPr="002516CD">
        <w:rPr>
          <w:sz w:val="28"/>
          <w:szCs w:val="28"/>
        </w:rPr>
        <w:t xml:space="preserve">от </w:t>
      </w:r>
      <w:r w:rsidR="00FC05FA">
        <w:rPr>
          <w:sz w:val="28"/>
          <w:szCs w:val="28"/>
        </w:rPr>
        <w:br/>
      </w:r>
      <w:r w:rsidR="00AC065E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="00AC065E">
        <w:rPr>
          <w:sz w:val="28"/>
          <w:szCs w:val="28"/>
        </w:rPr>
        <w:t>декаб</w:t>
      </w:r>
      <w:r>
        <w:rPr>
          <w:sz w:val="28"/>
          <w:szCs w:val="28"/>
        </w:rPr>
        <w:t xml:space="preserve">ря </w:t>
      </w:r>
      <w:r w:rsidRPr="002516CD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="004D290A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2516CD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AC065E">
        <w:rPr>
          <w:sz w:val="28"/>
          <w:szCs w:val="28"/>
        </w:rPr>
        <w:t>871</w:t>
      </w:r>
      <w:r w:rsidRPr="002516CD">
        <w:rPr>
          <w:sz w:val="28"/>
          <w:szCs w:val="28"/>
        </w:rPr>
        <w:t>«О предоставлении разрешений на условно разрешенный вид использования земельных участков и изменение наименовани</w:t>
      </w:r>
      <w:r w:rsidR="004D290A">
        <w:rPr>
          <w:sz w:val="28"/>
          <w:szCs w:val="28"/>
        </w:rPr>
        <w:t>й</w:t>
      </w:r>
      <w:r w:rsidRPr="002516CD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ов</w:t>
      </w:r>
      <w:r w:rsidRPr="002516CD">
        <w:rPr>
          <w:sz w:val="28"/>
          <w:szCs w:val="28"/>
        </w:rPr>
        <w:t xml:space="preserve"> капитального строительства»</w:t>
      </w:r>
    </w:p>
    <w:bookmarkEnd w:id="1"/>
    <w:p w14:paraId="64BF1647" w14:textId="77777777" w:rsidR="009E0465" w:rsidRDefault="009E0465" w:rsidP="00AD4AF6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59935130" w14:textId="77777777" w:rsidR="00AD4AF6" w:rsidRPr="00DF0C7D" w:rsidRDefault="00AD4AF6" w:rsidP="00AD4AF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Шпаковского муниципального округа Ставропольского края </w:t>
      </w:r>
    </w:p>
    <w:p w14:paraId="039E7476" w14:textId="77777777" w:rsidR="00AD4AF6" w:rsidRPr="00FC05FA" w:rsidRDefault="00AD4AF6" w:rsidP="00AD4AF6">
      <w:pPr>
        <w:widowControl w:val="0"/>
        <w:suppressAutoHyphens/>
        <w:autoSpaceDE w:val="0"/>
        <w:ind w:firstLine="720"/>
        <w:jc w:val="both"/>
        <w:rPr>
          <w:rFonts w:cs="Arial"/>
          <w:szCs w:val="28"/>
          <w:lang w:eastAsia="ar-SA"/>
        </w:rPr>
      </w:pPr>
    </w:p>
    <w:p w14:paraId="70E6740F" w14:textId="77777777" w:rsidR="00AD4AF6" w:rsidRDefault="00AD4AF6" w:rsidP="00AD4AF6">
      <w:pPr>
        <w:widowControl w:val="0"/>
        <w:suppressAutoHyphens/>
        <w:autoSpaceDE w:val="0"/>
        <w:jc w:val="both"/>
        <w:rPr>
          <w:rFonts w:cs="Arial"/>
          <w:sz w:val="28"/>
          <w:szCs w:val="28"/>
          <w:lang w:eastAsia="ar-SA"/>
        </w:rPr>
      </w:pPr>
      <w:r w:rsidRPr="00DF0C7D">
        <w:rPr>
          <w:rFonts w:cs="Arial"/>
          <w:sz w:val="28"/>
          <w:szCs w:val="28"/>
          <w:lang w:eastAsia="ar-SA"/>
        </w:rPr>
        <w:t>ПОСТАНОВЛЯЕТ:</w:t>
      </w:r>
    </w:p>
    <w:p w14:paraId="07944135" w14:textId="77777777" w:rsidR="00D634F8" w:rsidRPr="00FC05FA" w:rsidRDefault="00D634F8" w:rsidP="00AD4AF6">
      <w:pPr>
        <w:widowControl w:val="0"/>
        <w:suppressAutoHyphens/>
        <w:autoSpaceDE w:val="0"/>
        <w:jc w:val="both"/>
        <w:rPr>
          <w:rFonts w:cs="Arial"/>
          <w:szCs w:val="28"/>
          <w:lang w:eastAsia="ar-SA"/>
        </w:rPr>
      </w:pPr>
    </w:p>
    <w:p w14:paraId="048E12CD" w14:textId="6396DBE0" w:rsidR="00AD4AF6" w:rsidRDefault="000B0C86" w:rsidP="00AD4AF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AD4AF6" w:rsidRPr="002516CD">
        <w:rPr>
          <w:color w:val="000000"/>
          <w:sz w:val="28"/>
          <w:szCs w:val="28"/>
        </w:rPr>
        <w:t>Внести</w:t>
      </w:r>
      <w:r w:rsidR="00AD4AF6">
        <w:rPr>
          <w:color w:val="000000"/>
          <w:sz w:val="28"/>
          <w:szCs w:val="28"/>
        </w:rPr>
        <w:t xml:space="preserve"> </w:t>
      </w:r>
      <w:r w:rsidR="00AD4AF6" w:rsidRPr="002516CD">
        <w:rPr>
          <w:color w:val="000000"/>
          <w:sz w:val="28"/>
          <w:szCs w:val="28"/>
        </w:rPr>
        <w:t>в постановление</w:t>
      </w:r>
      <w:r w:rsidR="00AD4AF6">
        <w:rPr>
          <w:color w:val="000000"/>
          <w:sz w:val="28"/>
          <w:szCs w:val="28"/>
        </w:rPr>
        <w:t xml:space="preserve"> администрации</w:t>
      </w:r>
      <w:r w:rsidR="00AD4AF6" w:rsidRPr="002516CD">
        <w:rPr>
          <w:color w:val="000000"/>
          <w:sz w:val="28"/>
          <w:szCs w:val="28"/>
        </w:rPr>
        <w:t xml:space="preserve"> </w:t>
      </w:r>
      <w:r w:rsidR="00AD4AF6">
        <w:rPr>
          <w:sz w:val="28"/>
          <w:szCs w:val="28"/>
        </w:rPr>
        <w:t>Шпаковского муниципального округа Ставропольского края</w:t>
      </w:r>
      <w:r w:rsidR="00AD4AF6">
        <w:rPr>
          <w:color w:val="000000"/>
          <w:sz w:val="28"/>
          <w:szCs w:val="28"/>
        </w:rPr>
        <w:t xml:space="preserve"> </w:t>
      </w:r>
      <w:r w:rsidR="00783DD3" w:rsidRPr="00783DD3">
        <w:rPr>
          <w:sz w:val="28"/>
          <w:szCs w:val="28"/>
        </w:rPr>
        <w:t xml:space="preserve">от </w:t>
      </w:r>
      <w:r w:rsidR="00AC065E" w:rsidRPr="00AC065E">
        <w:rPr>
          <w:sz w:val="28"/>
          <w:szCs w:val="28"/>
        </w:rPr>
        <w:t xml:space="preserve">18 декабря 2023 г. № 1871 </w:t>
      </w:r>
      <w:r w:rsidR="00AD4AF6" w:rsidRPr="002516CD">
        <w:rPr>
          <w:sz w:val="28"/>
          <w:szCs w:val="28"/>
        </w:rPr>
        <w:t>«О предоставлении разрешений на условно разрешенный вид использования земельных участков и изменение наименовани</w:t>
      </w:r>
      <w:r w:rsidR="004D290A">
        <w:rPr>
          <w:sz w:val="28"/>
          <w:szCs w:val="28"/>
        </w:rPr>
        <w:t>й</w:t>
      </w:r>
      <w:r w:rsidR="00AD4AF6" w:rsidRPr="002516CD">
        <w:rPr>
          <w:sz w:val="28"/>
          <w:szCs w:val="28"/>
        </w:rPr>
        <w:t xml:space="preserve"> объект</w:t>
      </w:r>
      <w:r w:rsidR="00AD4AF6">
        <w:rPr>
          <w:sz w:val="28"/>
          <w:szCs w:val="28"/>
        </w:rPr>
        <w:t>ов</w:t>
      </w:r>
      <w:r w:rsidR="00AD4AF6" w:rsidRPr="002516CD">
        <w:rPr>
          <w:sz w:val="28"/>
          <w:szCs w:val="28"/>
        </w:rPr>
        <w:t xml:space="preserve"> капитального строительства»</w:t>
      </w:r>
      <w:r w:rsidR="00AD4AF6">
        <w:rPr>
          <w:sz w:val="28"/>
          <w:szCs w:val="28"/>
        </w:rPr>
        <w:t xml:space="preserve"> следующ</w:t>
      </w:r>
      <w:r w:rsidR="004D290A">
        <w:rPr>
          <w:sz w:val="28"/>
          <w:szCs w:val="28"/>
        </w:rPr>
        <w:t>и</w:t>
      </w:r>
      <w:r w:rsidR="00C930EE">
        <w:rPr>
          <w:sz w:val="28"/>
          <w:szCs w:val="28"/>
        </w:rPr>
        <w:t>е</w:t>
      </w:r>
      <w:r w:rsidR="00AD4AF6">
        <w:rPr>
          <w:sz w:val="28"/>
          <w:szCs w:val="28"/>
        </w:rPr>
        <w:t xml:space="preserve"> изменени</w:t>
      </w:r>
      <w:r w:rsidR="004D290A">
        <w:rPr>
          <w:sz w:val="28"/>
          <w:szCs w:val="28"/>
        </w:rPr>
        <w:t>я</w:t>
      </w:r>
      <w:r w:rsidR="00AD4AF6" w:rsidRPr="002516CD">
        <w:rPr>
          <w:color w:val="000000"/>
          <w:sz w:val="28"/>
          <w:szCs w:val="28"/>
        </w:rPr>
        <w:t>:</w:t>
      </w:r>
    </w:p>
    <w:p w14:paraId="0F44A305" w14:textId="12E63483" w:rsidR="00AC065E" w:rsidRDefault="00AC065E" w:rsidP="00AD4AF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Пункт</w:t>
      </w:r>
      <w:r w:rsidR="00F36D7F">
        <w:rPr>
          <w:color w:val="000000"/>
          <w:sz w:val="28"/>
          <w:szCs w:val="28"/>
        </w:rPr>
        <w:t xml:space="preserve"> 1 </w:t>
      </w:r>
      <w:r w:rsidR="00F36D7F" w:rsidRPr="00F36D7F">
        <w:rPr>
          <w:color w:val="000000"/>
          <w:sz w:val="28"/>
          <w:szCs w:val="28"/>
        </w:rPr>
        <w:t>дополнить подпункт</w:t>
      </w:r>
      <w:r w:rsidR="00A85B0F">
        <w:rPr>
          <w:color w:val="000000"/>
          <w:sz w:val="28"/>
          <w:szCs w:val="28"/>
        </w:rPr>
        <w:t>а</w:t>
      </w:r>
      <w:r w:rsidR="00F36D7F">
        <w:rPr>
          <w:color w:val="000000"/>
          <w:sz w:val="28"/>
          <w:szCs w:val="28"/>
        </w:rPr>
        <w:t>м</w:t>
      </w:r>
      <w:r w:rsidR="00A85B0F">
        <w:rPr>
          <w:color w:val="000000"/>
          <w:sz w:val="28"/>
          <w:szCs w:val="28"/>
        </w:rPr>
        <w:t>и</w:t>
      </w:r>
      <w:r w:rsidR="00F36D7F" w:rsidRPr="00F36D7F">
        <w:rPr>
          <w:color w:val="000000"/>
          <w:sz w:val="28"/>
          <w:szCs w:val="28"/>
        </w:rPr>
        <w:t xml:space="preserve"> </w:t>
      </w:r>
      <w:r w:rsidR="00F36D7F">
        <w:rPr>
          <w:color w:val="000000"/>
          <w:sz w:val="28"/>
          <w:szCs w:val="28"/>
        </w:rPr>
        <w:t>1</w:t>
      </w:r>
      <w:r w:rsidR="00F36D7F" w:rsidRPr="00F36D7F">
        <w:rPr>
          <w:color w:val="000000"/>
          <w:sz w:val="28"/>
          <w:szCs w:val="28"/>
        </w:rPr>
        <w:t>.</w:t>
      </w:r>
      <w:r w:rsidR="00D634F8">
        <w:rPr>
          <w:color w:val="000000"/>
          <w:sz w:val="28"/>
          <w:szCs w:val="28"/>
        </w:rPr>
        <w:t>1</w:t>
      </w:r>
      <w:r w:rsidR="00F36D7F">
        <w:rPr>
          <w:color w:val="000000"/>
          <w:sz w:val="28"/>
          <w:szCs w:val="28"/>
        </w:rPr>
        <w:t>0</w:t>
      </w:r>
      <w:r w:rsidR="009E0465">
        <w:rPr>
          <w:color w:val="000000"/>
          <w:sz w:val="28"/>
          <w:szCs w:val="28"/>
        </w:rPr>
        <w:t>, 1.</w:t>
      </w:r>
      <w:r w:rsidR="00D634F8">
        <w:rPr>
          <w:color w:val="000000"/>
          <w:sz w:val="28"/>
          <w:szCs w:val="28"/>
        </w:rPr>
        <w:t>1</w:t>
      </w:r>
      <w:r w:rsidR="009E0465">
        <w:rPr>
          <w:color w:val="000000"/>
          <w:sz w:val="28"/>
          <w:szCs w:val="28"/>
        </w:rPr>
        <w:t>1</w:t>
      </w:r>
      <w:r w:rsidR="00F36D7F" w:rsidRPr="00F36D7F">
        <w:rPr>
          <w:color w:val="000000"/>
          <w:sz w:val="28"/>
          <w:szCs w:val="28"/>
        </w:rPr>
        <w:t xml:space="preserve"> следующего содержания:</w:t>
      </w:r>
    </w:p>
    <w:p w14:paraId="22506FD5" w14:textId="28A35A68" w:rsidR="00F36D7F" w:rsidRDefault="00F36D7F" w:rsidP="00AD4AF6">
      <w:pPr>
        <w:ind w:firstLine="709"/>
        <w:jc w:val="both"/>
        <w:rPr>
          <w:color w:val="000000"/>
          <w:sz w:val="28"/>
          <w:szCs w:val="28"/>
        </w:rPr>
      </w:pPr>
      <w:r w:rsidRPr="00F36D7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1</w:t>
      </w:r>
      <w:r w:rsidRPr="00F36D7F">
        <w:rPr>
          <w:color w:val="000000"/>
          <w:sz w:val="28"/>
          <w:szCs w:val="28"/>
        </w:rPr>
        <w:t>.</w:t>
      </w:r>
      <w:r w:rsidR="00D634F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Pr="00F36D7F">
        <w:rPr>
          <w:color w:val="000000"/>
          <w:sz w:val="28"/>
          <w:szCs w:val="28"/>
        </w:rPr>
        <w:t>. С кадастровым номером 26:11:020</w:t>
      </w:r>
      <w:r>
        <w:rPr>
          <w:color w:val="000000"/>
          <w:sz w:val="28"/>
          <w:szCs w:val="28"/>
        </w:rPr>
        <w:t>247</w:t>
      </w:r>
      <w:r w:rsidRPr="00F36D7F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375</w:t>
      </w:r>
      <w:r w:rsidRPr="00F36D7F">
        <w:rPr>
          <w:color w:val="000000"/>
          <w:sz w:val="28"/>
          <w:szCs w:val="28"/>
        </w:rPr>
        <w:t xml:space="preserve">, по адресу: Российская Федерация, Ставропольский край, Шпаковский район, город Михайловск, улица </w:t>
      </w:r>
      <w:r>
        <w:rPr>
          <w:color w:val="000000"/>
          <w:sz w:val="28"/>
          <w:szCs w:val="28"/>
        </w:rPr>
        <w:t>Уваровская, 17</w:t>
      </w:r>
      <w:r w:rsidRPr="00F36D7F">
        <w:rPr>
          <w:color w:val="000000"/>
          <w:sz w:val="28"/>
          <w:szCs w:val="28"/>
        </w:rPr>
        <w:t xml:space="preserve"> – «блокирован</w:t>
      </w:r>
      <w:r>
        <w:rPr>
          <w:color w:val="000000"/>
          <w:sz w:val="28"/>
          <w:szCs w:val="28"/>
        </w:rPr>
        <w:t>ная жилая застройка</w:t>
      </w:r>
      <w:r w:rsidRPr="00F36D7F">
        <w:rPr>
          <w:color w:val="000000"/>
          <w:sz w:val="28"/>
          <w:szCs w:val="28"/>
        </w:rPr>
        <w:t>»</w:t>
      </w:r>
      <w:r w:rsidR="009E0465">
        <w:rPr>
          <w:color w:val="000000"/>
          <w:sz w:val="28"/>
          <w:szCs w:val="28"/>
        </w:rPr>
        <w:t xml:space="preserve"> (код по классификатору 2.3)</w:t>
      </w:r>
      <w:r w:rsidR="00A85B0F">
        <w:rPr>
          <w:color w:val="000000"/>
          <w:sz w:val="28"/>
          <w:szCs w:val="28"/>
        </w:rPr>
        <w:t>.»</w:t>
      </w:r>
      <w:r w:rsidR="009E0465">
        <w:rPr>
          <w:color w:val="000000"/>
          <w:sz w:val="28"/>
          <w:szCs w:val="28"/>
        </w:rPr>
        <w:t>;</w:t>
      </w:r>
    </w:p>
    <w:p w14:paraId="3C30D322" w14:textId="27C622EF" w:rsidR="009E0465" w:rsidRDefault="009E0465" w:rsidP="00AD4AF6">
      <w:pPr>
        <w:ind w:firstLine="709"/>
        <w:jc w:val="both"/>
        <w:rPr>
          <w:color w:val="000000"/>
          <w:sz w:val="28"/>
          <w:szCs w:val="28"/>
        </w:rPr>
      </w:pPr>
      <w:r w:rsidRPr="009E0465">
        <w:rPr>
          <w:color w:val="000000"/>
          <w:sz w:val="28"/>
          <w:szCs w:val="28"/>
        </w:rPr>
        <w:t>«1.</w:t>
      </w:r>
      <w:r w:rsidR="00D634F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Pr="009E0465">
        <w:rPr>
          <w:color w:val="000000"/>
          <w:sz w:val="28"/>
          <w:szCs w:val="28"/>
        </w:rPr>
        <w:t>. С кадастровым номером 26:11:020</w:t>
      </w:r>
      <w:r>
        <w:rPr>
          <w:color w:val="000000"/>
          <w:sz w:val="28"/>
          <w:szCs w:val="28"/>
        </w:rPr>
        <w:t>110</w:t>
      </w:r>
      <w:r w:rsidRPr="009E0465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26</w:t>
      </w:r>
      <w:r w:rsidRPr="009E0465">
        <w:rPr>
          <w:color w:val="000000"/>
          <w:sz w:val="28"/>
          <w:szCs w:val="28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color w:val="000000"/>
          <w:sz w:val="28"/>
          <w:szCs w:val="28"/>
        </w:rPr>
        <w:t>переулок</w:t>
      </w:r>
      <w:r w:rsidRPr="009E04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Пионерский</w:t>
      </w:r>
      <w:r w:rsidRPr="009E046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2/1</w:t>
      </w:r>
      <w:r w:rsidRPr="009E0465">
        <w:rPr>
          <w:color w:val="000000"/>
          <w:sz w:val="28"/>
          <w:szCs w:val="28"/>
        </w:rPr>
        <w:t xml:space="preserve"> – «обслуживание жилой застройки» (код по классификатору 2.7)</w:t>
      </w:r>
      <w:r w:rsidR="00FC05FA">
        <w:rPr>
          <w:color w:val="000000"/>
          <w:sz w:val="28"/>
          <w:szCs w:val="28"/>
        </w:rPr>
        <w:t>.</w:t>
      </w:r>
      <w:r w:rsidR="00A85B0F">
        <w:rPr>
          <w:color w:val="000000"/>
          <w:sz w:val="28"/>
          <w:szCs w:val="28"/>
        </w:rPr>
        <w:t>»</w:t>
      </w:r>
      <w:r w:rsidRPr="009E0465">
        <w:rPr>
          <w:color w:val="000000"/>
          <w:sz w:val="28"/>
          <w:szCs w:val="28"/>
        </w:rPr>
        <w:t>.</w:t>
      </w:r>
    </w:p>
    <w:p w14:paraId="67BA8DC8" w14:textId="24794C40" w:rsidR="00AC065E" w:rsidRPr="00AC065E" w:rsidRDefault="00AC065E" w:rsidP="00AC065E">
      <w:pPr>
        <w:ind w:firstLine="709"/>
        <w:jc w:val="both"/>
        <w:rPr>
          <w:sz w:val="28"/>
          <w:szCs w:val="28"/>
        </w:rPr>
      </w:pPr>
      <w:r w:rsidRPr="00AC065E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AC065E">
        <w:rPr>
          <w:sz w:val="28"/>
          <w:szCs w:val="28"/>
        </w:rPr>
        <w:t xml:space="preserve">. Пункт </w:t>
      </w:r>
      <w:r>
        <w:rPr>
          <w:sz w:val="28"/>
          <w:szCs w:val="28"/>
        </w:rPr>
        <w:t>2</w:t>
      </w:r>
      <w:r w:rsidR="00F36D7F">
        <w:rPr>
          <w:sz w:val="28"/>
          <w:szCs w:val="28"/>
        </w:rPr>
        <w:t xml:space="preserve"> </w:t>
      </w:r>
      <w:r w:rsidRPr="00AC065E">
        <w:rPr>
          <w:sz w:val="28"/>
          <w:szCs w:val="28"/>
        </w:rPr>
        <w:t>дополнить подпункт</w:t>
      </w:r>
      <w:r w:rsidR="009E0465">
        <w:rPr>
          <w:sz w:val="28"/>
          <w:szCs w:val="28"/>
        </w:rPr>
        <w:t>о</w:t>
      </w:r>
      <w:r>
        <w:rPr>
          <w:sz w:val="28"/>
          <w:szCs w:val="28"/>
        </w:rPr>
        <w:t>м</w:t>
      </w:r>
      <w:r w:rsidRPr="00AC065E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AC065E">
        <w:rPr>
          <w:sz w:val="28"/>
          <w:szCs w:val="28"/>
        </w:rPr>
        <w:t>.1</w:t>
      </w:r>
      <w:r>
        <w:rPr>
          <w:sz w:val="28"/>
          <w:szCs w:val="28"/>
        </w:rPr>
        <w:t xml:space="preserve">2 </w:t>
      </w:r>
      <w:r w:rsidRPr="00AC065E">
        <w:rPr>
          <w:sz w:val="28"/>
          <w:szCs w:val="28"/>
        </w:rPr>
        <w:t>следующего содержания:</w:t>
      </w:r>
    </w:p>
    <w:p w14:paraId="25E7D053" w14:textId="49D65CF0" w:rsidR="00AC065E" w:rsidRDefault="00603568" w:rsidP="00C930EE">
      <w:pPr>
        <w:ind w:firstLine="709"/>
        <w:jc w:val="both"/>
        <w:rPr>
          <w:sz w:val="28"/>
          <w:szCs w:val="28"/>
        </w:rPr>
      </w:pPr>
      <w:r w:rsidRPr="00603568">
        <w:rPr>
          <w:sz w:val="28"/>
          <w:szCs w:val="28"/>
        </w:rPr>
        <w:t>«</w:t>
      </w:r>
      <w:r w:rsidR="00AC065E">
        <w:rPr>
          <w:sz w:val="28"/>
          <w:szCs w:val="28"/>
        </w:rPr>
        <w:t>2</w:t>
      </w:r>
      <w:r w:rsidRPr="00603568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603568">
        <w:rPr>
          <w:sz w:val="28"/>
          <w:szCs w:val="28"/>
        </w:rPr>
        <w:t xml:space="preserve">. </w:t>
      </w:r>
      <w:r w:rsidR="00AC065E" w:rsidRPr="00AC065E">
        <w:rPr>
          <w:sz w:val="28"/>
          <w:szCs w:val="28"/>
        </w:rPr>
        <w:t>С кадастровым номером 26:11:020</w:t>
      </w:r>
      <w:r w:rsidR="00AC065E">
        <w:rPr>
          <w:sz w:val="28"/>
          <w:szCs w:val="28"/>
        </w:rPr>
        <w:t>301</w:t>
      </w:r>
      <w:r w:rsidR="00AC065E" w:rsidRPr="00AC065E">
        <w:rPr>
          <w:sz w:val="28"/>
          <w:szCs w:val="28"/>
        </w:rPr>
        <w:t>:</w:t>
      </w:r>
      <w:r w:rsidR="00AC065E">
        <w:rPr>
          <w:sz w:val="28"/>
          <w:szCs w:val="28"/>
        </w:rPr>
        <w:t>2064</w:t>
      </w:r>
      <w:r w:rsidR="00AC065E" w:rsidRPr="00AC065E">
        <w:rPr>
          <w:sz w:val="28"/>
          <w:szCs w:val="28"/>
        </w:rPr>
        <w:t xml:space="preserve">, по адресу: Российская Федерация, Ставропольский край, Шпаковский район, город Михайловск, улица </w:t>
      </w:r>
      <w:r w:rsidR="00AC065E">
        <w:rPr>
          <w:sz w:val="28"/>
          <w:szCs w:val="28"/>
        </w:rPr>
        <w:t>Трубицина</w:t>
      </w:r>
      <w:r w:rsidR="00AC065E" w:rsidRPr="00AC065E">
        <w:rPr>
          <w:sz w:val="28"/>
          <w:szCs w:val="28"/>
        </w:rPr>
        <w:t xml:space="preserve">, </w:t>
      </w:r>
      <w:r w:rsidR="00AC065E">
        <w:rPr>
          <w:sz w:val="28"/>
          <w:szCs w:val="28"/>
        </w:rPr>
        <w:t>48</w:t>
      </w:r>
      <w:r w:rsidR="00AC065E" w:rsidRPr="00AC065E">
        <w:rPr>
          <w:sz w:val="28"/>
          <w:szCs w:val="28"/>
        </w:rPr>
        <w:t xml:space="preserve"> – </w:t>
      </w:r>
      <w:r w:rsidR="00AC065E">
        <w:rPr>
          <w:sz w:val="28"/>
          <w:szCs w:val="28"/>
        </w:rPr>
        <w:t>«жилой дом блокированного типа</w:t>
      </w:r>
      <w:proofErr w:type="gramStart"/>
      <w:r w:rsidR="00A85B0F">
        <w:rPr>
          <w:sz w:val="28"/>
          <w:szCs w:val="28"/>
        </w:rPr>
        <w:t>.</w:t>
      </w:r>
      <w:r w:rsidR="00AC065E">
        <w:rPr>
          <w:sz w:val="28"/>
          <w:szCs w:val="28"/>
        </w:rPr>
        <w:t>»</w:t>
      </w:r>
      <w:r w:rsidR="009E0465">
        <w:rPr>
          <w:sz w:val="28"/>
          <w:szCs w:val="28"/>
        </w:rPr>
        <w:t>.</w:t>
      </w:r>
      <w:proofErr w:type="gramEnd"/>
    </w:p>
    <w:p w14:paraId="1D690710" w14:textId="77777777" w:rsidR="00D634F8" w:rsidRPr="00FC05FA" w:rsidRDefault="00D634F8" w:rsidP="00AD4AF6">
      <w:pPr>
        <w:ind w:firstLine="708"/>
        <w:jc w:val="both"/>
        <w:rPr>
          <w:szCs w:val="28"/>
        </w:rPr>
      </w:pPr>
    </w:p>
    <w:p w14:paraId="28B02FE4" w14:textId="77777777" w:rsidR="00AD4AF6" w:rsidRDefault="00AD4AF6" w:rsidP="00AD4AF6">
      <w:pPr>
        <w:ind w:firstLine="708"/>
        <w:jc w:val="both"/>
        <w:rPr>
          <w:sz w:val="28"/>
          <w:szCs w:val="28"/>
        </w:rPr>
      </w:pPr>
      <w:r w:rsidRPr="00EE1962">
        <w:rPr>
          <w:sz w:val="28"/>
          <w:szCs w:val="28"/>
        </w:rPr>
        <w:t xml:space="preserve">2. </w:t>
      </w:r>
      <w:proofErr w:type="gramStart"/>
      <w:r w:rsidRPr="00EE1962">
        <w:rPr>
          <w:sz w:val="28"/>
          <w:szCs w:val="28"/>
        </w:rPr>
        <w:t>Разместить</w:t>
      </w:r>
      <w:proofErr w:type="gramEnd"/>
      <w:r w:rsidRPr="00EE1962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14:paraId="0A1D3438" w14:textId="77777777" w:rsidR="00D634F8" w:rsidRPr="00FC05FA" w:rsidRDefault="00D634F8" w:rsidP="00AD4AF6">
      <w:pPr>
        <w:ind w:firstLine="708"/>
        <w:jc w:val="both"/>
        <w:rPr>
          <w:szCs w:val="28"/>
        </w:rPr>
      </w:pPr>
    </w:p>
    <w:p w14:paraId="0A95FB69" w14:textId="77777777" w:rsidR="00AD4AF6" w:rsidRDefault="00AD4AF6" w:rsidP="00AD4AF6">
      <w:pPr>
        <w:tabs>
          <w:tab w:val="left" w:pos="0"/>
        </w:tabs>
        <w:rPr>
          <w:sz w:val="28"/>
          <w:szCs w:val="28"/>
        </w:rPr>
      </w:pPr>
      <w:r w:rsidRPr="00EE1962">
        <w:rPr>
          <w:sz w:val="28"/>
          <w:szCs w:val="28"/>
        </w:rPr>
        <w:tab/>
        <w:t>3. Настоящее постановление вступает в силу со дня его принятия.</w:t>
      </w:r>
    </w:p>
    <w:p w14:paraId="36DAA37E" w14:textId="77777777" w:rsidR="00AD4AF6" w:rsidRDefault="00AD4AF6" w:rsidP="00AD4AF6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284F2DCB" w14:textId="77777777" w:rsidR="00FC05FA" w:rsidRDefault="00FC05FA" w:rsidP="00AD4AF6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7CBEE306" w14:textId="77777777" w:rsidR="00AD4AF6" w:rsidRDefault="00AD4AF6" w:rsidP="00AD4AF6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273CCC3C" w14:textId="77777777" w:rsidR="00FC05FA" w:rsidRDefault="00AD4AF6" w:rsidP="00AD4AF6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</w:t>
      </w:r>
      <w:r w:rsidRPr="00DF0C7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12551F">
        <w:rPr>
          <w:sz w:val="28"/>
          <w:szCs w:val="28"/>
        </w:rPr>
        <w:t xml:space="preserve"> </w:t>
      </w:r>
      <w:r w:rsidRPr="00DF0C7D">
        <w:rPr>
          <w:sz w:val="28"/>
          <w:szCs w:val="28"/>
        </w:rPr>
        <w:t>Шпаковского</w:t>
      </w:r>
    </w:p>
    <w:p w14:paraId="18DE363C" w14:textId="009C9273" w:rsidR="00AD4AF6" w:rsidRPr="00DF0C7D" w:rsidRDefault="00AD4AF6" w:rsidP="00AD4AF6">
      <w:pPr>
        <w:tabs>
          <w:tab w:val="left" w:pos="0"/>
        </w:tabs>
        <w:spacing w:line="240" w:lineRule="exact"/>
        <w:rPr>
          <w:sz w:val="28"/>
          <w:szCs w:val="28"/>
        </w:rPr>
      </w:pPr>
      <w:r w:rsidRPr="00DF0C7D">
        <w:rPr>
          <w:sz w:val="28"/>
          <w:szCs w:val="28"/>
        </w:rPr>
        <w:t>муниципального округа</w:t>
      </w:r>
    </w:p>
    <w:p w14:paraId="0A088D19" w14:textId="10B91B0B" w:rsidR="00AD4AF6" w:rsidRDefault="00AD4AF6" w:rsidP="00AD4AF6">
      <w:pPr>
        <w:spacing w:line="240" w:lineRule="exact"/>
        <w:rPr>
          <w:sz w:val="28"/>
          <w:szCs w:val="28"/>
        </w:rPr>
      </w:pPr>
      <w:r w:rsidRPr="00DF0C7D">
        <w:rPr>
          <w:sz w:val="28"/>
          <w:szCs w:val="28"/>
        </w:rPr>
        <w:t xml:space="preserve">Ставропольского края                    </w:t>
      </w:r>
      <w:r w:rsidR="00FC05FA">
        <w:rPr>
          <w:sz w:val="28"/>
          <w:szCs w:val="28"/>
        </w:rPr>
        <w:t xml:space="preserve">     </w:t>
      </w:r>
      <w:r w:rsidRPr="00DF0C7D">
        <w:rPr>
          <w:sz w:val="28"/>
          <w:szCs w:val="28"/>
        </w:rPr>
        <w:t xml:space="preserve">                        </w:t>
      </w:r>
      <w:r w:rsidR="00D87BCB">
        <w:rPr>
          <w:sz w:val="28"/>
          <w:szCs w:val="28"/>
        </w:rPr>
        <w:t xml:space="preserve">        </w:t>
      </w:r>
      <w:r w:rsidRPr="00DF0C7D"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И</w:t>
      </w:r>
      <w:r w:rsidRPr="00DF0C7D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DF0C7D">
        <w:rPr>
          <w:sz w:val="28"/>
          <w:szCs w:val="28"/>
        </w:rPr>
        <w:t>.</w:t>
      </w:r>
      <w:r>
        <w:rPr>
          <w:sz w:val="28"/>
          <w:szCs w:val="28"/>
        </w:rPr>
        <w:t>Серов</w:t>
      </w:r>
      <w:proofErr w:type="spellEnd"/>
    </w:p>
    <w:sectPr w:rsidR="00AD4AF6" w:rsidSect="00FC05FA">
      <w:pgSz w:w="11906" w:h="16838"/>
      <w:pgMar w:top="992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AF6"/>
    <w:rsid w:val="00036AB8"/>
    <w:rsid w:val="000615A8"/>
    <w:rsid w:val="000B0C86"/>
    <w:rsid w:val="0017013E"/>
    <w:rsid w:val="001D4168"/>
    <w:rsid w:val="003B39F1"/>
    <w:rsid w:val="004D290A"/>
    <w:rsid w:val="00603568"/>
    <w:rsid w:val="00783DD3"/>
    <w:rsid w:val="00791949"/>
    <w:rsid w:val="009E0465"/>
    <w:rsid w:val="00A85B0F"/>
    <w:rsid w:val="00AC065E"/>
    <w:rsid w:val="00AD4AF6"/>
    <w:rsid w:val="00B77E69"/>
    <w:rsid w:val="00C930EE"/>
    <w:rsid w:val="00D253F1"/>
    <w:rsid w:val="00D54C88"/>
    <w:rsid w:val="00D634F8"/>
    <w:rsid w:val="00D87BCB"/>
    <w:rsid w:val="00F36D7F"/>
    <w:rsid w:val="00F47E7D"/>
    <w:rsid w:val="00FC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27D5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AF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7B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BCB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AF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7B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BCB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18FFC-E6EC-4A3F-B481-5FE5B7851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Халкечова Елизавета Алиевна</cp:lastModifiedBy>
  <cp:revision>2</cp:revision>
  <cp:lastPrinted>2024-04-10T11:41:00Z</cp:lastPrinted>
  <dcterms:created xsi:type="dcterms:W3CDTF">2024-04-11T12:09:00Z</dcterms:created>
  <dcterms:modified xsi:type="dcterms:W3CDTF">2024-04-11T12:09:00Z</dcterms:modified>
</cp:coreProperties>
</file>