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EB7" w:rsidRPr="0011479F" w:rsidRDefault="00F33EB7" w:rsidP="00F33EB7">
      <w:pPr>
        <w:tabs>
          <w:tab w:val="left" w:pos="851"/>
        </w:tabs>
        <w:ind w:left="4536"/>
        <w:jc w:val="center"/>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r w:rsidRPr="0011479F">
        <w:rPr>
          <w:rFonts w:ascii="Times New Roman" w:hAnsi="Times New Roman"/>
          <w:sz w:val="28"/>
          <w:szCs w:val="28"/>
        </w:rPr>
        <w:t>УТВЕРЖДЕНЫ</w:t>
      </w:r>
    </w:p>
    <w:p w:rsidR="00F33EB7" w:rsidRPr="0011479F" w:rsidRDefault="00F33EB7" w:rsidP="00F33EB7">
      <w:pPr>
        <w:tabs>
          <w:tab w:val="left" w:pos="851"/>
        </w:tabs>
        <w:ind w:left="4536"/>
        <w:jc w:val="center"/>
        <w:rPr>
          <w:rFonts w:ascii="Times New Roman" w:hAnsi="Times New Roman"/>
          <w:sz w:val="28"/>
          <w:szCs w:val="28"/>
        </w:rPr>
      </w:pPr>
      <w:r w:rsidRPr="0011479F">
        <w:rPr>
          <w:rFonts w:ascii="Times New Roman" w:hAnsi="Times New Roman"/>
          <w:sz w:val="28"/>
          <w:szCs w:val="28"/>
        </w:rPr>
        <w:t>постановлением администрации</w:t>
      </w:r>
    </w:p>
    <w:p w:rsidR="00F33EB7" w:rsidRPr="0011479F" w:rsidRDefault="00F33EB7" w:rsidP="00F33EB7">
      <w:pPr>
        <w:tabs>
          <w:tab w:val="left" w:pos="851"/>
        </w:tabs>
        <w:ind w:left="4536"/>
        <w:jc w:val="center"/>
        <w:rPr>
          <w:rFonts w:ascii="Times New Roman" w:hAnsi="Times New Roman"/>
          <w:sz w:val="28"/>
          <w:szCs w:val="28"/>
        </w:rPr>
      </w:pPr>
      <w:r w:rsidRPr="0011479F">
        <w:rPr>
          <w:rFonts w:ascii="Times New Roman" w:hAnsi="Times New Roman"/>
          <w:sz w:val="28"/>
          <w:szCs w:val="28"/>
        </w:rPr>
        <w:t xml:space="preserve"> Шпаковского муниципального округа</w:t>
      </w:r>
    </w:p>
    <w:p w:rsidR="00F33EB7" w:rsidRPr="0011479F" w:rsidRDefault="00F33EB7" w:rsidP="00F33EB7">
      <w:pPr>
        <w:tabs>
          <w:tab w:val="left" w:pos="851"/>
        </w:tabs>
        <w:ind w:left="4536"/>
        <w:jc w:val="center"/>
        <w:rPr>
          <w:rFonts w:ascii="Times New Roman" w:hAnsi="Times New Roman"/>
          <w:sz w:val="28"/>
          <w:szCs w:val="28"/>
        </w:rPr>
      </w:pPr>
      <w:r w:rsidRPr="0011479F">
        <w:rPr>
          <w:rFonts w:ascii="Times New Roman" w:hAnsi="Times New Roman"/>
          <w:sz w:val="28"/>
          <w:szCs w:val="28"/>
        </w:rPr>
        <w:t>Ставропольского края</w:t>
      </w:r>
    </w:p>
    <w:p w:rsidR="00A0060A" w:rsidRPr="0011479F" w:rsidRDefault="00A0060A" w:rsidP="00F33EB7">
      <w:pPr>
        <w:tabs>
          <w:tab w:val="left" w:pos="851"/>
        </w:tabs>
        <w:ind w:left="4536"/>
        <w:jc w:val="center"/>
        <w:rPr>
          <w:rFonts w:ascii="Times New Roman" w:hAnsi="Times New Roman"/>
          <w:sz w:val="28"/>
          <w:szCs w:val="28"/>
        </w:rPr>
      </w:pPr>
    </w:p>
    <w:p w:rsidR="00A0060A" w:rsidRPr="0011479F" w:rsidRDefault="00A0060A" w:rsidP="00F33EB7">
      <w:pPr>
        <w:tabs>
          <w:tab w:val="left" w:pos="851"/>
        </w:tabs>
        <w:ind w:left="4536"/>
        <w:jc w:val="center"/>
        <w:rPr>
          <w:rFonts w:ascii="Times New Roman" w:hAnsi="Times New Roman"/>
          <w:sz w:val="28"/>
          <w:szCs w:val="28"/>
        </w:rPr>
      </w:pPr>
    </w:p>
    <w:p w:rsidR="00FF462D" w:rsidRPr="0011479F" w:rsidRDefault="00FF462D" w:rsidP="00054EC0">
      <w:pPr>
        <w:tabs>
          <w:tab w:val="left" w:pos="851"/>
        </w:tabs>
        <w:jc w:val="center"/>
        <w:rPr>
          <w:rFonts w:ascii="Times New Roman" w:hAnsi="Times New Roman"/>
          <w:b/>
          <w:sz w:val="28"/>
          <w:szCs w:val="28"/>
        </w:rPr>
      </w:pPr>
    </w:p>
    <w:p w:rsidR="00AC4E12" w:rsidRPr="0011479F" w:rsidRDefault="00AC4E12" w:rsidP="00054EC0">
      <w:pPr>
        <w:tabs>
          <w:tab w:val="left" w:pos="851"/>
        </w:tabs>
        <w:jc w:val="center"/>
        <w:rPr>
          <w:rFonts w:ascii="Times New Roman" w:hAnsi="Times New Roman"/>
          <w:sz w:val="28"/>
          <w:szCs w:val="28"/>
        </w:rPr>
      </w:pPr>
    </w:p>
    <w:p w:rsidR="00E61193" w:rsidRPr="0011479F" w:rsidRDefault="00E61193" w:rsidP="00054EC0">
      <w:pPr>
        <w:tabs>
          <w:tab w:val="left" w:pos="851"/>
        </w:tabs>
        <w:jc w:val="center"/>
        <w:rPr>
          <w:rFonts w:ascii="Times New Roman" w:hAnsi="Times New Roman"/>
          <w:sz w:val="28"/>
          <w:szCs w:val="28"/>
        </w:rPr>
      </w:pPr>
      <w:r w:rsidRPr="0011479F">
        <w:rPr>
          <w:rFonts w:ascii="Times New Roman" w:hAnsi="Times New Roman"/>
          <w:sz w:val="28"/>
          <w:szCs w:val="28"/>
        </w:rPr>
        <w:t>ИЗМЕНЕНИЯ,</w:t>
      </w:r>
    </w:p>
    <w:p w:rsidR="00E61193" w:rsidRPr="0011479F" w:rsidRDefault="00E61193" w:rsidP="00054EC0">
      <w:pPr>
        <w:tabs>
          <w:tab w:val="left" w:pos="851"/>
        </w:tabs>
        <w:jc w:val="center"/>
        <w:rPr>
          <w:rFonts w:ascii="Times New Roman" w:hAnsi="Times New Roman"/>
          <w:sz w:val="28"/>
          <w:szCs w:val="28"/>
        </w:rPr>
      </w:pPr>
      <w:r w:rsidRPr="0011479F">
        <w:rPr>
          <w:rFonts w:ascii="Times New Roman" w:hAnsi="Times New Roman"/>
          <w:sz w:val="28"/>
          <w:szCs w:val="28"/>
        </w:rPr>
        <w:t xml:space="preserve"> </w:t>
      </w:r>
    </w:p>
    <w:p w:rsidR="00FF462D" w:rsidRPr="0011479F" w:rsidRDefault="00E61193" w:rsidP="00054EC0">
      <w:pPr>
        <w:tabs>
          <w:tab w:val="left" w:pos="851"/>
        </w:tabs>
        <w:jc w:val="center"/>
        <w:rPr>
          <w:rFonts w:ascii="Times New Roman" w:hAnsi="Times New Roman"/>
          <w:sz w:val="28"/>
          <w:szCs w:val="28"/>
        </w:rPr>
      </w:pPr>
      <w:r w:rsidRPr="0011479F">
        <w:rPr>
          <w:rFonts w:ascii="Times New Roman" w:hAnsi="Times New Roman"/>
          <w:sz w:val="28"/>
          <w:szCs w:val="28"/>
        </w:rPr>
        <w:t xml:space="preserve">которые вносятся в Правила </w:t>
      </w:r>
      <w:r w:rsidR="00FF462D" w:rsidRPr="0011479F">
        <w:rPr>
          <w:rFonts w:ascii="Times New Roman" w:hAnsi="Times New Roman"/>
          <w:sz w:val="28"/>
          <w:szCs w:val="28"/>
        </w:rPr>
        <w:t>землепользования</w:t>
      </w:r>
      <w:r w:rsidRPr="0011479F">
        <w:rPr>
          <w:rFonts w:ascii="Times New Roman" w:hAnsi="Times New Roman"/>
          <w:sz w:val="28"/>
          <w:szCs w:val="28"/>
        </w:rPr>
        <w:t xml:space="preserve"> </w:t>
      </w:r>
      <w:r w:rsidR="00FF462D" w:rsidRPr="0011479F">
        <w:rPr>
          <w:rFonts w:ascii="Times New Roman" w:hAnsi="Times New Roman"/>
          <w:sz w:val="28"/>
          <w:szCs w:val="28"/>
        </w:rPr>
        <w:t>и</w:t>
      </w:r>
      <w:r w:rsidRPr="0011479F">
        <w:rPr>
          <w:rFonts w:ascii="Times New Roman" w:hAnsi="Times New Roman"/>
          <w:sz w:val="28"/>
          <w:szCs w:val="28"/>
        </w:rPr>
        <w:t xml:space="preserve"> </w:t>
      </w:r>
      <w:r w:rsidR="00FF462D" w:rsidRPr="0011479F">
        <w:rPr>
          <w:rFonts w:ascii="Times New Roman" w:hAnsi="Times New Roman"/>
          <w:sz w:val="28"/>
          <w:szCs w:val="28"/>
        </w:rPr>
        <w:t>застройки</w:t>
      </w:r>
    </w:p>
    <w:p w:rsidR="008E3279" w:rsidRPr="0011479F" w:rsidRDefault="00FF462D" w:rsidP="00054EC0">
      <w:pPr>
        <w:tabs>
          <w:tab w:val="left" w:pos="851"/>
        </w:tabs>
        <w:suppressAutoHyphens/>
        <w:jc w:val="center"/>
        <w:rPr>
          <w:rFonts w:ascii="Times New Roman" w:eastAsia="Times New Roman" w:hAnsi="Times New Roman"/>
          <w:bCs/>
          <w:sz w:val="28"/>
          <w:szCs w:val="28"/>
          <w:lang w:bidi="ru-RU"/>
        </w:rPr>
      </w:pPr>
      <w:r w:rsidRPr="0011479F">
        <w:rPr>
          <w:rFonts w:ascii="Times New Roman" w:hAnsi="Times New Roman"/>
          <w:sz w:val="28"/>
          <w:szCs w:val="28"/>
        </w:rPr>
        <w:t>Шпаковского муниципального округа Ставропольского края</w:t>
      </w:r>
    </w:p>
    <w:p w:rsidR="008E3279" w:rsidRPr="0011479F" w:rsidRDefault="008E3279" w:rsidP="00054EC0">
      <w:pPr>
        <w:keepNext/>
        <w:keepLines/>
        <w:widowControl w:val="0"/>
        <w:tabs>
          <w:tab w:val="left" w:pos="851"/>
        </w:tabs>
        <w:outlineLvl w:val="1"/>
        <w:rPr>
          <w:rFonts w:ascii="Times New Roman" w:eastAsia="Times New Roman" w:hAnsi="Times New Roman"/>
          <w:bCs/>
          <w:sz w:val="28"/>
          <w:szCs w:val="28"/>
          <w:lang w:bidi="ru-RU"/>
        </w:rPr>
      </w:pPr>
    </w:p>
    <w:bookmarkEnd w:id="0"/>
    <w:bookmarkEnd w:id="1"/>
    <w:bookmarkEnd w:id="2"/>
    <w:bookmarkEnd w:id="3"/>
    <w:bookmarkEnd w:id="4"/>
    <w:bookmarkEnd w:id="5"/>
    <w:p w:rsidR="00703318" w:rsidRPr="0011479F" w:rsidRDefault="00703318" w:rsidP="00054EC0">
      <w:pPr>
        <w:pStyle w:val="ab"/>
        <w:tabs>
          <w:tab w:val="left" w:pos="851"/>
        </w:tabs>
        <w:spacing w:line="240" w:lineRule="exact"/>
        <w:ind w:left="0" w:firstLine="0"/>
        <w:jc w:val="left"/>
        <w:rPr>
          <w:sz w:val="27"/>
        </w:rPr>
      </w:pPr>
    </w:p>
    <w:p w:rsidR="00BB395F" w:rsidRPr="0011479F" w:rsidRDefault="00D641D3" w:rsidP="00A0060A">
      <w:pPr>
        <w:pStyle w:val="af"/>
        <w:tabs>
          <w:tab w:val="left" w:pos="851"/>
          <w:tab w:val="left" w:pos="1440"/>
        </w:tabs>
        <w:ind w:left="0" w:right="102"/>
        <w:rPr>
          <w:sz w:val="28"/>
        </w:rPr>
      </w:pPr>
      <w:r w:rsidRPr="0011479F">
        <w:rPr>
          <w:sz w:val="28"/>
        </w:rPr>
        <w:t xml:space="preserve">1. </w:t>
      </w:r>
      <w:r w:rsidR="00BB395F" w:rsidRPr="0011479F">
        <w:rPr>
          <w:sz w:val="28"/>
        </w:rPr>
        <w:t xml:space="preserve">В главу 8 раздела </w:t>
      </w:r>
      <w:r w:rsidR="00BB395F" w:rsidRPr="0011479F">
        <w:rPr>
          <w:sz w:val="28"/>
          <w:szCs w:val="28"/>
        </w:rPr>
        <w:t>«III. Градостроительные регламенты»</w:t>
      </w:r>
      <w:r w:rsidR="00BB395F" w:rsidRPr="0011479F">
        <w:rPr>
          <w:sz w:val="28"/>
        </w:rPr>
        <w:t xml:space="preserve"> внести следующие изменения:</w:t>
      </w:r>
    </w:p>
    <w:p w:rsidR="007B10D0" w:rsidRPr="0011479F" w:rsidRDefault="00791F77" w:rsidP="00A0060A">
      <w:pPr>
        <w:pStyle w:val="af"/>
        <w:tabs>
          <w:tab w:val="left" w:pos="851"/>
        </w:tabs>
        <w:ind w:left="0" w:right="101"/>
        <w:rPr>
          <w:spacing w:val="1"/>
          <w:sz w:val="28"/>
        </w:rPr>
      </w:pPr>
      <w:r w:rsidRPr="0011479F">
        <w:rPr>
          <w:sz w:val="28"/>
        </w:rPr>
        <w:t>1.</w:t>
      </w:r>
      <w:r w:rsidR="00650F77" w:rsidRPr="0011479F">
        <w:rPr>
          <w:sz w:val="28"/>
        </w:rPr>
        <w:t>1</w:t>
      </w:r>
      <w:r w:rsidRPr="0011479F">
        <w:rPr>
          <w:sz w:val="28"/>
        </w:rPr>
        <w:t xml:space="preserve">. </w:t>
      </w:r>
      <w:r w:rsidR="007B10D0" w:rsidRPr="0011479F">
        <w:rPr>
          <w:sz w:val="28"/>
        </w:rPr>
        <w:t xml:space="preserve">Таблицу </w:t>
      </w:r>
      <w:r w:rsidR="00650F77" w:rsidRPr="0011479F">
        <w:rPr>
          <w:sz w:val="28"/>
        </w:rPr>
        <w:t>37</w:t>
      </w:r>
      <w:r w:rsidR="007B10D0" w:rsidRPr="0011479F">
        <w:rPr>
          <w:sz w:val="28"/>
        </w:rPr>
        <w:t xml:space="preserve">.1 статьи </w:t>
      </w:r>
      <w:r w:rsidR="00650F77" w:rsidRPr="0011479F">
        <w:rPr>
          <w:sz w:val="28"/>
        </w:rPr>
        <w:t>37</w:t>
      </w:r>
      <w:r w:rsidR="007B10D0" w:rsidRPr="0011479F">
        <w:rPr>
          <w:sz w:val="28"/>
        </w:rPr>
        <w:t xml:space="preserve"> «</w:t>
      </w:r>
      <w:r w:rsidR="00650F77" w:rsidRPr="0011479F">
        <w:rPr>
          <w:sz w:val="28"/>
          <w:szCs w:val="28"/>
          <w:lang w:bidi="ru-RU"/>
        </w:rPr>
        <w:t>Ж-1. Зона застройки индивидуальными жилыми домами и домами блокированной застройки</w:t>
      </w:r>
      <w:r w:rsidR="007B10D0" w:rsidRPr="0011479F">
        <w:rPr>
          <w:spacing w:val="1"/>
          <w:sz w:val="28"/>
        </w:rPr>
        <w:t>» изложить в следующей редакции: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
        <w:gridCol w:w="1256"/>
        <w:gridCol w:w="2977"/>
        <w:gridCol w:w="1701"/>
        <w:gridCol w:w="992"/>
        <w:gridCol w:w="1134"/>
        <w:gridCol w:w="993"/>
      </w:tblGrid>
      <w:tr w:rsidR="00650F77" w:rsidRPr="0011479F" w:rsidTr="00A0060A">
        <w:tc>
          <w:tcPr>
            <w:tcW w:w="553" w:type="dxa"/>
            <w:gridSpan w:val="2"/>
            <w:vMerge w:val="restart"/>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 </w:t>
            </w:r>
            <w:proofErr w:type="gramStart"/>
            <w:r w:rsidRPr="0011479F">
              <w:rPr>
                <w:rFonts w:ascii="Times New Roman" w:eastAsia="Times New Roman" w:hAnsi="Times New Roman"/>
                <w:sz w:val="20"/>
                <w:szCs w:val="20"/>
                <w:lang w:bidi="ru-RU"/>
              </w:rPr>
              <w:t>п</w:t>
            </w:r>
            <w:proofErr w:type="gramEnd"/>
            <w:r w:rsidRPr="0011479F">
              <w:rPr>
                <w:rFonts w:ascii="Times New Roman" w:eastAsia="Times New Roman" w:hAnsi="Times New Roman"/>
                <w:sz w:val="20"/>
                <w:szCs w:val="20"/>
                <w:lang w:bidi="ru-RU"/>
              </w:rPr>
              <w:t>/п</w:t>
            </w:r>
          </w:p>
        </w:tc>
        <w:tc>
          <w:tcPr>
            <w:tcW w:w="1256" w:type="dxa"/>
            <w:vMerge w:val="restart"/>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
        </w:tc>
        <w:tc>
          <w:tcPr>
            <w:tcW w:w="2977" w:type="dxa"/>
            <w:vMerge w:val="restart"/>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4820" w:type="dxa"/>
            <w:gridSpan w:val="4"/>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bookmarkStart w:id="6" w:name="_Hlk121127954"/>
            <w:r w:rsidRPr="0011479F">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6"/>
          </w:p>
        </w:tc>
      </w:tr>
      <w:tr w:rsidR="00650F77" w:rsidRPr="0011479F" w:rsidTr="00A0060A">
        <w:tc>
          <w:tcPr>
            <w:tcW w:w="553" w:type="dxa"/>
            <w:gridSpan w:val="2"/>
            <w:vMerge/>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p>
        </w:tc>
        <w:tc>
          <w:tcPr>
            <w:tcW w:w="1256" w:type="dxa"/>
            <w:vMerge/>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p>
        </w:tc>
        <w:tc>
          <w:tcPr>
            <w:tcW w:w="2977" w:type="dxa"/>
            <w:vMerge/>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p>
        </w:tc>
        <w:tc>
          <w:tcPr>
            <w:tcW w:w="1701"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Предельные (минимальные и (или) максимальные)</w:t>
            </w:r>
            <w:r w:rsidRPr="0011479F">
              <w:rPr>
                <w:rStyle w:val="a5"/>
                <w:rFonts w:ascii="Times New Roman" w:eastAsia="Times New Roman" w:hAnsi="Times New Roman"/>
                <w:sz w:val="20"/>
                <w:szCs w:val="20"/>
                <w:lang w:bidi="ru-RU"/>
              </w:rPr>
              <w:t xml:space="preserve"> </w:t>
            </w:r>
            <w:r w:rsidRPr="0011479F">
              <w:rPr>
                <w:rStyle w:val="a5"/>
                <w:rFonts w:ascii="Times New Roman" w:eastAsia="Times New Roman" w:hAnsi="Times New Roman"/>
                <w:sz w:val="20"/>
                <w:szCs w:val="20"/>
                <w:lang w:bidi="ru-RU"/>
              </w:rPr>
              <w:footnoteReference w:id="1"/>
            </w:r>
            <w:r w:rsidRPr="0011479F">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11479F">
              <w:rPr>
                <w:rFonts w:ascii="Times New Roman" w:eastAsia="Times New Roman" w:hAnsi="Times New Roman"/>
                <w:sz w:val="20"/>
                <w:szCs w:val="20"/>
                <w:vertAlign w:val="superscript"/>
                <w:lang w:bidi="ru-RU"/>
              </w:rPr>
              <w:t>2</w:t>
            </w:r>
            <w:proofErr w:type="gramEnd"/>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Минимальные отступы от границ земел</w:t>
            </w:r>
            <w:r w:rsidR="00A0060A" w:rsidRPr="0011479F">
              <w:rPr>
                <w:rFonts w:ascii="Times New Roman" w:eastAsia="Times New Roman" w:hAnsi="Times New Roman"/>
                <w:sz w:val="20"/>
                <w:szCs w:val="20"/>
                <w:lang w:bidi="ru-RU"/>
              </w:rPr>
              <w:t>ь</w:t>
            </w:r>
            <w:r w:rsidRPr="0011479F">
              <w:rPr>
                <w:rFonts w:ascii="Times New Roman" w:eastAsia="Times New Roman" w:hAnsi="Times New Roman"/>
                <w:sz w:val="20"/>
                <w:szCs w:val="20"/>
                <w:lang w:bidi="ru-RU"/>
              </w:rPr>
              <w:t>ных участков, м</w:t>
            </w:r>
            <w:proofErr w:type="gramStart"/>
            <w:r w:rsidRPr="0011479F">
              <w:rPr>
                <w:rFonts w:ascii="Times New Roman" w:eastAsia="Times New Roman" w:hAnsi="Times New Roman"/>
                <w:sz w:val="20"/>
                <w:szCs w:val="20"/>
                <w:vertAlign w:val="superscript"/>
                <w:lang w:bidi="ru-RU"/>
              </w:rPr>
              <w:t>2</w:t>
            </w:r>
            <w:proofErr w:type="gramEnd"/>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Предельное количество этажей</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Максимальный</w:t>
            </w:r>
            <w:proofErr w:type="gramEnd"/>
            <w:r w:rsidRPr="0011479F">
              <w:rPr>
                <w:rFonts w:ascii="Times New Roman" w:eastAsia="Times New Roman" w:hAnsi="Times New Roman"/>
                <w:sz w:val="20"/>
                <w:szCs w:val="20"/>
                <w:lang w:bidi="ru-RU"/>
              </w:rPr>
              <w:t xml:space="preserve"> процент застройки в границах земельного участка, %</w:t>
            </w:r>
          </w:p>
        </w:tc>
      </w:tr>
      <w:tr w:rsidR="00650F77" w:rsidRPr="0011479F" w:rsidTr="00A0060A">
        <w:tc>
          <w:tcPr>
            <w:tcW w:w="9606" w:type="dxa"/>
            <w:gridSpan w:val="8"/>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650F77" w:rsidRPr="0011479F" w:rsidTr="00A0060A">
        <w:tc>
          <w:tcPr>
            <w:tcW w:w="553"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256"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индивидуального жилищного строительства</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(2.1)</w:t>
            </w:r>
          </w:p>
        </w:tc>
        <w:tc>
          <w:tcPr>
            <w:tcW w:w="2977" w:type="dxa"/>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11479F">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1701"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Для территории </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г. Михайловска:</w:t>
            </w:r>
          </w:p>
          <w:p w:rsidR="002D5A5D"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300</w:t>
            </w:r>
            <w:r w:rsidR="002D5A5D" w:rsidRPr="0011479F">
              <w:rPr>
                <w:rFonts w:ascii="Times New Roman" w:eastAsia="Times New Roman" w:hAnsi="Times New Roman"/>
                <w:sz w:val="20"/>
                <w:szCs w:val="20"/>
                <w:lang w:bidi="ru-RU"/>
              </w:rPr>
              <w:t xml:space="preserve"> (без учета заезда/проезда)</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1000</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территории сельских населенных пунктов:</w:t>
            </w:r>
          </w:p>
          <w:p w:rsidR="002D5A5D"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500</w:t>
            </w:r>
            <w:r w:rsidR="002D5A5D" w:rsidRPr="0011479F">
              <w:rPr>
                <w:rFonts w:ascii="Times New Roman" w:eastAsia="Times New Roman" w:hAnsi="Times New Roman"/>
                <w:sz w:val="20"/>
                <w:szCs w:val="20"/>
                <w:lang w:bidi="ru-RU"/>
              </w:rPr>
              <w:t xml:space="preserve"> (без учета заезда/проезда)</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1000</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В сложившейся застройке (по фактическим границам): </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не подлежит установлению, </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lastRenderedPageBreak/>
              <w:t>Рмакс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5- от фасада участка;</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650F77" w:rsidRPr="0011479F" w:rsidTr="00A0060A">
        <w:tc>
          <w:tcPr>
            <w:tcW w:w="553"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2</w:t>
            </w:r>
          </w:p>
        </w:tc>
        <w:tc>
          <w:tcPr>
            <w:tcW w:w="1256"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Малоэтажная многоквартирная жилая застройка</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(2.1.1)</w:t>
            </w:r>
          </w:p>
        </w:tc>
        <w:tc>
          <w:tcPr>
            <w:tcW w:w="2977" w:type="dxa"/>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11479F">
              <w:rPr>
                <w:rFonts w:ascii="Times New Roman" w:eastAsia="Times New Roman" w:hAnsi="Times New Roman"/>
                <w:sz w:val="20"/>
                <w:szCs w:val="20"/>
                <w:lang w:bidi="ru-RU"/>
              </w:rPr>
              <w:t>мансардный</w:t>
            </w:r>
            <w:proofErr w:type="gramEnd"/>
            <w:r w:rsidRPr="0011479F">
              <w:rPr>
                <w:rFonts w:ascii="Times New Roman" w:eastAsia="Times New Roman" w:hAnsi="Times New Roman"/>
                <w:sz w:val="20"/>
                <w:szCs w:val="20"/>
                <w:lang w:bidi="ru-RU"/>
              </w:rPr>
              <w:t>);</w:t>
            </w:r>
          </w:p>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обустройство спортивных и детских площадок, площадок для отдыха;</w:t>
            </w:r>
          </w:p>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w:t>
            </w:r>
            <w:proofErr w:type="gramStart"/>
            <w:r w:rsidRPr="0011479F">
              <w:rPr>
                <w:rFonts w:ascii="Times New Roman" w:eastAsia="Times New Roman" w:hAnsi="Times New Roman"/>
                <w:sz w:val="20"/>
                <w:szCs w:val="20"/>
                <w:lang w:bidi="ru-RU"/>
              </w:rPr>
              <w:t>много-квартирном</w:t>
            </w:r>
            <w:proofErr w:type="gramEnd"/>
            <w:r w:rsidRPr="0011479F">
              <w:rPr>
                <w:rFonts w:ascii="Times New Roman" w:eastAsia="Times New Roman" w:hAnsi="Times New Roman"/>
                <w:sz w:val="20"/>
                <w:szCs w:val="20"/>
                <w:lang w:bidi="ru-RU"/>
              </w:rPr>
              <w:t xml:space="preserve"> доме не составляет более 15% общей площади помещений дома</w:t>
            </w:r>
          </w:p>
        </w:tc>
        <w:tc>
          <w:tcPr>
            <w:tcW w:w="1701"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300</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5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650F77" w:rsidRPr="0011479F" w:rsidTr="00A0060A">
        <w:tc>
          <w:tcPr>
            <w:tcW w:w="553"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56"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(2.2)</w:t>
            </w:r>
          </w:p>
        </w:tc>
        <w:tc>
          <w:tcPr>
            <w:tcW w:w="2977" w:type="dxa"/>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701"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Для территории </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г. Михайловска:</w:t>
            </w:r>
          </w:p>
          <w:p w:rsidR="002D5A5D"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400</w:t>
            </w:r>
            <w:r w:rsidR="002D5A5D" w:rsidRPr="0011479F">
              <w:rPr>
                <w:rFonts w:ascii="Times New Roman" w:eastAsia="Times New Roman" w:hAnsi="Times New Roman"/>
                <w:sz w:val="20"/>
                <w:szCs w:val="20"/>
                <w:lang w:bidi="ru-RU"/>
              </w:rPr>
              <w:t xml:space="preserve"> (без учета заезда/проезда)</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1500</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территории сельских населенных пунктов:</w:t>
            </w:r>
          </w:p>
          <w:p w:rsidR="002D5A5D"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500</w:t>
            </w:r>
            <w:r w:rsidR="002D5A5D" w:rsidRPr="0011479F">
              <w:rPr>
                <w:rFonts w:ascii="Times New Roman" w:eastAsia="Times New Roman" w:hAnsi="Times New Roman"/>
                <w:sz w:val="20"/>
                <w:szCs w:val="20"/>
                <w:lang w:bidi="ru-RU"/>
              </w:rPr>
              <w:t xml:space="preserve"> (без учета заезда/проезда)</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2500</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В сложившейся застройке (по фактическим границам): </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не подлежит установлению, </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650F77" w:rsidRPr="0011479F" w:rsidTr="00A0060A">
        <w:tc>
          <w:tcPr>
            <w:tcW w:w="553"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w:t>
            </w:r>
          </w:p>
        </w:tc>
        <w:tc>
          <w:tcPr>
            <w:tcW w:w="1256"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Передвижное жилье</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(2.4)</w:t>
            </w:r>
          </w:p>
        </w:tc>
        <w:tc>
          <w:tcPr>
            <w:tcW w:w="2977" w:type="dxa"/>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701"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650F77" w:rsidRPr="0011479F" w:rsidTr="00A0060A">
        <w:tc>
          <w:tcPr>
            <w:tcW w:w="553"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w:t>
            </w:r>
          </w:p>
        </w:tc>
        <w:tc>
          <w:tcPr>
            <w:tcW w:w="1256"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Хранение автотранспорта</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(2.7.1)</w:t>
            </w:r>
          </w:p>
        </w:tc>
        <w:tc>
          <w:tcPr>
            <w:tcW w:w="2977" w:type="dxa"/>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1479F">
              <w:rPr>
                <w:rFonts w:ascii="Times New Roman" w:eastAsia="Times New Roman" w:hAnsi="Times New Roman"/>
                <w:sz w:val="20"/>
                <w:szCs w:val="20"/>
                <w:lang w:bidi="ru-RU"/>
              </w:rPr>
              <w:t>машино</w:t>
            </w:r>
            <w:proofErr w:type="spellEnd"/>
            <w:r w:rsidRPr="0011479F">
              <w:rPr>
                <w:rFonts w:ascii="Times New Roman" w:eastAsia="Times New Roman" w:hAnsi="Times New Roman"/>
                <w:sz w:val="20"/>
                <w:szCs w:val="20"/>
                <w:lang w:bidi="ru-RU"/>
              </w:rPr>
              <w:t xml:space="preserve">-места, за исключением гаражей, размещение которых предусмотрено содержанием видов разрешенного использования с кодами 2.7.2, </w:t>
            </w:r>
            <w:r w:rsidRPr="0011479F">
              <w:rPr>
                <w:rFonts w:ascii="Times New Roman" w:eastAsia="Times New Roman" w:hAnsi="Times New Roman"/>
                <w:sz w:val="20"/>
                <w:szCs w:val="20"/>
                <w:lang w:bidi="ru-RU"/>
              </w:rPr>
              <w:lastRenderedPageBreak/>
              <w:t>4.9</w:t>
            </w:r>
          </w:p>
        </w:tc>
        <w:tc>
          <w:tcPr>
            <w:tcW w:w="1701"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Для земельных участков под гаражами, возведенными до вступления в силу Федерального закона от 05 апреля 2021 года № 79-ФЗ «О внесении </w:t>
            </w:r>
            <w:r w:rsidRPr="0011479F">
              <w:rPr>
                <w:rFonts w:ascii="Times New Roman" w:eastAsia="Times New Roman" w:hAnsi="Times New Roman"/>
                <w:sz w:val="20"/>
                <w:szCs w:val="20"/>
                <w:lang w:bidi="ru-RU"/>
              </w:rPr>
              <w:lastRenderedPageBreak/>
              <w:t>изменений в отдельные законодательные акты Российской Федерации»:</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не подлежит установлению</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остальных земельных участков:</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24</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650F77" w:rsidRPr="0011479F" w:rsidTr="00A0060A">
        <w:tc>
          <w:tcPr>
            <w:tcW w:w="553"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6</w:t>
            </w:r>
          </w:p>
        </w:tc>
        <w:tc>
          <w:tcPr>
            <w:tcW w:w="1256"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гаражей для собственных нужд</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(2.7.2)</w:t>
            </w:r>
          </w:p>
        </w:tc>
        <w:tc>
          <w:tcPr>
            <w:tcW w:w="2977" w:type="dxa"/>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701"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05 апреля 2021 года № 79-ФЗ «О внесении изменений в отдельные законодательные акты Российской Федерации»:</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не подлежит установлению</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остальных земельных участков:</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24</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650F77" w:rsidRPr="0011479F" w:rsidTr="00A0060A">
        <w:trPr>
          <w:trHeight w:val="2553"/>
        </w:trPr>
        <w:tc>
          <w:tcPr>
            <w:tcW w:w="553"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7</w:t>
            </w:r>
          </w:p>
        </w:tc>
        <w:tc>
          <w:tcPr>
            <w:tcW w:w="1256"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Коммунальное обслуживание</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(3.1)</w:t>
            </w:r>
          </w:p>
        </w:tc>
        <w:tc>
          <w:tcPr>
            <w:tcW w:w="2977" w:type="dxa"/>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701"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для 3.1.1 </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3.1.2</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F77" w:rsidRPr="0011479F" w:rsidTr="00A0060A">
        <w:tc>
          <w:tcPr>
            <w:tcW w:w="553"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w:t>
            </w:r>
          </w:p>
        </w:tc>
        <w:tc>
          <w:tcPr>
            <w:tcW w:w="1256"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Стоянка транспортных средств</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(4.9.2)</w:t>
            </w:r>
          </w:p>
        </w:tc>
        <w:tc>
          <w:tcPr>
            <w:tcW w:w="2977" w:type="dxa"/>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11479F">
              <w:rPr>
                <w:rFonts w:ascii="Times New Roman" w:eastAsia="Times New Roman" w:hAnsi="Times New Roman"/>
                <w:sz w:val="20"/>
                <w:szCs w:val="20"/>
                <w:lang w:bidi="ru-RU"/>
              </w:rPr>
              <w:t>мототранспортных</w:t>
            </w:r>
            <w:proofErr w:type="spellEnd"/>
            <w:r w:rsidRPr="0011479F">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701"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650F77" w:rsidRPr="0011479F" w:rsidTr="00A0060A">
        <w:tc>
          <w:tcPr>
            <w:tcW w:w="553"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9</w:t>
            </w:r>
          </w:p>
        </w:tc>
        <w:tc>
          <w:tcPr>
            <w:tcW w:w="1256"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(территори</w:t>
            </w:r>
            <w:r w:rsidRPr="0011479F">
              <w:rPr>
                <w:rFonts w:ascii="Times New Roman" w:eastAsia="Times New Roman" w:hAnsi="Times New Roman"/>
                <w:sz w:val="20"/>
                <w:szCs w:val="20"/>
                <w:lang w:bidi="ru-RU"/>
              </w:rPr>
              <w:lastRenderedPageBreak/>
              <w:t>и) общего пользования</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(12.0)</w:t>
            </w:r>
          </w:p>
        </w:tc>
        <w:tc>
          <w:tcPr>
            <w:tcW w:w="2977" w:type="dxa"/>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Земельные участки общего пользования. Содержание данного вида разрешенного </w:t>
            </w:r>
            <w:r w:rsidRPr="0011479F">
              <w:rPr>
                <w:rFonts w:ascii="Times New Roman" w:eastAsia="Times New Roman" w:hAnsi="Times New Roman"/>
                <w:sz w:val="20"/>
                <w:szCs w:val="20"/>
                <w:lang w:bidi="ru-RU"/>
              </w:rPr>
              <w:lastRenderedPageBreak/>
              <w:t>использования включает в себя содержание видов разрешенного использования с кодами 12.0.1-12.0.2</w:t>
            </w:r>
          </w:p>
        </w:tc>
        <w:tc>
          <w:tcPr>
            <w:tcW w:w="1701"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Не подлежат установлению</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w:t>
            </w:r>
            <w:r w:rsidRPr="0011479F">
              <w:rPr>
                <w:rFonts w:ascii="Times New Roman" w:eastAsia="Times New Roman" w:hAnsi="Times New Roman"/>
                <w:sz w:val="20"/>
                <w:szCs w:val="20"/>
                <w:lang w:bidi="ru-RU"/>
              </w:rPr>
              <w:lastRenderedPageBreak/>
              <w:t>нию</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Не подлежит </w:t>
            </w:r>
            <w:r w:rsidRPr="0011479F">
              <w:rPr>
                <w:rFonts w:ascii="Times New Roman" w:eastAsia="Times New Roman" w:hAnsi="Times New Roman"/>
                <w:sz w:val="20"/>
                <w:szCs w:val="20"/>
                <w:lang w:bidi="ru-RU"/>
              </w:rPr>
              <w:lastRenderedPageBreak/>
              <w:t>установлению</w:t>
            </w:r>
          </w:p>
        </w:tc>
      </w:tr>
      <w:tr w:rsidR="00650F77" w:rsidRPr="0011479F" w:rsidTr="00A0060A">
        <w:tc>
          <w:tcPr>
            <w:tcW w:w="553"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10</w:t>
            </w:r>
          </w:p>
        </w:tc>
        <w:tc>
          <w:tcPr>
            <w:tcW w:w="1256"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(14.0)</w:t>
            </w:r>
          </w:p>
        </w:tc>
        <w:tc>
          <w:tcPr>
            <w:tcW w:w="2977" w:type="dxa"/>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701"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650F77" w:rsidRPr="0011479F" w:rsidTr="00A0060A">
        <w:tc>
          <w:tcPr>
            <w:tcW w:w="553"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t>11</w:t>
            </w:r>
          </w:p>
        </w:tc>
        <w:tc>
          <w:tcPr>
            <w:tcW w:w="1256" w:type="dxa"/>
            <w:shd w:val="clear" w:color="auto" w:fill="auto"/>
            <w:vAlign w:val="center"/>
          </w:tcPr>
          <w:p w:rsidR="00650F77" w:rsidRPr="0011479F" w:rsidRDefault="00650F77" w:rsidP="00431C0F">
            <w:pPr>
              <w:spacing w:line="200" w:lineRule="exact"/>
              <w:jc w:val="center"/>
              <w:rPr>
                <w:rFonts w:ascii="Times New Roman" w:hAnsi="Times New Roman"/>
                <w:sz w:val="20"/>
                <w:lang w:bidi="ru-RU"/>
              </w:rPr>
            </w:pPr>
            <w:r w:rsidRPr="0011479F">
              <w:rPr>
                <w:rFonts w:ascii="Times New Roman" w:hAnsi="Times New Roman"/>
                <w:sz w:val="20"/>
                <w:lang w:bidi="ru-RU"/>
              </w:rPr>
              <w:t>Блокированная жилая застройка</w:t>
            </w:r>
          </w:p>
          <w:p w:rsidR="00650F77" w:rsidRPr="0011479F" w:rsidRDefault="00650F77" w:rsidP="00431C0F">
            <w:pPr>
              <w:widowControl w:val="0"/>
              <w:tabs>
                <w:tab w:val="left" w:pos="0"/>
              </w:tabs>
              <w:spacing w:line="200" w:lineRule="exact"/>
              <w:jc w:val="center"/>
              <w:rPr>
                <w:rFonts w:ascii="Times New Roman" w:hAnsi="Times New Roman"/>
                <w:sz w:val="20"/>
                <w:lang w:bidi="ru-RU"/>
              </w:rPr>
            </w:pPr>
            <w:r w:rsidRPr="0011479F">
              <w:rPr>
                <w:rFonts w:ascii="Times New Roman" w:hAnsi="Times New Roman"/>
                <w:sz w:val="20"/>
                <w:lang w:bidi="ru-RU"/>
              </w:rPr>
              <w:t>(2.3)*</w:t>
            </w:r>
          </w:p>
          <w:p w:rsidR="00650F77" w:rsidRPr="0011479F" w:rsidRDefault="00650F77" w:rsidP="00431C0F">
            <w:pPr>
              <w:widowControl w:val="0"/>
              <w:tabs>
                <w:tab w:val="left" w:pos="0"/>
              </w:tabs>
              <w:spacing w:line="200" w:lineRule="exact"/>
              <w:jc w:val="center"/>
              <w:rPr>
                <w:rFonts w:ascii="Times New Roman" w:hAnsi="Times New Roman"/>
                <w:sz w:val="20"/>
                <w:lang w:bidi="ru-RU"/>
              </w:rPr>
            </w:pPr>
          </w:p>
          <w:p w:rsidR="00650F77" w:rsidRPr="0011479F" w:rsidRDefault="00650F77" w:rsidP="00431C0F">
            <w:pPr>
              <w:widowControl w:val="0"/>
              <w:tabs>
                <w:tab w:val="left" w:pos="0"/>
              </w:tabs>
              <w:spacing w:line="200" w:lineRule="exact"/>
              <w:jc w:val="center"/>
              <w:rPr>
                <w:rFonts w:ascii="Times New Roman" w:hAnsi="Times New Roman"/>
                <w:sz w:val="20"/>
                <w:lang w:bidi="ru-RU"/>
              </w:rPr>
            </w:pP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t xml:space="preserve">(* Для микрорайонов без утвержденных проектов планировки территории данный вид использования относится к </w:t>
            </w:r>
            <w:proofErr w:type="gramStart"/>
            <w:r w:rsidRPr="0011479F">
              <w:rPr>
                <w:rFonts w:ascii="Times New Roman" w:hAnsi="Times New Roman"/>
                <w:sz w:val="20"/>
                <w:lang w:bidi="ru-RU"/>
              </w:rPr>
              <w:t>условным</w:t>
            </w:r>
            <w:proofErr w:type="gramEnd"/>
            <w:r w:rsidRPr="0011479F">
              <w:rPr>
                <w:rFonts w:ascii="Times New Roman" w:hAnsi="Times New Roman"/>
                <w:sz w:val="20"/>
                <w:lang w:bidi="ru-RU"/>
              </w:rPr>
              <w:t>)</w:t>
            </w:r>
          </w:p>
        </w:tc>
        <w:tc>
          <w:tcPr>
            <w:tcW w:w="2977" w:type="dxa"/>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hAnsi="Times New Roman"/>
                <w:sz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701" w:type="dxa"/>
            <w:shd w:val="clear" w:color="auto" w:fill="auto"/>
            <w:vAlign w:val="center"/>
          </w:tcPr>
          <w:p w:rsidR="00650F77" w:rsidRPr="0011479F" w:rsidRDefault="00650F77" w:rsidP="00431C0F">
            <w:pPr>
              <w:spacing w:line="200" w:lineRule="exact"/>
              <w:jc w:val="center"/>
              <w:rPr>
                <w:rFonts w:ascii="Times New Roman" w:hAnsi="Times New Roman"/>
                <w:sz w:val="20"/>
                <w:lang w:bidi="ru-RU"/>
              </w:rPr>
            </w:pPr>
            <w:r w:rsidRPr="0011479F">
              <w:rPr>
                <w:rFonts w:ascii="Times New Roman" w:hAnsi="Times New Roman"/>
                <w:sz w:val="20"/>
                <w:lang w:bidi="ru-RU"/>
              </w:rPr>
              <w:t>В сложившейся застройке (по фактическим границам):</w:t>
            </w:r>
          </w:p>
          <w:p w:rsidR="00650F77" w:rsidRPr="0011479F" w:rsidRDefault="00650F77" w:rsidP="00431C0F">
            <w:pPr>
              <w:spacing w:line="200" w:lineRule="exact"/>
              <w:jc w:val="center"/>
              <w:rPr>
                <w:rFonts w:ascii="Times New Roman" w:hAnsi="Times New Roman"/>
                <w:sz w:val="20"/>
                <w:lang w:bidi="ru-RU"/>
              </w:rPr>
            </w:pPr>
            <w:proofErr w:type="spellStart"/>
            <w:r w:rsidRPr="0011479F">
              <w:rPr>
                <w:rFonts w:ascii="Times New Roman" w:hAnsi="Times New Roman"/>
                <w:sz w:val="20"/>
                <w:lang w:bidi="ru-RU"/>
              </w:rPr>
              <w:t>Рмин</w:t>
            </w:r>
            <w:proofErr w:type="spellEnd"/>
            <w:r w:rsidRPr="0011479F">
              <w:rPr>
                <w:rFonts w:ascii="Times New Roman" w:hAnsi="Times New Roman"/>
                <w:sz w:val="20"/>
                <w:lang w:bidi="ru-RU"/>
              </w:rPr>
              <w:t xml:space="preserve"> – не подлежит установлению</w:t>
            </w:r>
          </w:p>
          <w:p w:rsidR="00650F77" w:rsidRPr="0011479F" w:rsidRDefault="00650F77" w:rsidP="00431C0F">
            <w:pPr>
              <w:spacing w:line="200" w:lineRule="exact"/>
              <w:jc w:val="center"/>
              <w:rPr>
                <w:rFonts w:ascii="Times New Roman" w:hAnsi="Times New Roman"/>
                <w:sz w:val="20"/>
                <w:lang w:bidi="ru-RU"/>
              </w:rPr>
            </w:pPr>
            <w:proofErr w:type="spellStart"/>
            <w:r w:rsidRPr="0011479F">
              <w:rPr>
                <w:rFonts w:ascii="Times New Roman" w:hAnsi="Times New Roman"/>
                <w:sz w:val="20"/>
                <w:lang w:bidi="ru-RU"/>
              </w:rPr>
              <w:t>Рмакс</w:t>
            </w:r>
            <w:proofErr w:type="spellEnd"/>
            <w:r w:rsidRPr="0011479F">
              <w:rPr>
                <w:rFonts w:ascii="Times New Roman" w:hAnsi="Times New Roman"/>
                <w:sz w:val="20"/>
                <w:lang w:bidi="ru-RU"/>
              </w:rPr>
              <w:t xml:space="preserve"> – не подлежит установлению</w:t>
            </w:r>
          </w:p>
          <w:p w:rsidR="00650F77" w:rsidRPr="0011479F" w:rsidRDefault="00650F77" w:rsidP="00431C0F">
            <w:pPr>
              <w:spacing w:line="200" w:lineRule="exact"/>
              <w:jc w:val="center"/>
              <w:rPr>
                <w:rFonts w:ascii="Times New Roman" w:hAnsi="Times New Roman"/>
                <w:sz w:val="20"/>
                <w:lang w:bidi="ru-RU"/>
              </w:rPr>
            </w:pPr>
          </w:p>
          <w:p w:rsidR="00650F77" w:rsidRPr="0011479F" w:rsidRDefault="00650F77" w:rsidP="00431C0F">
            <w:pPr>
              <w:spacing w:line="200" w:lineRule="exact"/>
              <w:jc w:val="center"/>
              <w:rPr>
                <w:rFonts w:ascii="Times New Roman" w:hAnsi="Times New Roman"/>
                <w:sz w:val="20"/>
                <w:lang w:bidi="ru-RU"/>
              </w:rPr>
            </w:pPr>
            <w:r w:rsidRPr="0011479F">
              <w:rPr>
                <w:rFonts w:ascii="Times New Roman" w:hAnsi="Times New Roman"/>
                <w:sz w:val="20"/>
                <w:lang w:bidi="ru-RU"/>
              </w:rPr>
              <w:t>Для вновь осваиваемых территорий:</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hAnsi="Times New Roman"/>
                <w:sz w:val="20"/>
                <w:lang w:bidi="ru-RU"/>
              </w:rPr>
              <w:t>Рмин</w:t>
            </w:r>
            <w:proofErr w:type="spellEnd"/>
            <w:r w:rsidRPr="0011479F">
              <w:rPr>
                <w:rFonts w:ascii="Times New Roman" w:hAnsi="Times New Roman"/>
                <w:sz w:val="20"/>
                <w:lang w:bidi="ru-RU"/>
              </w:rPr>
              <w:t xml:space="preserve"> – 300 для одного блока – 2 блока</w:t>
            </w:r>
            <w:r w:rsidR="00152F69" w:rsidRPr="0011479F">
              <w:rPr>
                <w:rFonts w:ascii="Times New Roman" w:hAnsi="Times New Roman"/>
                <w:sz w:val="20"/>
                <w:lang w:bidi="ru-RU"/>
              </w:rPr>
              <w:t xml:space="preserve"> </w:t>
            </w:r>
            <w:r w:rsidR="00152F69" w:rsidRPr="0011479F">
              <w:rPr>
                <w:rFonts w:ascii="Times New Roman" w:eastAsia="Times New Roman" w:hAnsi="Times New Roman"/>
                <w:sz w:val="20"/>
                <w:szCs w:val="20"/>
                <w:lang w:bidi="ru-RU"/>
              </w:rPr>
              <w:t>(без учета заезда/проезда)</w:t>
            </w:r>
            <w:r w:rsidRPr="0011479F">
              <w:rPr>
                <w:rFonts w:ascii="Times New Roman" w:hAnsi="Times New Roman"/>
                <w:sz w:val="20"/>
                <w:lang w:bidi="ru-RU"/>
              </w:rPr>
              <w:t>;</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hAnsi="Times New Roman"/>
                <w:sz w:val="20"/>
                <w:lang w:bidi="ru-RU"/>
              </w:rPr>
              <w:t>Рмин</w:t>
            </w:r>
            <w:proofErr w:type="spellEnd"/>
            <w:r w:rsidRPr="0011479F">
              <w:rPr>
                <w:rFonts w:ascii="Times New Roman" w:hAnsi="Times New Roman"/>
                <w:sz w:val="20"/>
                <w:lang w:bidi="ru-RU"/>
              </w:rPr>
              <w:t xml:space="preserve"> – 120 для одного блока – от 3-х</w:t>
            </w:r>
            <w:r w:rsidRPr="0011479F">
              <w:rPr>
                <w:rFonts w:ascii="Times New Roman" w:hAnsi="Times New Roman"/>
                <w:sz w:val="20"/>
              </w:rPr>
              <w:t xml:space="preserve"> </w:t>
            </w:r>
            <w:r w:rsidRPr="0011479F">
              <w:rPr>
                <w:rFonts w:ascii="Times New Roman" w:hAnsi="Times New Roman"/>
                <w:sz w:val="20"/>
                <w:lang w:bidi="ru-RU"/>
              </w:rPr>
              <w:t>блоков и более</w:t>
            </w:r>
            <w:r w:rsidR="00152F69" w:rsidRPr="0011479F">
              <w:rPr>
                <w:rFonts w:ascii="Times New Roman" w:hAnsi="Times New Roman"/>
                <w:sz w:val="20"/>
                <w:lang w:bidi="ru-RU"/>
              </w:rPr>
              <w:t xml:space="preserve"> </w:t>
            </w:r>
            <w:r w:rsidR="00152F69" w:rsidRPr="0011479F">
              <w:rPr>
                <w:rFonts w:ascii="Times New Roman" w:eastAsia="Times New Roman" w:hAnsi="Times New Roman"/>
                <w:sz w:val="20"/>
                <w:szCs w:val="20"/>
                <w:lang w:bidi="ru-RU"/>
              </w:rPr>
              <w:t>(без учета заезда/проезда)</w:t>
            </w:r>
            <w:r w:rsidRPr="0011479F">
              <w:rPr>
                <w:rFonts w:ascii="Times New Roman" w:hAnsi="Times New Roman"/>
                <w:sz w:val="20"/>
                <w:lang w:bidi="ru-RU"/>
              </w:rPr>
              <w:t>;</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hAnsi="Times New Roman"/>
                <w:sz w:val="20"/>
                <w:lang w:bidi="ru-RU"/>
              </w:rPr>
              <w:t>Рмакс</w:t>
            </w:r>
            <w:proofErr w:type="spellEnd"/>
            <w:r w:rsidRPr="0011479F">
              <w:rPr>
                <w:rFonts w:ascii="Times New Roman" w:hAnsi="Times New Roman"/>
                <w:sz w:val="20"/>
                <w:lang w:bidi="ru-RU"/>
              </w:rPr>
              <w:t xml:space="preserve"> – 1500</w:t>
            </w:r>
          </w:p>
        </w:tc>
        <w:tc>
          <w:tcPr>
            <w:tcW w:w="992" w:type="dxa"/>
            <w:shd w:val="clear" w:color="auto" w:fill="auto"/>
            <w:vAlign w:val="center"/>
          </w:tcPr>
          <w:p w:rsidR="00650F77" w:rsidRPr="0011479F" w:rsidRDefault="00650F77" w:rsidP="00431C0F">
            <w:pPr>
              <w:spacing w:line="200" w:lineRule="exact"/>
              <w:jc w:val="center"/>
              <w:rPr>
                <w:rFonts w:ascii="Times New Roman" w:hAnsi="Times New Roman"/>
                <w:sz w:val="20"/>
                <w:lang w:bidi="ru-RU"/>
              </w:rPr>
            </w:pPr>
            <w:r w:rsidRPr="0011479F">
              <w:rPr>
                <w:rFonts w:ascii="Times New Roman" w:hAnsi="Times New Roman"/>
                <w:sz w:val="20"/>
                <w:lang w:bidi="ru-RU"/>
              </w:rPr>
              <w:t>5- от фасада участка;</w:t>
            </w:r>
          </w:p>
          <w:p w:rsidR="00650F77" w:rsidRPr="0011479F" w:rsidRDefault="00650F77" w:rsidP="00431C0F">
            <w:pPr>
              <w:spacing w:line="200" w:lineRule="exact"/>
              <w:jc w:val="center"/>
              <w:rPr>
                <w:rFonts w:ascii="Times New Roman" w:hAnsi="Times New Roman"/>
                <w:sz w:val="20"/>
                <w:lang w:bidi="ru-RU"/>
              </w:rPr>
            </w:pPr>
            <w:r w:rsidRPr="0011479F">
              <w:rPr>
                <w:rFonts w:ascii="Times New Roman" w:hAnsi="Times New Roman"/>
                <w:sz w:val="20"/>
                <w:lang w:bidi="ru-RU"/>
              </w:rPr>
              <w:t>3- от остальных границ участка,</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t xml:space="preserve">0 - от межи с </w:t>
            </w:r>
            <w:proofErr w:type="gramStart"/>
            <w:r w:rsidRPr="0011479F">
              <w:rPr>
                <w:rFonts w:ascii="Times New Roman" w:hAnsi="Times New Roman"/>
                <w:sz w:val="20"/>
                <w:lang w:bidi="ru-RU"/>
              </w:rPr>
              <w:t>сосед-ними</w:t>
            </w:r>
            <w:proofErr w:type="gramEnd"/>
            <w:r w:rsidRPr="0011479F">
              <w:rPr>
                <w:rFonts w:ascii="Times New Roman" w:hAnsi="Times New Roman"/>
                <w:sz w:val="20"/>
                <w:lang w:bidi="ru-RU"/>
              </w:rPr>
              <w:t xml:space="preserve"> земельными участками, на которых будет осуществляться строительство смежного блока</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t>3</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t>40</w:t>
            </w:r>
          </w:p>
        </w:tc>
      </w:tr>
      <w:tr w:rsidR="00650F77" w:rsidRPr="0011479F" w:rsidTr="00A0060A">
        <w:tc>
          <w:tcPr>
            <w:tcW w:w="553"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12</w:t>
            </w:r>
          </w:p>
        </w:tc>
        <w:tc>
          <w:tcPr>
            <w:tcW w:w="1256"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Общественное управление</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(3.8)</w:t>
            </w:r>
          </w:p>
        </w:tc>
        <w:tc>
          <w:tcPr>
            <w:tcW w:w="2977" w:type="dxa"/>
            <w:shd w:val="clear" w:color="auto" w:fill="auto"/>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701"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300</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F77" w:rsidRPr="0011479F" w:rsidTr="00A0060A">
        <w:tc>
          <w:tcPr>
            <w:tcW w:w="9606" w:type="dxa"/>
            <w:gridSpan w:val="8"/>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p>
        </w:tc>
      </w:tr>
      <w:tr w:rsidR="00650F77" w:rsidRPr="0011479F" w:rsidTr="00A0060A">
        <w:tc>
          <w:tcPr>
            <w:tcW w:w="5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13</w:t>
            </w:r>
          </w:p>
        </w:tc>
        <w:tc>
          <w:tcPr>
            <w:tcW w:w="1275"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Обслуживание жилой застройки</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(2.7)</w:t>
            </w:r>
          </w:p>
        </w:tc>
        <w:tc>
          <w:tcPr>
            <w:tcW w:w="2977" w:type="dxa"/>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w:t>
            </w:r>
            <w:r w:rsidRPr="0011479F">
              <w:rPr>
                <w:rFonts w:ascii="Times New Roman" w:eastAsia="Times New Roman" w:hAnsi="Times New Roman"/>
                <w:sz w:val="20"/>
                <w:szCs w:val="20"/>
                <w:lang w:bidi="ru-RU"/>
              </w:rPr>
              <w:lastRenderedPageBreak/>
              <w:t>среде и санитарному благополучию, не нарушает права жителей, не требует установления санитарной зоны</w:t>
            </w:r>
            <w:proofErr w:type="gramEnd"/>
          </w:p>
        </w:tc>
        <w:tc>
          <w:tcPr>
            <w:tcW w:w="1701" w:type="dxa"/>
            <w:shd w:val="clear" w:color="auto" w:fill="auto"/>
            <w:vAlign w:val="center"/>
          </w:tcPr>
          <w:p w:rsidR="004747A5" w:rsidRPr="0011479F" w:rsidRDefault="00A07914"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Не подлежат установлению</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F77" w:rsidRPr="0011479F" w:rsidTr="00A0060A">
        <w:tc>
          <w:tcPr>
            <w:tcW w:w="5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14</w:t>
            </w:r>
          </w:p>
        </w:tc>
        <w:tc>
          <w:tcPr>
            <w:tcW w:w="1275"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Электронная промышленность (6.3.3)</w:t>
            </w:r>
          </w:p>
        </w:tc>
        <w:tc>
          <w:tcPr>
            <w:tcW w:w="2977" w:type="dxa"/>
            <w:shd w:val="clear" w:color="auto" w:fill="auto"/>
            <w:vAlign w:val="center"/>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1701"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80</w:t>
            </w:r>
          </w:p>
        </w:tc>
      </w:tr>
      <w:tr w:rsidR="00650F77" w:rsidRPr="0011479F" w:rsidTr="00A0060A">
        <w:tc>
          <w:tcPr>
            <w:tcW w:w="5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15</w:t>
            </w:r>
          </w:p>
        </w:tc>
        <w:tc>
          <w:tcPr>
            <w:tcW w:w="1275"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Образование и просвещение</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(3.5)</w:t>
            </w:r>
          </w:p>
        </w:tc>
        <w:tc>
          <w:tcPr>
            <w:tcW w:w="2977" w:type="dxa"/>
            <w:shd w:val="clear" w:color="auto" w:fill="auto"/>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701" w:type="dxa"/>
            <w:shd w:val="clear" w:color="auto" w:fill="auto"/>
            <w:vAlign w:val="center"/>
          </w:tcPr>
          <w:p w:rsidR="00650F77" w:rsidRPr="0011479F" w:rsidRDefault="00C431EE"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Площадь земельных участков  под строительство детских дошкольных и образовательных учреждений определяется на основе расчетов в соответствии с нормативами градостроительного проектирования, но не менее 1,5 Га (для </w:t>
            </w:r>
            <w:proofErr w:type="spellStart"/>
            <w:r w:rsidRPr="0011479F">
              <w:rPr>
                <w:rFonts w:ascii="Times New Roman" w:eastAsia="Times New Roman" w:hAnsi="Times New Roman"/>
                <w:sz w:val="20"/>
                <w:szCs w:val="20"/>
                <w:lang w:bidi="ru-RU"/>
              </w:rPr>
              <w:t>дду</w:t>
            </w:r>
            <w:proofErr w:type="spellEnd"/>
            <w:r w:rsidRPr="0011479F">
              <w:rPr>
                <w:rFonts w:ascii="Times New Roman" w:eastAsia="Times New Roman" w:hAnsi="Times New Roman"/>
                <w:sz w:val="20"/>
                <w:szCs w:val="20"/>
                <w:lang w:bidi="ru-RU"/>
              </w:rPr>
              <w:t>), 3,5 Га (для СОШ) в микрорайонах при разработке и утверждении документации по планировке территории, с перспективой увеличения численности населения</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F77" w:rsidRPr="0011479F" w:rsidTr="00A0060A">
        <w:tc>
          <w:tcPr>
            <w:tcW w:w="5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16</w:t>
            </w:r>
          </w:p>
        </w:tc>
        <w:tc>
          <w:tcPr>
            <w:tcW w:w="1275"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Спорт</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(5.1)</w:t>
            </w:r>
          </w:p>
        </w:tc>
        <w:tc>
          <w:tcPr>
            <w:tcW w:w="2977" w:type="dxa"/>
            <w:shd w:val="clear" w:color="auto" w:fill="auto"/>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1701"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F77" w:rsidRPr="0011479F" w:rsidTr="00A0060A">
        <w:tc>
          <w:tcPr>
            <w:tcW w:w="5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17</w:t>
            </w:r>
          </w:p>
        </w:tc>
        <w:tc>
          <w:tcPr>
            <w:tcW w:w="1275" w:type="dxa"/>
            <w:gridSpan w:val="2"/>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Религиозное использование</w:t>
            </w:r>
          </w:p>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(3.7)</w:t>
            </w:r>
          </w:p>
        </w:tc>
        <w:tc>
          <w:tcPr>
            <w:tcW w:w="2977" w:type="dxa"/>
            <w:shd w:val="clear" w:color="auto" w:fill="auto"/>
          </w:tcPr>
          <w:p w:rsidR="00650F77" w:rsidRPr="0011479F" w:rsidRDefault="00650F77"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701"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992"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993" w:type="dxa"/>
            <w:shd w:val="clear" w:color="auto" w:fill="auto"/>
            <w:vAlign w:val="center"/>
          </w:tcPr>
          <w:p w:rsidR="00650F77" w:rsidRPr="0011479F" w:rsidRDefault="00650F77"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B81C84" w:rsidRPr="0011479F" w:rsidTr="00A0060A">
        <w:tc>
          <w:tcPr>
            <w:tcW w:w="534" w:type="dxa"/>
            <w:shd w:val="clear" w:color="auto" w:fill="auto"/>
            <w:vAlign w:val="center"/>
          </w:tcPr>
          <w:p w:rsidR="00B81C84" w:rsidRPr="0011479F" w:rsidRDefault="00B81C84" w:rsidP="00431C0F">
            <w:pPr>
              <w:widowControl w:val="0"/>
              <w:tabs>
                <w:tab w:val="left" w:pos="0"/>
              </w:tabs>
              <w:spacing w:line="20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18</w:t>
            </w:r>
          </w:p>
        </w:tc>
        <w:tc>
          <w:tcPr>
            <w:tcW w:w="1275" w:type="dxa"/>
            <w:gridSpan w:val="2"/>
            <w:shd w:val="clear" w:color="auto" w:fill="auto"/>
            <w:vAlign w:val="center"/>
          </w:tcPr>
          <w:p w:rsidR="00B81C84" w:rsidRPr="0011479F" w:rsidRDefault="00B81C84" w:rsidP="00431C0F">
            <w:pPr>
              <w:widowControl w:val="0"/>
              <w:tabs>
                <w:tab w:val="left" w:pos="0"/>
              </w:tabs>
              <w:spacing w:line="200" w:lineRule="exact"/>
              <w:jc w:val="center"/>
              <w:rPr>
                <w:rFonts w:ascii="Times New Roman" w:eastAsia="Times New Roman" w:hAnsi="Times New Roman"/>
                <w:sz w:val="18"/>
                <w:szCs w:val="18"/>
                <w:lang w:bidi="ru-RU"/>
              </w:rPr>
            </w:pPr>
            <w:proofErr w:type="gramStart"/>
            <w:r w:rsidRPr="0011479F">
              <w:rPr>
                <w:rFonts w:ascii="Times New Roman" w:eastAsia="Times New Roman" w:hAnsi="Times New Roman"/>
                <w:sz w:val="18"/>
                <w:szCs w:val="18"/>
                <w:lang w:bidi="ru-RU"/>
              </w:rPr>
              <w:t>Объекты торговли (торговые центры, торгово-развлекательные центры (комплексы)</w:t>
            </w:r>
            <w:proofErr w:type="gramEnd"/>
          </w:p>
          <w:p w:rsidR="00B81C84" w:rsidRPr="0011479F" w:rsidRDefault="00B81C84" w:rsidP="00431C0F">
            <w:pPr>
              <w:widowControl w:val="0"/>
              <w:tabs>
                <w:tab w:val="left" w:pos="0"/>
              </w:tabs>
              <w:spacing w:line="20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(4.2)</w:t>
            </w:r>
          </w:p>
        </w:tc>
        <w:tc>
          <w:tcPr>
            <w:tcW w:w="2977" w:type="dxa"/>
            <w:shd w:val="clear" w:color="auto" w:fill="auto"/>
          </w:tcPr>
          <w:p w:rsidR="00B81C84" w:rsidRPr="0011479F" w:rsidRDefault="00B81C84" w:rsidP="00431C0F">
            <w:pPr>
              <w:widowControl w:val="0"/>
              <w:tabs>
                <w:tab w:val="left" w:pos="0"/>
              </w:tabs>
              <w:spacing w:line="20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Размещение объектов капитального строительства, общей площадью свыше 5000 </w:t>
            </w:r>
            <w:proofErr w:type="spellStart"/>
            <w:r w:rsidRPr="0011479F">
              <w:rPr>
                <w:rFonts w:ascii="Times New Roman" w:eastAsia="Times New Roman" w:hAnsi="Times New Roman"/>
                <w:sz w:val="18"/>
                <w:szCs w:val="18"/>
                <w:lang w:bidi="ru-RU"/>
              </w:rPr>
              <w:t>кв</w:t>
            </w:r>
            <w:proofErr w:type="gramStart"/>
            <w:r w:rsidRPr="0011479F">
              <w:rPr>
                <w:rFonts w:ascii="Times New Roman" w:eastAsia="Times New Roman" w:hAnsi="Times New Roman"/>
                <w:sz w:val="18"/>
                <w:szCs w:val="18"/>
                <w:lang w:bidi="ru-RU"/>
              </w:rPr>
              <w:t>.м</w:t>
            </w:r>
            <w:proofErr w:type="spellEnd"/>
            <w:proofErr w:type="gramEnd"/>
            <w:r w:rsidRPr="0011479F">
              <w:rPr>
                <w:rFonts w:ascii="Times New Roman" w:eastAsia="Times New Roman" w:hAnsi="Times New Roman"/>
                <w:sz w:val="18"/>
                <w:szCs w:val="18"/>
                <w:lang w:bidi="ru-RU"/>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701" w:type="dxa"/>
            <w:shd w:val="clear" w:color="auto" w:fill="auto"/>
            <w:vAlign w:val="center"/>
          </w:tcPr>
          <w:p w:rsidR="00B81C84" w:rsidRPr="0011479F" w:rsidRDefault="00B81C84" w:rsidP="00431C0F">
            <w:pPr>
              <w:widowControl w:val="0"/>
              <w:tabs>
                <w:tab w:val="left" w:pos="0"/>
              </w:tabs>
              <w:spacing w:line="20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мин</w:t>
            </w:r>
            <w:proofErr w:type="spellEnd"/>
            <w:r w:rsidRPr="0011479F">
              <w:rPr>
                <w:rFonts w:ascii="Times New Roman" w:eastAsia="Times New Roman" w:hAnsi="Times New Roman"/>
                <w:sz w:val="18"/>
                <w:szCs w:val="18"/>
                <w:lang w:bidi="ru-RU"/>
              </w:rPr>
              <w:t xml:space="preserve"> – 500</w:t>
            </w:r>
          </w:p>
          <w:p w:rsidR="00B81C84" w:rsidRPr="0011479F" w:rsidRDefault="00B81C84" w:rsidP="00431C0F">
            <w:pPr>
              <w:widowControl w:val="0"/>
              <w:tabs>
                <w:tab w:val="left" w:pos="0"/>
              </w:tabs>
              <w:spacing w:line="20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макс</w:t>
            </w:r>
            <w:proofErr w:type="spellEnd"/>
            <w:r w:rsidRPr="0011479F">
              <w:rPr>
                <w:rFonts w:ascii="Times New Roman" w:eastAsia="Times New Roman" w:hAnsi="Times New Roman"/>
                <w:sz w:val="18"/>
                <w:szCs w:val="18"/>
                <w:lang w:bidi="ru-RU"/>
              </w:rPr>
              <w:t xml:space="preserve"> – не подлежит установлению</w:t>
            </w:r>
          </w:p>
        </w:tc>
        <w:tc>
          <w:tcPr>
            <w:tcW w:w="992" w:type="dxa"/>
            <w:shd w:val="clear" w:color="auto" w:fill="auto"/>
            <w:vAlign w:val="center"/>
          </w:tcPr>
          <w:p w:rsidR="00B81C84" w:rsidRPr="0011479F" w:rsidRDefault="00B81C84" w:rsidP="00431C0F">
            <w:pPr>
              <w:spacing w:line="20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5- от фасада участка;</w:t>
            </w:r>
          </w:p>
          <w:p w:rsidR="00B81C84" w:rsidRPr="0011479F" w:rsidRDefault="00B81C84" w:rsidP="00431C0F">
            <w:pPr>
              <w:widowControl w:val="0"/>
              <w:tabs>
                <w:tab w:val="left" w:pos="0"/>
              </w:tabs>
              <w:spacing w:line="20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 от остальных границ участка</w:t>
            </w:r>
          </w:p>
        </w:tc>
        <w:tc>
          <w:tcPr>
            <w:tcW w:w="1134" w:type="dxa"/>
            <w:shd w:val="clear" w:color="auto" w:fill="auto"/>
          </w:tcPr>
          <w:p w:rsidR="00B81C84" w:rsidRPr="0011479F" w:rsidRDefault="00B81C84" w:rsidP="00431C0F">
            <w:pPr>
              <w:widowControl w:val="0"/>
              <w:tabs>
                <w:tab w:val="left" w:pos="0"/>
              </w:tabs>
              <w:spacing w:line="20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4 (в том </w:t>
            </w:r>
            <w:proofErr w:type="gramStart"/>
            <w:r w:rsidRPr="0011479F">
              <w:rPr>
                <w:rFonts w:ascii="Times New Roman" w:eastAsia="Times New Roman" w:hAnsi="Times New Roman"/>
                <w:sz w:val="18"/>
                <w:szCs w:val="18"/>
                <w:lang w:bidi="ru-RU"/>
              </w:rPr>
              <w:t>числе</w:t>
            </w:r>
            <w:proofErr w:type="gramEnd"/>
            <w:r w:rsidRPr="0011479F">
              <w:rPr>
                <w:rFonts w:ascii="Times New Roman" w:eastAsia="Times New Roman" w:hAnsi="Times New Roman"/>
                <w:sz w:val="18"/>
                <w:szCs w:val="18"/>
                <w:lang w:bidi="ru-RU"/>
              </w:rPr>
              <w:t xml:space="preserve"> 1 подземный)</w:t>
            </w:r>
          </w:p>
        </w:tc>
        <w:tc>
          <w:tcPr>
            <w:tcW w:w="993" w:type="dxa"/>
            <w:shd w:val="clear" w:color="auto" w:fill="auto"/>
            <w:vAlign w:val="center"/>
          </w:tcPr>
          <w:p w:rsidR="00B81C84" w:rsidRPr="0011479F" w:rsidRDefault="00B81C84" w:rsidP="00431C0F">
            <w:pPr>
              <w:widowControl w:val="0"/>
              <w:tabs>
                <w:tab w:val="left" w:pos="0"/>
              </w:tabs>
              <w:spacing w:line="20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B81C84" w:rsidRPr="0011479F" w:rsidTr="00A0060A">
        <w:tc>
          <w:tcPr>
            <w:tcW w:w="9606" w:type="dxa"/>
            <w:gridSpan w:val="8"/>
            <w:shd w:val="clear" w:color="auto" w:fill="auto"/>
            <w:vAlign w:val="center"/>
          </w:tcPr>
          <w:p w:rsidR="00B81C84" w:rsidRPr="0011479F" w:rsidRDefault="00B81C84"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B81C84" w:rsidRPr="0011479F" w:rsidTr="00A0060A">
        <w:tc>
          <w:tcPr>
            <w:tcW w:w="553" w:type="dxa"/>
            <w:gridSpan w:val="2"/>
            <w:shd w:val="clear" w:color="auto" w:fill="auto"/>
            <w:vAlign w:val="center"/>
          </w:tcPr>
          <w:p w:rsidR="00B81C84" w:rsidRPr="0011479F" w:rsidRDefault="00B81C84"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t>19</w:t>
            </w:r>
          </w:p>
        </w:tc>
        <w:tc>
          <w:tcPr>
            <w:tcW w:w="1256" w:type="dxa"/>
            <w:shd w:val="clear" w:color="auto" w:fill="auto"/>
            <w:vAlign w:val="center"/>
          </w:tcPr>
          <w:p w:rsidR="00B81C84" w:rsidRPr="0011479F" w:rsidRDefault="00B81C84" w:rsidP="00431C0F">
            <w:pPr>
              <w:spacing w:line="200" w:lineRule="exact"/>
              <w:jc w:val="center"/>
              <w:rPr>
                <w:rFonts w:ascii="Times New Roman" w:hAnsi="Times New Roman"/>
                <w:sz w:val="20"/>
                <w:lang w:bidi="ru-RU"/>
              </w:rPr>
            </w:pPr>
            <w:r w:rsidRPr="0011479F">
              <w:rPr>
                <w:rFonts w:ascii="Times New Roman" w:hAnsi="Times New Roman"/>
                <w:sz w:val="20"/>
                <w:lang w:bidi="ru-RU"/>
              </w:rPr>
              <w:t>Ведение огородничества</w:t>
            </w:r>
          </w:p>
          <w:p w:rsidR="00B81C84" w:rsidRPr="0011479F" w:rsidRDefault="00B81C84"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lastRenderedPageBreak/>
              <w:t>(13.1)</w:t>
            </w:r>
          </w:p>
        </w:tc>
        <w:tc>
          <w:tcPr>
            <w:tcW w:w="2977" w:type="dxa"/>
            <w:shd w:val="clear" w:color="auto" w:fill="auto"/>
            <w:vAlign w:val="center"/>
          </w:tcPr>
          <w:p w:rsidR="00B81C84" w:rsidRPr="0011479F" w:rsidRDefault="00B81C84" w:rsidP="00431C0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hAnsi="Times New Roman"/>
                <w:sz w:val="20"/>
                <w:lang w:bidi="ru-RU"/>
              </w:rPr>
              <w:lastRenderedPageBreak/>
              <w:t xml:space="preserve">Осуществление отдыха и (или) выращивания гражданами для собственных нужд </w:t>
            </w:r>
            <w:r w:rsidRPr="0011479F">
              <w:rPr>
                <w:rFonts w:ascii="Times New Roman" w:hAnsi="Times New Roman"/>
                <w:sz w:val="20"/>
                <w:lang w:bidi="ru-RU"/>
              </w:rPr>
              <w:lastRenderedPageBreak/>
              <w:t xml:space="preserve">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w:t>
            </w:r>
            <w:proofErr w:type="gramStart"/>
            <w:r w:rsidRPr="0011479F">
              <w:rPr>
                <w:rFonts w:ascii="Times New Roman" w:hAnsi="Times New Roman"/>
                <w:sz w:val="20"/>
                <w:lang w:bidi="ru-RU"/>
              </w:rPr>
              <w:t>сельско-хозяйственных</w:t>
            </w:r>
            <w:proofErr w:type="gramEnd"/>
            <w:r w:rsidRPr="0011479F">
              <w:rPr>
                <w:rFonts w:ascii="Times New Roman" w:hAnsi="Times New Roman"/>
                <w:sz w:val="20"/>
                <w:lang w:bidi="ru-RU"/>
              </w:rPr>
              <w:t xml:space="preserve"> культур</w:t>
            </w:r>
          </w:p>
        </w:tc>
        <w:tc>
          <w:tcPr>
            <w:tcW w:w="1701" w:type="dxa"/>
            <w:shd w:val="clear" w:color="auto" w:fill="auto"/>
            <w:vAlign w:val="center"/>
          </w:tcPr>
          <w:p w:rsidR="00B81C84" w:rsidRPr="0011479F" w:rsidRDefault="00B81C84"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Не подлежат установлению</w:t>
            </w:r>
          </w:p>
        </w:tc>
        <w:tc>
          <w:tcPr>
            <w:tcW w:w="992" w:type="dxa"/>
            <w:shd w:val="clear" w:color="auto" w:fill="auto"/>
            <w:vAlign w:val="center"/>
          </w:tcPr>
          <w:p w:rsidR="00B81C84" w:rsidRPr="0011479F" w:rsidRDefault="00B81C84"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t>1</w:t>
            </w:r>
          </w:p>
        </w:tc>
        <w:tc>
          <w:tcPr>
            <w:tcW w:w="1134" w:type="dxa"/>
            <w:shd w:val="clear" w:color="auto" w:fill="auto"/>
            <w:vAlign w:val="center"/>
          </w:tcPr>
          <w:p w:rsidR="00B81C84" w:rsidRPr="0011479F" w:rsidRDefault="00B81C84"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t>1</w:t>
            </w:r>
          </w:p>
        </w:tc>
        <w:tc>
          <w:tcPr>
            <w:tcW w:w="993" w:type="dxa"/>
            <w:shd w:val="clear" w:color="auto" w:fill="auto"/>
            <w:vAlign w:val="center"/>
          </w:tcPr>
          <w:p w:rsidR="00B81C84" w:rsidRPr="0011479F" w:rsidRDefault="00B81C84" w:rsidP="00431C0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t xml:space="preserve">Не подлежит </w:t>
            </w:r>
            <w:r w:rsidRPr="0011479F">
              <w:rPr>
                <w:rFonts w:ascii="Times New Roman" w:hAnsi="Times New Roman"/>
                <w:sz w:val="20"/>
                <w:lang w:bidi="ru-RU"/>
              </w:rPr>
              <w:lastRenderedPageBreak/>
              <w:t>установлению».</w:t>
            </w:r>
          </w:p>
        </w:tc>
      </w:tr>
    </w:tbl>
    <w:p w:rsidR="007B10D0" w:rsidRPr="0011479F" w:rsidRDefault="007B10D0" w:rsidP="007B10D0">
      <w:pPr>
        <w:pStyle w:val="af"/>
        <w:tabs>
          <w:tab w:val="left" w:pos="851"/>
        </w:tabs>
        <w:ind w:left="0" w:right="101" w:firstLine="567"/>
        <w:rPr>
          <w:spacing w:val="1"/>
          <w:sz w:val="28"/>
        </w:rPr>
      </w:pPr>
      <w:r w:rsidRPr="0011479F">
        <w:rPr>
          <w:sz w:val="28"/>
        </w:rPr>
        <w:lastRenderedPageBreak/>
        <w:t>1.</w:t>
      </w:r>
      <w:r w:rsidR="005C3D80" w:rsidRPr="0011479F">
        <w:rPr>
          <w:sz w:val="28"/>
        </w:rPr>
        <w:t>2</w:t>
      </w:r>
      <w:r w:rsidRPr="0011479F">
        <w:rPr>
          <w:sz w:val="28"/>
        </w:rPr>
        <w:t xml:space="preserve">. Таблицу </w:t>
      </w:r>
      <w:r w:rsidR="009C626E" w:rsidRPr="0011479F">
        <w:rPr>
          <w:sz w:val="28"/>
        </w:rPr>
        <w:t>38</w:t>
      </w:r>
      <w:r w:rsidRPr="0011479F">
        <w:rPr>
          <w:sz w:val="28"/>
        </w:rPr>
        <w:t xml:space="preserve">.1 статьи </w:t>
      </w:r>
      <w:r w:rsidR="009C626E" w:rsidRPr="0011479F">
        <w:rPr>
          <w:sz w:val="28"/>
        </w:rPr>
        <w:t>38</w:t>
      </w:r>
      <w:r w:rsidR="00CD3C10" w:rsidRPr="0011479F">
        <w:rPr>
          <w:sz w:val="28"/>
        </w:rPr>
        <w:t xml:space="preserve"> </w:t>
      </w:r>
      <w:r w:rsidRPr="0011479F">
        <w:rPr>
          <w:sz w:val="28"/>
        </w:rPr>
        <w:t xml:space="preserve"> «</w:t>
      </w:r>
      <w:r w:rsidR="009C626E" w:rsidRPr="0011479F">
        <w:rPr>
          <w:sz w:val="28"/>
          <w:szCs w:val="28"/>
        </w:rPr>
        <w:t>Ж-2. Зона застройки малоэтажными многоквартирными жилыми домами</w:t>
      </w:r>
      <w:r w:rsidRPr="0011479F">
        <w:rPr>
          <w:spacing w:val="1"/>
          <w:sz w:val="28"/>
        </w:rPr>
        <w:t>» изложить в следующей редакции:</w:t>
      </w:r>
    </w:p>
    <w:tbl>
      <w:tblPr>
        <w:tblStyle w:val="TableGridReport2"/>
        <w:tblW w:w="9747" w:type="dxa"/>
        <w:tblLayout w:type="fixed"/>
        <w:tblLook w:val="04A0" w:firstRow="1" w:lastRow="0" w:firstColumn="1" w:lastColumn="0" w:noHBand="0" w:noVBand="1"/>
      </w:tblPr>
      <w:tblGrid>
        <w:gridCol w:w="534"/>
        <w:gridCol w:w="1275"/>
        <w:gridCol w:w="2977"/>
        <w:gridCol w:w="1701"/>
        <w:gridCol w:w="992"/>
        <w:gridCol w:w="1134"/>
        <w:gridCol w:w="1134"/>
      </w:tblGrid>
      <w:tr w:rsidR="009C626E" w:rsidRPr="0011479F" w:rsidTr="00A0060A">
        <w:tc>
          <w:tcPr>
            <w:tcW w:w="534" w:type="dxa"/>
            <w:vMerge w:val="restart"/>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 </w:t>
            </w:r>
            <w:proofErr w:type="gramStart"/>
            <w:r w:rsidRPr="0011479F">
              <w:rPr>
                <w:rFonts w:ascii="Times New Roman" w:eastAsia="Times New Roman" w:hAnsi="Times New Roman"/>
                <w:sz w:val="20"/>
                <w:szCs w:val="20"/>
                <w:lang w:bidi="ru-RU"/>
              </w:rPr>
              <w:t>п</w:t>
            </w:r>
            <w:proofErr w:type="gramEnd"/>
            <w:r w:rsidRPr="0011479F">
              <w:rPr>
                <w:rFonts w:ascii="Times New Roman" w:eastAsia="Times New Roman" w:hAnsi="Times New Roman"/>
                <w:sz w:val="20"/>
                <w:szCs w:val="20"/>
                <w:lang w:bidi="ru-RU"/>
              </w:rPr>
              <w:t>/п</w:t>
            </w:r>
          </w:p>
        </w:tc>
        <w:tc>
          <w:tcPr>
            <w:tcW w:w="1275" w:type="dxa"/>
            <w:vMerge w:val="restart"/>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roofErr w:type="gramEnd"/>
          </w:p>
        </w:tc>
        <w:tc>
          <w:tcPr>
            <w:tcW w:w="2977" w:type="dxa"/>
            <w:vMerge w:val="restart"/>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4961" w:type="dxa"/>
            <w:gridSpan w:val="4"/>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C626E" w:rsidRPr="0011479F" w:rsidTr="00A0060A">
        <w:tc>
          <w:tcPr>
            <w:tcW w:w="534" w:type="dxa"/>
            <w:vMerge/>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p>
        </w:tc>
        <w:tc>
          <w:tcPr>
            <w:tcW w:w="1275" w:type="dxa"/>
            <w:vMerge/>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p>
        </w:tc>
        <w:tc>
          <w:tcPr>
            <w:tcW w:w="2977" w:type="dxa"/>
            <w:vMerge/>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p>
        </w:tc>
        <w:tc>
          <w:tcPr>
            <w:tcW w:w="1701"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Предельные (минимальные и (или) максимальные)</w:t>
            </w:r>
            <w:r w:rsidRPr="0011479F">
              <w:rPr>
                <w:rFonts w:ascii="Times New Roman" w:eastAsia="Times New Roman" w:hAnsi="Times New Roman"/>
                <w:sz w:val="20"/>
                <w:szCs w:val="20"/>
                <w:vertAlign w:val="superscript"/>
                <w:lang w:bidi="ru-RU"/>
              </w:rPr>
              <w:t xml:space="preserve"> </w:t>
            </w:r>
            <w:r w:rsidRPr="0011479F">
              <w:rPr>
                <w:rFonts w:ascii="Times New Roman" w:eastAsia="Times New Roman" w:hAnsi="Times New Roman"/>
                <w:sz w:val="20"/>
                <w:szCs w:val="20"/>
                <w:vertAlign w:val="superscript"/>
                <w:lang w:bidi="ru-RU"/>
              </w:rPr>
              <w:footnoteReference w:id="2"/>
            </w:r>
            <w:r w:rsidRPr="0011479F">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11479F">
              <w:rPr>
                <w:rFonts w:ascii="Times New Roman" w:eastAsia="Times New Roman" w:hAnsi="Times New Roman"/>
                <w:sz w:val="20"/>
                <w:szCs w:val="20"/>
                <w:vertAlign w:val="superscript"/>
                <w:lang w:bidi="ru-RU"/>
              </w:rPr>
              <w:t>2</w:t>
            </w:r>
            <w:proofErr w:type="gramEnd"/>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11479F">
              <w:rPr>
                <w:rFonts w:ascii="Times New Roman" w:eastAsia="Times New Roman" w:hAnsi="Times New Roman"/>
                <w:sz w:val="20"/>
                <w:szCs w:val="20"/>
                <w:lang w:bidi="ru-RU"/>
              </w:rPr>
              <w:t>м</w:t>
            </w:r>
            <w:proofErr w:type="gramEnd"/>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Предельное количество этажей</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Максимальный</w:t>
            </w:r>
            <w:proofErr w:type="gramEnd"/>
            <w:r w:rsidRPr="0011479F">
              <w:rPr>
                <w:rFonts w:ascii="Times New Roman" w:eastAsia="Times New Roman" w:hAnsi="Times New Roman"/>
                <w:sz w:val="20"/>
                <w:szCs w:val="20"/>
                <w:lang w:bidi="ru-RU"/>
              </w:rPr>
              <w:t xml:space="preserve"> процент застройки в границах земельного участка, %</w:t>
            </w:r>
          </w:p>
        </w:tc>
      </w:tr>
      <w:tr w:rsidR="009C626E" w:rsidRPr="0011479F" w:rsidTr="00A0060A">
        <w:tc>
          <w:tcPr>
            <w:tcW w:w="9747" w:type="dxa"/>
            <w:gridSpan w:val="7"/>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9C626E" w:rsidRPr="0011479F" w:rsidTr="00A0060A">
        <w:tc>
          <w:tcPr>
            <w:tcW w:w="5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275"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Малоэтажная многоквартирная жилая застройка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(2.1.1)</w:t>
            </w:r>
          </w:p>
        </w:tc>
        <w:tc>
          <w:tcPr>
            <w:tcW w:w="2977" w:type="dxa"/>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11479F">
              <w:rPr>
                <w:rFonts w:ascii="Times New Roman" w:eastAsia="Times New Roman" w:hAnsi="Times New Roman"/>
                <w:sz w:val="20"/>
                <w:szCs w:val="20"/>
                <w:lang w:bidi="ru-RU"/>
              </w:rPr>
              <w:t>мансардный</w:t>
            </w:r>
            <w:proofErr w:type="gramEnd"/>
            <w:r w:rsidRPr="0011479F">
              <w:rPr>
                <w:rFonts w:ascii="Times New Roman" w:eastAsia="Times New Roman" w:hAnsi="Times New Roman"/>
                <w:sz w:val="20"/>
                <w:szCs w:val="20"/>
                <w:lang w:bidi="ru-RU"/>
              </w:rPr>
              <w:t>);</w:t>
            </w:r>
          </w:p>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обустройство спортивных и детских площадок, площадок для отдыха;</w:t>
            </w:r>
          </w:p>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701"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300</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подлежат установлению</w:t>
            </w:r>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5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9C626E" w:rsidRPr="0011479F" w:rsidTr="00A0060A">
        <w:tc>
          <w:tcPr>
            <w:tcW w:w="5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w:t>
            </w:r>
          </w:p>
        </w:tc>
        <w:tc>
          <w:tcPr>
            <w:tcW w:w="1275"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(2.2)</w:t>
            </w:r>
          </w:p>
        </w:tc>
        <w:tc>
          <w:tcPr>
            <w:tcW w:w="2977" w:type="dxa"/>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701"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территории г. Михайловска: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400</w:t>
            </w:r>
            <w:r w:rsidR="008A1423" w:rsidRPr="0011479F">
              <w:rPr>
                <w:rFonts w:ascii="Times New Roman" w:eastAsia="Times New Roman" w:hAnsi="Times New Roman"/>
                <w:sz w:val="20"/>
                <w:szCs w:val="20"/>
                <w:lang w:bidi="ru-RU"/>
              </w:rPr>
              <w:t xml:space="preserve"> (без учета заезда/проезда)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1500</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территории сельских населенных пунктов:</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500</w:t>
            </w:r>
            <w:r w:rsidR="008A1423" w:rsidRPr="0011479F">
              <w:rPr>
                <w:rFonts w:ascii="Times New Roman" w:eastAsia="Times New Roman" w:hAnsi="Times New Roman"/>
                <w:sz w:val="20"/>
                <w:szCs w:val="20"/>
                <w:lang w:bidi="ru-RU"/>
              </w:rPr>
              <w:t xml:space="preserve"> (без учета заезда/проезда)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2500</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В сложившейся застройке (по фактическим границам): </w:t>
            </w: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не подлежит установлению, </w:t>
            </w: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5- от фасада участка;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9C626E" w:rsidRPr="0011479F" w:rsidTr="00A0060A">
        <w:tc>
          <w:tcPr>
            <w:tcW w:w="5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3</w:t>
            </w:r>
          </w:p>
        </w:tc>
        <w:tc>
          <w:tcPr>
            <w:tcW w:w="1275"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Блокированная жилая застройка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(2.3)</w:t>
            </w:r>
          </w:p>
        </w:tc>
        <w:tc>
          <w:tcPr>
            <w:tcW w:w="2977" w:type="dxa"/>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701"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 сложившейся застройке (по фактическим границам):</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не подлежит установлению</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вновь осваиваемых территорий:</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300 м</w:t>
            </w:r>
            <w:proofErr w:type="gramStart"/>
            <w:r w:rsidRPr="0011479F">
              <w:rPr>
                <w:rFonts w:ascii="Times New Roman" w:eastAsia="Times New Roman" w:hAnsi="Times New Roman"/>
                <w:sz w:val="20"/>
                <w:szCs w:val="20"/>
                <w:lang w:bidi="ru-RU"/>
              </w:rPr>
              <w:t>2</w:t>
            </w:r>
            <w:proofErr w:type="gramEnd"/>
            <w:r w:rsidRPr="0011479F">
              <w:rPr>
                <w:rFonts w:ascii="Times New Roman" w:eastAsia="Times New Roman" w:hAnsi="Times New Roman"/>
                <w:sz w:val="20"/>
                <w:szCs w:val="20"/>
                <w:lang w:bidi="ru-RU"/>
              </w:rPr>
              <w:t xml:space="preserve"> для одного блока – 2 блока (без учета заезда/проезда);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150 м</w:t>
            </w:r>
            <w:proofErr w:type="gramStart"/>
            <w:r w:rsidRPr="0011479F">
              <w:rPr>
                <w:rFonts w:ascii="Times New Roman" w:eastAsia="Times New Roman" w:hAnsi="Times New Roman"/>
                <w:sz w:val="20"/>
                <w:szCs w:val="20"/>
                <w:lang w:bidi="ru-RU"/>
              </w:rPr>
              <w:t>2</w:t>
            </w:r>
            <w:proofErr w:type="gramEnd"/>
            <w:r w:rsidRPr="0011479F">
              <w:rPr>
                <w:rFonts w:ascii="Times New Roman" w:eastAsia="Times New Roman" w:hAnsi="Times New Roman"/>
                <w:sz w:val="20"/>
                <w:szCs w:val="20"/>
                <w:lang w:bidi="ru-RU"/>
              </w:rPr>
              <w:t xml:space="preserve"> для одного блока – от 3-х блоков (без учета заезда/проезда);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90 м</w:t>
            </w:r>
            <w:proofErr w:type="gramStart"/>
            <w:r w:rsidRPr="0011479F">
              <w:rPr>
                <w:rFonts w:ascii="Times New Roman" w:eastAsia="Times New Roman" w:hAnsi="Times New Roman"/>
                <w:sz w:val="20"/>
                <w:szCs w:val="20"/>
                <w:lang w:bidi="ru-RU"/>
              </w:rPr>
              <w:t>2</w:t>
            </w:r>
            <w:proofErr w:type="gramEnd"/>
            <w:r w:rsidRPr="0011479F">
              <w:rPr>
                <w:rFonts w:ascii="Times New Roman" w:eastAsia="Times New Roman" w:hAnsi="Times New Roman"/>
                <w:sz w:val="20"/>
                <w:szCs w:val="20"/>
                <w:lang w:bidi="ru-RU"/>
              </w:rPr>
              <w:t xml:space="preserve"> для одного блока – от 4-х блоков (без учета заезда/проезда);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1500</w:t>
            </w:r>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 от фасада участка;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 от остальных границ участка,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0 - от межи с соседними земельными участками, на которых будет осуществляться строительство смежного блока</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9C626E" w:rsidRPr="0011479F" w:rsidTr="00A0060A">
        <w:tc>
          <w:tcPr>
            <w:tcW w:w="5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w:t>
            </w:r>
          </w:p>
        </w:tc>
        <w:tc>
          <w:tcPr>
            <w:tcW w:w="1275"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Передвижное жилье</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(2.4)</w:t>
            </w:r>
          </w:p>
        </w:tc>
        <w:tc>
          <w:tcPr>
            <w:tcW w:w="2977" w:type="dxa"/>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701"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9C626E" w:rsidRPr="0011479F" w:rsidTr="00A0060A">
        <w:tc>
          <w:tcPr>
            <w:tcW w:w="5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w:t>
            </w:r>
          </w:p>
        </w:tc>
        <w:tc>
          <w:tcPr>
            <w:tcW w:w="1275"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Хранение автотранспорта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(2.7.1)</w:t>
            </w:r>
          </w:p>
        </w:tc>
        <w:tc>
          <w:tcPr>
            <w:tcW w:w="2977" w:type="dxa"/>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1479F">
              <w:rPr>
                <w:rFonts w:ascii="Times New Roman" w:eastAsia="Times New Roman" w:hAnsi="Times New Roman"/>
                <w:sz w:val="20"/>
                <w:szCs w:val="20"/>
                <w:lang w:bidi="ru-RU"/>
              </w:rPr>
              <w:t>машино</w:t>
            </w:r>
            <w:proofErr w:type="spellEnd"/>
            <w:r w:rsidRPr="0011479F">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tc>
        <w:tc>
          <w:tcPr>
            <w:tcW w:w="1701"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не подлежит </w:t>
            </w:r>
            <w:r w:rsidRPr="0011479F">
              <w:rPr>
                <w:rFonts w:ascii="Times New Roman" w:eastAsia="Times New Roman" w:hAnsi="Times New Roman"/>
                <w:sz w:val="20"/>
                <w:szCs w:val="20"/>
                <w:lang w:bidi="ru-RU"/>
              </w:rPr>
              <w:lastRenderedPageBreak/>
              <w:t>установлению</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остальных земельных участков:</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24</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9C626E" w:rsidRPr="0011479F" w:rsidTr="00A0060A">
        <w:tc>
          <w:tcPr>
            <w:tcW w:w="5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6</w:t>
            </w:r>
          </w:p>
        </w:tc>
        <w:tc>
          <w:tcPr>
            <w:tcW w:w="1275"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гаражей для собственных нужд</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(2.7.2)</w:t>
            </w:r>
          </w:p>
        </w:tc>
        <w:tc>
          <w:tcPr>
            <w:tcW w:w="2977" w:type="dxa"/>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701"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не подлежит установлению</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остальных земельных участков:</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24</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9C626E" w:rsidRPr="0011479F" w:rsidTr="00A0060A">
        <w:tc>
          <w:tcPr>
            <w:tcW w:w="5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7</w:t>
            </w:r>
          </w:p>
        </w:tc>
        <w:tc>
          <w:tcPr>
            <w:tcW w:w="1275"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Коммунальное обслуживание</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(3.1)</w:t>
            </w:r>
          </w:p>
        </w:tc>
        <w:tc>
          <w:tcPr>
            <w:tcW w:w="2977" w:type="dxa"/>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701"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для 3.1.1 </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3.1.2</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9C626E" w:rsidRPr="0011479F" w:rsidTr="00A0060A">
        <w:tc>
          <w:tcPr>
            <w:tcW w:w="5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w:t>
            </w:r>
          </w:p>
        </w:tc>
        <w:tc>
          <w:tcPr>
            <w:tcW w:w="1275"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Стоянка транспортных средств</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(4.9.2)</w:t>
            </w:r>
          </w:p>
        </w:tc>
        <w:tc>
          <w:tcPr>
            <w:tcW w:w="2977" w:type="dxa"/>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11479F">
              <w:rPr>
                <w:rFonts w:ascii="Times New Roman" w:eastAsia="Times New Roman" w:hAnsi="Times New Roman"/>
                <w:sz w:val="20"/>
                <w:szCs w:val="20"/>
                <w:lang w:bidi="ru-RU"/>
              </w:rPr>
              <w:t>мототранспортных</w:t>
            </w:r>
            <w:proofErr w:type="spellEnd"/>
            <w:r w:rsidRPr="0011479F">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701"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9C626E" w:rsidRPr="0011479F" w:rsidTr="00A0060A">
        <w:tc>
          <w:tcPr>
            <w:tcW w:w="5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9</w:t>
            </w:r>
          </w:p>
        </w:tc>
        <w:tc>
          <w:tcPr>
            <w:tcW w:w="1275"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(территории) общего пользования</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(12.0)</w:t>
            </w:r>
          </w:p>
        </w:tc>
        <w:tc>
          <w:tcPr>
            <w:tcW w:w="2977" w:type="dxa"/>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701"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9C626E" w:rsidRPr="0011479F" w:rsidTr="00A0060A">
        <w:tc>
          <w:tcPr>
            <w:tcW w:w="5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val="en-US" w:bidi="ru-RU"/>
              </w:rPr>
              <w:t>1</w:t>
            </w:r>
            <w:r w:rsidRPr="0011479F">
              <w:rPr>
                <w:rFonts w:ascii="Times New Roman" w:eastAsia="Times New Roman" w:hAnsi="Times New Roman"/>
                <w:sz w:val="20"/>
                <w:szCs w:val="20"/>
                <w:lang w:bidi="ru-RU"/>
              </w:rPr>
              <w:t>0</w:t>
            </w:r>
          </w:p>
        </w:tc>
        <w:tc>
          <w:tcPr>
            <w:tcW w:w="1275"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Земельные участки, входящие в состав общего </w:t>
            </w:r>
            <w:r w:rsidRPr="0011479F">
              <w:rPr>
                <w:rFonts w:ascii="Times New Roman" w:eastAsia="Times New Roman" w:hAnsi="Times New Roman"/>
                <w:sz w:val="20"/>
                <w:szCs w:val="20"/>
                <w:lang w:bidi="ru-RU"/>
              </w:rPr>
              <w:lastRenderedPageBreak/>
              <w:t>имущества собственников индивидуальных жилых домов в малоэтажном жилом комплексе</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(14.0)</w:t>
            </w:r>
          </w:p>
        </w:tc>
        <w:tc>
          <w:tcPr>
            <w:tcW w:w="2977" w:type="dxa"/>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Земельные участки, относящиеся к общему имуществу собственников индивидуальных жилых домов в малоэтажном жилом </w:t>
            </w:r>
            <w:r w:rsidRPr="0011479F">
              <w:rPr>
                <w:rFonts w:ascii="Times New Roman" w:eastAsia="Times New Roman" w:hAnsi="Times New Roman"/>
                <w:sz w:val="20"/>
                <w:szCs w:val="20"/>
                <w:lang w:bidi="ru-RU"/>
              </w:rPr>
              <w:lastRenderedPageBreak/>
              <w:t>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701"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Не подлежат установлению</w:t>
            </w:r>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9C626E" w:rsidRPr="0011479F" w:rsidTr="00A0060A">
        <w:tc>
          <w:tcPr>
            <w:tcW w:w="5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val="en-US" w:bidi="ru-RU"/>
              </w:rPr>
            </w:pPr>
            <w:r w:rsidRPr="0011479F">
              <w:rPr>
                <w:rFonts w:ascii="Times New Roman" w:eastAsia="Times New Roman" w:hAnsi="Times New Roman"/>
                <w:sz w:val="20"/>
                <w:szCs w:val="20"/>
                <w:lang w:bidi="ru-RU"/>
              </w:rPr>
              <w:lastRenderedPageBreak/>
              <w:t>11</w:t>
            </w:r>
          </w:p>
        </w:tc>
        <w:tc>
          <w:tcPr>
            <w:tcW w:w="1275"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Парки культуры и отдыха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(3.6.2)</w:t>
            </w:r>
          </w:p>
        </w:tc>
        <w:tc>
          <w:tcPr>
            <w:tcW w:w="2977" w:type="dxa"/>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парков культуры и отдыха</w:t>
            </w:r>
          </w:p>
        </w:tc>
        <w:tc>
          <w:tcPr>
            <w:tcW w:w="1701"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80</w:t>
            </w:r>
          </w:p>
        </w:tc>
      </w:tr>
      <w:tr w:rsidR="009C626E" w:rsidRPr="0011479F" w:rsidTr="00A0060A">
        <w:tc>
          <w:tcPr>
            <w:tcW w:w="5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12</w:t>
            </w:r>
          </w:p>
        </w:tc>
        <w:tc>
          <w:tcPr>
            <w:tcW w:w="1275"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Общественное управление</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(3.8)</w:t>
            </w:r>
          </w:p>
        </w:tc>
        <w:tc>
          <w:tcPr>
            <w:tcW w:w="2977" w:type="dxa"/>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701"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300</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9C626E" w:rsidRPr="0011479F" w:rsidTr="00A0060A">
        <w:tc>
          <w:tcPr>
            <w:tcW w:w="9747" w:type="dxa"/>
            <w:gridSpan w:val="7"/>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9C626E" w:rsidRPr="0011479F" w:rsidTr="00A0060A">
        <w:tc>
          <w:tcPr>
            <w:tcW w:w="5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13</w:t>
            </w:r>
          </w:p>
        </w:tc>
        <w:tc>
          <w:tcPr>
            <w:tcW w:w="1275"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Обслуживание жилой застройки</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(2.7)</w:t>
            </w:r>
          </w:p>
        </w:tc>
        <w:tc>
          <w:tcPr>
            <w:tcW w:w="2977" w:type="dxa"/>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701"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r w:rsidR="0000661B" w:rsidRPr="0011479F">
              <w:rPr>
                <w:rFonts w:ascii="Times New Roman" w:eastAsia="Times New Roman" w:hAnsi="Times New Roman"/>
                <w:sz w:val="20"/>
                <w:szCs w:val="20"/>
                <w:lang w:bidi="ru-RU"/>
              </w:rPr>
              <w:t>.</w:t>
            </w:r>
          </w:p>
          <w:p w:rsidR="0000661B" w:rsidRPr="0011479F" w:rsidRDefault="0000661B" w:rsidP="00A0060A">
            <w:pPr>
              <w:widowControl w:val="0"/>
              <w:tabs>
                <w:tab w:val="left" w:pos="0"/>
              </w:tabs>
              <w:spacing w:line="200" w:lineRule="exact"/>
              <w:jc w:val="center"/>
              <w:rPr>
                <w:rFonts w:ascii="Times New Roman" w:eastAsia="Times New Roman" w:hAnsi="Times New Roman"/>
                <w:sz w:val="20"/>
                <w:szCs w:val="20"/>
                <w:lang w:bidi="ru-RU"/>
              </w:rPr>
            </w:pPr>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9C626E" w:rsidRPr="0011479F" w:rsidTr="00A0060A">
        <w:tc>
          <w:tcPr>
            <w:tcW w:w="5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14</w:t>
            </w:r>
          </w:p>
        </w:tc>
        <w:tc>
          <w:tcPr>
            <w:tcW w:w="1275"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Образование и просвещение</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(3.5)</w:t>
            </w:r>
          </w:p>
        </w:tc>
        <w:tc>
          <w:tcPr>
            <w:tcW w:w="2977" w:type="dxa"/>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701" w:type="dxa"/>
            <w:vAlign w:val="center"/>
          </w:tcPr>
          <w:p w:rsidR="009C626E" w:rsidRPr="0011479F" w:rsidRDefault="00C431E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Площадь земельных участков  под строительство детских дошкольных и образовательных учреждений определяется на основе расчетов в соответствии с нормативами градостроительного проектирования, но не менее 1,5 Га (для </w:t>
            </w:r>
            <w:proofErr w:type="spellStart"/>
            <w:r w:rsidRPr="0011479F">
              <w:rPr>
                <w:rFonts w:ascii="Times New Roman" w:eastAsia="Times New Roman" w:hAnsi="Times New Roman"/>
                <w:sz w:val="20"/>
                <w:szCs w:val="20"/>
                <w:lang w:bidi="ru-RU"/>
              </w:rPr>
              <w:t>дду</w:t>
            </w:r>
            <w:proofErr w:type="spellEnd"/>
            <w:r w:rsidRPr="0011479F">
              <w:rPr>
                <w:rFonts w:ascii="Times New Roman" w:eastAsia="Times New Roman" w:hAnsi="Times New Roman"/>
                <w:sz w:val="20"/>
                <w:szCs w:val="20"/>
                <w:lang w:bidi="ru-RU"/>
              </w:rPr>
              <w:t xml:space="preserve">), 3,5 Га (для СОШ) в микрорайонах при разработке и утверждении документации по планировке территории, с перспективой увеличения </w:t>
            </w:r>
            <w:r w:rsidRPr="0011479F">
              <w:rPr>
                <w:rFonts w:ascii="Times New Roman" w:eastAsia="Times New Roman" w:hAnsi="Times New Roman"/>
                <w:sz w:val="20"/>
                <w:szCs w:val="20"/>
                <w:lang w:bidi="ru-RU"/>
              </w:rPr>
              <w:lastRenderedPageBreak/>
              <w:t>численности населения</w:t>
            </w:r>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9C626E" w:rsidRPr="0011479F" w:rsidTr="00A0060A">
        <w:tc>
          <w:tcPr>
            <w:tcW w:w="9747" w:type="dxa"/>
            <w:gridSpan w:val="7"/>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Вспомогательные виды разрешенного использования земельных участков и объектов капитального строительства</w:t>
            </w:r>
          </w:p>
        </w:tc>
      </w:tr>
      <w:tr w:rsidR="009C626E" w:rsidRPr="0011479F" w:rsidTr="00A0060A">
        <w:tc>
          <w:tcPr>
            <w:tcW w:w="5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15</w:t>
            </w:r>
          </w:p>
        </w:tc>
        <w:tc>
          <w:tcPr>
            <w:tcW w:w="1275"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Ведение огородничества</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(13.1)</w:t>
            </w:r>
          </w:p>
        </w:tc>
        <w:tc>
          <w:tcPr>
            <w:tcW w:w="2977" w:type="dxa"/>
            <w:vAlign w:val="center"/>
          </w:tcPr>
          <w:p w:rsidR="009C626E" w:rsidRPr="0011479F" w:rsidRDefault="009C626E"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701"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600</w:t>
            </w:r>
          </w:p>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2500</w:t>
            </w:r>
          </w:p>
        </w:tc>
        <w:tc>
          <w:tcPr>
            <w:tcW w:w="992"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vAlign w:val="center"/>
          </w:tcPr>
          <w:p w:rsidR="009C626E" w:rsidRPr="0011479F" w:rsidRDefault="009C626E"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bl>
    <w:p w:rsidR="00843605" w:rsidRPr="0011479F" w:rsidRDefault="00843605" w:rsidP="00A0060A">
      <w:pPr>
        <w:pStyle w:val="af"/>
        <w:tabs>
          <w:tab w:val="left" w:pos="851"/>
        </w:tabs>
        <w:ind w:left="0" w:right="-2" w:firstLine="567"/>
        <w:rPr>
          <w:spacing w:val="1"/>
          <w:sz w:val="28"/>
        </w:rPr>
      </w:pPr>
      <w:r w:rsidRPr="0011479F">
        <w:rPr>
          <w:sz w:val="28"/>
        </w:rPr>
        <w:t xml:space="preserve">1.3. Таблицу 39.1 статьи 39 «Ж-3. Зона застройки </w:t>
      </w:r>
      <w:proofErr w:type="spellStart"/>
      <w:r w:rsidRPr="0011479F">
        <w:rPr>
          <w:sz w:val="28"/>
        </w:rPr>
        <w:t>среднеэтажными</w:t>
      </w:r>
      <w:proofErr w:type="spellEnd"/>
      <w:r w:rsidRPr="0011479F">
        <w:rPr>
          <w:sz w:val="28"/>
        </w:rPr>
        <w:t xml:space="preserve"> многоквартирными домами</w:t>
      </w:r>
      <w:r w:rsidRPr="0011479F">
        <w:rPr>
          <w:spacing w:val="1"/>
          <w:sz w:val="28"/>
        </w:rPr>
        <w:t>» изложить в следующей редакции:</w:t>
      </w:r>
    </w:p>
    <w:tbl>
      <w:tblPr>
        <w:tblStyle w:val="TableGridReport2"/>
        <w:tblW w:w="9747" w:type="dxa"/>
        <w:tblLayout w:type="fixed"/>
        <w:tblLook w:val="04A0" w:firstRow="1" w:lastRow="0" w:firstColumn="1" w:lastColumn="0" w:noHBand="0" w:noVBand="1"/>
      </w:tblPr>
      <w:tblGrid>
        <w:gridCol w:w="534"/>
        <w:gridCol w:w="1275"/>
        <w:gridCol w:w="3119"/>
        <w:gridCol w:w="1984"/>
        <w:gridCol w:w="1134"/>
        <w:gridCol w:w="993"/>
        <w:gridCol w:w="708"/>
      </w:tblGrid>
      <w:tr w:rsidR="00843605" w:rsidRPr="0011479F" w:rsidTr="00A0060A">
        <w:tc>
          <w:tcPr>
            <w:tcW w:w="534" w:type="dxa"/>
            <w:vMerge w:val="restart"/>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 </w:t>
            </w:r>
            <w:proofErr w:type="gramStart"/>
            <w:r w:rsidRPr="0011479F">
              <w:rPr>
                <w:rFonts w:ascii="Times New Roman" w:eastAsia="Times New Roman" w:hAnsi="Times New Roman"/>
                <w:sz w:val="20"/>
                <w:szCs w:val="20"/>
                <w:lang w:bidi="ru-RU"/>
              </w:rPr>
              <w:t>п</w:t>
            </w:r>
            <w:proofErr w:type="gramEnd"/>
            <w:r w:rsidRPr="0011479F">
              <w:rPr>
                <w:rFonts w:ascii="Times New Roman" w:eastAsia="Times New Roman" w:hAnsi="Times New Roman"/>
                <w:sz w:val="20"/>
                <w:szCs w:val="20"/>
                <w:lang w:bidi="ru-RU"/>
              </w:rPr>
              <w:t>/п</w:t>
            </w:r>
          </w:p>
        </w:tc>
        <w:tc>
          <w:tcPr>
            <w:tcW w:w="1275" w:type="dxa"/>
            <w:vMerge w:val="restart"/>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roofErr w:type="gramEnd"/>
          </w:p>
        </w:tc>
        <w:tc>
          <w:tcPr>
            <w:tcW w:w="3119" w:type="dxa"/>
            <w:vMerge w:val="restart"/>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4819" w:type="dxa"/>
            <w:gridSpan w:val="4"/>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43605" w:rsidRPr="0011479F" w:rsidTr="00A0060A">
        <w:tc>
          <w:tcPr>
            <w:tcW w:w="534" w:type="dxa"/>
            <w:vMerge/>
            <w:vAlign w:val="center"/>
          </w:tcPr>
          <w:p w:rsidR="00843605" w:rsidRPr="0011479F" w:rsidRDefault="00843605" w:rsidP="00A0060A">
            <w:pPr>
              <w:widowControl w:val="0"/>
              <w:tabs>
                <w:tab w:val="left" w:pos="0"/>
              </w:tabs>
              <w:spacing w:line="200" w:lineRule="exact"/>
              <w:rPr>
                <w:rFonts w:ascii="Times New Roman" w:eastAsia="Times New Roman" w:hAnsi="Times New Roman"/>
                <w:sz w:val="20"/>
                <w:szCs w:val="20"/>
                <w:lang w:bidi="ru-RU"/>
              </w:rPr>
            </w:pPr>
          </w:p>
        </w:tc>
        <w:tc>
          <w:tcPr>
            <w:tcW w:w="1275" w:type="dxa"/>
            <w:vMerge/>
            <w:vAlign w:val="center"/>
          </w:tcPr>
          <w:p w:rsidR="00843605" w:rsidRPr="0011479F" w:rsidRDefault="00843605" w:rsidP="00A0060A">
            <w:pPr>
              <w:widowControl w:val="0"/>
              <w:tabs>
                <w:tab w:val="left" w:pos="0"/>
              </w:tabs>
              <w:spacing w:line="200" w:lineRule="exact"/>
              <w:rPr>
                <w:rFonts w:ascii="Times New Roman" w:eastAsia="Times New Roman" w:hAnsi="Times New Roman"/>
                <w:sz w:val="20"/>
                <w:szCs w:val="20"/>
                <w:lang w:bidi="ru-RU"/>
              </w:rPr>
            </w:pPr>
          </w:p>
        </w:tc>
        <w:tc>
          <w:tcPr>
            <w:tcW w:w="3119" w:type="dxa"/>
            <w:vMerge/>
            <w:vAlign w:val="center"/>
          </w:tcPr>
          <w:p w:rsidR="00843605" w:rsidRPr="0011479F" w:rsidRDefault="00843605" w:rsidP="00A0060A">
            <w:pPr>
              <w:widowControl w:val="0"/>
              <w:tabs>
                <w:tab w:val="left" w:pos="0"/>
              </w:tabs>
              <w:spacing w:line="200" w:lineRule="exact"/>
              <w:rPr>
                <w:rFonts w:ascii="Times New Roman" w:eastAsia="Times New Roman" w:hAnsi="Times New Roman"/>
                <w:sz w:val="20"/>
                <w:szCs w:val="20"/>
                <w:lang w:bidi="ru-RU"/>
              </w:rPr>
            </w:pPr>
          </w:p>
        </w:tc>
        <w:tc>
          <w:tcPr>
            <w:tcW w:w="198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Предельные (минимальные и (или) максимальные)</w:t>
            </w:r>
            <w:r w:rsidRPr="0011479F">
              <w:rPr>
                <w:rFonts w:ascii="Times New Roman" w:eastAsia="Times New Roman" w:hAnsi="Times New Roman"/>
                <w:sz w:val="20"/>
                <w:szCs w:val="20"/>
                <w:vertAlign w:val="superscript"/>
                <w:lang w:bidi="ru-RU"/>
              </w:rPr>
              <w:t xml:space="preserve"> </w:t>
            </w:r>
            <w:r w:rsidRPr="0011479F">
              <w:rPr>
                <w:rFonts w:ascii="Times New Roman" w:eastAsia="Times New Roman" w:hAnsi="Times New Roman"/>
                <w:sz w:val="20"/>
                <w:szCs w:val="20"/>
                <w:vertAlign w:val="superscript"/>
                <w:lang w:bidi="ru-RU"/>
              </w:rPr>
              <w:footnoteReference w:id="3"/>
            </w:r>
            <w:r w:rsidRPr="0011479F">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11479F">
              <w:rPr>
                <w:rFonts w:ascii="Times New Roman" w:eastAsia="Times New Roman" w:hAnsi="Times New Roman"/>
                <w:sz w:val="20"/>
                <w:szCs w:val="20"/>
                <w:vertAlign w:val="superscript"/>
                <w:lang w:bidi="ru-RU"/>
              </w:rPr>
              <w:t>2</w:t>
            </w:r>
            <w:proofErr w:type="gramEnd"/>
          </w:p>
        </w:tc>
        <w:tc>
          <w:tcPr>
            <w:tcW w:w="11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11479F">
              <w:rPr>
                <w:rFonts w:ascii="Times New Roman" w:eastAsia="Times New Roman" w:hAnsi="Times New Roman"/>
                <w:sz w:val="20"/>
                <w:szCs w:val="20"/>
                <w:lang w:bidi="ru-RU"/>
              </w:rPr>
              <w:t>м</w:t>
            </w:r>
            <w:proofErr w:type="gramEnd"/>
          </w:p>
        </w:tc>
        <w:tc>
          <w:tcPr>
            <w:tcW w:w="993"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Предельное количество этажей</w:t>
            </w:r>
          </w:p>
        </w:tc>
        <w:tc>
          <w:tcPr>
            <w:tcW w:w="708"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Максимальный</w:t>
            </w:r>
            <w:proofErr w:type="gramEnd"/>
            <w:r w:rsidRPr="0011479F">
              <w:rPr>
                <w:rFonts w:ascii="Times New Roman" w:eastAsia="Times New Roman" w:hAnsi="Times New Roman"/>
                <w:sz w:val="20"/>
                <w:szCs w:val="20"/>
                <w:lang w:bidi="ru-RU"/>
              </w:rPr>
              <w:t xml:space="preserve"> процент застройки в границах земельного участка, %</w:t>
            </w:r>
          </w:p>
        </w:tc>
      </w:tr>
      <w:tr w:rsidR="00843605" w:rsidRPr="0011479F" w:rsidTr="00A0060A">
        <w:tc>
          <w:tcPr>
            <w:tcW w:w="9747" w:type="dxa"/>
            <w:gridSpan w:val="7"/>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843605" w:rsidRPr="0011479F" w:rsidTr="00A0060A">
        <w:tc>
          <w:tcPr>
            <w:tcW w:w="5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275"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Среднеэтажная</w:t>
            </w:r>
            <w:proofErr w:type="spellEnd"/>
            <w:r w:rsidRPr="0011479F">
              <w:rPr>
                <w:rFonts w:ascii="Times New Roman" w:eastAsia="Times New Roman" w:hAnsi="Times New Roman"/>
                <w:sz w:val="20"/>
                <w:szCs w:val="20"/>
                <w:lang w:bidi="ru-RU"/>
              </w:rPr>
              <w:t xml:space="preserve"> жилая застройка</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(2.5)</w:t>
            </w:r>
          </w:p>
        </w:tc>
        <w:tc>
          <w:tcPr>
            <w:tcW w:w="3119" w:type="dxa"/>
            <w:vAlign w:val="center"/>
          </w:tcPr>
          <w:p w:rsidR="00843605" w:rsidRPr="0011479F" w:rsidRDefault="00843605"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roofErr w:type="gramEnd"/>
          </w:p>
        </w:tc>
        <w:tc>
          <w:tcPr>
            <w:tcW w:w="198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1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3"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9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708"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843605" w:rsidRPr="0011479F" w:rsidTr="00A0060A">
        <w:tc>
          <w:tcPr>
            <w:tcW w:w="5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w:t>
            </w:r>
          </w:p>
        </w:tc>
        <w:tc>
          <w:tcPr>
            <w:tcW w:w="1275"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Хранение автотранспорта</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(2.7.1)</w:t>
            </w:r>
          </w:p>
        </w:tc>
        <w:tc>
          <w:tcPr>
            <w:tcW w:w="3119" w:type="dxa"/>
            <w:vAlign w:val="center"/>
          </w:tcPr>
          <w:p w:rsidR="00843605" w:rsidRPr="0011479F" w:rsidRDefault="00843605"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1479F">
              <w:rPr>
                <w:rFonts w:ascii="Times New Roman" w:eastAsia="Times New Roman" w:hAnsi="Times New Roman"/>
                <w:sz w:val="20"/>
                <w:szCs w:val="20"/>
                <w:lang w:bidi="ru-RU"/>
              </w:rPr>
              <w:t>машино</w:t>
            </w:r>
            <w:proofErr w:type="spellEnd"/>
            <w:r w:rsidRPr="0011479F">
              <w:rPr>
                <w:rFonts w:ascii="Times New Roman" w:eastAsia="Times New Roman" w:hAnsi="Times New Roman"/>
                <w:sz w:val="20"/>
                <w:szCs w:val="20"/>
                <w:lang w:bidi="ru-RU"/>
              </w:rPr>
              <w:t xml:space="preserve">-места, за исключением гаражей, размещение которых предусмотрено содержанием видов разрешенного </w:t>
            </w:r>
            <w:r w:rsidRPr="0011479F">
              <w:rPr>
                <w:rFonts w:ascii="Times New Roman" w:eastAsia="Times New Roman" w:hAnsi="Times New Roman"/>
                <w:sz w:val="20"/>
                <w:szCs w:val="20"/>
                <w:lang w:bidi="ru-RU"/>
              </w:rPr>
              <w:lastRenderedPageBreak/>
              <w:t>использования с кодами 2.7.2, 4.9</w:t>
            </w:r>
          </w:p>
        </w:tc>
        <w:tc>
          <w:tcPr>
            <w:tcW w:w="198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Для земельных участков под гаражами, возведенными до вступления в силу Федерального закона от 5 апреля 2021 года № 79-ФЗ «О внесении изменений в </w:t>
            </w:r>
            <w:r w:rsidRPr="0011479F">
              <w:rPr>
                <w:rFonts w:ascii="Times New Roman" w:eastAsia="Times New Roman" w:hAnsi="Times New Roman"/>
                <w:sz w:val="20"/>
                <w:szCs w:val="20"/>
                <w:lang w:bidi="ru-RU"/>
              </w:rPr>
              <w:lastRenderedPageBreak/>
              <w:t>отдельные законодательные акты Российской Федерации»:</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не подлежит установлению</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остальных земельных участков:</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24</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1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w:t>
            </w:r>
          </w:p>
        </w:tc>
        <w:tc>
          <w:tcPr>
            <w:tcW w:w="993"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708"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843605" w:rsidRPr="0011479F" w:rsidTr="00A0060A">
        <w:tc>
          <w:tcPr>
            <w:tcW w:w="5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3</w:t>
            </w:r>
          </w:p>
        </w:tc>
        <w:tc>
          <w:tcPr>
            <w:tcW w:w="1275"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гаражей для собственных нужд</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(2.7.2)</w:t>
            </w:r>
          </w:p>
        </w:tc>
        <w:tc>
          <w:tcPr>
            <w:tcW w:w="3119" w:type="dxa"/>
            <w:vAlign w:val="center"/>
          </w:tcPr>
          <w:p w:rsidR="00843605" w:rsidRPr="0011479F" w:rsidRDefault="00843605"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не подлежит установлению</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остальных земельных участков:</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24</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1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3"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708"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843605" w:rsidRPr="0011479F" w:rsidTr="00A0060A">
        <w:tc>
          <w:tcPr>
            <w:tcW w:w="5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w:t>
            </w:r>
          </w:p>
        </w:tc>
        <w:tc>
          <w:tcPr>
            <w:tcW w:w="1275"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Коммунальное обслуживание</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(3.1)</w:t>
            </w:r>
          </w:p>
        </w:tc>
        <w:tc>
          <w:tcPr>
            <w:tcW w:w="3119" w:type="dxa"/>
            <w:vAlign w:val="center"/>
          </w:tcPr>
          <w:p w:rsidR="00843605" w:rsidRPr="0011479F" w:rsidRDefault="00843605"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8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1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3"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708"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для 3.1.1 </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3.1.2</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843605" w:rsidRPr="0011479F" w:rsidTr="00A0060A">
        <w:tc>
          <w:tcPr>
            <w:tcW w:w="5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w:t>
            </w:r>
          </w:p>
        </w:tc>
        <w:tc>
          <w:tcPr>
            <w:tcW w:w="1275"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Стоянка транспортных средств</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(4.9.2)</w:t>
            </w:r>
          </w:p>
        </w:tc>
        <w:tc>
          <w:tcPr>
            <w:tcW w:w="3119" w:type="dxa"/>
            <w:vAlign w:val="center"/>
          </w:tcPr>
          <w:p w:rsidR="00843605" w:rsidRPr="0011479F" w:rsidRDefault="00843605"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11479F">
              <w:rPr>
                <w:rFonts w:ascii="Times New Roman" w:eastAsia="Times New Roman" w:hAnsi="Times New Roman"/>
                <w:sz w:val="20"/>
                <w:szCs w:val="20"/>
                <w:lang w:bidi="ru-RU"/>
              </w:rPr>
              <w:t>мототранспортных</w:t>
            </w:r>
            <w:proofErr w:type="spellEnd"/>
            <w:r w:rsidRPr="0011479F">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98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1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3"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708"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843605" w:rsidRPr="0011479F" w:rsidTr="00A0060A">
        <w:tc>
          <w:tcPr>
            <w:tcW w:w="5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w:t>
            </w:r>
          </w:p>
        </w:tc>
        <w:tc>
          <w:tcPr>
            <w:tcW w:w="1275"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(территории) общего пользования</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(12.0)</w:t>
            </w:r>
          </w:p>
        </w:tc>
        <w:tc>
          <w:tcPr>
            <w:tcW w:w="3119" w:type="dxa"/>
            <w:vAlign w:val="center"/>
          </w:tcPr>
          <w:p w:rsidR="00843605" w:rsidRPr="0011479F" w:rsidRDefault="00843605"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98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1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3"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708"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843605" w:rsidRPr="0011479F" w:rsidTr="00A0060A">
        <w:tc>
          <w:tcPr>
            <w:tcW w:w="5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7</w:t>
            </w:r>
          </w:p>
        </w:tc>
        <w:tc>
          <w:tcPr>
            <w:tcW w:w="1275"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Парки культуры и отдыха</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(3.6.2)</w:t>
            </w:r>
          </w:p>
        </w:tc>
        <w:tc>
          <w:tcPr>
            <w:tcW w:w="3119" w:type="dxa"/>
            <w:vAlign w:val="center"/>
          </w:tcPr>
          <w:p w:rsidR="00843605" w:rsidRPr="0011479F" w:rsidRDefault="00843605"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Размещение парков культуры и отдыха</w:t>
            </w:r>
          </w:p>
        </w:tc>
        <w:tc>
          <w:tcPr>
            <w:tcW w:w="198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1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3"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не подлежит </w:t>
            </w:r>
            <w:r w:rsidRPr="0011479F">
              <w:rPr>
                <w:rFonts w:ascii="Times New Roman" w:eastAsia="Times New Roman" w:hAnsi="Times New Roman"/>
                <w:sz w:val="20"/>
                <w:szCs w:val="20"/>
                <w:lang w:bidi="ru-RU"/>
              </w:rPr>
              <w:lastRenderedPageBreak/>
              <w:t>установлению</w:t>
            </w:r>
          </w:p>
        </w:tc>
        <w:tc>
          <w:tcPr>
            <w:tcW w:w="708"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80</w:t>
            </w:r>
          </w:p>
        </w:tc>
      </w:tr>
      <w:tr w:rsidR="00843605" w:rsidRPr="0011479F" w:rsidTr="00A0060A">
        <w:tc>
          <w:tcPr>
            <w:tcW w:w="5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8</w:t>
            </w:r>
          </w:p>
        </w:tc>
        <w:tc>
          <w:tcPr>
            <w:tcW w:w="1275"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Общественное управление</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(3.8)</w:t>
            </w:r>
          </w:p>
        </w:tc>
        <w:tc>
          <w:tcPr>
            <w:tcW w:w="3119" w:type="dxa"/>
            <w:vAlign w:val="center"/>
          </w:tcPr>
          <w:p w:rsidR="00843605" w:rsidRPr="0011479F" w:rsidRDefault="00843605"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98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300</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1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3"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708"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843605" w:rsidRPr="0011479F" w:rsidTr="00A0060A">
        <w:tc>
          <w:tcPr>
            <w:tcW w:w="9747" w:type="dxa"/>
            <w:gridSpan w:val="7"/>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843605" w:rsidRPr="0011479F" w:rsidTr="00A0060A">
        <w:tc>
          <w:tcPr>
            <w:tcW w:w="5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9</w:t>
            </w:r>
          </w:p>
        </w:tc>
        <w:tc>
          <w:tcPr>
            <w:tcW w:w="1275"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Обслуживание жилой застройки</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(2.7)</w:t>
            </w:r>
          </w:p>
        </w:tc>
        <w:tc>
          <w:tcPr>
            <w:tcW w:w="3119" w:type="dxa"/>
            <w:vAlign w:val="center"/>
          </w:tcPr>
          <w:p w:rsidR="00843605" w:rsidRPr="0011479F" w:rsidRDefault="00843605"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98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r w:rsidR="004C6869" w:rsidRPr="0011479F">
              <w:rPr>
                <w:rFonts w:ascii="Times New Roman" w:eastAsia="Times New Roman" w:hAnsi="Times New Roman"/>
                <w:sz w:val="20"/>
                <w:szCs w:val="20"/>
                <w:lang w:bidi="ru-RU"/>
              </w:rPr>
              <w:t>.</w:t>
            </w:r>
          </w:p>
          <w:p w:rsidR="004C6869" w:rsidRPr="0011479F" w:rsidRDefault="004C6869" w:rsidP="00A0060A">
            <w:pPr>
              <w:widowControl w:val="0"/>
              <w:tabs>
                <w:tab w:val="left" w:pos="0"/>
              </w:tabs>
              <w:spacing w:line="200" w:lineRule="exact"/>
              <w:jc w:val="center"/>
              <w:rPr>
                <w:rFonts w:ascii="Times New Roman" w:eastAsia="Times New Roman" w:hAnsi="Times New Roman"/>
                <w:sz w:val="20"/>
                <w:szCs w:val="20"/>
                <w:lang w:bidi="ru-RU"/>
              </w:rPr>
            </w:pPr>
          </w:p>
        </w:tc>
        <w:tc>
          <w:tcPr>
            <w:tcW w:w="11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3"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708"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843605" w:rsidRPr="0011479F" w:rsidTr="00A0060A">
        <w:tc>
          <w:tcPr>
            <w:tcW w:w="5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10</w:t>
            </w:r>
          </w:p>
        </w:tc>
        <w:tc>
          <w:tcPr>
            <w:tcW w:w="1275"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Образование и просвещение</w:t>
            </w:r>
          </w:p>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(3.5)</w:t>
            </w:r>
          </w:p>
        </w:tc>
        <w:tc>
          <w:tcPr>
            <w:tcW w:w="3119" w:type="dxa"/>
            <w:vAlign w:val="center"/>
          </w:tcPr>
          <w:p w:rsidR="00843605" w:rsidRPr="0011479F" w:rsidRDefault="00843605"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984" w:type="dxa"/>
            <w:vAlign w:val="center"/>
          </w:tcPr>
          <w:p w:rsidR="00843605" w:rsidRPr="0011479F" w:rsidRDefault="004C6869"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Площадь земельных участков  под строительство детских дошкольных и образовательных учреждений определяется на основе расчетов в соответствии с нормативами градостроительного проектирования, но не менее 1,5 Га (для </w:t>
            </w:r>
            <w:proofErr w:type="spellStart"/>
            <w:r w:rsidRPr="0011479F">
              <w:rPr>
                <w:rFonts w:ascii="Times New Roman" w:eastAsia="Times New Roman" w:hAnsi="Times New Roman"/>
                <w:sz w:val="20"/>
                <w:szCs w:val="20"/>
                <w:lang w:bidi="ru-RU"/>
              </w:rPr>
              <w:t>дду</w:t>
            </w:r>
            <w:proofErr w:type="spellEnd"/>
            <w:r w:rsidRPr="0011479F">
              <w:rPr>
                <w:rFonts w:ascii="Times New Roman" w:eastAsia="Times New Roman" w:hAnsi="Times New Roman"/>
                <w:sz w:val="20"/>
                <w:szCs w:val="20"/>
                <w:lang w:bidi="ru-RU"/>
              </w:rPr>
              <w:t>), 3,5 Га (для СОШ) в микрорайонах при разработке и утверждении документации по планировке территории, с перспективой увеличения численности населения</w:t>
            </w:r>
          </w:p>
        </w:tc>
        <w:tc>
          <w:tcPr>
            <w:tcW w:w="1134"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3"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708" w:type="dxa"/>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843605" w:rsidRPr="0011479F" w:rsidTr="00A0060A">
        <w:tc>
          <w:tcPr>
            <w:tcW w:w="9747" w:type="dxa"/>
            <w:gridSpan w:val="7"/>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843605" w:rsidRPr="0011479F" w:rsidTr="00A0060A">
        <w:tc>
          <w:tcPr>
            <w:tcW w:w="9747" w:type="dxa"/>
            <w:gridSpan w:val="7"/>
            <w:vAlign w:val="center"/>
          </w:tcPr>
          <w:p w:rsidR="00843605" w:rsidRPr="0011479F" w:rsidRDefault="0084360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устанавливаются».</w:t>
            </w:r>
          </w:p>
        </w:tc>
      </w:tr>
    </w:tbl>
    <w:p w:rsidR="009C626E" w:rsidRPr="0011479F" w:rsidRDefault="009C626E" w:rsidP="009C626E">
      <w:pPr>
        <w:pStyle w:val="af"/>
        <w:tabs>
          <w:tab w:val="left" w:pos="851"/>
        </w:tabs>
        <w:ind w:left="0" w:right="101" w:firstLine="567"/>
        <w:rPr>
          <w:spacing w:val="1"/>
          <w:sz w:val="28"/>
        </w:rPr>
      </w:pPr>
      <w:r w:rsidRPr="0011479F">
        <w:rPr>
          <w:sz w:val="28"/>
        </w:rPr>
        <w:t xml:space="preserve">1.4. Таблицу 40.1 статьи 40  «Ж-4. </w:t>
      </w:r>
      <w:r w:rsidRPr="0011479F">
        <w:rPr>
          <w:sz w:val="28"/>
          <w:szCs w:val="28"/>
          <w:lang w:bidi="ru-RU"/>
        </w:rPr>
        <w:t>Зона застройки многоэтажными многоквартирными домами</w:t>
      </w:r>
      <w:r w:rsidRPr="0011479F">
        <w:rPr>
          <w:spacing w:val="1"/>
          <w:sz w:val="28"/>
        </w:rPr>
        <w:t>» изложить в следующей редакции:</w:t>
      </w:r>
    </w:p>
    <w:tbl>
      <w:tblPr>
        <w:tblStyle w:val="TableGridReport11"/>
        <w:tblW w:w="9606" w:type="dxa"/>
        <w:tblLayout w:type="fixed"/>
        <w:tblLook w:val="04A0" w:firstRow="1" w:lastRow="0" w:firstColumn="1" w:lastColumn="0" w:noHBand="0" w:noVBand="1"/>
      </w:tblPr>
      <w:tblGrid>
        <w:gridCol w:w="534"/>
        <w:gridCol w:w="1275"/>
        <w:gridCol w:w="3119"/>
        <w:gridCol w:w="1559"/>
        <w:gridCol w:w="1276"/>
        <w:gridCol w:w="992"/>
        <w:gridCol w:w="851"/>
      </w:tblGrid>
      <w:tr w:rsidR="003046DF" w:rsidRPr="0011479F" w:rsidTr="00A0060A">
        <w:tc>
          <w:tcPr>
            <w:tcW w:w="534" w:type="dxa"/>
            <w:vMerge w:val="restart"/>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 </w:t>
            </w:r>
            <w:proofErr w:type="gramStart"/>
            <w:r w:rsidRPr="0011479F">
              <w:rPr>
                <w:rFonts w:ascii="Times New Roman" w:eastAsia="Times New Roman" w:hAnsi="Times New Roman"/>
                <w:sz w:val="18"/>
                <w:szCs w:val="18"/>
                <w:lang w:bidi="ru-RU"/>
              </w:rPr>
              <w:t>п</w:t>
            </w:r>
            <w:proofErr w:type="gramEnd"/>
            <w:r w:rsidRPr="0011479F">
              <w:rPr>
                <w:rFonts w:ascii="Times New Roman" w:eastAsia="Times New Roman" w:hAnsi="Times New Roman"/>
                <w:sz w:val="18"/>
                <w:szCs w:val="18"/>
                <w:lang w:bidi="ru-RU"/>
              </w:rPr>
              <w:t>/п</w:t>
            </w:r>
          </w:p>
        </w:tc>
        <w:tc>
          <w:tcPr>
            <w:tcW w:w="1275" w:type="dxa"/>
            <w:vMerge w:val="restart"/>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gramStart"/>
            <w:r w:rsidRPr="0011479F">
              <w:rPr>
                <w:rFonts w:ascii="Times New Roman" w:eastAsia="Times New Roman" w:hAnsi="Times New Roman"/>
                <w:sz w:val="18"/>
                <w:szCs w:val="18"/>
                <w:lang w:bidi="ru-RU"/>
              </w:rPr>
              <w:t xml:space="preserve">Наименование вида разрешенного использования земельного участка (код </w:t>
            </w:r>
            <w:r w:rsidRPr="0011479F">
              <w:rPr>
                <w:rFonts w:ascii="Times New Roman" w:eastAsia="Times New Roman" w:hAnsi="Times New Roman"/>
                <w:sz w:val="18"/>
                <w:szCs w:val="18"/>
                <w:lang w:bidi="ru-RU"/>
              </w:rPr>
              <w:lastRenderedPageBreak/>
              <w:t>(числовое обозначение вида разрешенного использования земельного участка и объекта капитального строительства</w:t>
            </w:r>
            <w:proofErr w:type="gramEnd"/>
          </w:p>
        </w:tc>
        <w:tc>
          <w:tcPr>
            <w:tcW w:w="3119" w:type="dxa"/>
            <w:vMerge w:val="restart"/>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lastRenderedPageBreak/>
              <w:t>Описание вида разрешенного использования земельного участка и объекта капитального строительства</w:t>
            </w:r>
          </w:p>
        </w:tc>
        <w:tc>
          <w:tcPr>
            <w:tcW w:w="4678" w:type="dxa"/>
            <w:gridSpan w:val="4"/>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046DF" w:rsidRPr="0011479F" w:rsidTr="00A0060A">
        <w:tc>
          <w:tcPr>
            <w:tcW w:w="534" w:type="dxa"/>
            <w:vMerge/>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p>
        </w:tc>
        <w:tc>
          <w:tcPr>
            <w:tcW w:w="1275" w:type="dxa"/>
            <w:vMerge/>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p>
        </w:tc>
        <w:tc>
          <w:tcPr>
            <w:tcW w:w="3119" w:type="dxa"/>
            <w:vMerge/>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Предельные (минимальные и (или) максимальные)</w:t>
            </w:r>
            <w:r w:rsidRPr="0011479F">
              <w:rPr>
                <w:rFonts w:ascii="Times New Roman" w:eastAsia="Times New Roman" w:hAnsi="Times New Roman"/>
                <w:sz w:val="18"/>
                <w:szCs w:val="18"/>
                <w:vertAlign w:val="superscript"/>
                <w:lang w:bidi="ru-RU"/>
              </w:rPr>
              <w:t xml:space="preserve"> </w:t>
            </w:r>
            <w:r w:rsidRPr="0011479F">
              <w:rPr>
                <w:rFonts w:ascii="Times New Roman" w:eastAsia="Times New Roman" w:hAnsi="Times New Roman"/>
                <w:sz w:val="18"/>
                <w:szCs w:val="18"/>
                <w:vertAlign w:val="superscript"/>
                <w:lang w:bidi="ru-RU"/>
              </w:rPr>
              <w:footnoteReference w:id="4"/>
            </w:r>
            <w:r w:rsidRPr="0011479F">
              <w:rPr>
                <w:rFonts w:ascii="Times New Roman" w:eastAsia="Times New Roman" w:hAnsi="Times New Roman"/>
                <w:sz w:val="18"/>
                <w:szCs w:val="18"/>
                <w:lang w:bidi="ru-RU"/>
              </w:rPr>
              <w:t xml:space="preserve"> </w:t>
            </w:r>
            <w:r w:rsidRPr="0011479F">
              <w:rPr>
                <w:rFonts w:ascii="Times New Roman" w:eastAsia="Times New Roman" w:hAnsi="Times New Roman"/>
                <w:sz w:val="18"/>
                <w:szCs w:val="18"/>
                <w:lang w:bidi="ru-RU"/>
              </w:rPr>
              <w:lastRenderedPageBreak/>
              <w:t>размеры земельных участков, в том числе их площадь, м</w:t>
            </w:r>
            <w:proofErr w:type="gramStart"/>
            <w:r w:rsidRPr="0011479F">
              <w:rPr>
                <w:rFonts w:ascii="Times New Roman" w:eastAsia="Times New Roman" w:hAnsi="Times New Roman"/>
                <w:sz w:val="18"/>
                <w:szCs w:val="18"/>
                <w:vertAlign w:val="superscript"/>
                <w:lang w:bidi="ru-RU"/>
              </w:rPr>
              <w:t>2</w:t>
            </w:r>
            <w:proofErr w:type="gramEnd"/>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lastRenderedPageBreak/>
              <w:t xml:space="preserve">Минимальные отступы от границ земельных </w:t>
            </w:r>
            <w:r w:rsidRPr="0011479F">
              <w:rPr>
                <w:rFonts w:ascii="Times New Roman" w:eastAsia="Times New Roman" w:hAnsi="Times New Roman"/>
                <w:sz w:val="18"/>
                <w:szCs w:val="18"/>
                <w:lang w:bidi="ru-RU"/>
              </w:rPr>
              <w:lastRenderedPageBreak/>
              <w:t xml:space="preserve">участков, </w:t>
            </w:r>
            <w:proofErr w:type="gramStart"/>
            <w:r w:rsidRPr="0011479F">
              <w:rPr>
                <w:rFonts w:ascii="Times New Roman" w:eastAsia="Times New Roman" w:hAnsi="Times New Roman"/>
                <w:sz w:val="18"/>
                <w:szCs w:val="18"/>
                <w:lang w:bidi="ru-RU"/>
              </w:rPr>
              <w:t>м</w:t>
            </w:r>
            <w:proofErr w:type="gramEnd"/>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lastRenderedPageBreak/>
              <w:t>Предельное количество этажей</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gramStart"/>
            <w:r w:rsidRPr="0011479F">
              <w:rPr>
                <w:rFonts w:ascii="Times New Roman" w:eastAsia="Times New Roman" w:hAnsi="Times New Roman"/>
                <w:sz w:val="18"/>
                <w:szCs w:val="18"/>
                <w:lang w:bidi="ru-RU"/>
              </w:rPr>
              <w:t>Максимальный</w:t>
            </w:r>
            <w:proofErr w:type="gramEnd"/>
            <w:r w:rsidRPr="0011479F">
              <w:rPr>
                <w:rFonts w:ascii="Times New Roman" w:eastAsia="Times New Roman" w:hAnsi="Times New Roman"/>
                <w:sz w:val="18"/>
                <w:szCs w:val="18"/>
                <w:lang w:bidi="ru-RU"/>
              </w:rPr>
              <w:t xml:space="preserve"> процент застрой</w:t>
            </w:r>
            <w:r w:rsidRPr="0011479F">
              <w:rPr>
                <w:rFonts w:ascii="Times New Roman" w:eastAsia="Times New Roman" w:hAnsi="Times New Roman"/>
                <w:sz w:val="18"/>
                <w:szCs w:val="18"/>
                <w:lang w:bidi="ru-RU"/>
              </w:rPr>
              <w:lastRenderedPageBreak/>
              <w:t>ки в границах земельного участка, %</w:t>
            </w:r>
          </w:p>
        </w:tc>
      </w:tr>
      <w:tr w:rsidR="003046DF" w:rsidRPr="0011479F" w:rsidTr="00A0060A">
        <w:tc>
          <w:tcPr>
            <w:tcW w:w="9606" w:type="dxa"/>
            <w:gridSpan w:val="7"/>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lastRenderedPageBreak/>
              <w:t>Основные виды разрешенного использования земельных участков и объектов капитального строительства</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Многоэтажная жилая застройка (высотная застройка)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(2.6)</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5- от фасада участка;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подлежит установлению</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40</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2</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Обслуживание жилой застройки</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(2.7)</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proofErr w:type="gramStart"/>
            <w:r w:rsidRPr="0011479F">
              <w:rPr>
                <w:rFonts w:ascii="Times New Roman" w:eastAsia="Times New Roman" w:hAnsi="Times New Roman"/>
                <w:sz w:val="18"/>
                <w:szCs w:val="18"/>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подлежат установлению</w:t>
            </w:r>
          </w:p>
          <w:p w:rsidR="00C431EE" w:rsidRPr="0011479F" w:rsidRDefault="00C431EE" w:rsidP="00A0060A">
            <w:pPr>
              <w:widowControl w:val="0"/>
              <w:tabs>
                <w:tab w:val="left" w:pos="0"/>
              </w:tabs>
              <w:spacing w:line="180" w:lineRule="exact"/>
              <w:jc w:val="center"/>
              <w:rPr>
                <w:rFonts w:ascii="Times New Roman" w:eastAsia="Times New Roman" w:hAnsi="Times New Roman"/>
                <w:sz w:val="18"/>
                <w:szCs w:val="18"/>
                <w:lang w:bidi="ru-RU"/>
              </w:rPr>
            </w:pP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5- от фасада участка;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4 (в том </w:t>
            </w:r>
            <w:proofErr w:type="gramStart"/>
            <w:r w:rsidRPr="0011479F">
              <w:rPr>
                <w:rFonts w:ascii="Times New Roman" w:eastAsia="Times New Roman" w:hAnsi="Times New Roman"/>
                <w:sz w:val="18"/>
                <w:szCs w:val="18"/>
                <w:lang w:bidi="ru-RU"/>
              </w:rPr>
              <w:t>числе</w:t>
            </w:r>
            <w:proofErr w:type="gramEnd"/>
            <w:r w:rsidRPr="0011479F">
              <w:rPr>
                <w:rFonts w:ascii="Times New Roman" w:eastAsia="Times New Roman" w:hAnsi="Times New Roman"/>
                <w:sz w:val="18"/>
                <w:szCs w:val="18"/>
                <w:lang w:bidi="ru-RU"/>
              </w:rPr>
              <w:t xml:space="preserve"> 1 подземный)</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гаражей для собственных нужд</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(2.7.2)</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Рмин</w:t>
            </w:r>
            <w:proofErr w:type="spellEnd"/>
            <w:r w:rsidRPr="0011479F">
              <w:rPr>
                <w:rFonts w:ascii="Times New Roman" w:eastAsia="Times New Roman" w:hAnsi="Times New Roman"/>
                <w:sz w:val="18"/>
                <w:szCs w:val="18"/>
                <w:lang w:bidi="ru-RU"/>
              </w:rPr>
              <w:t xml:space="preserve"> – не подлежит установлению</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Рмакс</w:t>
            </w:r>
            <w:proofErr w:type="spellEnd"/>
            <w:r w:rsidRPr="0011479F">
              <w:rPr>
                <w:rFonts w:ascii="Times New Roman" w:eastAsia="Times New Roman" w:hAnsi="Times New Roman"/>
                <w:sz w:val="18"/>
                <w:szCs w:val="18"/>
                <w:lang w:bidi="ru-RU"/>
              </w:rPr>
              <w:t xml:space="preserve"> – не подлежит установлению;</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Для остальных земельных участков:</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Рмин</w:t>
            </w:r>
            <w:proofErr w:type="spellEnd"/>
            <w:r w:rsidRPr="0011479F">
              <w:rPr>
                <w:rFonts w:ascii="Times New Roman" w:eastAsia="Times New Roman" w:hAnsi="Times New Roman"/>
                <w:sz w:val="18"/>
                <w:szCs w:val="18"/>
                <w:lang w:bidi="ru-RU"/>
              </w:rPr>
              <w:t xml:space="preserve"> – 24</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Рмакс</w:t>
            </w:r>
            <w:proofErr w:type="spellEnd"/>
            <w:r w:rsidRPr="0011479F">
              <w:rPr>
                <w:rFonts w:ascii="Times New Roman" w:eastAsia="Times New Roman" w:hAnsi="Times New Roman"/>
                <w:sz w:val="18"/>
                <w:szCs w:val="18"/>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подлежит установлению</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Коммунальное обслуживание</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(3.1)</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rsidRPr="0011479F">
              <w:rPr>
                <w:rFonts w:ascii="Times New Roman" w:eastAsia="Times New Roman" w:hAnsi="Times New Roman"/>
                <w:sz w:val="18"/>
                <w:szCs w:val="18"/>
                <w:lang w:bidi="ru-RU"/>
              </w:rPr>
              <w:lastRenderedPageBreak/>
              <w:t>кодами 3.1.1-3.1.2</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lastRenderedPageBreak/>
              <w:t>Не подлежат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для 3.1.1 </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подлежит установлению</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для 3.1.2</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lastRenderedPageBreak/>
              <w:t>5</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Стоянка транспортных средств</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(4.9.2)</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Размещение стоянок (парковок) легковых автомобилей и других </w:t>
            </w:r>
            <w:proofErr w:type="spellStart"/>
            <w:r w:rsidRPr="0011479F">
              <w:rPr>
                <w:rFonts w:ascii="Times New Roman" w:eastAsia="Times New Roman" w:hAnsi="Times New Roman"/>
                <w:sz w:val="18"/>
                <w:szCs w:val="18"/>
                <w:lang w:bidi="ru-RU"/>
              </w:rPr>
              <w:t>мототранспортных</w:t>
            </w:r>
            <w:proofErr w:type="spellEnd"/>
            <w:r w:rsidRPr="0011479F">
              <w:rPr>
                <w:rFonts w:ascii="Times New Roman" w:eastAsia="Times New Roman" w:hAnsi="Times New Roman"/>
                <w:sz w:val="18"/>
                <w:szCs w:val="18"/>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подлежит установлению</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Земельные участки (территории) общего пользования</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(12.0)</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подлежит установлению</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подлежит установлению</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7</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Парки культуры и отдыха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(3.6.2)</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парков культуры и отдыха</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80</w:t>
            </w:r>
          </w:p>
        </w:tc>
      </w:tr>
      <w:tr w:rsidR="003046DF" w:rsidRPr="0011479F" w:rsidTr="00A0060A">
        <w:tc>
          <w:tcPr>
            <w:tcW w:w="9606" w:type="dxa"/>
            <w:gridSpan w:val="7"/>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Условно разрешенные виды использования земельных участков и объектов капитального строительства</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8</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Для индивидуального жилищного строительства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(2.1)</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proofErr w:type="gramStart"/>
            <w:r w:rsidRPr="0011479F">
              <w:rPr>
                <w:rFonts w:ascii="Times New Roman" w:eastAsia="Times New Roman" w:hAnsi="Times New Roman"/>
                <w:sz w:val="18"/>
                <w:szCs w:val="18"/>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11479F">
              <w:rPr>
                <w:rFonts w:ascii="Times New Roman" w:eastAsia="Times New Roman" w:hAnsi="Times New Roman"/>
                <w:sz w:val="18"/>
                <w:szCs w:val="18"/>
                <w:lang w:bidi="ru-RU"/>
              </w:rPr>
              <w:t xml:space="preserve"> размещение гаражей для собственных нужд и хозяйственных построек</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Для территории г. Михайловска: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мин</w:t>
            </w:r>
            <w:proofErr w:type="spellEnd"/>
            <w:r w:rsidRPr="0011479F">
              <w:rPr>
                <w:rFonts w:ascii="Times New Roman" w:eastAsia="Times New Roman" w:hAnsi="Times New Roman"/>
                <w:sz w:val="18"/>
                <w:szCs w:val="18"/>
                <w:lang w:bidi="ru-RU"/>
              </w:rPr>
              <w:t xml:space="preserve"> – 300 </w:t>
            </w:r>
            <w:r w:rsidRPr="0011479F">
              <w:rPr>
                <w:rFonts w:ascii="Times New Roman" w:eastAsia="Times New Roman" w:hAnsi="Times New Roman"/>
                <w:sz w:val="20"/>
                <w:szCs w:val="20"/>
                <w:lang w:bidi="ru-RU"/>
              </w:rPr>
              <w:t>(без учета заезда/проезда)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макс</w:t>
            </w:r>
            <w:proofErr w:type="spellEnd"/>
            <w:r w:rsidRPr="0011479F">
              <w:rPr>
                <w:rFonts w:ascii="Times New Roman" w:eastAsia="Times New Roman" w:hAnsi="Times New Roman"/>
                <w:sz w:val="18"/>
                <w:szCs w:val="18"/>
                <w:lang w:bidi="ru-RU"/>
              </w:rPr>
              <w:t xml:space="preserve"> – 1000</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Для территории сельских населенных пунктов:</w:t>
            </w:r>
          </w:p>
          <w:p w:rsidR="003046DF" w:rsidRPr="0011479F" w:rsidRDefault="003046DF" w:rsidP="00A0060A">
            <w:pPr>
              <w:widowControl w:val="0"/>
              <w:tabs>
                <w:tab w:val="left" w:pos="0"/>
              </w:tabs>
              <w:spacing w:line="18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мин</w:t>
            </w:r>
            <w:proofErr w:type="spellEnd"/>
            <w:r w:rsidRPr="0011479F">
              <w:rPr>
                <w:rFonts w:ascii="Times New Roman" w:eastAsia="Times New Roman" w:hAnsi="Times New Roman"/>
                <w:sz w:val="18"/>
                <w:szCs w:val="18"/>
                <w:lang w:bidi="ru-RU"/>
              </w:rPr>
              <w:t xml:space="preserve"> – 500 </w:t>
            </w:r>
            <w:r w:rsidRPr="0011479F">
              <w:rPr>
                <w:rFonts w:ascii="Times New Roman" w:eastAsia="Times New Roman" w:hAnsi="Times New Roman"/>
                <w:sz w:val="20"/>
                <w:szCs w:val="20"/>
                <w:lang w:bidi="ru-RU"/>
              </w:rPr>
              <w:t>(без учета заезда/проезда)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макс</w:t>
            </w:r>
            <w:proofErr w:type="spellEnd"/>
            <w:r w:rsidRPr="0011479F">
              <w:rPr>
                <w:rFonts w:ascii="Times New Roman" w:eastAsia="Times New Roman" w:hAnsi="Times New Roman"/>
                <w:sz w:val="18"/>
                <w:szCs w:val="18"/>
                <w:lang w:bidi="ru-RU"/>
              </w:rPr>
              <w:t xml:space="preserve"> – 1000</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В сложившейся застройке (по фактическим границам): </w:t>
            </w:r>
            <w:proofErr w:type="spellStart"/>
            <w:r w:rsidRPr="0011479F">
              <w:rPr>
                <w:rFonts w:ascii="Times New Roman" w:eastAsia="Times New Roman" w:hAnsi="Times New Roman"/>
                <w:sz w:val="18"/>
                <w:szCs w:val="18"/>
                <w:lang w:bidi="ru-RU"/>
              </w:rPr>
              <w:t>Рмин</w:t>
            </w:r>
            <w:proofErr w:type="spellEnd"/>
            <w:r w:rsidRPr="0011479F">
              <w:rPr>
                <w:rFonts w:ascii="Times New Roman" w:eastAsia="Times New Roman" w:hAnsi="Times New Roman"/>
                <w:sz w:val="18"/>
                <w:szCs w:val="18"/>
                <w:lang w:bidi="ru-RU"/>
              </w:rPr>
              <w:t xml:space="preserve"> – не подлежит установлению, </w:t>
            </w:r>
            <w:proofErr w:type="spellStart"/>
            <w:r w:rsidRPr="0011479F">
              <w:rPr>
                <w:rFonts w:ascii="Times New Roman" w:eastAsia="Times New Roman" w:hAnsi="Times New Roman"/>
                <w:sz w:val="18"/>
                <w:szCs w:val="18"/>
                <w:lang w:bidi="ru-RU"/>
              </w:rPr>
              <w:t>Рмакс</w:t>
            </w:r>
            <w:proofErr w:type="spellEnd"/>
            <w:r w:rsidRPr="0011479F">
              <w:rPr>
                <w:rFonts w:ascii="Times New Roman" w:eastAsia="Times New Roman" w:hAnsi="Times New Roman"/>
                <w:sz w:val="18"/>
                <w:szCs w:val="18"/>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5- от фасада участка;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40</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9</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Малоэтажная многоквартирная жилая застройка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(2.1.1)</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Размещение малоэтажных многоквартирных домов (многоквартирные дома высотой до 4 этажей, включая </w:t>
            </w:r>
            <w:proofErr w:type="gramStart"/>
            <w:r w:rsidRPr="0011479F">
              <w:rPr>
                <w:rFonts w:ascii="Times New Roman" w:eastAsia="Times New Roman" w:hAnsi="Times New Roman"/>
                <w:sz w:val="18"/>
                <w:szCs w:val="18"/>
                <w:lang w:bidi="ru-RU"/>
              </w:rPr>
              <w:t>мансардный</w:t>
            </w:r>
            <w:proofErr w:type="gramEnd"/>
            <w:r w:rsidRPr="0011479F">
              <w:rPr>
                <w:rFonts w:ascii="Times New Roman" w:eastAsia="Times New Roman" w:hAnsi="Times New Roman"/>
                <w:sz w:val="18"/>
                <w:szCs w:val="18"/>
                <w:lang w:bidi="ru-RU"/>
              </w:rPr>
              <w:t>);</w:t>
            </w:r>
          </w:p>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обустройство спортивных и детских площадок, площадок для отдыха;</w:t>
            </w:r>
          </w:p>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мин</w:t>
            </w:r>
            <w:proofErr w:type="spellEnd"/>
            <w:r w:rsidRPr="0011479F">
              <w:rPr>
                <w:rFonts w:ascii="Times New Roman" w:eastAsia="Times New Roman" w:hAnsi="Times New Roman"/>
                <w:sz w:val="18"/>
                <w:szCs w:val="18"/>
                <w:lang w:bidi="ru-RU"/>
              </w:rPr>
              <w:t xml:space="preserve"> – 300</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макс</w:t>
            </w:r>
            <w:proofErr w:type="spellEnd"/>
            <w:r w:rsidRPr="0011479F">
              <w:rPr>
                <w:rFonts w:ascii="Times New Roman" w:eastAsia="Times New Roman" w:hAnsi="Times New Roman"/>
                <w:sz w:val="18"/>
                <w:szCs w:val="18"/>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5- от фасада участка;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5 (в том </w:t>
            </w:r>
            <w:proofErr w:type="gramStart"/>
            <w:r w:rsidRPr="0011479F">
              <w:rPr>
                <w:rFonts w:ascii="Times New Roman" w:eastAsia="Times New Roman" w:hAnsi="Times New Roman"/>
                <w:sz w:val="18"/>
                <w:szCs w:val="18"/>
                <w:lang w:bidi="ru-RU"/>
              </w:rPr>
              <w:t>числе</w:t>
            </w:r>
            <w:proofErr w:type="gramEnd"/>
            <w:r w:rsidRPr="0011479F">
              <w:rPr>
                <w:rFonts w:ascii="Times New Roman" w:eastAsia="Times New Roman" w:hAnsi="Times New Roman"/>
                <w:sz w:val="18"/>
                <w:szCs w:val="18"/>
                <w:lang w:bidi="ru-RU"/>
              </w:rPr>
              <w:t xml:space="preserve"> 1 подземный)</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40</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10</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Блокированная жилая застройка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(2.3)</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proofErr w:type="gramStart"/>
            <w:r w:rsidRPr="0011479F">
              <w:rPr>
                <w:rFonts w:ascii="Times New Roman" w:eastAsia="Times New Roman" w:hAnsi="Times New Roman"/>
                <w:sz w:val="18"/>
                <w:szCs w:val="18"/>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В сложившейся застройке (по фактическим границам):</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мин</w:t>
            </w:r>
            <w:proofErr w:type="spellEnd"/>
            <w:r w:rsidRPr="0011479F">
              <w:rPr>
                <w:rFonts w:ascii="Times New Roman" w:eastAsia="Times New Roman" w:hAnsi="Times New Roman"/>
                <w:sz w:val="18"/>
                <w:szCs w:val="18"/>
                <w:lang w:bidi="ru-RU"/>
              </w:rPr>
              <w:t xml:space="preserve"> – не подлежит установлению</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макс</w:t>
            </w:r>
            <w:proofErr w:type="spellEnd"/>
            <w:r w:rsidRPr="0011479F">
              <w:rPr>
                <w:rFonts w:ascii="Times New Roman" w:eastAsia="Times New Roman" w:hAnsi="Times New Roman"/>
                <w:sz w:val="18"/>
                <w:szCs w:val="18"/>
                <w:lang w:bidi="ru-RU"/>
              </w:rPr>
              <w:t xml:space="preserve"> – не подлежит установлению </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Для вновь осваиваемых территорий:</w:t>
            </w:r>
          </w:p>
          <w:p w:rsidR="003046DF" w:rsidRPr="0011479F" w:rsidRDefault="003046DF" w:rsidP="00A0060A">
            <w:pPr>
              <w:widowControl w:val="0"/>
              <w:tabs>
                <w:tab w:val="left" w:pos="0"/>
              </w:tabs>
              <w:spacing w:line="18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мин</w:t>
            </w:r>
            <w:proofErr w:type="spellEnd"/>
            <w:r w:rsidRPr="0011479F">
              <w:rPr>
                <w:rFonts w:ascii="Times New Roman" w:eastAsia="Times New Roman" w:hAnsi="Times New Roman"/>
                <w:sz w:val="18"/>
                <w:szCs w:val="18"/>
                <w:lang w:bidi="ru-RU"/>
              </w:rPr>
              <w:t xml:space="preserve"> – 300 м</w:t>
            </w:r>
            <w:proofErr w:type="gramStart"/>
            <w:r w:rsidRPr="0011479F">
              <w:rPr>
                <w:rFonts w:ascii="Times New Roman" w:eastAsia="Times New Roman" w:hAnsi="Times New Roman"/>
                <w:sz w:val="18"/>
                <w:szCs w:val="18"/>
                <w:vertAlign w:val="superscript"/>
                <w:lang w:bidi="ru-RU"/>
              </w:rPr>
              <w:t>2</w:t>
            </w:r>
            <w:proofErr w:type="gramEnd"/>
            <w:r w:rsidRPr="0011479F">
              <w:rPr>
                <w:rFonts w:ascii="Times New Roman" w:eastAsia="Times New Roman" w:hAnsi="Times New Roman"/>
                <w:sz w:val="18"/>
                <w:szCs w:val="18"/>
                <w:lang w:bidi="ru-RU"/>
              </w:rPr>
              <w:t xml:space="preserve"> для </w:t>
            </w:r>
            <w:r w:rsidRPr="0011479F">
              <w:rPr>
                <w:rFonts w:ascii="Times New Roman" w:eastAsia="Times New Roman" w:hAnsi="Times New Roman"/>
                <w:sz w:val="18"/>
                <w:szCs w:val="18"/>
                <w:lang w:bidi="ru-RU"/>
              </w:rPr>
              <w:lastRenderedPageBreak/>
              <w:t xml:space="preserve">одного блока – 2 блока </w:t>
            </w:r>
            <w:r w:rsidRPr="0011479F">
              <w:rPr>
                <w:rFonts w:ascii="Times New Roman" w:eastAsia="Times New Roman" w:hAnsi="Times New Roman"/>
                <w:sz w:val="20"/>
                <w:szCs w:val="20"/>
                <w:lang w:bidi="ru-RU"/>
              </w:rPr>
              <w:t>(без учета заезда/проезда)</w:t>
            </w:r>
            <w:r w:rsidRPr="0011479F">
              <w:rPr>
                <w:rFonts w:ascii="Times New Roman" w:eastAsia="Times New Roman" w:hAnsi="Times New Roman"/>
                <w:sz w:val="18"/>
                <w:szCs w:val="18"/>
                <w:lang w:bidi="ru-RU"/>
              </w:rPr>
              <w:t>;</w:t>
            </w:r>
          </w:p>
          <w:p w:rsidR="003046DF" w:rsidRPr="0011479F" w:rsidRDefault="003046DF" w:rsidP="00A0060A">
            <w:pPr>
              <w:widowControl w:val="0"/>
              <w:tabs>
                <w:tab w:val="left" w:pos="0"/>
              </w:tabs>
              <w:spacing w:line="18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мин</w:t>
            </w:r>
            <w:proofErr w:type="spellEnd"/>
            <w:r w:rsidRPr="0011479F">
              <w:rPr>
                <w:rFonts w:ascii="Times New Roman" w:eastAsia="Times New Roman" w:hAnsi="Times New Roman"/>
                <w:sz w:val="18"/>
                <w:szCs w:val="18"/>
                <w:lang w:bidi="ru-RU"/>
              </w:rPr>
              <w:t xml:space="preserve"> – 150 м</w:t>
            </w:r>
            <w:proofErr w:type="gramStart"/>
            <w:r w:rsidRPr="0011479F">
              <w:rPr>
                <w:rFonts w:ascii="Times New Roman" w:eastAsia="Times New Roman" w:hAnsi="Times New Roman"/>
                <w:sz w:val="18"/>
                <w:szCs w:val="18"/>
                <w:vertAlign w:val="superscript"/>
                <w:lang w:bidi="ru-RU"/>
              </w:rPr>
              <w:t>2</w:t>
            </w:r>
            <w:proofErr w:type="gramEnd"/>
            <w:r w:rsidRPr="0011479F">
              <w:rPr>
                <w:rFonts w:ascii="Times New Roman" w:eastAsia="Times New Roman" w:hAnsi="Times New Roman"/>
                <w:sz w:val="18"/>
                <w:szCs w:val="18"/>
                <w:lang w:bidi="ru-RU"/>
              </w:rPr>
              <w:t xml:space="preserve"> для одного блока – от 3-х блоков </w:t>
            </w:r>
            <w:r w:rsidRPr="0011479F">
              <w:rPr>
                <w:rFonts w:ascii="Times New Roman" w:eastAsia="Times New Roman" w:hAnsi="Times New Roman"/>
                <w:sz w:val="20"/>
                <w:szCs w:val="20"/>
                <w:lang w:bidi="ru-RU"/>
              </w:rPr>
              <w:t>(без учета заезда/проезда)</w:t>
            </w:r>
            <w:r w:rsidRPr="0011479F">
              <w:rPr>
                <w:rFonts w:ascii="Times New Roman" w:eastAsia="Times New Roman" w:hAnsi="Times New Roman"/>
                <w:sz w:val="18"/>
                <w:szCs w:val="18"/>
                <w:lang w:bidi="ru-RU"/>
              </w:rPr>
              <w:t>;</w:t>
            </w:r>
          </w:p>
          <w:p w:rsidR="003046DF" w:rsidRPr="0011479F" w:rsidRDefault="003046DF" w:rsidP="00A0060A">
            <w:pPr>
              <w:widowControl w:val="0"/>
              <w:tabs>
                <w:tab w:val="left" w:pos="0"/>
              </w:tabs>
              <w:spacing w:line="18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мин</w:t>
            </w:r>
            <w:proofErr w:type="spellEnd"/>
            <w:r w:rsidRPr="0011479F">
              <w:rPr>
                <w:rFonts w:ascii="Times New Roman" w:eastAsia="Times New Roman" w:hAnsi="Times New Roman"/>
                <w:sz w:val="18"/>
                <w:szCs w:val="18"/>
                <w:lang w:bidi="ru-RU"/>
              </w:rPr>
              <w:t xml:space="preserve"> – 90 м</w:t>
            </w:r>
            <w:proofErr w:type="gramStart"/>
            <w:r w:rsidRPr="0011479F">
              <w:rPr>
                <w:rFonts w:ascii="Times New Roman" w:eastAsia="Times New Roman" w:hAnsi="Times New Roman"/>
                <w:sz w:val="18"/>
                <w:szCs w:val="18"/>
                <w:vertAlign w:val="superscript"/>
                <w:lang w:bidi="ru-RU"/>
              </w:rPr>
              <w:t>2</w:t>
            </w:r>
            <w:proofErr w:type="gramEnd"/>
            <w:r w:rsidRPr="0011479F">
              <w:rPr>
                <w:rFonts w:ascii="Times New Roman" w:eastAsia="Times New Roman" w:hAnsi="Times New Roman"/>
                <w:sz w:val="18"/>
                <w:szCs w:val="18"/>
                <w:lang w:bidi="ru-RU"/>
              </w:rPr>
              <w:t xml:space="preserve"> для одного блока – от 4-х блоков </w:t>
            </w:r>
            <w:r w:rsidRPr="0011479F">
              <w:rPr>
                <w:rFonts w:ascii="Times New Roman" w:eastAsia="Times New Roman" w:hAnsi="Times New Roman"/>
                <w:sz w:val="20"/>
                <w:szCs w:val="20"/>
                <w:lang w:bidi="ru-RU"/>
              </w:rPr>
              <w:t>(без учета заезда/проезда)</w:t>
            </w:r>
            <w:r w:rsidRPr="0011479F">
              <w:rPr>
                <w:rFonts w:ascii="Times New Roman" w:eastAsia="Times New Roman" w:hAnsi="Times New Roman"/>
                <w:sz w:val="18"/>
                <w:szCs w:val="18"/>
                <w:lang w:bidi="ru-RU"/>
              </w:rPr>
              <w:t>;</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макс</w:t>
            </w:r>
            <w:proofErr w:type="spellEnd"/>
            <w:r w:rsidRPr="0011479F">
              <w:rPr>
                <w:rFonts w:ascii="Times New Roman" w:eastAsia="Times New Roman" w:hAnsi="Times New Roman"/>
                <w:sz w:val="18"/>
                <w:szCs w:val="18"/>
                <w:lang w:bidi="ru-RU"/>
              </w:rPr>
              <w:t xml:space="preserve"> – 1500</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lastRenderedPageBreak/>
              <w:t>5- от фасада участка;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 от остальных границ участка,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0 - от межи с соседними земельными участками, на которых будет осуществляться строительств</w:t>
            </w:r>
            <w:r w:rsidRPr="0011479F">
              <w:rPr>
                <w:rFonts w:ascii="Times New Roman" w:eastAsia="Times New Roman" w:hAnsi="Times New Roman"/>
                <w:sz w:val="18"/>
                <w:szCs w:val="18"/>
                <w:lang w:bidi="ru-RU"/>
              </w:rPr>
              <w:lastRenderedPageBreak/>
              <w:t>о смежного блока</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lastRenderedPageBreak/>
              <w:t>3</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40</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lastRenderedPageBreak/>
              <w:t>11</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Передвижное жилье</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(2.4)</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5- от фасада участка;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подлежит установлению</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12</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Среднеэтажная</w:t>
            </w:r>
            <w:proofErr w:type="spellEnd"/>
            <w:r w:rsidRPr="0011479F">
              <w:rPr>
                <w:rFonts w:ascii="Times New Roman" w:eastAsia="Times New Roman" w:hAnsi="Times New Roman"/>
                <w:sz w:val="18"/>
                <w:szCs w:val="18"/>
                <w:lang w:bidi="ru-RU"/>
              </w:rPr>
              <w:t xml:space="preserve"> жилая застройка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(2.5)</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proofErr w:type="gramStart"/>
            <w:r w:rsidRPr="0011479F">
              <w:rPr>
                <w:rFonts w:ascii="Times New Roman" w:eastAsia="Times New Roman" w:hAnsi="Times New Roman"/>
                <w:sz w:val="18"/>
                <w:szCs w:val="18"/>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roofErr w:type="gramEnd"/>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5- от фасада участка;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9 (в том </w:t>
            </w:r>
            <w:proofErr w:type="gramStart"/>
            <w:r w:rsidRPr="0011479F">
              <w:rPr>
                <w:rFonts w:ascii="Times New Roman" w:eastAsia="Times New Roman" w:hAnsi="Times New Roman"/>
                <w:sz w:val="18"/>
                <w:szCs w:val="18"/>
                <w:lang w:bidi="ru-RU"/>
              </w:rPr>
              <w:t>числе</w:t>
            </w:r>
            <w:proofErr w:type="gramEnd"/>
            <w:r w:rsidRPr="0011479F">
              <w:rPr>
                <w:rFonts w:ascii="Times New Roman" w:eastAsia="Times New Roman" w:hAnsi="Times New Roman"/>
                <w:sz w:val="18"/>
                <w:szCs w:val="18"/>
                <w:lang w:bidi="ru-RU"/>
              </w:rPr>
              <w:t xml:space="preserve"> 1 подземный)</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40</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hAnsi="Times New Roman"/>
                <w:sz w:val="18"/>
                <w:szCs w:val="18"/>
                <w:lang w:bidi="ru-RU"/>
              </w:rPr>
              <w:t>13</w:t>
            </w:r>
          </w:p>
        </w:tc>
        <w:tc>
          <w:tcPr>
            <w:tcW w:w="1275" w:type="dxa"/>
            <w:vAlign w:val="center"/>
          </w:tcPr>
          <w:p w:rsidR="003046DF" w:rsidRPr="0011479F" w:rsidRDefault="003046DF" w:rsidP="00A0060A">
            <w:pPr>
              <w:spacing w:line="180" w:lineRule="exact"/>
              <w:jc w:val="center"/>
              <w:rPr>
                <w:rFonts w:ascii="Times New Roman" w:hAnsi="Times New Roman"/>
                <w:sz w:val="18"/>
                <w:szCs w:val="18"/>
                <w:lang w:bidi="ru-RU"/>
              </w:rPr>
            </w:pPr>
            <w:r w:rsidRPr="0011479F">
              <w:rPr>
                <w:rFonts w:ascii="Times New Roman" w:hAnsi="Times New Roman"/>
                <w:sz w:val="18"/>
                <w:szCs w:val="18"/>
                <w:lang w:bidi="ru-RU"/>
              </w:rPr>
              <w:t>Хранение автотранспорта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hAnsi="Times New Roman"/>
                <w:sz w:val="18"/>
                <w:szCs w:val="18"/>
                <w:lang w:bidi="ru-RU"/>
              </w:rPr>
              <w:t>(2.7.1)</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hAnsi="Times New Roman"/>
                <w:sz w:val="18"/>
                <w:szCs w:val="18"/>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1479F">
              <w:rPr>
                <w:rFonts w:ascii="Times New Roman" w:hAnsi="Times New Roman"/>
                <w:sz w:val="18"/>
                <w:szCs w:val="18"/>
                <w:lang w:bidi="ru-RU"/>
              </w:rPr>
              <w:t>машино</w:t>
            </w:r>
            <w:proofErr w:type="spellEnd"/>
            <w:r w:rsidRPr="0011479F">
              <w:rPr>
                <w:rFonts w:ascii="Times New Roman" w:hAnsi="Times New Roman"/>
                <w:sz w:val="18"/>
                <w:szCs w:val="18"/>
                <w:lang w:bidi="ru-RU"/>
              </w:rPr>
              <w:t>-места, за исключением гаражей, размещение которых предусмотрено содержанием видов разрешенного использования с кодами 2.7.2, 4.9</w:t>
            </w:r>
          </w:p>
        </w:tc>
        <w:tc>
          <w:tcPr>
            <w:tcW w:w="1559" w:type="dxa"/>
            <w:vAlign w:val="center"/>
          </w:tcPr>
          <w:p w:rsidR="003046DF" w:rsidRPr="0011479F" w:rsidRDefault="003046DF" w:rsidP="00A0060A">
            <w:pPr>
              <w:spacing w:line="180" w:lineRule="exact"/>
              <w:jc w:val="center"/>
              <w:rPr>
                <w:rFonts w:ascii="Times New Roman" w:hAnsi="Times New Roman"/>
                <w:sz w:val="18"/>
                <w:szCs w:val="18"/>
                <w:lang w:bidi="ru-RU"/>
              </w:rPr>
            </w:pPr>
            <w:r w:rsidRPr="0011479F">
              <w:rPr>
                <w:rFonts w:ascii="Times New Roman" w:hAnsi="Times New Roman"/>
                <w:sz w:val="18"/>
                <w:szCs w:val="18"/>
                <w:lang w:bidi="ru-RU"/>
              </w:rPr>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3046DF" w:rsidRPr="0011479F" w:rsidRDefault="003046DF" w:rsidP="00A0060A">
            <w:pPr>
              <w:spacing w:line="180" w:lineRule="exact"/>
              <w:jc w:val="center"/>
              <w:rPr>
                <w:rFonts w:ascii="Times New Roman" w:hAnsi="Times New Roman"/>
                <w:sz w:val="18"/>
                <w:szCs w:val="18"/>
                <w:lang w:bidi="ru-RU"/>
              </w:rPr>
            </w:pPr>
            <w:proofErr w:type="spellStart"/>
            <w:r w:rsidRPr="0011479F">
              <w:rPr>
                <w:rFonts w:ascii="Times New Roman" w:hAnsi="Times New Roman"/>
                <w:sz w:val="18"/>
                <w:szCs w:val="18"/>
                <w:lang w:bidi="ru-RU"/>
              </w:rPr>
              <w:t>Рмин</w:t>
            </w:r>
            <w:proofErr w:type="spellEnd"/>
            <w:r w:rsidRPr="0011479F">
              <w:rPr>
                <w:rFonts w:ascii="Times New Roman" w:hAnsi="Times New Roman"/>
                <w:sz w:val="18"/>
                <w:szCs w:val="18"/>
                <w:lang w:bidi="ru-RU"/>
              </w:rPr>
              <w:t xml:space="preserve"> – не подлежит установлению</w:t>
            </w:r>
          </w:p>
          <w:p w:rsidR="003046DF" w:rsidRPr="0011479F" w:rsidRDefault="003046DF" w:rsidP="00A0060A">
            <w:pPr>
              <w:spacing w:line="180" w:lineRule="exact"/>
              <w:jc w:val="center"/>
              <w:rPr>
                <w:rFonts w:ascii="Times New Roman" w:hAnsi="Times New Roman"/>
                <w:sz w:val="18"/>
                <w:szCs w:val="18"/>
                <w:lang w:bidi="ru-RU"/>
              </w:rPr>
            </w:pPr>
            <w:proofErr w:type="spellStart"/>
            <w:r w:rsidRPr="0011479F">
              <w:rPr>
                <w:rFonts w:ascii="Times New Roman" w:hAnsi="Times New Roman"/>
                <w:sz w:val="18"/>
                <w:szCs w:val="18"/>
                <w:lang w:bidi="ru-RU"/>
              </w:rPr>
              <w:t>Рмакс</w:t>
            </w:r>
            <w:proofErr w:type="spellEnd"/>
            <w:r w:rsidRPr="0011479F">
              <w:rPr>
                <w:rFonts w:ascii="Times New Roman" w:hAnsi="Times New Roman"/>
                <w:sz w:val="18"/>
                <w:szCs w:val="18"/>
                <w:lang w:bidi="ru-RU"/>
              </w:rPr>
              <w:t xml:space="preserve"> – не подлежит установлению;</w:t>
            </w:r>
          </w:p>
          <w:p w:rsidR="003046DF" w:rsidRPr="0011479F" w:rsidRDefault="003046DF" w:rsidP="00A0060A">
            <w:pPr>
              <w:spacing w:line="180" w:lineRule="exact"/>
              <w:jc w:val="center"/>
              <w:rPr>
                <w:rFonts w:ascii="Times New Roman" w:hAnsi="Times New Roman"/>
                <w:sz w:val="18"/>
                <w:szCs w:val="18"/>
                <w:lang w:bidi="ru-RU"/>
              </w:rPr>
            </w:pPr>
            <w:r w:rsidRPr="0011479F">
              <w:rPr>
                <w:rFonts w:ascii="Times New Roman" w:hAnsi="Times New Roman"/>
                <w:sz w:val="18"/>
                <w:szCs w:val="18"/>
                <w:lang w:bidi="ru-RU"/>
              </w:rPr>
              <w:t>Для остальных земельных участков:</w:t>
            </w:r>
          </w:p>
          <w:p w:rsidR="003046DF" w:rsidRPr="0011479F" w:rsidRDefault="003046DF" w:rsidP="00A0060A">
            <w:pPr>
              <w:spacing w:line="180" w:lineRule="exact"/>
              <w:jc w:val="center"/>
              <w:rPr>
                <w:rFonts w:ascii="Times New Roman" w:hAnsi="Times New Roman"/>
                <w:sz w:val="18"/>
                <w:szCs w:val="18"/>
                <w:lang w:bidi="ru-RU"/>
              </w:rPr>
            </w:pPr>
            <w:proofErr w:type="spellStart"/>
            <w:r w:rsidRPr="0011479F">
              <w:rPr>
                <w:rFonts w:ascii="Times New Roman" w:hAnsi="Times New Roman"/>
                <w:sz w:val="18"/>
                <w:szCs w:val="18"/>
                <w:lang w:bidi="ru-RU"/>
              </w:rPr>
              <w:t>Рмин</w:t>
            </w:r>
            <w:proofErr w:type="spellEnd"/>
            <w:r w:rsidRPr="0011479F">
              <w:rPr>
                <w:rFonts w:ascii="Times New Roman" w:hAnsi="Times New Roman"/>
                <w:sz w:val="18"/>
                <w:szCs w:val="18"/>
                <w:lang w:bidi="ru-RU"/>
              </w:rPr>
              <w:t xml:space="preserve"> – 24</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hAnsi="Times New Roman"/>
                <w:sz w:val="18"/>
                <w:szCs w:val="18"/>
                <w:lang w:bidi="ru-RU"/>
              </w:rPr>
              <w:t>Рмакс</w:t>
            </w:r>
            <w:proofErr w:type="spellEnd"/>
            <w:r w:rsidRPr="0011479F">
              <w:rPr>
                <w:rFonts w:ascii="Times New Roman" w:hAnsi="Times New Roman"/>
                <w:sz w:val="18"/>
                <w:szCs w:val="18"/>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hAnsi="Times New Roman"/>
                <w:sz w:val="18"/>
                <w:szCs w:val="18"/>
                <w:lang w:bidi="ru-RU"/>
              </w:rPr>
              <w:t>1</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hAnsi="Times New Roman"/>
                <w:sz w:val="18"/>
                <w:szCs w:val="18"/>
                <w:lang w:bidi="ru-RU"/>
              </w:rPr>
              <w:t>1</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подлежит установлению</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14</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Обеспечение научной деятельности</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(3.9)</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lastRenderedPageBreak/>
              <w:t>15</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Ветеринарное обслуживание</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(3.10)</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16</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gramStart"/>
            <w:r w:rsidRPr="0011479F">
              <w:rPr>
                <w:rFonts w:ascii="Times New Roman" w:eastAsia="Times New Roman" w:hAnsi="Times New Roman"/>
                <w:sz w:val="18"/>
                <w:szCs w:val="18"/>
                <w:lang w:bidi="ru-RU"/>
              </w:rPr>
              <w:t>Объекты торговли (торговые центры, торгово-развлекательные центры (комплексы)</w:t>
            </w:r>
            <w:proofErr w:type="gramEnd"/>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(4.2)</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Размещение объектов капитального строительства, общей площадью свыше 5000 </w:t>
            </w:r>
            <w:proofErr w:type="spellStart"/>
            <w:r w:rsidRPr="0011479F">
              <w:rPr>
                <w:rFonts w:ascii="Times New Roman" w:eastAsia="Times New Roman" w:hAnsi="Times New Roman"/>
                <w:sz w:val="18"/>
                <w:szCs w:val="18"/>
                <w:lang w:bidi="ru-RU"/>
              </w:rPr>
              <w:t>кв</w:t>
            </w:r>
            <w:proofErr w:type="gramStart"/>
            <w:r w:rsidRPr="0011479F">
              <w:rPr>
                <w:rFonts w:ascii="Times New Roman" w:eastAsia="Times New Roman" w:hAnsi="Times New Roman"/>
                <w:sz w:val="18"/>
                <w:szCs w:val="18"/>
                <w:lang w:bidi="ru-RU"/>
              </w:rPr>
              <w:t>.м</w:t>
            </w:r>
            <w:proofErr w:type="spellEnd"/>
            <w:proofErr w:type="gramEnd"/>
            <w:r w:rsidRPr="0011479F">
              <w:rPr>
                <w:rFonts w:ascii="Times New Roman" w:eastAsia="Times New Roman" w:hAnsi="Times New Roman"/>
                <w:sz w:val="18"/>
                <w:szCs w:val="18"/>
                <w:lang w:bidi="ru-RU"/>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мин</w:t>
            </w:r>
            <w:proofErr w:type="spellEnd"/>
            <w:r w:rsidRPr="0011479F">
              <w:rPr>
                <w:rFonts w:ascii="Times New Roman" w:eastAsia="Times New Roman" w:hAnsi="Times New Roman"/>
                <w:sz w:val="18"/>
                <w:szCs w:val="18"/>
                <w:lang w:bidi="ru-RU"/>
              </w:rPr>
              <w:t xml:space="preserve"> – 500</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макс</w:t>
            </w:r>
            <w:proofErr w:type="spellEnd"/>
            <w:r w:rsidRPr="0011479F">
              <w:rPr>
                <w:rFonts w:ascii="Times New Roman" w:eastAsia="Times New Roman" w:hAnsi="Times New Roman"/>
                <w:sz w:val="18"/>
                <w:szCs w:val="18"/>
                <w:lang w:bidi="ru-RU"/>
              </w:rPr>
              <w:t xml:space="preserve"> – не подлежит установлению</w:t>
            </w:r>
          </w:p>
        </w:tc>
        <w:tc>
          <w:tcPr>
            <w:tcW w:w="1276" w:type="dxa"/>
            <w:vAlign w:val="center"/>
          </w:tcPr>
          <w:p w:rsidR="003046DF" w:rsidRPr="0011479F" w:rsidRDefault="003046DF" w:rsidP="00A0060A">
            <w:pPr>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5- от фасада участка;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4 (в том </w:t>
            </w:r>
            <w:proofErr w:type="gramStart"/>
            <w:r w:rsidRPr="0011479F">
              <w:rPr>
                <w:rFonts w:ascii="Times New Roman" w:eastAsia="Times New Roman" w:hAnsi="Times New Roman"/>
                <w:sz w:val="18"/>
                <w:szCs w:val="18"/>
                <w:lang w:bidi="ru-RU"/>
              </w:rPr>
              <w:t>числе</w:t>
            </w:r>
            <w:proofErr w:type="gramEnd"/>
            <w:r w:rsidRPr="0011479F">
              <w:rPr>
                <w:rFonts w:ascii="Times New Roman" w:eastAsia="Times New Roman" w:hAnsi="Times New Roman"/>
                <w:sz w:val="18"/>
                <w:szCs w:val="18"/>
                <w:lang w:bidi="ru-RU"/>
              </w:rPr>
              <w:t xml:space="preserve"> 1 подземный)</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17</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Гостиничное обслуживание</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(4.7)</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гостиниц</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мин</w:t>
            </w:r>
            <w:proofErr w:type="spellEnd"/>
            <w:r w:rsidRPr="0011479F">
              <w:rPr>
                <w:rFonts w:ascii="Times New Roman" w:eastAsia="Times New Roman" w:hAnsi="Times New Roman"/>
                <w:sz w:val="18"/>
                <w:szCs w:val="18"/>
                <w:lang w:bidi="ru-RU"/>
              </w:rPr>
              <w:t xml:space="preserve"> – 500</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макс</w:t>
            </w:r>
            <w:proofErr w:type="spellEnd"/>
            <w:r w:rsidRPr="0011479F">
              <w:rPr>
                <w:rFonts w:ascii="Times New Roman" w:eastAsia="Times New Roman" w:hAnsi="Times New Roman"/>
                <w:sz w:val="18"/>
                <w:szCs w:val="18"/>
                <w:lang w:bidi="ru-RU"/>
              </w:rPr>
              <w:t xml:space="preserve"> – не подлежит установлению</w:t>
            </w:r>
          </w:p>
        </w:tc>
        <w:tc>
          <w:tcPr>
            <w:tcW w:w="1276" w:type="dxa"/>
            <w:vAlign w:val="center"/>
          </w:tcPr>
          <w:p w:rsidR="003046DF" w:rsidRPr="0011479F" w:rsidRDefault="003046DF" w:rsidP="00A0060A">
            <w:pPr>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5- от фасада участка;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4 (в том </w:t>
            </w:r>
            <w:proofErr w:type="gramStart"/>
            <w:r w:rsidRPr="0011479F">
              <w:rPr>
                <w:rFonts w:ascii="Times New Roman" w:eastAsia="Times New Roman" w:hAnsi="Times New Roman"/>
                <w:sz w:val="18"/>
                <w:szCs w:val="18"/>
                <w:lang w:bidi="ru-RU"/>
              </w:rPr>
              <w:t>числе</w:t>
            </w:r>
            <w:proofErr w:type="gramEnd"/>
            <w:r w:rsidRPr="0011479F">
              <w:rPr>
                <w:rFonts w:ascii="Times New Roman" w:eastAsia="Times New Roman" w:hAnsi="Times New Roman"/>
                <w:sz w:val="18"/>
                <w:szCs w:val="18"/>
                <w:lang w:bidi="ru-RU"/>
              </w:rPr>
              <w:t xml:space="preserve"> 1 подземный)</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18</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Развлекательные мероприятия</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(4.8.1)</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мин</w:t>
            </w:r>
            <w:proofErr w:type="spellEnd"/>
            <w:r w:rsidRPr="0011479F">
              <w:rPr>
                <w:rFonts w:ascii="Times New Roman" w:eastAsia="Times New Roman" w:hAnsi="Times New Roman"/>
                <w:sz w:val="18"/>
                <w:szCs w:val="18"/>
                <w:lang w:bidi="ru-RU"/>
              </w:rPr>
              <w:t xml:space="preserve"> – 100</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макс</w:t>
            </w:r>
            <w:proofErr w:type="spellEnd"/>
            <w:r w:rsidRPr="0011479F">
              <w:rPr>
                <w:rFonts w:ascii="Times New Roman" w:eastAsia="Times New Roman" w:hAnsi="Times New Roman"/>
                <w:sz w:val="18"/>
                <w:szCs w:val="18"/>
                <w:lang w:bidi="ru-RU"/>
              </w:rPr>
              <w:t xml:space="preserve"> – не подлежит установлению</w:t>
            </w:r>
          </w:p>
        </w:tc>
        <w:tc>
          <w:tcPr>
            <w:tcW w:w="1276" w:type="dxa"/>
            <w:vAlign w:val="center"/>
          </w:tcPr>
          <w:p w:rsidR="003046DF" w:rsidRPr="0011479F" w:rsidRDefault="003046DF" w:rsidP="00A0060A">
            <w:pPr>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5- от фасада участка;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4 (в том </w:t>
            </w:r>
            <w:proofErr w:type="gramStart"/>
            <w:r w:rsidRPr="0011479F">
              <w:rPr>
                <w:rFonts w:ascii="Times New Roman" w:eastAsia="Times New Roman" w:hAnsi="Times New Roman"/>
                <w:sz w:val="18"/>
                <w:szCs w:val="18"/>
                <w:lang w:bidi="ru-RU"/>
              </w:rPr>
              <w:t>числе</w:t>
            </w:r>
            <w:proofErr w:type="gramEnd"/>
            <w:r w:rsidRPr="0011479F">
              <w:rPr>
                <w:rFonts w:ascii="Times New Roman" w:eastAsia="Times New Roman" w:hAnsi="Times New Roman"/>
                <w:sz w:val="18"/>
                <w:szCs w:val="18"/>
                <w:lang w:bidi="ru-RU"/>
              </w:rPr>
              <w:t xml:space="preserve"> 1 подземный)</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19</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Проведение азартных игр</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(4.8.2)</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мин</w:t>
            </w:r>
            <w:proofErr w:type="spellEnd"/>
            <w:r w:rsidRPr="0011479F">
              <w:rPr>
                <w:rFonts w:ascii="Times New Roman" w:eastAsia="Times New Roman" w:hAnsi="Times New Roman"/>
                <w:sz w:val="18"/>
                <w:szCs w:val="18"/>
                <w:lang w:bidi="ru-RU"/>
              </w:rPr>
              <w:t xml:space="preserve"> – 100</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макс</w:t>
            </w:r>
            <w:proofErr w:type="spellEnd"/>
            <w:r w:rsidRPr="0011479F">
              <w:rPr>
                <w:rFonts w:ascii="Times New Roman" w:eastAsia="Times New Roman" w:hAnsi="Times New Roman"/>
                <w:sz w:val="18"/>
                <w:szCs w:val="18"/>
                <w:lang w:bidi="ru-RU"/>
              </w:rPr>
              <w:t xml:space="preserve"> – не подлежит установлению</w:t>
            </w:r>
          </w:p>
        </w:tc>
        <w:tc>
          <w:tcPr>
            <w:tcW w:w="1276" w:type="dxa"/>
            <w:vAlign w:val="center"/>
          </w:tcPr>
          <w:p w:rsidR="003046DF" w:rsidRPr="0011479F" w:rsidRDefault="003046DF" w:rsidP="00A0060A">
            <w:pPr>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5- от фасада участка;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20</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Объекты дорожного сервиса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(4.9.1)</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Рмин</w:t>
            </w:r>
            <w:proofErr w:type="spellEnd"/>
            <w:r w:rsidRPr="0011479F">
              <w:rPr>
                <w:rFonts w:ascii="Times New Roman" w:eastAsia="Times New Roman" w:hAnsi="Times New Roman"/>
                <w:sz w:val="18"/>
                <w:szCs w:val="18"/>
                <w:lang w:bidi="ru-RU"/>
              </w:rPr>
              <w:t xml:space="preserve"> – не подлежит установлению</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Рмакс</w:t>
            </w:r>
            <w:proofErr w:type="spellEnd"/>
            <w:r w:rsidRPr="0011479F">
              <w:rPr>
                <w:rFonts w:ascii="Times New Roman" w:eastAsia="Times New Roman" w:hAnsi="Times New Roman"/>
                <w:sz w:val="18"/>
                <w:szCs w:val="18"/>
                <w:lang w:bidi="ru-RU"/>
              </w:rPr>
              <w:t xml:space="preserve"> – 1500</w:t>
            </w:r>
          </w:p>
        </w:tc>
        <w:tc>
          <w:tcPr>
            <w:tcW w:w="1276" w:type="dxa"/>
            <w:vAlign w:val="center"/>
          </w:tcPr>
          <w:p w:rsidR="003046DF" w:rsidRPr="0011479F" w:rsidRDefault="003046DF" w:rsidP="00A0060A">
            <w:pPr>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5- от фасада участка;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21</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Выставочно</w:t>
            </w:r>
            <w:proofErr w:type="spellEnd"/>
            <w:r w:rsidRPr="0011479F">
              <w:rPr>
                <w:rFonts w:ascii="Times New Roman" w:eastAsia="Times New Roman" w:hAnsi="Times New Roman"/>
                <w:sz w:val="18"/>
                <w:szCs w:val="18"/>
                <w:lang w:bidi="ru-RU"/>
              </w:rPr>
              <w:t>-ярмарочная деятельность</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(4.10)</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Размещение объектов капитального строительства, сооружений, предназначенных для осуществления </w:t>
            </w:r>
            <w:proofErr w:type="spellStart"/>
            <w:r w:rsidRPr="0011479F">
              <w:rPr>
                <w:rFonts w:ascii="Times New Roman" w:eastAsia="Times New Roman" w:hAnsi="Times New Roman"/>
                <w:sz w:val="18"/>
                <w:szCs w:val="18"/>
                <w:lang w:bidi="ru-RU"/>
              </w:rPr>
              <w:t>выставочно</w:t>
            </w:r>
            <w:proofErr w:type="spellEnd"/>
            <w:r w:rsidRPr="0011479F">
              <w:rPr>
                <w:rFonts w:ascii="Times New Roman" w:eastAsia="Times New Roman" w:hAnsi="Times New Roman"/>
                <w:sz w:val="18"/>
                <w:szCs w:val="18"/>
                <w:lang w:bidi="ru-RU"/>
              </w:rPr>
              <w:t xml:space="preserve">-ярмарочной и </w:t>
            </w:r>
            <w:proofErr w:type="spellStart"/>
            <w:r w:rsidRPr="0011479F">
              <w:rPr>
                <w:rFonts w:ascii="Times New Roman" w:eastAsia="Times New Roman" w:hAnsi="Times New Roman"/>
                <w:sz w:val="18"/>
                <w:szCs w:val="18"/>
                <w:lang w:bidi="ru-RU"/>
              </w:rPr>
              <w:t>конгрессной</w:t>
            </w:r>
            <w:proofErr w:type="spellEnd"/>
            <w:r w:rsidRPr="0011479F">
              <w:rPr>
                <w:rFonts w:ascii="Times New Roman" w:eastAsia="Times New Roman" w:hAnsi="Times New Roman"/>
                <w:sz w:val="18"/>
                <w:szCs w:val="18"/>
                <w:lang w:bidi="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мин</w:t>
            </w:r>
            <w:proofErr w:type="spellEnd"/>
            <w:r w:rsidRPr="0011479F">
              <w:rPr>
                <w:rFonts w:ascii="Times New Roman" w:eastAsia="Times New Roman" w:hAnsi="Times New Roman"/>
                <w:sz w:val="18"/>
                <w:szCs w:val="18"/>
                <w:lang w:bidi="ru-RU"/>
              </w:rPr>
              <w:t xml:space="preserve"> – 200</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proofErr w:type="spellStart"/>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макс</w:t>
            </w:r>
            <w:proofErr w:type="spellEnd"/>
            <w:r w:rsidRPr="0011479F">
              <w:rPr>
                <w:rFonts w:ascii="Times New Roman" w:eastAsia="Times New Roman" w:hAnsi="Times New Roman"/>
                <w:sz w:val="18"/>
                <w:szCs w:val="18"/>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22</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Связь</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(6.8)</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23</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Обеспечение внутреннего правопорядк</w:t>
            </w:r>
            <w:r w:rsidRPr="0011479F">
              <w:rPr>
                <w:rFonts w:ascii="Times New Roman" w:eastAsia="Times New Roman" w:hAnsi="Times New Roman"/>
                <w:sz w:val="18"/>
                <w:szCs w:val="18"/>
                <w:lang w:bidi="ru-RU"/>
              </w:rPr>
              <w:lastRenderedPageBreak/>
              <w:t>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(8.3)</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lastRenderedPageBreak/>
              <w:t xml:space="preserve">Размещение объектов капитального строительства, необходимых для подготовки и поддержания в </w:t>
            </w:r>
            <w:r w:rsidRPr="0011479F">
              <w:rPr>
                <w:rFonts w:ascii="Times New Roman" w:eastAsia="Times New Roman" w:hAnsi="Times New Roman"/>
                <w:sz w:val="18"/>
                <w:szCs w:val="18"/>
                <w:lang w:bidi="ru-RU"/>
              </w:rPr>
              <w:lastRenderedPageBreak/>
              <w:t xml:space="preserve">готовности органов внутренних дел, </w:t>
            </w:r>
            <w:proofErr w:type="spellStart"/>
            <w:r w:rsidRPr="0011479F">
              <w:rPr>
                <w:rFonts w:ascii="Times New Roman" w:eastAsia="Times New Roman" w:hAnsi="Times New Roman"/>
                <w:sz w:val="18"/>
                <w:szCs w:val="18"/>
                <w:lang w:bidi="ru-RU"/>
              </w:rPr>
              <w:t>Росгвардии</w:t>
            </w:r>
            <w:proofErr w:type="spellEnd"/>
            <w:r w:rsidRPr="0011479F">
              <w:rPr>
                <w:rFonts w:ascii="Times New Roman" w:eastAsia="Times New Roman" w:hAnsi="Times New Roman"/>
                <w:sz w:val="18"/>
                <w:szCs w:val="18"/>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lastRenderedPageBreak/>
              <w:t>Не подлежат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lastRenderedPageBreak/>
              <w:t>24</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Автомобильный транспорт</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(7.2)</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подлежат установлению</w:t>
            </w:r>
          </w:p>
        </w:tc>
        <w:tc>
          <w:tcPr>
            <w:tcW w:w="1276" w:type="dxa"/>
            <w:vAlign w:val="center"/>
          </w:tcPr>
          <w:p w:rsidR="003046DF" w:rsidRPr="0011479F" w:rsidRDefault="003046DF" w:rsidP="00A0060A">
            <w:pPr>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5- от фасада участка;</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25</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Земельные участки, входящие в состав общего имущества собственников индивидуальных жилых домов в малоэтажном жилом комплексе</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(14.0)</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559"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40</w:t>
            </w:r>
          </w:p>
        </w:tc>
      </w:tr>
      <w:tr w:rsidR="003046DF" w:rsidRPr="0011479F" w:rsidTr="00A0060A">
        <w:tc>
          <w:tcPr>
            <w:tcW w:w="534"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26</w:t>
            </w:r>
          </w:p>
        </w:tc>
        <w:tc>
          <w:tcPr>
            <w:tcW w:w="1275"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Образование и просвещение</w:t>
            </w:r>
          </w:p>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(3.5)</w:t>
            </w:r>
          </w:p>
        </w:tc>
        <w:tc>
          <w:tcPr>
            <w:tcW w:w="3119" w:type="dxa"/>
            <w:vAlign w:val="center"/>
          </w:tcPr>
          <w:p w:rsidR="003046DF" w:rsidRPr="0011479F" w:rsidRDefault="003046DF" w:rsidP="00A0060A">
            <w:pPr>
              <w:widowControl w:val="0"/>
              <w:tabs>
                <w:tab w:val="left" w:pos="0"/>
              </w:tabs>
              <w:spacing w:line="18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559" w:type="dxa"/>
            <w:vAlign w:val="center"/>
          </w:tcPr>
          <w:p w:rsidR="003046DF" w:rsidRPr="0011479F" w:rsidRDefault="00F620D5"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Площадь земельных участков  под строительство детских дошкольных и образовательных учреждений определяется на основе расчетов в соответствии с нормативами градостроительного проектирования, но не менее 1,5 Га (для </w:t>
            </w:r>
            <w:proofErr w:type="spellStart"/>
            <w:r w:rsidRPr="0011479F">
              <w:rPr>
                <w:rFonts w:ascii="Times New Roman" w:eastAsia="Times New Roman" w:hAnsi="Times New Roman"/>
                <w:sz w:val="18"/>
                <w:szCs w:val="18"/>
                <w:lang w:bidi="ru-RU"/>
              </w:rPr>
              <w:t>дду</w:t>
            </w:r>
            <w:proofErr w:type="spellEnd"/>
            <w:r w:rsidRPr="0011479F">
              <w:rPr>
                <w:rFonts w:ascii="Times New Roman" w:eastAsia="Times New Roman" w:hAnsi="Times New Roman"/>
                <w:sz w:val="18"/>
                <w:szCs w:val="18"/>
                <w:lang w:bidi="ru-RU"/>
              </w:rPr>
              <w:t>), 3,5 Га (для СОШ) в микрорайонах при разработке и утверждении документации по планировке территории, с перспективой увеличения численности населения</w:t>
            </w:r>
          </w:p>
        </w:tc>
        <w:tc>
          <w:tcPr>
            <w:tcW w:w="1276"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w:t>
            </w:r>
          </w:p>
        </w:tc>
        <w:tc>
          <w:tcPr>
            <w:tcW w:w="992"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w:t>
            </w:r>
          </w:p>
        </w:tc>
        <w:tc>
          <w:tcPr>
            <w:tcW w:w="851" w:type="dxa"/>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3046DF" w:rsidRPr="0011479F" w:rsidTr="00A0060A">
        <w:tc>
          <w:tcPr>
            <w:tcW w:w="9606" w:type="dxa"/>
            <w:gridSpan w:val="7"/>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Вспомогательные виды разрешенного использования земельных участков и объектов капитального строительства</w:t>
            </w:r>
          </w:p>
        </w:tc>
      </w:tr>
      <w:tr w:rsidR="003046DF" w:rsidRPr="0011479F" w:rsidTr="00A0060A">
        <w:tc>
          <w:tcPr>
            <w:tcW w:w="9606" w:type="dxa"/>
            <w:gridSpan w:val="7"/>
            <w:vAlign w:val="center"/>
          </w:tcPr>
          <w:p w:rsidR="003046DF" w:rsidRPr="0011479F" w:rsidRDefault="003046DF" w:rsidP="00A0060A">
            <w:pPr>
              <w:widowControl w:val="0"/>
              <w:tabs>
                <w:tab w:val="left" w:pos="0"/>
              </w:tabs>
              <w:spacing w:line="18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Не устанавливаются».</w:t>
            </w:r>
          </w:p>
        </w:tc>
      </w:tr>
    </w:tbl>
    <w:p w:rsidR="009C626E" w:rsidRPr="0011479F" w:rsidRDefault="009C626E" w:rsidP="009C626E">
      <w:pPr>
        <w:pStyle w:val="af"/>
        <w:tabs>
          <w:tab w:val="left" w:pos="851"/>
        </w:tabs>
        <w:ind w:left="0" w:right="101" w:firstLine="567"/>
        <w:rPr>
          <w:spacing w:val="1"/>
          <w:sz w:val="28"/>
        </w:rPr>
      </w:pPr>
      <w:r w:rsidRPr="0011479F">
        <w:rPr>
          <w:sz w:val="28"/>
        </w:rPr>
        <w:t>1.</w:t>
      </w:r>
      <w:r w:rsidR="003046DF" w:rsidRPr="0011479F">
        <w:rPr>
          <w:sz w:val="28"/>
        </w:rPr>
        <w:t>5</w:t>
      </w:r>
      <w:r w:rsidRPr="0011479F">
        <w:rPr>
          <w:sz w:val="28"/>
        </w:rPr>
        <w:t xml:space="preserve">. Таблицу </w:t>
      </w:r>
      <w:r w:rsidR="003046DF" w:rsidRPr="0011479F">
        <w:rPr>
          <w:sz w:val="28"/>
        </w:rPr>
        <w:t>41</w:t>
      </w:r>
      <w:r w:rsidRPr="0011479F">
        <w:rPr>
          <w:sz w:val="28"/>
        </w:rPr>
        <w:t>.1 статьи 4</w:t>
      </w:r>
      <w:r w:rsidR="003046DF" w:rsidRPr="0011479F">
        <w:rPr>
          <w:sz w:val="28"/>
        </w:rPr>
        <w:t>1</w:t>
      </w:r>
      <w:r w:rsidRPr="0011479F">
        <w:rPr>
          <w:sz w:val="28"/>
        </w:rPr>
        <w:t xml:space="preserve"> «</w:t>
      </w:r>
      <w:r w:rsidR="003046DF" w:rsidRPr="0011479F">
        <w:rPr>
          <w:sz w:val="28"/>
          <w:szCs w:val="28"/>
        </w:rPr>
        <w:t>Ж-5. Зона смешанной жилой и общественно-деловой застройки</w:t>
      </w:r>
      <w:r w:rsidRPr="0011479F">
        <w:rPr>
          <w:spacing w:val="1"/>
          <w:sz w:val="28"/>
        </w:rPr>
        <w:t>» изложить в следующей редакции:</w:t>
      </w:r>
    </w:p>
    <w:tbl>
      <w:tblPr>
        <w:tblStyle w:val="TableGridReport12"/>
        <w:tblW w:w="9606" w:type="dxa"/>
        <w:tblLayout w:type="fixed"/>
        <w:tblLook w:val="04A0" w:firstRow="1" w:lastRow="0" w:firstColumn="1" w:lastColumn="0" w:noHBand="0" w:noVBand="1"/>
      </w:tblPr>
      <w:tblGrid>
        <w:gridCol w:w="534"/>
        <w:gridCol w:w="1559"/>
        <w:gridCol w:w="2693"/>
        <w:gridCol w:w="1559"/>
        <w:gridCol w:w="1276"/>
        <w:gridCol w:w="992"/>
        <w:gridCol w:w="993"/>
      </w:tblGrid>
      <w:tr w:rsidR="003046DF" w:rsidRPr="0011479F" w:rsidTr="00A0060A">
        <w:tc>
          <w:tcPr>
            <w:tcW w:w="534" w:type="dxa"/>
            <w:vMerge w:val="restart"/>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 </w:t>
            </w:r>
            <w:proofErr w:type="gramStart"/>
            <w:r w:rsidRPr="0011479F">
              <w:rPr>
                <w:rFonts w:ascii="Times New Roman" w:eastAsia="Times New Roman" w:hAnsi="Times New Roman"/>
                <w:sz w:val="20"/>
                <w:szCs w:val="20"/>
                <w:lang w:bidi="ru-RU"/>
              </w:rPr>
              <w:t>п</w:t>
            </w:r>
            <w:proofErr w:type="gramEnd"/>
            <w:r w:rsidRPr="0011479F">
              <w:rPr>
                <w:rFonts w:ascii="Times New Roman" w:eastAsia="Times New Roman" w:hAnsi="Times New Roman"/>
                <w:sz w:val="20"/>
                <w:szCs w:val="20"/>
                <w:lang w:bidi="ru-RU"/>
              </w:rPr>
              <w:t>/п</w:t>
            </w:r>
          </w:p>
        </w:tc>
        <w:tc>
          <w:tcPr>
            <w:tcW w:w="1559" w:type="dxa"/>
            <w:vMerge w:val="restart"/>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 xml:space="preserve">Наименование вида разрешенного использования земельного участка (код (числовое обозначение вида разрешенного использования </w:t>
            </w:r>
            <w:r w:rsidRPr="0011479F">
              <w:rPr>
                <w:rFonts w:ascii="Times New Roman" w:eastAsia="Times New Roman" w:hAnsi="Times New Roman"/>
                <w:sz w:val="20"/>
                <w:szCs w:val="20"/>
                <w:lang w:bidi="ru-RU"/>
              </w:rPr>
              <w:lastRenderedPageBreak/>
              <w:t>земельного участка и объекта капитального строительства</w:t>
            </w:r>
            <w:proofErr w:type="gramEnd"/>
          </w:p>
        </w:tc>
        <w:tc>
          <w:tcPr>
            <w:tcW w:w="2693" w:type="dxa"/>
            <w:vMerge w:val="restart"/>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Описание вида разрешенного использования земельного участка и объекта капитального строительства</w:t>
            </w:r>
          </w:p>
        </w:tc>
        <w:tc>
          <w:tcPr>
            <w:tcW w:w="4820" w:type="dxa"/>
            <w:gridSpan w:val="4"/>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046DF" w:rsidRPr="0011479F" w:rsidTr="00A0060A">
        <w:tc>
          <w:tcPr>
            <w:tcW w:w="534" w:type="dxa"/>
            <w:vMerge/>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p>
        </w:tc>
        <w:tc>
          <w:tcPr>
            <w:tcW w:w="1559" w:type="dxa"/>
            <w:vMerge/>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p>
        </w:tc>
        <w:tc>
          <w:tcPr>
            <w:tcW w:w="2693" w:type="dxa"/>
            <w:vMerge/>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Предельные (минимальные и (или) максимальные)</w:t>
            </w:r>
            <w:r w:rsidRPr="0011479F">
              <w:rPr>
                <w:rFonts w:ascii="Times New Roman" w:eastAsia="Times New Roman" w:hAnsi="Times New Roman"/>
                <w:sz w:val="20"/>
                <w:szCs w:val="20"/>
                <w:vertAlign w:val="superscript"/>
                <w:lang w:bidi="ru-RU"/>
              </w:rPr>
              <w:t xml:space="preserve"> </w:t>
            </w:r>
            <w:r w:rsidRPr="0011479F">
              <w:rPr>
                <w:rFonts w:ascii="Times New Roman" w:eastAsia="Times New Roman" w:hAnsi="Times New Roman"/>
                <w:sz w:val="20"/>
                <w:szCs w:val="20"/>
                <w:vertAlign w:val="superscript"/>
                <w:lang w:bidi="ru-RU"/>
              </w:rPr>
              <w:footnoteReference w:id="5"/>
            </w:r>
            <w:r w:rsidRPr="0011479F">
              <w:rPr>
                <w:rFonts w:ascii="Times New Roman" w:eastAsia="Times New Roman" w:hAnsi="Times New Roman"/>
                <w:sz w:val="20"/>
                <w:szCs w:val="20"/>
                <w:lang w:bidi="ru-RU"/>
              </w:rPr>
              <w:t xml:space="preserve"> размеры земельных участков, в том числе их </w:t>
            </w:r>
            <w:r w:rsidRPr="0011479F">
              <w:rPr>
                <w:rFonts w:ascii="Times New Roman" w:eastAsia="Times New Roman" w:hAnsi="Times New Roman"/>
                <w:sz w:val="20"/>
                <w:szCs w:val="20"/>
                <w:lang w:bidi="ru-RU"/>
              </w:rPr>
              <w:lastRenderedPageBreak/>
              <w:t>площадь, м</w:t>
            </w:r>
            <w:proofErr w:type="gramStart"/>
            <w:r w:rsidRPr="0011479F">
              <w:rPr>
                <w:rFonts w:ascii="Times New Roman" w:eastAsia="Times New Roman" w:hAnsi="Times New Roman"/>
                <w:sz w:val="20"/>
                <w:szCs w:val="20"/>
                <w:vertAlign w:val="superscript"/>
                <w:lang w:bidi="ru-RU"/>
              </w:rPr>
              <w:t>2</w:t>
            </w:r>
            <w:proofErr w:type="gramEnd"/>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Минимальные отступы от границ земельных участков, </w:t>
            </w:r>
            <w:proofErr w:type="gramStart"/>
            <w:r w:rsidRPr="0011479F">
              <w:rPr>
                <w:rFonts w:ascii="Times New Roman" w:eastAsia="Times New Roman" w:hAnsi="Times New Roman"/>
                <w:sz w:val="20"/>
                <w:szCs w:val="20"/>
                <w:lang w:bidi="ru-RU"/>
              </w:rPr>
              <w:t>м</w:t>
            </w:r>
            <w:proofErr w:type="gramEnd"/>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Предельное количество этажей</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Максимальный</w:t>
            </w:r>
            <w:proofErr w:type="gramEnd"/>
            <w:r w:rsidRPr="0011479F">
              <w:rPr>
                <w:rFonts w:ascii="Times New Roman" w:eastAsia="Times New Roman" w:hAnsi="Times New Roman"/>
                <w:sz w:val="20"/>
                <w:szCs w:val="20"/>
                <w:lang w:bidi="ru-RU"/>
              </w:rPr>
              <w:t xml:space="preserve"> процент застройки в границах земельн</w:t>
            </w:r>
            <w:r w:rsidRPr="0011479F">
              <w:rPr>
                <w:rFonts w:ascii="Times New Roman" w:eastAsia="Times New Roman" w:hAnsi="Times New Roman"/>
                <w:sz w:val="20"/>
                <w:szCs w:val="20"/>
                <w:lang w:bidi="ru-RU"/>
              </w:rPr>
              <w:lastRenderedPageBreak/>
              <w:t>ого участка, %</w:t>
            </w:r>
          </w:p>
        </w:tc>
      </w:tr>
      <w:tr w:rsidR="003046DF" w:rsidRPr="0011479F" w:rsidTr="00A0060A">
        <w:tc>
          <w:tcPr>
            <w:tcW w:w="9606" w:type="dxa"/>
            <w:gridSpan w:val="7"/>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Основные виды разрешенного использования земельных участков и объектов капитального строительства</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bookmarkStart w:id="7" w:name="_Hlk119943667"/>
            <w:r w:rsidRPr="0011479F">
              <w:rPr>
                <w:rFonts w:ascii="Times New Roman" w:eastAsia="Times New Roman" w:hAnsi="Times New Roman"/>
                <w:sz w:val="20"/>
                <w:szCs w:val="20"/>
                <w:lang w:bidi="ru-RU"/>
              </w:rPr>
              <w:t>1</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индивидуального жилищного строительства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(2.1)</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11479F">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территории г. Михайловска: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300 (без учета заезда/проезда)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1000</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территории сельских населенных пунктов:</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500 (без учета заезда/проезда)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1000</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В сложившейся застройке (по фактическим границам): </w:t>
            </w: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не подлежит установлению, </w:t>
            </w: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bookmarkEnd w:id="7"/>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Малоэтажная многоквартирная жилая застройка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(2.1.1)</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11479F">
              <w:rPr>
                <w:rFonts w:ascii="Times New Roman" w:eastAsia="Times New Roman" w:hAnsi="Times New Roman"/>
                <w:sz w:val="20"/>
                <w:szCs w:val="20"/>
                <w:lang w:bidi="ru-RU"/>
              </w:rPr>
              <w:t>мансардный</w:t>
            </w:r>
            <w:proofErr w:type="gramEnd"/>
            <w:r w:rsidRPr="0011479F">
              <w:rPr>
                <w:rFonts w:ascii="Times New Roman" w:eastAsia="Times New Roman" w:hAnsi="Times New Roman"/>
                <w:sz w:val="20"/>
                <w:szCs w:val="20"/>
                <w:lang w:bidi="ru-RU"/>
              </w:rPr>
              <w:t>);</w:t>
            </w:r>
          </w:p>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обустройство спортивных и детских площадок, площадок для отдыха;</w:t>
            </w:r>
          </w:p>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300</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5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(2.2)</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территории г. Михайловска: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400 (без учета заезда/проезда)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1500</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территории сельских населенных пунктов:</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500 (без учета заезда/проезда)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2500</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В сложившейся застройке (по фактическим границам): </w:t>
            </w: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не подлежит установлению, </w:t>
            </w: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5- от фасада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4</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Блокированная жилая застройка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(2.3)</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 сложившейся застройке (по фактическим границам):</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не подлежит установлению</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 </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вновь осваиваемых территорий:</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300- 2 блока (без учета заезда/проезда);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120- от 3х</w:t>
            </w:r>
            <w:r w:rsidRPr="0011479F">
              <w:t xml:space="preserve"> </w:t>
            </w:r>
            <w:r w:rsidRPr="0011479F">
              <w:rPr>
                <w:rFonts w:ascii="Times New Roman" w:eastAsia="Times New Roman" w:hAnsi="Times New Roman"/>
                <w:sz w:val="20"/>
                <w:szCs w:val="20"/>
                <w:lang w:bidi="ru-RU"/>
              </w:rPr>
              <w:t>блоков и более (без учета заезда/проезда);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1500</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0 - от межи с соседними земельными участками, на которых будет осуществляться строительство смежного блока</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Коммунальное обслуживание</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(3.1)</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для 3.1.1 </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3.1.2</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Социальное обслуживание</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(3.2)</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7</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Бытовое обслуживание</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(3.3)</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Амбулаторн</w:t>
            </w:r>
            <w:proofErr w:type="gramStart"/>
            <w:r w:rsidRPr="0011479F">
              <w:rPr>
                <w:rFonts w:ascii="Times New Roman" w:eastAsia="Times New Roman" w:hAnsi="Times New Roman"/>
                <w:sz w:val="20"/>
                <w:szCs w:val="20"/>
                <w:lang w:bidi="ru-RU"/>
              </w:rPr>
              <w:t>о-</w:t>
            </w:r>
            <w:proofErr w:type="gramEnd"/>
            <w:r w:rsidRPr="0011479F">
              <w:rPr>
                <w:rFonts w:ascii="Times New Roman" w:eastAsia="Times New Roman" w:hAnsi="Times New Roman"/>
                <w:sz w:val="20"/>
                <w:szCs w:val="20"/>
                <w:lang w:bidi="ru-RU"/>
              </w:rPr>
              <w:t xml:space="preserve"> поликлиническое обслуживание</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(3.4.1)</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Размещение объектов капитального строительства, предназначенных для оказания гражданам </w:t>
            </w:r>
            <w:r w:rsidRPr="0011479F">
              <w:rPr>
                <w:rFonts w:ascii="Times New Roman" w:eastAsia="Times New Roman" w:hAnsi="Times New Roman"/>
                <w:sz w:val="20"/>
                <w:szCs w:val="20"/>
                <w:lang w:bidi="ru-RU"/>
              </w:rPr>
              <w:lastRenderedPageBreak/>
              <w:t>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Не подлежат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w:t>
            </w:r>
            <w:r w:rsidRPr="0011479F">
              <w:rPr>
                <w:rFonts w:ascii="Times New Roman" w:eastAsia="Times New Roman" w:hAnsi="Times New Roman"/>
                <w:sz w:val="20"/>
                <w:szCs w:val="20"/>
                <w:lang w:bidi="ru-RU"/>
              </w:rPr>
              <w:lastRenderedPageBreak/>
              <w:t>ению</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9</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Общественное управление</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(3.8)</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300</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10</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Обеспечение научной деятельности</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(3.9)</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11</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Ветеринарное обслуживание</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(3.10)</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12</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Деловое управление</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(4.1)</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2" w:type="dxa"/>
            <w:vAlign w:val="center"/>
          </w:tcPr>
          <w:p w:rsidR="003046DF" w:rsidRPr="0011479F" w:rsidRDefault="003046DF" w:rsidP="00A0060A">
            <w:pPr>
              <w:spacing w:line="200" w:lineRule="exact"/>
            </w:pPr>
            <w:r w:rsidRPr="0011479F">
              <w:rPr>
                <w:rFonts w:ascii="Times New Roman" w:eastAsia="Times New Roman" w:hAnsi="Times New Roman"/>
                <w:sz w:val="20"/>
                <w:szCs w:val="20"/>
                <w:lang w:bidi="ru-RU"/>
              </w:rPr>
              <w:t xml:space="preserve">4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13</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 xml:space="preserve">Объекты торговли (торговые центры, торгово-развлекательные центры </w:t>
            </w:r>
            <w:r w:rsidRPr="0011479F">
              <w:rPr>
                <w:rFonts w:ascii="Times New Roman" w:eastAsia="Times New Roman" w:hAnsi="Times New Roman"/>
                <w:sz w:val="20"/>
                <w:szCs w:val="20"/>
                <w:lang w:bidi="ru-RU"/>
              </w:rPr>
              <w:lastRenderedPageBreak/>
              <w:t>(комплексы)</w:t>
            </w:r>
            <w:proofErr w:type="gramEnd"/>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(4.2)</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Размещение объектов капитального строительства, общей площадью свыше 5000 </w:t>
            </w:r>
            <w:proofErr w:type="spellStart"/>
            <w:r w:rsidRPr="0011479F">
              <w:rPr>
                <w:rFonts w:ascii="Times New Roman" w:eastAsia="Times New Roman" w:hAnsi="Times New Roman"/>
                <w:sz w:val="20"/>
                <w:szCs w:val="20"/>
                <w:lang w:bidi="ru-RU"/>
              </w:rPr>
              <w:t>кв</w:t>
            </w:r>
            <w:proofErr w:type="gramStart"/>
            <w:r w:rsidRPr="0011479F">
              <w:rPr>
                <w:rFonts w:ascii="Times New Roman" w:eastAsia="Times New Roman" w:hAnsi="Times New Roman"/>
                <w:sz w:val="20"/>
                <w:szCs w:val="20"/>
                <w:lang w:bidi="ru-RU"/>
              </w:rPr>
              <w:t>.м</w:t>
            </w:r>
            <w:proofErr w:type="spellEnd"/>
            <w:proofErr w:type="gramEnd"/>
            <w:r w:rsidRPr="0011479F">
              <w:rPr>
                <w:rFonts w:ascii="Times New Roman" w:eastAsia="Times New Roman" w:hAnsi="Times New Roman"/>
                <w:sz w:val="20"/>
                <w:szCs w:val="20"/>
                <w:lang w:bidi="ru-RU"/>
              </w:rPr>
              <w:t xml:space="preserve"> с целью размещения одной или нескольких организаций, осуществляющих продажу </w:t>
            </w:r>
            <w:r w:rsidRPr="0011479F">
              <w:rPr>
                <w:rFonts w:ascii="Times New Roman" w:eastAsia="Times New Roman" w:hAnsi="Times New Roman"/>
                <w:sz w:val="20"/>
                <w:szCs w:val="20"/>
                <w:lang w:bidi="ru-RU"/>
              </w:rPr>
              <w:lastRenderedPageBreak/>
              <w:t>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lastRenderedPageBreak/>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500</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2" w:type="dxa"/>
            <w:vAlign w:val="center"/>
          </w:tcPr>
          <w:p w:rsidR="003046DF" w:rsidRPr="0011479F" w:rsidRDefault="003046DF" w:rsidP="00A0060A">
            <w:pPr>
              <w:spacing w:line="200" w:lineRule="exact"/>
            </w:pPr>
            <w:r w:rsidRPr="0011479F">
              <w:rPr>
                <w:rFonts w:ascii="Times New Roman" w:eastAsia="Times New Roman" w:hAnsi="Times New Roman"/>
                <w:sz w:val="20"/>
                <w:szCs w:val="20"/>
                <w:lang w:bidi="ru-RU"/>
              </w:rPr>
              <w:t xml:space="preserve">4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14</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Рынки</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(4.3)</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11479F">
              <w:rPr>
                <w:rFonts w:ascii="Times New Roman" w:eastAsia="Times New Roman" w:hAnsi="Times New Roman"/>
                <w:sz w:val="20"/>
                <w:szCs w:val="20"/>
                <w:lang w:bidi="ru-RU"/>
              </w:rPr>
              <w:t>кв</w:t>
            </w:r>
            <w:proofErr w:type="gramStart"/>
            <w:r w:rsidRPr="0011479F">
              <w:rPr>
                <w:rFonts w:ascii="Times New Roman" w:eastAsia="Times New Roman" w:hAnsi="Times New Roman"/>
                <w:sz w:val="20"/>
                <w:szCs w:val="20"/>
                <w:lang w:bidi="ru-RU"/>
              </w:rPr>
              <w:t>.м</w:t>
            </w:r>
            <w:proofErr w:type="spellEnd"/>
            <w:proofErr w:type="gramEnd"/>
            <w:r w:rsidRPr="0011479F">
              <w:rPr>
                <w:rFonts w:ascii="Times New Roman" w:eastAsia="Times New Roman" w:hAnsi="Times New Roman"/>
                <w:sz w:val="20"/>
                <w:szCs w:val="20"/>
                <w:lang w:bidi="ru-RU"/>
              </w:rPr>
              <w:t>; размещение гаражей и (или) стоянок для автомобилей сотрудников и посетителей рынка</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200</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15</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Магазины</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(4.4)</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11479F">
              <w:rPr>
                <w:rFonts w:ascii="Times New Roman" w:eastAsia="Times New Roman" w:hAnsi="Times New Roman"/>
                <w:sz w:val="20"/>
                <w:szCs w:val="20"/>
                <w:lang w:bidi="ru-RU"/>
              </w:rPr>
              <w:t>кв</w:t>
            </w:r>
            <w:proofErr w:type="gramStart"/>
            <w:r w:rsidRPr="0011479F">
              <w:rPr>
                <w:rFonts w:ascii="Times New Roman" w:eastAsia="Times New Roman" w:hAnsi="Times New Roman"/>
                <w:sz w:val="20"/>
                <w:szCs w:val="20"/>
                <w:lang w:bidi="ru-RU"/>
              </w:rPr>
              <w:t>.м</w:t>
            </w:r>
            <w:proofErr w:type="spellEnd"/>
            <w:proofErr w:type="gramEnd"/>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50</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4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16</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Банковская и страховая деятельность</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(4.5)</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17</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Общественное питание</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(4.6)</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lang w:bidi="ru-RU"/>
              </w:rPr>
            </w:pPr>
            <w:r w:rsidRPr="0011479F">
              <w:rPr>
                <w:rFonts w:ascii="Times New Roman" w:eastAsia="Times New Roman" w:hAnsi="Times New Roman"/>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50</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4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18</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Гостиничное обслуживание</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(4.7)</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гостиниц</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500</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19</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Развлекательные мероприятия</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(4.8.1)</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100</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4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20</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Проведение азартных игр</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(4.8.2)</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зданий и сооружений, предназначенных для размещения букмекерских контор, тотализаторов, их </w:t>
            </w:r>
            <w:r w:rsidRPr="0011479F">
              <w:rPr>
                <w:rFonts w:ascii="Times New Roman" w:eastAsia="Times New Roman" w:hAnsi="Times New Roman"/>
                <w:sz w:val="20"/>
                <w:szCs w:val="20"/>
                <w:lang w:bidi="ru-RU"/>
              </w:rPr>
              <w:lastRenderedPageBreak/>
              <w:t>пунктов приема ставок вне игорных зон</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lastRenderedPageBreak/>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100</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3- от остальных границ </w:t>
            </w:r>
            <w:r w:rsidRPr="0011479F">
              <w:rPr>
                <w:rFonts w:ascii="Times New Roman" w:eastAsia="Times New Roman" w:hAnsi="Times New Roman"/>
                <w:sz w:val="20"/>
                <w:szCs w:val="20"/>
                <w:lang w:bidi="ru-RU"/>
              </w:rPr>
              <w:lastRenderedPageBreak/>
              <w:t>участка</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21</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Служебные гаражи</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(4.9)</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100</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22</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Стоянка транспортных средств</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(4.9.2)</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11479F">
              <w:rPr>
                <w:rFonts w:ascii="Times New Roman" w:eastAsia="Times New Roman" w:hAnsi="Times New Roman"/>
                <w:sz w:val="20"/>
                <w:szCs w:val="20"/>
                <w:lang w:bidi="ru-RU"/>
              </w:rPr>
              <w:t>мототранспортных</w:t>
            </w:r>
            <w:proofErr w:type="spellEnd"/>
            <w:r w:rsidRPr="0011479F">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23</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Выставочно</w:t>
            </w:r>
            <w:proofErr w:type="spellEnd"/>
            <w:r w:rsidRPr="0011479F">
              <w:rPr>
                <w:rFonts w:ascii="Times New Roman" w:eastAsia="Times New Roman" w:hAnsi="Times New Roman"/>
                <w:sz w:val="20"/>
                <w:szCs w:val="20"/>
                <w:lang w:bidi="ru-RU"/>
              </w:rPr>
              <w:t>-ярмарочная деятельность</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(4.10)</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осуществления </w:t>
            </w:r>
            <w:proofErr w:type="spellStart"/>
            <w:r w:rsidRPr="0011479F">
              <w:rPr>
                <w:rFonts w:ascii="Times New Roman" w:eastAsia="Times New Roman" w:hAnsi="Times New Roman"/>
                <w:sz w:val="20"/>
                <w:szCs w:val="20"/>
                <w:lang w:bidi="ru-RU"/>
              </w:rPr>
              <w:t>выставочно</w:t>
            </w:r>
            <w:proofErr w:type="spellEnd"/>
            <w:r w:rsidRPr="0011479F">
              <w:rPr>
                <w:rFonts w:ascii="Times New Roman" w:eastAsia="Times New Roman" w:hAnsi="Times New Roman"/>
                <w:sz w:val="20"/>
                <w:szCs w:val="20"/>
                <w:lang w:bidi="ru-RU"/>
              </w:rPr>
              <w:t xml:space="preserve">-ярмарочной и </w:t>
            </w:r>
            <w:proofErr w:type="spellStart"/>
            <w:r w:rsidRPr="0011479F">
              <w:rPr>
                <w:rFonts w:ascii="Times New Roman" w:eastAsia="Times New Roman" w:hAnsi="Times New Roman"/>
                <w:sz w:val="20"/>
                <w:szCs w:val="20"/>
                <w:lang w:bidi="ru-RU"/>
              </w:rPr>
              <w:t>конгрессной</w:t>
            </w:r>
            <w:proofErr w:type="spellEnd"/>
            <w:r w:rsidRPr="0011479F">
              <w:rPr>
                <w:rFonts w:ascii="Times New Roman" w:eastAsia="Times New Roman" w:hAnsi="Times New Roman"/>
                <w:sz w:val="20"/>
                <w:szCs w:val="20"/>
                <w:lang w:bidi="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200</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24</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Связь</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(6.8)</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80</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25</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Автомобильный транспорт</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(7.2)</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26</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Обеспечение внутреннего правопорядка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(8.3)</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Размещение объектов капитального строительства, необходимых для </w:t>
            </w:r>
            <w:r w:rsidRPr="0011479F">
              <w:rPr>
                <w:rFonts w:ascii="Times New Roman" w:eastAsia="Times New Roman" w:hAnsi="Times New Roman"/>
                <w:sz w:val="20"/>
                <w:szCs w:val="20"/>
                <w:lang w:bidi="ru-RU"/>
              </w:rPr>
              <w:lastRenderedPageBreak/>
              <w:t xml:space="preserve">подготовки и поддержания в готовности органов внутренних дел, </w:t>
            </w:r>
            <w:proofErr w:type="spellStart"/>
            <w:r w:rsidRPr="0011479F">
              <w:rPr>
                <w:rFonts w:ascii="Times New Roman" w:eastAsia="Times New Roman" w:hAnsi="Times New Roman"/>
                <w:sz w:val="20"/>
                <w:szCs w:val="20"/>
                <w:lang w:bidi="ru-RU"/>
              </w:rPr>
              <w:t>Росгвардии</w:t>
            </w:r>
            <w:proofErr w:type="spellEnd"/>
            <w:r w:rsidRPr="0011479F">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Не подлежат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27</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(территории) общего пользования</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(12.0)</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28</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(14.0)</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29</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Образование и просвещение</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(3.5)</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559" w:type="dxa"/>
            <w:vAlign w:val="center"/>
          </w:tcPr>
          <w:p w:rsidR="003046DF" w:rsidRPr="0011479F" w:rsidRDefault="00F620D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Площадь земельных участков  под строительство детских дошкольных и образовательных учреждений определяется на основе расчетов в соответствии с нормативами градостроительного проектирования, но не менее 1,5 Га (для </w:t>
            </w:r>
            <w:proofErr w:type="spellStart"/>
            <w:r w:rsidRPr="0011479F">
              <w:rPr>
                <w:rFonts w:ascii="Times New Roman" w:eastAsia="Times New Roman" w:hAnsi="Times New Roman"/>
                <w:sz w:val="20"/>
                <w:szCs w:val="20"/>
                <w:lang w:bidi="ru-RU"/>
              </w:rPr>
              <w:t>дду</w:t>
            </w:r>
            <w:proofErr w:type="spellEnd"/>
            <w:r w:rsidRPr="0011479F">
              <w:rPr>
                <w:rFonts w:ascii="Times New Roman" w:eastAsia="Times New Roman" w:hAnsi="Times New Roman"/>
                <w:sz w:val="20"/>
                <w:szCs w:val="20"/>
                <w:lang w:bidi="ru-RU"/>
              </w:rPr>
              <w:t>), 3,5 Га (для СОШ) в микрорайонах при разработке и утверждении документации по планировке территории, с перспективой увеличения численности населения</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30</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Парки культуры и </w:t>
            </w:r>
            <w:r w:rsidRPr="0011479F">
              <w:rPr>
                <w:rFonts w:ascii="Times New Roman" w:eastAsia="Times New Roman" w:hAnsi="Times New Roman"/>
                <w:sz w:val="20"/>
                <w:szCs w:val="20"/>
                <w:lang w:bidi="ru-RU"/>
              </w:rPr>
              <w:lastRenderedPageBreak/>
              <w:t>отдыха</w:t>
            </w:r>
          </w:p>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(3.6.2)</w:t>
            </w:r>
          </w:p>
        </w:tc>
        <w:tc>
          <w:tcPr>
            <w:tcW w:w="2693" w:type="dxa"/>
            <w:vAlign w:val="center"/>
          </w:tcPr>
          <w:p w:rsidR="003046DF" w:rsidRPr="0011479F" w:rsidRDefault="003046DF"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Размещение парков культуры и отдыха</w:t>
            </w:r>
          </w:p>
        </w:tc>
        <w:tc>
          <w:tcPr>
            <w:tcW w:w="1559"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6"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992"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w:t>
            </w:r>
            <w:r w:rsidRPr="0011479F">
              <w:rPr>
                <w:rFonts w:ascii="Times New Roman" w:eastAsia="Times New Roman" w:hAnsi="Times New Roman"/>
                <w:sz w:val="20"/>
                <w:szCs w:val="20"/>
                <w:lang w:bidi="ru-RU"/>
              </w:rPr>
              <w:lastRenderedPageBreak/>
              <w:t>т установлению</w:t>
            </w:r>
          </w:p>
        </w:tc>
        <w:tc>
          <w:tcPr>
            <w:tcW w:w="993"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80</w:t>
            </w:r>
          </w:p>
        </w:tc>
      </w:tr>
      <w:tr w:rsidR="003046DF" w:rsidRPr="0011479F" w:rsidTr="00A0060A">
        <w:tc>
          <w:tcPr>
            <w:tcW w:w="534" w:type="dxa"/>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31</w:t>
            </w:r>
          </w:p>
        </w:tc>
        <w:tc>
          <w:tcPr>
            <w:tcW w:w="1559" w:type="dxa"/>
            <w:vAlign w:val="center"/>
          </w:tcPr>
          <w:p w:rsidR="003046DF" w:rsidRPr="0011479F" w:rsidRDefault="003046DF" w:rsidP="00A0060A">
            <w:pPr>
              <w:widowControl w:val="0"/>
              <w:tabs>
                <w:tab w:val="left" w:pos="0"/>
              </w:tabs>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Объекты дорожного сервиса</w:t>
            </w:r>
          </w:p>
          <w:p w:rsidR="003046DF" w:rsidRPr="0011479F" w:rsidRDefault="003046DF" w:rsidP="00A0060A">
            <w:pPr>
              <w:widowControl w:val="0"/>
              <w:tabs>
                <w:tab w:val="left" w:pos="0"/>
              </w:tabs>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(4.9.1)</w:t>
            </w:r>
          </w:p>
        </w:tc>
        <w:tc>
          <w:tcPr>
            <w:tcW w:w="2693" w:type="dxa"/>
          </w:tcPr>
          <w:p w:rsidR="003046DF" w:rsidRPr="0011479F" w:rsidRDefault="003046DF" w:rsidP="00A0060A">
            <w:pPr>
              <w:widowControl w:val="0"/>
              <w:tabs>
                <w:tab w:val="left" w:pos="0"/>
              </w:tabs>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559" w:type="dxa"/>
            <w:vAlign w:val="center"/>
          </w:tcPr>
          <w:p w:rsidR="003046DF" w:rsidRPr="0011479F" w:rsidRDefault="003046DF" w:rsidP="00A0060A">
            <w:pPr>
              <w:widowControl w:val="0"/>
              <w:tabs>
                <w:tab w:val="left" w:pos="0"/>
              </w:tabs>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не подлежит установлению</w:t>
            </w:r>
          </w:p>
          <w:p w:rsidR="003046DF" w:rsidRPr="0011479F" w:rsidRDefault="003046DF" w:rsidP="00A0060A">
            <w:pPr>
              <w:widowControl w:val="0"/>
              <w:tabs>
                <w:tab w:val="left" w:pos="0"/>
              </w:tabs>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1500</w:t>
            </w:r>
          </w:p>
        </w:tc>
        <w:tc>
          <w:tcPr>
            <w:tcW w:w="1276" w:type="dxa"/>
            <w:vAlign w:val="center"/>
          </w:tcPr>
          <w:p w:rsidR="003046DF" w:rsidRPr="0011479F" w:rsidRDefault="003046DF" w:rsidP="00A0060A">
            <w:pPr>
              <w:widowControl w:val="0"/>
              <w:tabs>
                <w:tab w:val="left" w:pos="0"/>
              </w:tabs>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3046DF" w:rsidRPr="0011479F" w:rsidRDefault="003046DF" w:rsidP="00A0060A">
            <w:pPr>
              <w:widowControl w:val="0"/>
              <w:tabs>
                <w:tab w:val="left" w:pos="0"/>
              </w:tabs>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992" w:type="dxa"/>
            <w:vAlign w:val="center"/>
          </w:tcPr>
          <w:p w:rsidR="003046DF" w:rsidRPr="0011479F" w:rsidRDefault="003046DF" w:rsidP="00A0060A">
            <w:pPr>
              <w:widowControl w:val="0"/>
              <w:tabs>
                <w:tab w:val="left" w:pos="0"/>
              </w:tabs>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993" w:type="dxa"/>
            <w:vAlign w:val="center"/>
          </w:tcPr>
          <w:p w:rsidR="003046DF" w:rsidRPr="0011479F" w:rsidRDefault="003046DF" w:rsidP="00A0060A">
            <w:pPr>
              <w:widowControl w:val="0"/>
              <w:tabs>
                <w:tab w:val="left" w:pos="0"/>
              </w:tabs>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3046DF" w:rsidRPr="0011479F" w:rsidTr="00A0060A">
        <w:tc>
          <w:tcPr>
            <w:tcW w:w="9606" w:type="dxa"/>
            <w:gridSpan w:val="7"/>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3046DF" w:rsidRPr="0011479F" w:rsidTr="00A0060A">
        <w:tc>
          <w:tcPr>
            <w:tcW w:w="9606" w:type="dxa"/>
            <w:gridSpan w:val="7"/>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устанавливаются</w:t>
            </w:r>
          </w:p>
        </w:tc>
      </w:tr>
      <w:tr w:rsidR="003046DF" w:rsidRPr="0011479F" w:rsidTr="00A0060A">
        <w:tc>
          <w:tcPr>
            <w:tcW w:w="9606" w:type="dxa"/>
            <w:gridSpan w:val="7"/>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3046DF" w:rsidRPr="0011479F" w:rsidTr="00A0060A">
        <w:tc>
          <w:tcPr>
            <w:tcW w:w="9606" w:type="dxa"/>
            <w:gridSpan w:val="7"/>
            <w:vAlign w:val="center"/>
          </w:tcPr>
          <w:p w:rsidR="003046DF" w:rsidRPr="0011479F" w:rsidRDefault="003046DF"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устанавливаются».</w:t>
            </w:r>
          </w:p>
        </w:tc>
      </w:tr>
    </w:tbl>
    <w:p w:rsidR="009E1859" w:rsidRPr="0011479F" w:rsidRDefault="009E1859" w:rsidP="009E1859">
      <w:pPr>
        <w:pStyle w:val="af"/>
        <w:tabs>
          <w:tab w:val="left" w:pos="851"/>
        </w:tabs>
        <w:ind w:left="0" w:right="101" w:firstLine="567"/>
        <w:rPr>
          <w:spacing w:val="1"/>
          <w:sz w:val="28"/>
        </w:rPr>
      </w:pPr>
      <w:r w:rsidRPr="0011479F">
        <w:rPr>
          <w:sz w:val="28"/>
        </w:rPr>
        <w:t>1.6. Таблицу 4</w:t>
      </w:r>
      <w:r w:rsidR="000D52E0" w:rsidRPr="0011479F">
        <w:rPr>
          <w:sz w:val="28"/>
        </w:rPr>
        <w:t>2</w:t>
      </w:r>
      <w:r w:rsidRPr="0011479F">
        <w:rPr>
          <w:sz w:val="28"/>
        </w:rPr>
        <w:t>.1 статьи 4</w:t>
      </w:r>
      <w:r w:rsidR="000D52E0" w:rsidRPr="0011479F">
        <w:rPr>
          <w:sz w:val="28"/>
        </w:rPr>
        <w:t>2</w:t>
      </w:r>
      <w:r w:rsidRPr="0011479F">
        <w:rPr>
          <w:sz w:val="28"/>
        </w:rPr>
        <w:t xml:space="preserve"> «</w:t>
      </w:r>
      <w:r w:rsidR="000D52E0" w:rsidRPr="0011479F">
        <w:rPr>
          <w:sz w:val="28"/>
          <w:szCs w:val="28"/>
        </w:rPr>
        <w:t>ОД-1. Зона делового, общественного и коммерческого назначения</w:t>
      </w:r>
      <w:r w:rsidRPr="0011479F">
        <w:rPr>
          <w:spacing w:val="1"/>
          <w:sz w:val="28"/>
        </w:rPr>
        <w:t>» изложить в следующей редакции:</w:t>
      </w:r>
    </w:p>
    <w:tbl>
      <w:tblPr>
        <w:tblStyle w:val="TableGridReport1"/>
        <w:tblW w:w="9606" w:type="dxa"/>
        <w:tblLayout w:type="fixed"/>
        <w:tblLook w:val="04A0" w:firstRow="1" w:lastRow="0" w:firstColumn="1" w:lastColumn="0" w:noHBand="0" w:noVBand="1"/>
      </w:tblPr>
      <w:tblGrid>
        <w:gridCol w:w="534"/>
        <w:gridCol w:w="1559"/>
        <w:gridCol w:w="2835"/>
        <w:gridCol w:w="1276"/>
        <w:gridCol w:w="1275"/>
        <w:gridCol w:w="851"/>
        <w:gridCol w:w="1276"/>
      </w:tblGrid>
      <w:tr w:rsidR="000D52E0" w:rsidRPr="0011479F" w:rsidTr="00A0060A">
        <w:tc>
          <w:tcPr>
            <w:tcW w:w="534" w:type="dxa"/>
            <w:vMerge w:val="restart"/>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 </w:t>
            </w:r>
            <w:proofErr w:type="gramStart"/>
            <w:r w:rsidRPr="0011479F">
              <w:rPr>
                <w:rFonts w:ascii="Times New Roman" w:eastAsia="Times New Roman" w:hAnsi="Times New Roman"/>
                <w:sz w:val="20"/>
                <w:szCs w:val="20"/>
                <w:lang w:bidi="ru-RU"/>
              </w:rPr>
              <w:t>п</w:t>
            </w:r>
            <w:proofErr w:type="gramEnd"/>
            <w:r w:rsidRPr="0011479F">
              <w:rPr>
                <w:rFonts w:ascii="Times New Roman" w:eastAsia="Times New Roman" w:hAnsi="Times New Roman"/>
                <w:sz w:val="20"/>
                <w:szCs w:val="20"/>
                <w:lang w:bidi="ru-RU"/>
              </w:rPr>
              <w:t>/п</w:t>
            </w:r>
          </w:p>
        </w:tc>
        <w:tc>
          <w:tcPr>
            <w:tcW w:w="1559" w:type="dxa"/>
            <w:vMerge w:val="restart"/>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roofErr w:type="gramEnd"/>
          </w:p>
        </w:tc>
        <w:tc>
          <w:tcPr>
            <w:tcW w:w="2835" w:type="dxa"/>
            <w:vMerge w:val="restart"/>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4678" w:type="dxa"/>
            <w:gridSpan w:val="4"/>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D52E0" w:rsidRPr="0011479F" w:rsidTr="00A0060A">
        <w:tc>
          <w:tcPr>
            <w:tcW w:w="534" w:type="dxa"/>
            <w:vMerge/>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p>
        </w:tc>
        <w:tc>
          <w:tcPr>
            <w:tcW w:w="1559" w:type="dxa"/>
            <w:vMerge/>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p>
        </w:tc>
        <w:tc>
          <w:tcPr>
            <w:tcW w:w="2835" w:type="dxa"/>
            <w:vMerge/>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Предельные (минимальные и (или) максимальные)</w:t>
            </w:r>
            <w:r w:rsidRPr="0011479F">
              <w:rPr>
                <w:rFonts w:ascii="Times New Roman" w:eastAsia="Times New Roman" w:hAnsi="Times New Roman"/>
                <w:sz w:val="20"/>
                <w:szCs w:val="20"/>
                <w:vertAlign w:val="superscript"/>
                <w:lang w:bidi="ru-RU"/>
              </w:rPr>
              <w:t xml:space="preserve"> </w:t>
            </w:r>
            <w:r w:rsidRPr="0011479F">
              <w:rPr>
                <w:rFonts w:ascii="Times New Roman" w:eastAsia="Times New Roman" w:hAnsi="Times New Roman"/>
                <w:sz w:val="20"/>
                <w:szCs w:val="20"/>
                <w:vertAlign w:val="superscript"/>
                <w:lang w:bidi="ru-RU"/>
              </w:rPr>
              <w:footnoteReference w:id="6"/>
            </w:r>
            <w:r w:rsidRPr="0011479F">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11479F">
              <w:rPr>
                <w:rFonts w:ascii="Times New Roman" w:eastAsia="Times New Roman" w:hAnsi="Times New Roman"/>
                <w:sz w:val="20"/>
                <w:szCs w:val="20"/>
                <w:vertAlign w:val="superscript"/>
                <w:lang w:bidi="ru-RU"/>
              </w:rPr>
              <w:t>2</w:t>
            </w:r>
            <w:proofErr w:type="gramEnd"/>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11479F">
              <w:rPr>
                <w:rFonts w:ascii="Times New Roman" w:eastAsia="Times New Roman" w:hAnsi="Times New Roman"/>
                <w:sz w:val="20"/>
                <w:szCs w:val="20"/>
                <w:lang w:bidi="ru-RU"/>
              </w:rPr>
              <w:t>м</w:t>
            </w:r>
            <w:proofErr w:type="gramEnd"/>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Предельное количество этажей</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Максимальный</w:t>
            </w:r>
            <w:proofErr w:type="gramEnd"/>
            <w:r w:rsidRPr="0011479F">
              <w:rPr>
                <w:rFonts w:ascii="Times New Roman" w:eastAsia="Times New Roman" w:hAnsi="Times New Roman"/>
                <w:sz w:val="20"/>
                <w:szCs w:val="20"/>
                <w:lang w:bidi="ru-RU"/>
              </w:rPr>
              <w:t xml:space="preserve"> процент застройки в границах земельного участка, %</w:t>
            </w:r>
          </w:p>
        </w:tc>
      </w:tr>
      <w:tr w:rsidR="000D52E0" w:rsidRPr="0011479F" w:rsidTr="00A0060A">
        <w:tc>
          <w:tcPr>
            <w:tcW w:w="9606" w:type="dxa"/>
            <w:gridSpan w:val="7"/>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Обслуживание жилой застройки</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(2.7)</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r w:rsidR="009F2625" w:rsidRPr="0011479F">
              <w:rPr>
                <w:rFonts w:ascii="Times New Roman" w:eastAsia="Times New Roman" w:hAnsi="Times New Roman"/>
                <w:sz w:val="20"/>
                <w:szCs w:val="20"/>
                <w:lang w:bidi="ru-RU"/>
              </w:rPr>
              <w:t>.</w:t>
            </w:r>
          </w:p>
          <w:p w:rsidR="009F2625" w:rsidRPr="0011479F" w:rsidRDefault="009F2625" w:rsidP="009F2625">
            <w:pPr>
              <w:widowControl w:val="0"/>
              <w:tabs>
                <w:tab w:val="left" w:pos="0"/>
              </w:tabs>
              <w:spacing w:line="200" w:lineRule="exact"/>
              <w:jc w:val="center"/>
              <w:rPr>
                <w:rFonts w:ascii="Times New Roman" w:eastAsia="Times New Roman" w:hAnsi="Times New Roman"/>
                <w:b/>
                <w:sz w:val="20"/>
                <w:szCs w:val="20"/>
                <w:lang w:bidi="ru-RU"/>
              </w:rPr>
            </w:pP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Коммунальное обслуживание</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(3.1)</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для 3.1.1 </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3.1.2</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3</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Социальное обслуживание</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(3.2)</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Бытовое обслуживание</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(3.3)</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Амбулаторн</w:t>
            </w:r>
            <w:proofErr w:type="gramStart"/>
            <w:r w:rsidRPr="0011479F">
              <w:rPr>
                <w:rFonts w:ascii="Times New Roman" w:eastAsia="Times New Roman" w:hAnsi="Times New Roman"/>
                <w:sz w:val="20"/>
                <w:szCs w:val="20"/>
                <w:lang w:bidi="ru-RU"/>
              </w:rPr>
              <w:t>о-</w:t>
            </w:r>
            <w:proofErr w:type="gramEnd"/>
            <w:r w:rsidRPr="0011479F">
              <w:rPr>
                <w:rFonts w:ascii="Times New Roman" w:eastAsia="Times New Roman" w:hAnsi="Times New Roman"/>
                <w:sz w:val="20"/>
                <w:szCs w:val="20"/>
                <w:lang w:bidi="ru-RU"/>
              </w:rPr>
              <w:t xml:space="preserve"> поликлиническое обслуживание</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(3.4.1)</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Общественное управление</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(3.8)</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300</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7</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Обеспечение научной деятельности</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(3.9)</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Ветеринарное обслуживание</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(3.10)</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9</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Деловое управление</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(4.1)</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объектов капитального строительства с целью: размещения объектов управленческой деятельности, не связанной с </w:t>
            </w:r>
            <w:r w:rsidRPr="0011479F">
              <w:rPr>
                <w:rFonts w:ascii="Times New Roman" w:eastAsia="Times New Roman" w:hAnsi="Times New Roman"/>
                <w:sz w:val="20"/>
                <w:szCs w:val="20"/>
                <w:lang w:bidi="ru-RU"/>
              </w:rPr>
              <w:lastRenderedPageBreak/>
              <w:t>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3- от остальных границ </w:t>
            </w:r>
            <w:r w:rsidRPr="0011479F">
              <w:rPr>
                <w:rFonts w:ascii="Times New Roman" w:eastAsia="Times New Roman" w:hAnsi="Times New Roman"/>
                <w:sz w:val="20"/>
                <w:szCs w:val="20"/>
                <w:lang w:bidi="ru-RU"/>
              </w:rPr>
              <w:lastRenderedPageBreak/>
              <w:t>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4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10</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Объекты торговли (торговые центры, торгово-развлекательные центры (комплексы)</w:t>
            </w:r>
            <w:proofErr w:type="gramEnd"/>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(4.2)</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объектов капитального строительства, общей площадью свыше 5000 </w:t>
            </w:r>
            <w:proofErr w:type="spellStart"/>
            <w:r w:rsidRPr="0011479F">
              <w:rPr>
                <w:rFonts w:ascii="Times New Roman" w:eastAsia="Times New Roman" w:hAnsi="Times New Roman"/>
                <w:sz w:val="20"/>
                <w:szCs w:val="20"/>
                <w:lang w:bidi="ru-RU"/>
              </w:rPr>
              <w:t>кв</w:t>
            </w:r>
            <w:proofErr w:type="gramStart"/>
            <w:r w:rsidRPr="0011479F">
              <w:rPr>
                <w:rFonts w:ascii="Times New Roman" w:eastAsia="Times New Roman" w:hAnsi="Times New Roman"/>
                <w:sz w:val="20"/>
                <w:szCs w:val="20"/>
                <w:lang w:bidi="ru-RU"/>
              </w:rPr>
              <w:t>.м</w:t>
            </w:r>
            <w:proofErr w:type="spellEnd"/>
            <w:proofErr w:type="gramEnd"/>
            <w:r w:rsidRPr="0011479F">
              <w:rPr>
                <w:rFonts w:ascii="Times New Roman" w:eastAsia="Times New Roman" w:hAnsi="Times New Roman"/>
                <w:sz w:val="20"/>
                <w:szCs w:val="20"/>
                <w:lang w:bidi="ru-RU"/>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500</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4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11</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Рынки</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(4.3)</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11479F">
              <w:rPr>
                <w:rFonts w:ascii="Times New Roman" w:eastAsia="Times New Roman" w:hAnsi="Times New Roman"/>
                <w:sz w:val="20"/>
                <w:szCs w:val="20"/>
                <w:lang w:bidi="ru-RU"/>
              </w:rPr>
              <w:t>кв</w:t>
            </w:r>
            <w:proofErr w:type="gramStart"/>
            <w:r w:rsidRPr="0011479F">
              <w:rPr>
                <w:rFonts w:ascii="Times New Roman" w:eastAsia="Times New Roman" w:hAnsi="Times New Roman"/>
                <w:sz w:val="20"/>
                <w:szCs w:val="20"/>
                <w:lang w:bidi="ru-RU"/>
              </w:rPr>
              <w:t>.м</w:t>
            </w:r>
            <w:proofErr w:type="spellEnd"/>
            <w:proofErr w:type="gramEnd"/>
            <w:r w:rsidRPr="0011479F">
              <w:rPr>
                <w:rFonts w:ascii="Times New Roman" w:eastAsia="Times New Roman" w:hAnsi="Times New Roman"/>
                <w:sz w:val="20"/>
                <w:szCs w:val="20"/>
                <w:lang w:bidi="ru-RU"/>
              </w:rPr>
              <w:t>; размещение гаражей и (или) стоянок для автомобилей сотрудников и посетителей рынка</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200</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12</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Магазины</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(4.4)</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11479F">
              <w:rPr>
                <w:rFonts w:ascii="Times New Roman" w:eastAsia="Times New Roman" w:hAnsi="Times New Roman"/>
                <w:sz w:val="20"/>
                <w:szCs w:val="20"/>
                <w:lang w:bidi="ru-RU"/>
              </w:rPr>
              <w:t>кв</w:t>
            </w:r>
            <w:proofErr w:type="gramStart"/>
            <w:r w:rsidRPr="0011479F">
              <w:rPr>
                <w:rFonts w:ascii="Times New Roman" w:eastAsia="Times New Roman" w:hAnsi="Times New Roman"/>
                <w:sz w:val="20"/>
                <w:szCs w:val="20"/>
                <w:lang w:bidi="ru-RU"/>
              </w:rPr>
              <w:t>.м</w:t>
            </w:r>
            <w:proofErr w:type="spellEnd"/>
            <w:proofErr w:type="gramEnd"/>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50</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4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13</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Банковская и страховая деятельность</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(4.5)</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14</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Общественное питание</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(4.6)</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50</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4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15</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Гостиничное обслуживание</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(4.7)</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гостиниц</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500</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16</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Развлекательные мероприятия</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(4.8.1)</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w:t>
            </w:r>
            <w:r w:rsidRPr="0011479F">
              <w:rPr>
                <w:rFonts w:ascii="Times New Roman" w:eastAsia="Times New Roman" w:hAnsi="Times New Roman"/>
                <w:sz w:val="20"/>
                <w:szCs w:val="20"/>
                <w:lang w:bidi="ru-RU"/>
              </w:rPr>
              <w:lastRenderedPageBreak/>
              <w:t>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lastRenderedPageBreak/>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100</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4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17</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Проведение азартных игр</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(4.8.2)</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100</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18</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Служебные гаражи</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(4.9)</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100</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19</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Стоянка транспортных средств</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(4.9.2)</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11479F">
              <w:rPr>
                <w:rFonts w:ascii="Times New Roman" w:eastAsia="Times New Roman" w:hAnsi="Times New Roman"/>
                <w:sz w:val="20"/>
                <w:szCs w:val="20"/>
                <w:lang w:bidi="ru-RU"/>
              </w:rPr>
              <w:t>мототранспортных</w:t>
            </w:r>
            <w:proofErr w:type="spellEnd"/>
            <w:r w:rsidRPr="0011479F">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20</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Выставочно</w:t>
            </w:r>
            <w:proofErr w:type="spellEnd"/>
            <w:r w:rsidRPr="0011479F">
              <w:rPr>
                <w:rFonts w:ascii="Times New Roman" w:eastAsia="Times New Roman" w:hAnsi="Times New Roman"/>
                <w:sz w:val="20"/>
                <w:szCs w:val="20"/>
                <w:lang w:bidi="ru-RU"/>
              </w:rPr>
              <w:t>-ярмарочная деятельность</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(4.10)</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осуществления </w:t>
            </w:r>
            <w:proofErr w:type="spellStart"/>
            <w:r w:rsidRPr="0011479F">
              <w:rPr>
                <w:rFonts w:ascii="Times New Roman" w:eastAsia="Times New Roman" w:hAnsi="Times New Roman"/>
                <w:sz w:val="20"/>
                <w:szCs w:val="20"/>
                <w:lang w:bidi="ru-RU"/>
              </w:rPr>
              <w:t>выставочно</w:t>
            </w:r>
            <w:proofErr w:type="spellEnd"/>
            <w:r w:rsidRPr="0011479F">
              <w:rPr>
                <w:rFonts w:ascii="Times New Roman" w:eastAsia="Times New Roman" w:hAnsi="Times New Roman"/>
                <w:sz w:val="20"/>
                <w:szCs w:val="20"/>
                <w:lang w:bidi="ru-RU"/>
              </w:rPr>
              <w:t xml:space="preserve">-ярмарочной и </w:t>
            </w:r>
            <w:proofErr w:type="spellStart"/>
            <w:r w:rsidRPr="0011479F">
              <w:rPr>
                <w:rFonts w:ascii="Times New Roman" w:eastAsia="Times New Roman" w:hAnsi="Times New Roman"/>
                <w:sz w:val="20"/>
                <w:szCs w:val="20"/>
                <w:lang w:bidi="ru-RU"/>
              </w:rPr>
              <w:t>конгрессной</w:t>
            </w:r>
            <w:proofErr w:type="spellEnd"/>
            <w:r w:rsidRPr="0011479F">
              <w:rPr>
                <w:rFonts w:ascii="Times New Roman" w:eastAsia="Times New Roman" w:hAnsi="Times New Roman"/>
                <w:sz w:val="20"/>
                <w:szCs w:val="20"/>
                <w:lang w:bidi="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200</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21</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Связь</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(6.8)</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80</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22</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Автомобильный транспорт</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(7.2)</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зданий и сооружений автомобильного транспорта. Содержание данного вида разрешенного </w:t>
            </w:r>
            <w:r w:rsidRPr="0011479F">
              <w:rPr>
                <w:rFonts w:ascii="Times New Roman" w:eastAsia="Times New Roman" w:hAnsi="Times New Roman"/>
                <w:sz w:val="20"/>
                <w:szCs w:val="20"/>
                <w:lang w:bidi="ru-RU"/>
              </w:rPr>
              <w:lastRenderedPageBreak/>
              <w:t>использования включает в себя содержание видов разрешенного использования с кодами 7.2.1-7.2.3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3- от остальных </w:t>
            </w:r>
            <w:r w:rsidRPr="0011479F">
              <w:rPr>
                <w:rFonts w:ascii="Times New Roman" w:eastAsia="Times New Roman" w:hAnsi="Times New Roman"/>
                <w:sz w:val="20"/>
                <w:szCs w:val="20"/>
                <w:lang w:bidi="ru-RU"/>
              </w:rPr>
              <w:lastRenderedPageBreak/>
              <w:t>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23</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Обеспечение внутреннего правопорядка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(8.3)</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1479F">
              <w:rPr>
                <w:rFonts w:ascii="Times New Roman" w:eastAsia="Times New Roman" w:hAnsi="Times New Roman"/>
                <w:sz w:val="20"/>
                <w:szCs w:val="20"/>
                <w:lang w:bidi="ru-RU"/>
              </w:rPr>
              <w:t>Росгвардии</w:t>
            </w:r>
            <w:proofErr w:type="spellEnd"/>
            <w:r w:rsidRPr="0011479F">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24</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(территории) общего пользования</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(12.0)</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25</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(14.0)</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26</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Обеспечение обороны и безопасности</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(8.0)</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11479F">
              <w:rPr>
                <w:rFonts w:ascii="Times New Roman" w:eastAsia="Times New Roman" w:hAnsi="Times New Roman"/>
                <w:sz w:val="20"/>
                <w:szCs w:val="20"/>
                <w:lang w:bidi="ru-RU"/>
              </w:rPr>
              <w:t xml:space="preserve"> размещение зданий военных училищ, военных </w:t>
            </w:r>
            <w:proofErr w:type="spellStart"/>
            <w:proofErr w:type="gramStart"/>
            <w:r w:rsidRPr="0011479F">
              <w:rPr>
                <w:rFonts w:ascii="Times New Roman" w:eastAsia="Times New Roman" w:hAnsi="Times New Roman"/>
                <w:sz w:val="20"/>
                <w:szCs w:val="20"/>
                <w:lang w:bidi="ru-RU"/>
              </w:rPr>
              <w:t>инсти</w:t>
            </w:r>
            <w:proofErr w:type="spellEnd"/>
            <w:r w:rsidRPr="0011479F">
              <w:rPr>
                <w:rFonts w:ascii="Times New Roman" w:eastAsia="Times New Roman" w:hAnsi="Times New Roman"/>
                <w:sz w:val="20"/>
                <w:szCs w:val="20"/>
                <w:lang w:bidi="ru-RU"/>
              </w:rPr>
              <w:t>-тутов</w:t>
            </w:r>
            <w:proofErr w:type="gramEnd"/>
            <w:r w:rsidRPr="0011479F">
              <w:rPr>
                <w:rFonts w:ascii="Times New Roman" w:eastAsia="Times New Roman" w:hAnsi="Times New Roman"/>
                <w:sz w:val="20"/>
                <w:szCs w:val="20"/>
                <w:lang w:bidi="ru-RU"/>
              </w:rPr>
              <w:t>, военных университетов, военных академий; размещение объектов, обеспечивающих осуществление таможенной деятельности</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60</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27</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Образование и просвещение</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(3.5)</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Размещение объектов капитального строительства, </w:t>
            </w:r>
            <w:r w:rsidRPr="0011479F">
              <w:rPr>
                <w:rFonts w:ascii="Times New Roman" w:eastAsia="Times New Roman" w:hAnsi="Times New Roman"/>
                <w:sz w:val="20"/>
                <w:szCs w:val="20"/>
                <w:lang w:bidi="ru-RU"/>
              </w:rPr>
              <w:lastRenderedPageBreak/>
              <w:t>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276" w:type="dxa"/>
            <w:vAlign w:val="center"/>
          </w:tcPr>
          <w:p w:rsidR="000D52E0" w:rsidRPr="0011479F" w:rsidRDefault="009F2625"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Площадь земельных </w:t>
            </w:r>
            <w:r w:rsidRPr="0011479F">
              <w:rPr>
                <w:rFonts w:ascii="Times New Roman" w:eastAsia="Times New Roman" w:hAnsi="Times New Roman"/>
                <w:sz w:val="20"/>
                <w:szCs w:val="20"/>
                <w:lang w:bidi="ru-RU"/>
              </w:rPr>
              <w:lastRenderedPageBreak/>
              <w:t xml:space="preserve">участков  под строительство детских дошкольных и образовательных учреждений определяется на основе расчетов в соответствии с нормативами градостроительного проектирования, но не менее 1,5 Га (для </w:t>
            </w:r>
            <w:proofErr w:type="spellStart"/>
            <w:r w:rsidRPr="0011479F">
              <w:rPr>
                <w:rFonts w:ascii="Times New Roman" w:eastAsia="Times New Roman" w:hAnsi="Times New Roman"/>
                <w:sz w:val="20"/>
                <w:szCs w:val="20"/>
                <w:lang w:bidi="ru-RU"/>
              </w:rPr>
              <w:t>дду</w:t>
            </w:r>
            <w:proofErr w:type="spellEnd"/>
            <w:r w:rsidRPr="0011479F">
              <w:rPr>
                <w:rFonts w:ascii="Times New Roman" w:eastAsia="Times New Roman" w:hAnsi="Times New Roman"/>
                <w:sz w:val="20"/>
                <w:szCs w:val="20"/>
                <w:lang w:bidi="ru-RU"/>
              </w:rPr>
              <w:t>), 3,5 Га (для СОШ) в микрорайонах при разработке и утверждении документации по планировке территории, с перспективой увеличения численности населения</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w:t>
            </w:r>
            <w:r w:rsidRPr="0011479F">
              <w:rPr>
                <w:rFonts w:ascii="Times New Roman" w:eastAsia="Times New Roman" w:hAnsi="Times New Roman"/>
                <w:sz w:val="20"/>
                <w:szCs w:val="20"/>
                <w:lang w:bidi="ru-RU"/>
              </w:rPr>
              <w:lastRenderedPageBreak/>
              <w:t>жит установлению</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28</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Парки культуры и отдыха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(3.6.2)</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парков культуры и отдыха</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80</w:t>
            </w:r>
          </w:p>
        </w:tc>
      </w:tr>
      <w:tr w:rsidR="000D52E0" w:rsidRPr="0011479F" w:rsidTr="00A0060A">
        <w:tc>
          <w:tcPr>
            <w:tcW w:w="9606" w:type="dxa"/>
            <w:gridSpan w:val="7"/>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29</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индивидуального жилищного строительства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(2.1)</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11479F">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территории г. Михайловска: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300</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1000</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территории сельских населенных пунктов:</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500</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1000</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30</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Малоэтажная многоквартирная жилая застройка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(2.1.1)</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Размещение малоэтажных многоквартирных домов (многоквартирные дома высотой до 4 этажей, включая </w:t>
            </w:r>
            <w:proofErr w:type="gramStart"/>
            <w:r w:rsidRPr="0011479F">
              <w:rPr>
                <w:rFonts w:ascii="Times New Roman" w:eastAsia="Times New Roman" w:hAnsi="Times New Roman"/>
                <w:sz w:val="20"/>
                <w:szCs w:val="20"/>
                <w:lang w:bidi="ru-RU"/>
              </w:rPr>
              <w:lastRenderedPageBreak/>
              <w:t>мансардный</w:t>
            </w:r>
            <w:proofErr w:type="gramEnd"/>
            <w:r w:rsidRPr="0011479F">
              <w:rPr>
                <w:rFonts w:ascii="Times New Roman" w:eastAsia="Times New Roman" w:hAnsi="Times New Roman"/>
                <w:sz w:val="20"/>
                <w:szCs w:val="20"/>
                <w:lang w:bidi="ru-RU"/>
              </w:rPr>
              <w:t>);</w:t>
            </w:r>
          </w:p>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обустройство спортивных и детских площадок, площадок для отдыха;</w:t>
            </w:r>
          </w:p>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lastRenderedPageBreak/>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300</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w:t>
            </w:r>
            <w:r w:rsidRPr="0011479F">
              <w:rPr>
                <w:rFonts w:ascii="Times New Roman" w:eastAsia="Times New Roman" w:hAnsi="Times New Roman"/>
                <w:sz w:val="20"/>
                <w:szCs w:val="20"/>
                <w:lang w:bidi="ru-RU"/>
              </w:rPr>
              <w:lastRenderedPageBreak/>
              <w:t>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3- от остальных </w:t>
            </w:r>
            <w:r w:rsidRPr="0011479F">
              <w:rPr>
                <w:rFonts w:ascii="Times New Roman" w:eastAsia="Times New Roman" w:hAnsi="Times New Roman"/>
                <w:sz w:val="20"/>
                <w:szCs w:val="20"/>
                <w:lang w:bidi="ru-RU"/>
              </w:rPr>
              <w:lastRenderedPageBreak/>
              <w:t>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5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w:t>
            </w:r>
            <w:r w:rsidRPr="0011479F">
              <w:rPr>
                <w:rFonts w:ascii="Times New Roman" w:eastAsia="Times New Roman" w:hAnsi="Times New Roman"/>
                <w:sz w:val="20"/>
                <w:szCs w:val="20"/>
                <w:lang w:bidi="ru-RU"/>
              </w:rPr>
              <w:lastRenderedPageBreak/>
              <w:t>ный)</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40</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31</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Среднеэтажная</w:t>
            </w:r>
            <w:proofErr w:type="spellEnd"/>
            <w:r w:rsidRPr="0011479F">
              <w:rPr>
                <w:rFonts w:ascii="Times New Roman" w:eastAsia="Times New Roman" w:hAnsi="Times New Roman"/>
                <w:sz w:val="20"/>
                <w:szCs w:val="20"/>
                <w:lang w:bidi="ru-RU"/>
              </w:rPr>
              <w:t xml:space="preserve"> жилая застройка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(2.5)</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roofErr w:type="gramEnd"/>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9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32</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Многоэтажная жилая застройка (высотная застройка)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(2.6)</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33</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Обеспечение деятельности в области гидрометеорологии и смежных с ней областях</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(3.9.1)</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w:t>
            </w:r>
            <w:r w:rsidRPr="0011479F">
              <w:rPr>
                <w:rFonts w:ascii="Times New Roman" w:eastAsia="Times New Roman" w:hAnsi="Times New Roman"/>
                <w:sz w:val="20"/>
                <w:szCs w:val="20"/>
                <w:lang w:bidi="ru-RU"/>
              </w:rPr>
              <w:lastRenderedPageBreak/>
              <w:t>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lastRenderedPageBreak/>
              <w:t>Р</w:t>
            </w:r>
            <w:r w:rsidRPr="0011479F">
              <w:rPr>
                <w:rFonts w:ascii="Times New Roman" w:eastAsia="Times New Roman" w:hAnsi="Times New Roman"/>
                <w:sz w:val="20"/>
                <w:szCs w:val="20"/>
                <w:vertAlign w:val="subscript"/>
                <w:lang w:bidi="ru-RU"/>
              </w:rPr>
              <w:t>мин</w:t>
            </w:r>
            <w:proofErr w:type="spellEnd"/>
            <w:r w:rsidRPr="0011479F">
              <w:rPr>
                <w:rFonts w:ascii="Times New Roman" w:eastAsia="Times New Roman" w:hAnsi="Times New Roman"/>
                <w:sz w:val="20"/>
                <w:szCs w:val="20"/>
                <w:lang w:bidi="ru-RU"/>
              </w:rPr>
              <w:t xml:space="preserve"> – 300</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proofErr w:type="spellEnd"/>
            <w:r w:rsidRPr="0011479F">
              <w:rPr>
                <w:rFonts w:ascii="Times New Roman" w:eastAsia="Times New Roman" w:hAnsi="Times New Roman"/>
                <w:sz w:val="20"/>
                <w:szCs w:val="20"/>
                <w:lang w:bidi="ru-RU"/>
              </w:rPr>
              <w:t xml:space="preserve"> – не подлежит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80</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34</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Ветеринарное обслуживание</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(3.10)</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35</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Объекты дорожного сервиса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(4.9.1)</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Рмин</w:t>
            </w:r>
            <w:proofErr w:type="spellEnd"/>
            <w:r w:rsidRPr="0011479F">
              <w:rPr>
                <w:rFonts w:ascii="Times New Roman" w:eastAsia="Times New Roman" w:hAnsi="Times New Roman"/>
                <w:sz w:val="20"/>
                <w:szCs w:val="20"/>
                <w:lang w:bidi="ru-RU"/>
              </w:rPr>
              <w:t xml:space="preserve"> – не подлежит установлению</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proofErr w:type="spellStart"/>
            <w:r w:rsidRPr="0011479F">
              <w:rPr>
                <w:rFonts w:ascii="Times New Roman" w:eastAsia="Times New Roman" w:hAnsi="Times New Roman"/>
                <w:sz w:val="20"/>
                <w:szCs w:val="20"/>
                <w:lang w:bidi="ru-RU"/>
              </w:rPr>
              <w:t>Рмакс</w:t>
            </w:r>
            <w:proofErr w:type="spellEnd"/>
            <w:r w:rsidRPr="0011479F">
              <w:rPr>
                <w:rFonts w:ascii="Times New Roman" w:eastAsia="Times New Roman" w:hAnsi="Times New Roman"/>
                <w:sz w:val="20"/>
                <w:szCs w:val="20"/>
                <w:lang w:bidi="ru-RU"/>
              </w:rPr>
              <w:t xml:space="preserve"> – 1500</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36</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Отдых (рекреация)</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(5.0)</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p>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80</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37</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Историко-культурная деятельность</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(9.3)</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w:t>
            </w:r>
            <w:r w:rsidRPr="0011479F">
              <w:rPr>
                <w:rFonts w:ascii="Times New Roman" w:eastAsia="Times New Roman" w:hAnsi="Times New Roman"/>
                <w:sz w:val="20"/>
                <w:szCs w:val="20"/>
                <w:lang w:bidi="ru-RU"/>
              </w:rPr>
              <w:lastRenderedPageBreak/>
              <w:t>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80</w:t>
            </w:r>
          </w:p>
        </w:tc>
      </w:tr>
      <w:tr w:rsidR="000D52E0" w:rsidRPr="0011479F" w:rsidTr="00A0060A">
        <w:tc>
          <w:tcPr>
            <w:tcW w:w="534"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38</w:t>
            </w:r>
          </w:p>
        </w:tc>
        <w:tc>
          <w:tcPr>
            <w:tcW w:w="1559"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Общее пользование водными объектами</w:t>
            </w:r>
          </w:p>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(11.1)</w:t>
            </w:r>
          </w:p>
        </w:tc>
        <w:tc>
          <w:tcPr>
            <w:tcW w:w="2835" w:type="dxa"/>
            <w:vAlign w:val="center"/>
          </w:tcPr>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proofErr w:type="gramEnd"/>
          </w:p>
          <w:p w:rsidR="000D52E0" w:rsidRPr="0011479F" w:rsidRDefault="000D52E0"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80</w:t>
            </w:r>
          </w:p>
        </w:tc>
      </w:tr>
      <w:tr w:rsidR="000D52E0" w:rsidRPr="0011479F" w:rsidTr="00A0060A">
        <w:tc>
          <w:tcPr>
            <w:tcW w:w="9606" w:type="dxa"/>
            <w:gridSpan w:val="7"/>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0D52E0" w:rsidRPr="0011479F" w:rsidTr="00A0060A">
        <w:tc>
          <w:tcPr>
            <w:tcW w:w="9606" w:type="dxa"/>
            <w:gridSpan w:val="7"/>
            <w:vAlign w:val="center"/>
          </w:tcPr>
          <w:p w:rsidR="000D52E0" w:rsidRPr="0011479F" w:rsidRDefault="000D52E0"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устанавливаются».</w:t>
            </w:r>
          </w:p>
        </w:tc>
      </w:tr>
    </w:tbl>
    <w:p w:rsidR="009E1859" w:rsidRPr="0011479F" w:rsidRDefault="009E1859" w:rsidP="009E1859">
      <w:pPr>
        <w:pStyle w:val="af"/>
        <w:tabs>
          <w:tab w:val="left" w:pos="851"/>
        </w:tabs>
        <w:ind w:left="0" w:right="101" w:firstLine="567"/>
        <w:rPr>
          <w:spacing w:val="1"/>
          <w:sz w:val="28"/>
        </w:rPr>
      </w:pPr>
      <w:r w:rsidRPr="0011479F">
        <w:rPr>
          <w:sz w:val="28"/>
        </w:rPr>
        <w:t>1.7. Таблицу 4</w:t>
      </w:r>
      <w:r w:rsidR="000D52E0" w:rsidRPr="0011479F">
        <w:rPr>
          <w:sz w:val="28"/>
        </w:rPr>
        <w:t>3</w:t>
      </w:r>
      <w:r w:rsidRPr="0011479F">
        <w:rPr>
          <w:sz w:val="28"/>
        </w:rPr>
        <w:t>.1 статьи 4</w:t>
      </w:r>
      <w:r w:rsidR="000D52E0" w:rsidRPr="0011479F">
        <w:rPr>
          <w:sz w:val="28"/>
        </w:rPr>
        <w:t>3</w:t>
      </w:r>
      <w:r w:rsidRPr="0011479F">
        <w:rPr>
          <w:sz w:val="28"/>
        </w:rPr>
        <w:t xml:space="preserve"> «</w:t>
      </w:r>
      <w:r w:rsidR="000D52E0" w:rsidRPr="0011479F">
        <w:rPr>
          <w:sz w:val="28"/>
          <w:szCs w:val="28"/>
        </w:rPr>
        <w:t>ОД-2. Зона размещения объектов социального назначения</w:t>
      </w:r>
      <w:r w:rsidRPr="0011479F">
        <w:rPr>
          <w:spacing w:val="1"/>
          <w:sz w:val="28"/>
        </w:rPr>
        <w:t>» изложить в следующей редакции:</w:t>
      </w:r>
    </w:p>
    <w:tbl>
      <w:tblPr>
        <w:tblStyle w:val="TableGridReport1"/>
        <w:tblW w:w="9606" w:type="dxa"/>
        <w:tblLayout w:type="fixed"/>
        <w:tblLook w:val="04A0" w:firstRow="1" w:lastRow="0" w:firstColumn="1" w:lastColumn="0" w:noHBand="0" w:noVBand="1"/>
      </w:tblPr>
      <w:tblGrid>
        <w:gridCol w:w="534"/>
        <w:gridCol w:w="1559"/>
        <w:gridCol w:w="2835"/>
        <w:gridCol w:w="1276"/>
        <w:gridCol w:w="1275"/>
        <w:gridCol w:w="851"/>
        <w:gridCol w:w="1276"/>
      </w:tblGrid>
      <w:tr w:rsidR="00650E4C" w:rsidRPr="0011479F" w:rsidTr="00A0060A">
        <w:tc>
          <w:tcPr>
            <w:tcW w:w="534" w:type="dxa"/>
            <w:vMerge w:val="restart"/>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 </w:t>
            </w:r>
            <w:proofErr w:type="gramStart"/>
            <w:r w:rsidRPr="0011479F">
              <w:rPr>
                <w:rFonts w:ascii="Times New Roman" w:eastAsia="Times New Roman" w:hAnsi="Times New Roman"/>
                <w:sz w:val="20"/>
                <w:szCs w:val="20"/>
                <w:lang w:bidi="ru-RU"/>
              </w:rPr>
              <w:t>п</w:t>
            </w:r>
            <w:proofErr w:type="gramEnd"/>
            <w:r w:rsidRPr="0011479F">
              <w:rPr>
                <w:rFonts w:ascii="Times New Roman" w:eastAsia="Times New Roman" w:hAnsi="Times New Roman"/>
                <w:sz w:val="20"/>
                <w:szCs w:val="20"/>
                <w:lang w:bidi="ru-RU"/>
              </w:rPr>
              <w:t>/п</w:t>
            </w:r>
          </w:p>
        </w:tc>
        <w:tc>
          <w:tcPr>
            <w:tcW w:w="1559" w:type="dxa"/>
            <w:vMerge w:val="restart"/>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roofErr w:type="gramEnd"/>
          </w:p>
        </w:tc>
        <w:tc>
          <w:tcPr>
            <w:tcW w:w="2835" w:type="dxa"/>
            <w:vMerge w:val="restart"/>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4678" w:type="dxa"/>
            <w:gridSpan w:val="4"/>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50E4C" w:rsidRPr="0011479F" w:rsidTr="00A0060A">
        <w:tc>
          <w:tcPr>
            <w:tcW w:w="534" w:type="dxa"/>
            <w:vMerge/>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p>
        </w:tc>
        <w:tc>
          <w:tcPr>
            <w:tcW w:w="1559" w:type="dxa"/>
            <w:vMerge/>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p>
        </w:tc>
        <w:tc>
          <w:tcPr>
            <w:tcW w:w="2835" w:type="dxa"/>
            <w:vMerge/>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Предельные (минимальные и (или) максимальные)</w:t>
            </w:r>
            <w:r w:rsidRPr="0011479F">
              <w:rPr>
                <w:rFonts w:ascii="Times New Roman" w:eastAsia="Times New Roman" w:hAnsi="Times New Roman"/>
                <w:sz w:val="20"/>
                <w:szCs w:val="20"/>
                <w:vertAlign w:val="superscript"/>
                <w:lang w:bidi="ru-RU"/>
              </w:rPr>
              <w:t xml:space="preserve"> </w:t>
            </w:r>
            <w:r w:rsidRPr="0011479F">
              <w:rPr>
                <w:rFonts w:ascii="Times New Roman" w:eastAsia="Times New Roman" w:hAnsi="Times New Roman"/>
                <w:sz w:val="20"/>
                <w:szCs w:val="20"/>
                <w:vertAlign w:val="superscript"/>
                <w:lang w:bidi="ru-RU"/>
              </w:rPr>
              <w:footnoteReference w:id="7"/>
            </w:r>
            <w:r w:rsidRPr="0011479F">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11479F">
              <w:rPr>
                <w:rFonts w:ascii="Times New Roman" w:eastAsia="Times New Roman" w:hAnsi="Times New Roman"/>
                <w:sz w:val="20"/>
                <w:szCs w:val="20"/>
                <w:vertAlign w:val="superscript"/>
                <w:lang w:bidi="ru-RU"/>
              </w:rPr>
              <w:t>2</w:t>
            </w:r>
            <w:proofErr w:type="gramEnd"/>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11479F">
              <w:rPr>
                <w:rFonts w:ascii="Times New Roman" w:eastAsia="Times New Roman" w:hAnsi="Times New Roman"/>
                <w:sz w:val="20"/>
                <w:szCs w:val="20"/>
                <w:lang w:bidi="ru-RU"/>
              </w:rPr>
              <w:t>м</w:t>
            </w:r>
            <w:proofErr w:type="gramEnd"/>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Предельное количество этажей</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Максимальный</w:t>
            </w:r>
            <w:proofErr w:type="gramEnd"/>
            <w:r w:rsidRPr="0011479F">
              <w:rPr>
                <w:rFonts w:ascii="Times New Roman" w:eastAsia="Times New Roman" w:hAnsi="Times New Roman"/>
                <w:sz w:val="20"/>
                <w:szCs w:val="20"/>
                <w:lang w:bidi="ru-RU"/>
              </w:rPr>
              <w:t xml:space="preserve"> процент застройки в границах земельного участка, %</w:t>
            </w:r>
          </w:p>
        </w:tc>
      </w:tr>
      <w:tr w:rsidR="00650E4C" w:rsidRPr="0011479F" w:rsidTr="00A0060A">
        <w:tc>
          <w:tcPr>
            <w:tcW w:w="9606" w:type="dxa"/>
            <w:gridSpan w:val="7"/>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650E4C" w:rsidRPr="0011479F" w:rsidTr="00A0060A">
        <w:tc>
          <w:tcPr>
            <w:tcW w:w="534"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559"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Коммунальное обслуживание</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(3.1)</w:t>
            </w:r>
          </w:p>
        </w:tc>
        <w:tc>
          <w:tcPr>
            <w:tcW w:w="2835" w:type="dxa"/>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для 3.1.1 </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3.1.2</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E4C" w:rsidRPr="0011479F" w:rsidTr="00A0060A">
        <w:tc>
          <w:tcPr>
            <w:tcW w:w="534"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w:t>
            </w:r>
          </w:p>
        </w:tc>
        <w:tc>
          <w:tcPr>
            <w:tcW w:w="1559"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Социальное обслуживание</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(3.2)</w:t>
            </w:r>
          </w:p>
        </w:tc>
        <w:tc>
          <w:tcPr>
            <w:tcW w:w="2835" w:type="dxa"/>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зданий, предназначенных для оказания гражданам социальной помощи. Содержание данного вида </w:t>
            </w:r>
            <w:r w:rsidRPr="0011479F">
              <w:rPr>
                <w:rFonts w:ascii="Times New Roman" w:eastAsia="Times New Roman" w:hAnsi="Times New Roman"/>
                <w:sz w:val="20"/>
                <w:szCs w:val="20"/>
                <w:lang w:bidi="ru-RU"/>
              </w:rPr>
              <w:lastRenderedPageBreak/>
              <w:t>разрешенного использования включает в себя содержание видов разрешенного использования с кодами 3.2.1-3.2.4</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Не подлежат установлению</w:t>
            </w:r>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E4C" w:rsidRPr="0011479F" w:rsidTr="00A0060A">
        <w:tc>
          <w:tcPr>
            <w:tcW w:w="534"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3</w:t>
            </w:r>
          </w:p>
        </w:tc>
        <w:tc>
          <w:tcPr>
            <w:tcW w:w="1559"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Здравоохранение</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(3.4)</w:t>
            </w:r>
          </w:p>
        </w:tc>
        <w:tc>
          <w:tcPr>
            <w:tcW w:w="2835" w:type="dxa"/>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E4C" w:rsidRPr="0011479F" w:rsidTr="00A0060A">
        <w:tc>
          <w:tcPr>
            <w:tcW w:w="534"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w:t>
            </w:r>
          </w:p>
        </w:tc>
        <w:tc>
          <w:tcPr>
            <w:tcW w:w="1559"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Медицинские организации особого назначения</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(3.4.3)</w:t>
            </w:r>
          </w:p>
        </w:tc>
        <w:tc>
          <w:tcPr>
            <w:tcW w:w="2835" w:type="dxa"/>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11479F">
              <w:rPr>
                <w:rFonts w:ascii="Times New Roman" w:eastAsia="Times New Roman" w:hAnsi="Times New Roman"/>
                <w:sz w:val="20"/>
                <w:szCs w:val="20"/>
                <w:lang w:bidi="ru-RU"/>
              </w:rPr>
              <w:t>патолого-анатомической</w:t>
            </w:r>
            <w:proofErr w:type="gramEnd"/>
            <w:r w:rsidRPr="0011479F">
              <w:rPr>
                <w:rFonts w:ascii="Times New Roman" w:eastAsia="Times New Roman" w:hAnsi="Times New Roman"/>
                <w:sz w:val="20"/>
                <w:szCs w:val="20"/>
                <w:lang w:bidi="ru-RU"/>
              </w:rPr>
              <w:t xml:space="preserve"> экспертизы (морги)</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E4C" w:rsidRPr="0011479F" w:rsidTr="00A0060A">
        <w:tc>
          <w:tcPr>
            <w:tcW w:w="534"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w:t>
            </w:r>
          </w:p>
        </w:tc>
        <w:tc>
          <w:tcPr>
            <w:tcW w:w="1559"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Образование и просвещение</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(3.5)</w:t>
            </w:r>
          </w:p>
        </w:tc>
        <w:tc>
          <w:tcPr>
            <w:tcW w:w="2835" w:type="dxa"/>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Площадь земельных участков  под строительство детских дошкольных и образовательных учреждений определяется на основе расчетов в соответствии с нормативами градостроительного проектирования, но не менее 1,5 Га (для </w:t>
            </w:r>
            <w:proofErr w:type="spellStart"/>
            <w:r w:rsidRPr="0011479F">
              <w:rPr>
                <w:rFonts w:ascii="Times New Roman" w:eastAsia="Times New Roman" w:hAnsi="Times New Roman"/>
                <w:sz w:val="20"/>
                <w:szCs w:val="20"/>
                <w:lang w:bidi="ru-RU"/>
              </w:rPr>
              <w:t>дду</w:t>
            </w:r>
            <w:proofErr w:type="spellEnd"/>
            <w:r w:rsidRPr="0011479F">
              <w:rPr>
                <w:rFonts w:ascii="Times New Roman" w:eastAsia="Times New Roman" w:hAnsi="Times New Roman"/>
                <w:sz w:val="20"/>
                <w:szCs w:val="20"/>
                <w:lang w:bidi="ru-RU"/>
              </w:rPr>
              <w:t>), 3,5 Га (для СОШ) в микрорайонах при разработке и утверждении документации по планировке территории, с перспективой увеличения численности населения</w:t>
            </w:r>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E4C" w:rsidRPr="0011479F" w:rsidTr="00A0060A">
        <w:tc>
          <w:tcPr>
            <w:tcW w:w="534"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w:t>
            </w:r>
          </w:p>
        </w:tc>
        <w:tc>
          <w:tcPr>
            <w:tcW w:w="1559"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Культурное развитие</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(3.6)</w:t>
            </w:r>
          </w:p>
        </w:tc>
        <w:tc>
          <w:tcPr>
            <w:tcW w:w="2835" w:type="dxa"/>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зданий и сооружений, предназначенных для размещения объектов культуры. Содержание данного вида разрешенного </w:t>
            </w:r>
            <w:r w:rsidRPr="0011479F">
              <w:rPr>
                <w:rFonts w:ascii="Times New Roman" w:eastAsia="Times New Roman" w:hAnsi="Times New Roman"/>
                <w:sz w:val="20"/>
                <w:szCs w:val="20"/>
                <w:lang w:bidi="ru-RU"/>
              </w:rPr>
              <w:lastRenderedPageBreak/>
              <w:t>использования включает в себя содержание видов разрешенного использования с кодами 3.6.1-3.6.3</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Не подлежат установлению</w:t>
            </w:r>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E4C" w:rsidRPr="0011479F" w:rsidTr="00A0060A">
        <w:tc>
          <w:tcPr>
            <w:tcW w:w="534"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7</w:t>
            </w:r>
          </w:p>
        </w:tc>
        <w:tc>
          <w:tcPr>
            <w:tcW w:w="1559"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Религиозное использование</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(3.7)</w:t>
            </w:r>
          </w:p>
        </w:tc>
        <w:tc>
          <w:tcPr>
            <w:tcW w:w="2835" w:type="dxa"/>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E4C" w:rsidRPr="0011479F" w:rsidTr="00A0060A">
        <w:tc>
          <w:tcPr>
            <w:tcW w:w="534"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w:t>
            </w:r>
          </w:p>
        </w:tc>
        <w:tc>
          <w:tcPr>
            <w:tcW w:w="1559"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Общественное управление</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(3.8)</w:t>
            </w:r>
          </w:p>
        </w:tc>
        <w:tc>
          <w:tcPr>
            <w:tcW w:w="2835" w:type="dxa"/>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E4C" w:rsidRPr="0011479F" w:rsidTr="00A0060A">
        <w:tc>
          <w:tcPr>
            <w:tcW w:w="534"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9</w:t>
            </w:r>
          </w:p>
        </w:tc>
        <w:tc>
          <w:tcPr>
            <w:tcW w:w="1559"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Стоянка транспортных средств</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(4.9.2)</w:t>
            </w:r>
          </w:p>
        </w:tc>
        <w:tc>
          <w:tcPr>
            <w:tcW w:w="2835" w:type="dxa"/>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11479F">
              <w:rPr>
                <w:rFonts w:ascii="Times New Roman" w:eastAsia="Times New Roman" w:hAnsi="Times New Roman"/>
                <w:sz w:val="20"/>
                <w:szCs w:val="20"/>
                <w:lang w:bidi="ru-RU"/>
              </w:rPr>
              <w:t>мототранспортных</w:t>
            </w:r>
            <w:proofErr w:type="spellEnd"/>
            <w:r w:rsidRPr="0011479F">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650E4C" w:rsidRPr="0011479F" w:rsidTr="00A0060A">
        <w:tc>
          <w:tcPr>
            <w:tcW w:w="534"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10</w:t>
            </w:r>
          </w:p>
        </w:tc>
        <w:tc>
          <w:tcPr>
            <w:tcW w:w="1559"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Спорт</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(5.1)</w:t>
            </w:r>
          </w:p>
        </w:tc>
        <w:tc>
          <w:tcPr>
            <w:tcW w:w="2835" w:type="dxa"/>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E4C" w:rsidRPr="0011479F" w:rsidTr="00A0060A">
        <w:tc>
          <w:tcPr>
            <w:tcW w:w="534"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11</w:t>
            </w:r>
          </w:p>
        </w:tc>
        <w:tc>
          <w:tcPr>
            <w:tcW w:w="1559"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Автомобильный транспорт</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(7.2)</w:t>
            </w:r>
          </w:p>
        </w:tc>
        <w:tc>
          <w:tcPr>
            <w:tcW w:w="2835" w:type="dxa"/>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E4C" w:rsidRPr="0011479F" w:rsidTr="00A0060A">
        <w:tc>
          <w:tcPr>
            <w:tcW w:w="534"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12</w:t>
            </w:r>
          </w:p>
        </w:tc>
        <w:tc>
          <w:tcPr>
            <w:tcW w:w="1559"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Обеспечение внутреннего правопорядка</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(8.3)</w:t>
            </w:r>
          </w:p>
        </w:tc>
        <w:tc>
          <w:tcPr>
            <w:tcW w:w="2835" w:type="dxa"/>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1479F">
              <w:rPr>
                <w:rFonts w:ascii="Times New Roman" w:eastAsia="Times New Roman" w:hAnsi="Times New Roman"/>
                <w:sz w:val="20"/>
                <w:szCs w:val="20"/>
                <w:lang w:bidi="ru-RU"/>
              </w:rPr>
              <w:t>Росгвардии</w:t>
            </w:r>
            <w:proofErr w:type="spellEnd"/>
            <w:r w:rsidRPr="0011479F">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E4C" w:rsidRPr="0011479F" w:rsidTr="00A0060A">
        <w:tc>
          <w:tcPr>
            <w:tcW w:w="534"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13</w:t>
            </w:r>
          </w:p>
        </w:tc>
        <w:tc>
          <w:tcPr>
            <w:tcW w:w="1559"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(территории) общего пользования</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(12.0)</w:t>
            </w:r>
          </w:p>
        </w:tc>
        <w:tc>
          <w:tcPr>
            <w:tcW w:w="2835" w:type="dxa"/>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650E4C" w:rsidRPr="0011479F" w:rsidTr="00A0060A">
        <w:tc>
          <w:tcPr>
            <w:tcW w:w="534"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14</w:t>
            </w:r>
          </w:p>
        </w:tc>
        <w:tc>
          <w:tcPr>
            <w:tcW w:w="1559"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Историко-культурная деятельность</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(9.3)</w:t>
            </w:r>
          </w:p>
        </w:tc>
        <w:tc>
          <w:tcPr>
            <w:tcW w:w="2835" w:type="dxa"/>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lastRenderedPageBreak/>
              <w:t xml:space="preserve">Сохранение и изучение объектов культурного наследия народов Российской </w:t>
            </w:r>
            <w:r w:rsidRPr="0011479F">
              <w:rPr>
                <w:rFonts w:ascii="Times New Roman" w:eastAsia="Times New Roman" w:hAnsi="Times New Roman"/>
                <w:sz w:val="20"/>
                <w:szCs w:val="20"/>
                <w:lang w:bidi="ru-RU"/>
              </w:rPr>
              <w:lastRenderedPageBreak/>
              <w:t>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w:t>
            </w:r>
            <w:proofErr w:type="spellStart"/>
            <w:r w:rsidRPr="0011479F">
              <w:rPr>
                <w:rFonts w:ascii="Times New Roman" w:eastAsia="Times New Roman" w:hAnsi="Times New Roman"/>
                <w:sz w:val="20"/>
                <w:szCs w:val="20"/>
                <w:lang w:bidi="ru-RU"/>
              </w:rPr>
              <w:t>ного</w:t>
            </w:r>
            <w:proofErr w:type="spellEnd"/>
            <w:r w:rsidRPr="0011479F">
              <w:rPr>
                <w:rFonts w:ascii="Times New Roman" w:eastAsia="Times New Roman" w:hAnsi="Times New Roman"/>
                <w:sz w:val="20"/>
                <w:szCs w:val="20"/>
                <w:lang w:bidi="ru-RU"/>
              </w:rPr>
              <w:t xml:space="preserve">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Не подлежат установлен</w:t>
            </w:r>
            <w:r w:rsidRPr="0011479F">
              <w:rPr>
                <w:rFonts w:ascii="Times New Roman" w:eastAsia="Times New Roman" w:hAnsi="Times New Roman"/>
                <w:sz w:val="20"/>
                <w:szCs w:val="20"/>
                <w:lang w:bidi="ru-RU"/>
              </w:rPr>
              <w:lastRenderedPageBreak/>
              <w:t>ию</w:t>
            </w:r>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w:t>
            </w:r>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80</w:t>
            </w:r>
          </w:p>
        </w:tc>
      </w:tr>
      <w:tr w:rsidR="00650E4C" w:rsidRPr="0011479F" w:rsidTr="00A0060A">
        <w:tc>
          <w:tcPr>
            <w:tcW w:w="534"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15</w:t>
            </w:r>
          </w:p>
        </w:tc>
        <w:tc>
          <w:tcPr>
            <w:tcW w:w="1559"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Парки культуры и отдыха</w:t>
            </w:r>
          </w:p>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(3.6.2)</w:t>
            </w:r>
          </w:p>
        </w:tc>
        <w:tc>
          <w:tcPr>
            <w:tcW w:w="2835" w:type="dxa"/>
          </w:tcPr>
          <w:p w:rsidR="00650E4C" w:rsidRPr="0011479F" w:rsidRDefault="00650E4C"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парков культуры и отдыха</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80</w:t>
            </w:r>
          </w:p>
        </w:tc>
      </w:tr>
      <w:tr w:rsidR="00650E4C" w:rsidRPr="0011479F" w:rsidTr="00A0060A">
        <w:tc>
          <w:tcPr>
            <w:tcW w:w="9606" w:type="dxa"/>
            <w:gridSpan w:val="7"/>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1F5947" w:rsidRPr="0011479F" w:rsidTr="00A0060A">
        <w:tc>
          <w:tcPr>
            <w:tcW w:w="534" w:type="dxa"/>
            <w:vAlign w:val="center"/>
          </w:tcPr>
          <w:p w:rsidR="001F5947" w:rsidRPr="0011479F" w:rsidRDefault="001F594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16</w:t>
            </w:r>
          </w:p>
        </w:tc>
        <w:tc>
          <w:tcPr>
            <w:tcW w:w="1559" w:type="dxa"/>
            <w:vAlign w:val="center"/>
          </w:tcPr>
          <w:p w:rsidR="001F5947" w:rsidRPr="0011479F" w:rsidRDefault="001F594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Обслуживание жилой застройки</w:t>
            </w:r>
          </w:p>
          <w:p w:rsidR="001F5947" w:rsidRPr="0011479F" w:rsidRDefault="001F594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(2.7)</w:t>
            </w:r>
          </w:p>
        </w:tc>
        <w:tc>
          <w:tcPr>
            <w:tcW w:w="2835" w:type="dxa"/>
          </w:tcPr>
          <w:p w:rsidR="001F5947" w:rsidRPr="0011479F" w:rsidRDefault="001F5947"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276" w:type="dxa"/>
            <w:vAlign w:val="center"/>
          </w:tcPr>
          <w:p w:rsidR="001F5947" w:rsidRPr="0011479F" w:rsidRDefault="001F594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p w:rsidR="001F5947" w:rsidRPr="0011479F" w:rsidRDefault="001F5947" w:rsidP="00A0060A">
            <w:pPr>
              <w:widowControl w:val="0"/>
              <w:tabs>
                <w:tab w:val="left" w:pos="0"/>
              </w:tabs>
              <w:spacing w:line="200" w:lineRule="exact"/>
              <w:jc w:val="center"/>
              <w:rPr>
                <w:rFonts w:ascii="Times New Roman" w:eastAsia="Times New Roman" w:hAnsi="Times New Roman"/>
                <w:sz w:val="20"/>
                <w:szCs w:val="20"/>
                <w:lang w:bidi="ru-RU"/>
              </w:rPr>
            </w:pPr>
          </w:p>
        </w:tc>
        <w:tc>
          <w:tcPr>
            <w:tcW w:w="1275" w:type="dxa"/>
            <w:vAlign w:val="center"/>
          </w:tcPr>
          <w:p w:rsidR="001F5947" w:rsidRPr="0011479F" w:rsidRDefault="001F594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от фасада участка;</w:t>
            </w:r>
          </w:p>
          <w:p w:rsidR="001F5947" w:rsidRPr="0011479F" w:rsidRDefault="001F594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 от остальных границ участка</w:t>
            </w:r>
          </w:p>
        </w:tc>
        <w:tc>
          <w:tcPr>
            <w:tcW w:w="851" w:type="dxa"/>
            <w:vAlign w:val="center"/>
          </w:tcPr>
          <w:p w:rsidR="001F5947" w:rsidRPr="0011479F" w:rsidRDefault="001F594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4 (в том </w:t>
            </w:r>
            <w:proofErr w:type="gramStart"/>
            <w:r w:rsidRPr="0011479F">
              <w:rPr>
                <w:rFonts w:ascii="Times New Roman" w:eastAsia="Times New Roman" w:hAnsi="Times New Roman"/>
                <w:sz w:val="20"/>
                <w:szCs w:val="20"/>
                <w:lang w:bidi="ru-RU"/>
              </w:rPr>
              <w:t>числе</w:t>
            </w:r>
            <w:proofErr w:type="gramEnd"/>
            <w:r w:rsidRPr="0011479F">
              <w:rPr>
                <w:rFonts w:ascii="Times New Roman" w:eastAsia="Times New Roman" w:hAnsi="Times New Roman"/>
                <w:sz w:val="20"/>
                <w:szCs w:val="20"/>
                <w:lang w:bidi="ru-RU"/>
              </w:rPr>
              <w:t xml:space="preserve"> 1 подземный)</w:t>
            </w:r>
          </w:p>
        </w:tc>
        <w:tc>
          <w:tcPr>
            <w:tcW w:w="1276" w:type="dxa"/>
            <w:vAlign w:val="center"/>
          </w:tcPr>
          <w:p w:rsidR="001F5947" w:rsidRPr="0011479F" w:rsidRDefault="001F594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50E4C" w:rsidRPr="0011479F" w:rsidTr="00A0060A">
        <w:tc>
          <w:tcPr>
            <w:tcW w:w="9606" w:type="dxa"/>
            <w:gridSpan w:val="7"/>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650E4C" w:rsidRPr="0011479F" w:rsidTr="00A0060A">
        <w:tc>
          <w:tcPr>
            <w:tcW w:w="9606" w:type="dxa"/>
            <w:gridSpan w:val="7"/>
            <w:vAlign w:val="center"/>
          </w:tcPr>
          <w:p w:rsidR="00650E4C" w:rsidRPr="0011479F" w:rsidRDefault="00650E4C"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устанавливаются».</w:t>
            </w:r>
          </w:p>
        </w:tc>
      </w:tr>
    </w:tbl>
    <w:p w:rsidR="002F7FEA" w:rsidRPr="0011479F" w:rsidRDefault="002F7FEA" w:rsidP="002F7FEA">
      <w:pPr>
        <w:pStyle w:val="af"/>
        <w:tabs>
          <w:tab w:val="left" w:pos="851"/>
        </w:tabs>
        <w:ind w:left="0" w:right="101" w:firstLine="567"/>
        <w:rPr>
          <w:spacing w:val="1"/>
          <w:sz w:val="28"/>
        </w:rPr>
      </w:pPr>
      <w:r w:rsidRPr="0011479F">
        <w:rPr>
          <w:sz w:val="28"/>
        </w:rPr>
        <w:t>1.8. Таблицу 51.1 статьи 51 «</w:t>
      </w:r>
      <w:r w:rsidRPr="0011479F">
        <w:rPr>
          <w:sz w:val="28"/>
          <w:szCs w:val="28"/>
        </w:rPr>
        <w:t>ИТ-5. Зона объектов воздушного транспорта</w:t>
      </w:r>
      <w:r w:rsidRPr="0011479F">
        <w:rPr>
          <w:spacing w:val="1"/>
          <w:sz w:val="28"/>
        </w:rPr>
        <w:t>» изложить в следующей редакции:</w:t>
      </w:r>
    </w:p>
    <w:tbl>
      <w:tblPr>
        <w:tblStyle w:val="aa"/>
        <w:tblW w:w="9606" w:type="dxa"/>
        <w:tblLayout w:type="fixed"/>
        <w:tblLook w:val="04A0" w:firstRow="1" w:lastRow="0" w:firstColumn="1" w:lastColumn="0" w:noHBand="0" w:noVBand="1"/>
      </w:tblPr>
      <w:tblGrid>
        <w:gridCol w:w="476"/>
        <w:gridCol w:w="1641"/>
        <w:gridCol w:w="2811"/>
        <w:gridCol w:w="1276"/>
        <w:gridCol w:w="1275"/>
        <w:gridCol w:w="851"/>
        <w:gridCol w:w="1276"/>
      </w:tblGrid>
      <w:tr w:rsidR="002F7FEA" w:rsidRPr="0011479F" w:rsidTr="00A0060A">
        <w:tc>
          <w:tcPr>
            <w:tcW w:w="476" w:type="dxa"/>
            <w:vMerge w:val="restart"/>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 </w:t>
            </w:r>
            <w:proofErr w:type="gramStart"/>
            <w:r w:rsidRPr="0011479F">
              <w:rPr>
                <w:rFonts w:ascii="Times New Roman" w:eastAsia="Times New Roman" w:hAnsi="Times New Roman"/>
                <w:sz w:val="20"/>
                <w:szCs w:val="20"/>
                <w:lang w:bidi="ru-RU"/>
              </w:rPr>
              <w:t>п</w:t>
            </w:r>
            <w:proofErr w:type="gramEnd"/>
            <w:r w:rsidRPr="0011479F">
              <w:rPr>
                <w:rFonts w:ascii="Times New Roman" w:eastAsia="Times New Roman" w:hAnsi="Times New Roman"/>
                <w:sz w:val="20"/>
                <w:szCs w:val="20"/>
                <w:lang w:bidi="ru-RU"/>
              </w:rPr>
              <w:t>/п</w:t>
            </w:r>
          </w:p>
        </w:tc>
        <w:tc>
          <w:tcPr>
            <w:tcW w:w="1641" w:type="dxa"/>
            <w:vMerge w:val="restart"/>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roofErr w:type="gramEnd"/>
          </w:p>
        </w:tc>
        <w:tc>
          <w:tcPr>
            <w:tcW w:w="2811" w:type="dxa"/>
            <w:vMerge w:val="restart"/>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4678" w:type="dxa"/>
            <w:gridSpan w:val="4"/>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F7FEA" w:rsidRPr="0011479F" w:rsidTr="00A0060A">
        <w:tc>
          <w:tcPr>
            <w:tcW w:w="476" w:type="dxa"/>
            <w:vMerge/>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p>
        </w:tc>
        <w:tc>
          <w:tcPr>
            <w:tcW w:w="1641" w:type="dxa"/>
            <w:vMerge/>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p>
        </w:tc>
        <w:tc>
          <w:tcPr>
            <w:tcW w:w="2811" w:type="dxa"/>
            <w:vMerge/>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Предельные (минимальные и (или) максимальные)</w:t>
            </w:r>
            <w:r w:rsidRPr="0011479F">
              <w:rPr>
                <w:rStyle w:val="a5"/>
                <w:rFonts w:ascii="Times New Roman" w:eastAsia="Times New Roman" w:hAnsi="Times New Roman"/>
                <w:sz w:val="20"/>
                <w:szCs w:val="20"/>
                <w:lang w:bidi="ru-RU"/>
              </w:rPr>
              <w:t xml:space="preserve"> </w:t>
            </w:r>
            <w:r w:rsidRPr="0011479F">
              <w:rPr>
                <w:rStyle w:val="a5"/>
                <w:rFonts w:ascii="Times New Roman" w:eastAsia="Times New Roman" w:hAnsi="Times New Roman"/>
                <w:sz w:val="20"/>
                <w:szCs w:val="20"/>
                <w:lang w:bidi="ru-RU"/>
              </w:rPr>
              <w:footnoteReference w:id="8"/>
            </w:r>
            <w:r w:rsidRPr="0011479F">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11479F">
              <w:rPr>
                <w:rFonts w:ascii="Times New Roman" w:eastAsia="Times New Roman" w:hAnsi="Times New Roman"/>
                <w:sz w:val="20"/>
                <w:szCs w:val="20"/>
                <w:vertAlign w:val="superscript"/>
                <w:lang w:bidi="ru-RU"/>
              </w:rPr>
              <w:t>2</w:t>
            </w:r>
            <w:proofErr w:type="gramEnd"/>
          </w:p>
        </w:tc>
        <w:tc>
          <w:tcPr>
            <w:tcW w:w="1275"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11479F">
              <w:rPr>
                <w:rFonts w:ascii="Times New Roman" w:eastAsia="Times New Roman" w:hAnsi="Times New Roman"/>
                <w:sz w:val="20"/>
                <w:szCs w:val="20"/>
                <w:lang w:bidi="ru-RU"/>
              </w:rPr>
              <w:t>м</w:t>
            </w:r>
            <w:proofErr w:type="gramEnd"/>
          </w:p>
        </w:tc>
        <w:tc>
          <w:tcPr>
            <w:tcW w:w="85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Предельное количество этажей</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Максимальный</w:t>
            </w:r>
            <w:proofErr w:type="gramEnd"/>
            <w:r w:rsidRPr="0011479F">
              <w:rPr>
                <w:rFonts w:ascii="Times New Roman" w:eastAsia="Times New Roman" w:hAnsi="Times New Roman"/>
                <w:sz w:val="20"/>
                <w:szCs w:val="20"/>
                <w:lang w:bidi="ru-RU"/>
              </w:rPr>
              <w:t xml:space="preserve"> процент застройки в границах земельного участка, %</w:t>
            </w:r>
          </w:p>
        </w:tc>
      </w:tr>
      <w:tr w:rsidR="002F7FEA" w:rsidRPr="0011479F" w:rsidTr="00A0060A">
        <w:tc>
          <w:tcPr>
            <w:tcW w:w="9606" w:type="dxa"/>
            <w:gridSpan w:val="7"/>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2F7FEA" w:rsidRPr="0011479F" w:rsidTr="00A0060A">
        <w:tc>
          <w:tcPr>
            <w:tcW w:w="4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64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Коммунальное </w:t>
            </w:r>
            <w:r w:rsidRPr="0011479F">
              <w:rPr>
                <w:rFonts w:ascii="Times New Roman" w:eastAsia="Times New Roman" w:hAnsi="Times New Roman"/>
                <w:sz w:val="20"/>
                <w:szCs w:val="20"/>
                <w:lang w:bidi="ru-RU"/>
              </w:rPr>
              <w:lastRenderedPageBreak/>
              <w:t>обслуживание</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(3.1)</w:t>
            </w:r>
          </w:p>
        </w:tc>
        <w:tc>
          <w:tcPr>
            <w:tcW w:w="2811" w:type="dxa"/>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Размещение зданий и </w:t>
            </w:r>
            <w:r w:rsidRPr="0011479F">
              <w:rPr>
                <w:rFonts w:ascii="Times New Roman" w:eastAsia="Times New Roman" w:hAnsi="Times New Roman"/>
                <w:sz w:val="20"/>
                <w:szCs w:val="20"/>
                <w:lang w:bidi="ru-RU"/>
              </w:rPr>
              <w:lastRenderedPageBreak/>
              <w:t>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Не </w:t>
            </w:r>
            <w:r w:rsidRPr="0011479F">
              <w:rPr>
                <w:rFonts w:ascii="Times New Roman" w:eastAsia="Times New Roman" w:hAnsi="Times New Roman"/>
                <w:sz w:val="20"/>
                <w:szCs w:val="20"/>
                <w:lang w:bidi="ru-RU"/>
              </w:rPr>
              <w:lastRenderedPageBreak/>
              <w:t>подлежат установлению</w:t>
            </w:r>
          </w:p>
        </w:tc>
        <w:tc>
          <w:tcPr>
            <w:tcW w:w="1275"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w:t>
            </w:r>
          </w:p>
        </w:tc>
        <w:tc>
          <w:tcPr>
            <w:tcW w:w="85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для 3.1.1 </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Не подлежит установлению</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3.1.2</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2F7FEA" w:rsidRPr="0011479F" w:rsidTr="00A0060A">
        <w:tc>
          <w:tcPr>
            <w:tcW w:w="4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2</w:t>
            </w:r>
          </w:p>
        </w:tc>
        <w:tc>
          <w:tcPr>
            <w:tcW w:w="164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Оказание услуг связи</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(3.2.3)</w:t>
            </w:r>
          </w:p>
        </w:tc>
        <w:tc>
          <w:tcPr>
            <w:tcW w:w="2811" w:type="dxa"/>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60</w:t>
            </w:r>
          </w:p>
        </w:tc>
      </w:tr>
      <w:tr w:rsidR="002F7FEA" w:rsidRPr="0011479F" w:rsidTr="00A0060A">
        <w:tc>
          <w:tcPr>
            <w:tcW w:w="4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64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Стоянка транспортных средств</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(4.9.2)</w:t>
            </w:r>
          </w:p>
        </w:tc>
        <w:tc>
          <w:tcPr>
            <w:tcW w:w="2811" w:type="dxa"/>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11479F">
              <w:rPr>
                <w:rFonts w:ascii="Times New Roman" w:eastAsia="Times New Roman" w:hAnsi="Times New Roman"/>
                <w:sz w:val="20"/>
                <w:szCs w:val="20"/>
                <w:lang w:bidi="ru-RU"/>
              </w:rPr>
              <w:t>мототранспортных</w:t>
            </w:r>
            <w:proofErr w:type="spellEnd"/>
            <w:r w:rsidRPr="0011479F">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r>
      <w:tr w:rsidR="002F7FEA" w:rsidRPr="0011479F" w:rsidTr="00A0060A">
        <w:tc>
          <w:tcPr>
            <w:tcW w:w="4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w:t>
            </w:r>
          </w:p>
        </w:tc>
        <w:tc>
          <w:tcPr>
            <w:tcW w:w="164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Связь</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(6.8)</w:t>
            </w:r>
          </w:p>
        </w:tc>
        <w:tc>
          <w:tcPr>
            <w:tcW w:w="2811" w:type="dxa"/>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60</w:t>
            </w:r>
          </w:p>
        </w:tc>
      </w:tr>
      <w:tr w:rsidR="002F7FEA" w:rsidRPr="0011479F" w:rsidTr="00A0060A">
        <w:tc>
          <w:tcPr>
            <w:tcW w:w="4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w:t>
            </w:r>
          </w:p>
        </w:tc>
        <w:tc>
          <w:tcPr>
            <w:tcW w:w="164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Склад</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(6.9)</w:t>
            </w:r>
          </w:p>
        </w:tc>
        <w:tc>
          <w:tcPr>
            <w:tcW w:w="2811" w:type="dxa"/>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60</w:t>
            </w:r>
          </w:p>
        </w:tc>
      </w:tr>
      <w:tr w:rsidR="002F7FEA" w:rsidRPr="0011479F" w:rsidTr="00A0060A">
        <w:tc>
          <w:tcPr>
            <w:tcW w:w="4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w:t>
            </w:r>
          </w:p>
        </w:tc>
        <w:tc>
          <w:tcPr>
            <w:tcW w:w="164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Складские площадки</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(6.9.1)</w:t>
            </w:r>
          </w:p>
        </w:tc>
        <w:tc>
          <w:tcPr>
            <w:tcW w:w="2811" w:type="dxa"/>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Временное хранение, распределение и перевалка грузов (за исключением хранения стратегических запасов) на открытом воздухе</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60</w:t>
            </w:r>
          </w:p>
        </w:tc>
      </w:tr>
      <w:tr w:rsidR="002F7FEA" w:rsidRPr="0011479F" w:rsidTr="00A0060A">
        <w:tc>
          <w:tcPr>
            <w:tcW w:w="4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7</w:t>
            </w:r>
          </w:p>
        </w:tc>
        <w:tc>
          <w:tcPr>
            <w:tcW w:w="164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Обслуживание перевозок пассажиров</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(7.2.2)</w:t>
            </w:r>
          </w:p>
        </w:tc>
        <w:tc>
          <w:tcPr>
            <w:tcW w:w="2811" w:type="dxa"/>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60</w:t>
            </w:r>
          </w:p>
        </w:tc>
      </w:tr>
      <w:tr w:rsidR="002F7FEA" w:rsidRPr="0011479F" w:rsidTr="00A0060A">
        <w:tc>
          <w:tcPr>
            <w:tcW w:w="4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w:t>
            </w:r>
          </w:p>
        </w:tc>
        <w:tc>
          <w:tcPr>
            <w:tcW w:w="164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Воздушный транспорт</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(7.4)</w:t>
            </w:r>
          </w:p>
        </w:tc>
        <w:tc>
          <w:tcPr>
            <w:tcW w:w="2811" w:type="dxa"/>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11479F">
              <w:rPr>
                <w:rFonts w:ascii="Times New Roman" w:eastAsia="Times New Roman" w:hAnsi="Times New Roman"/>
                <w:sz w:val="20"/>
                <w:szCs w:val="20"/>
                <w:lang w:bidi="ru-RU"/>
              </w:rPr>
              <w:t xml:space="preserve"> путем; размещение объектов, предназначенных для технического обслуживания и ремонта воздушных судов</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60</w:t>
            </w:r>
          </w:p>
        </w:tc>
      </w:tr>
      <w:tr w:rsidR="002F7FEA" w:rsidRPr="0011479F" w:rsidTr="00A0060A">
        <w:tc>
          <w:tcPr>
            <w:tcW w:w="4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9</w:t>
            </w:r>
          </w:p>
        </w:tc>
        <w:tc>
          <w:tcPr>
            <w:tcW w:w="164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Трубопроводный транспорт</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(7.5)</w:t>
            </w:r>
          </w:p>
        </w:tc>
        <w:tc>
          <w:tcPr>
            <w:tcW w:w="2811" w:type="dxa"/>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60</w:t>
            </w:r>
          </w:p>
        </w:tc>
      </w:tr>
      <w:tr w:rsidR="002F7FEA" w:rsidRPr="0011479F" w:rsidTr="00A0060A">
        <w:tc>
          <w:tcPr>
            <w:tcW w:w="4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10</w:t>
            </w:r>
          </w:p>
        </w:tc>
        <w:tc>
          <w:tcPr>
            <w:tcW w:w="164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Обеспечение обороны и безопасности</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(8.0)</w:t>
            </w:r>
          </w:p>
        </w:tc>
        <w:tc>
          <w:tcPr>
            <w:tcW w:w="2811" w:type="dxa"/>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proofErr w:type="gramStart"/>
            <w:r w:rsidRPr="0011479F">
              <w:rPr>
                <w:rFonts w:ascii="Times New Roman" w:eastAsia="Times New Roman" w:hAnsi="Times New Roman"/>
                <w:sz w:val="20"/>
                <w:szCs w:val="20"/>
                <w:lang w:bidi="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11479F">
              <w:rPr>
                <w:rFonts w:ascii="Times New Roman" w:eastAsia="Times New Roman" w:hAnsi="Times New Roman"/>
                <w:sz w:val="20"/>
                <w:szCs w:val="20"/>
                <w:lang w:bidi="ru-RU"/>
              </w:rPr>
              <w:t xml:space="preserve">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60</w:t>
            </w:r>
          </w:p>
        </w:tc>
      </w:tr>
      <w:tr w:rsidR="002F7FEA" w:rsidRPr="0011479F" w:rsidTr="00A0060A">
        <w:tc>
          <w:tcPr>
            <w:tcW w:w="4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11</w:t>
            </w:r>
          </w:p>
        </w:tc>
        <w:tc>
          <w:tcPr>
            <w:tcW w:w="164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Охрана </w:t>
            </w:r>
            <w:r w:rsidRPr="0011479F">
              <w:rPr>
                <w:rFonts w:ascii="Times New Roman" w:eastAsia="Times New Roman" w:hAnsi="Times New Roman"/>
                <w:sz w:val="20"/>
                <w:szCs w:val="20"/>
                <w:lang w:bidi="ru-RU"/>
              </w:rPr>
              <w:lastRenderedPageBreak/>
              <w:t>Государственной границы Российской Федерации</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(8.2)</w:t>
            </w:r>
          </w:p>
        </w:tc>
        <w:tc>
          <w:tcPr>
            <w:tcW w:w="2811" w:type="dxa"/>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Размещение инженерных </w:t>
            </w:r>
            <w:r w:rsidRPr="0011479F">
              <w:rPr>
                <w:rFonts w:ascii="Times New Roman" w:eastAsia="Times New Roman" w:hAnsi="Times New Roman"/>
                <w:sz w:val="20"/>
                <w:szCs w:val="20"/>
                <w:lang w:bidi="ru-RU"/>
              </w:rPr>
              <w:lastRenderedPageBreak/>
              <w:t>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Не </w:t>
            </w:r>
            <w:r w:rsidRPr="0011479F">
              <w:rPr>
                <w:rFonts w:ascii="Times New Roman" w:eastAsia="Times New Roman" w:hAnsi="Times New Roman"/>
                <w:sz w:val="20"/>
                <w:szCs w:val="20"/>
                <w:lang w:bidi="ru-RU"/>
              </w:rPr>
              <w:lastRenderedPageBreak/>
              <w:t>подлежат установлению</w:t>
            </w:r>
          </w:p>
        </w:tc>
        <w:tc>
          <w:tcPr>
            <w:tcW w:w="1275"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w:t>
            </w:r>
          </w:p>
        </w:tc>
        <w:tc>
          <w:tcPr>
            <w:tcW w:w="85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60</w:t>
            </w:r>
          </w:p>
        </w:tc>
      </w:tr>
      <w:tr w:rsidR="002F7FEA" w:rsidRPr="0011479F" w:rsidTr="00A0060A">
        <w:tc>
          <w:tcPr>
            <w:tcW w:w="4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12</w:t>
            </w:r>
          </w:p>
        </w:tc>
        <w:tc>
          <w:tcPr>
            <w:tcW w:w="164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Обеспечение внутреннего правопорядка</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(8.3)</w:t>
            </w:r>
          </w:p>
        </w:tc>
        <w:tc>
          <w:tcPr>
            <w:tcW w:w="2811" w:type="dxa"/>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11479F">
              <w:rPr>
                <w:rFonts w:ascii="Times New Roman" w:eastAsia="Times New Roman" w:hAnsi="Times New Roman"/>
                <w:sz w:val="20"/>
                <w:szCs w:val="20"/>
                <w:lang w:bidi="ru-RU"/>
              </w:rPr>
              <w:t>Росгвардии</w:t>
            </w:r>
            <w:proofErr w:type="spellEnd"/>
            <w:r w:rsidRPr="0011479F">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60</w:t>
            </w:r>
          </w:p>
        </w:tc>
      </w:tr>
      <w:tr w:rsidR="002F7FEA" w:rsidRPr="0011479F" w:rsidTr="00A0060A">
        <w:tc>
          <w:tcPr>
            <w:tcW w:w="4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13</w:t>
            </w:r>
          </w:p>
        </w:tc>
        <w:tc>
          <w:tcPr>
            <w:tcW w:w="164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(территории) общего пользования</w:t>
            </w:r>
          </w:p>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(12.0)</w:t>
            </w:r>
          </w:p>
        </w:tc>
        <w:tc>
          <w:tcPr>
            <w:tcW w:w="2811" w:type="dxa"/>
          </w:tcPr>
          <w:p w:rsidR="002F7FEA" w:rsidRPr="0011479F" w:rsidRDefault="002F7FEA"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установлению</w:t>
            </w:r>
          </w:p>
        </w:tc>
        <w:tc>
          <w:tcPr>
            <w:tcW w:w="1276" w:type="dxa"/>
            <w:vAlign w:val="center"/>
          </w:tcPr>
          <w:p w:rsidR="002F7FEA" w:rsidRPr="0011479F" w:rsidRDefault="002F7FEA"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60</w:t>
            </w:r>
          </w:p>
        </w:tc>
      </w:tr>
      <w:tr w:rsidR="004D21C7" w:rsidRPr="0011479F" w:rsidTr="00A0060A">
        <w:tc>
          <w:tcPr>
            <w:tcW w:w="476" w:type="dxa"/>
            <w:vAlign w:val="center"/>
          </w:tcPr>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14</w:t>
            </w:r>
          </w:p>
        </w:tc>
        <w:tc>
          <w:tcPr>
            <w:tcW w:w="1641" w:type="dxa"/>
            <w:vAlign w:val="center"/>
          </w:tcPr>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Отдых (рекреация)</w:t>
            </w:r>
          </w:p>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(5.0)</w:t>
            </w:r>
          </w:p>
        </w:tc>
        <w:tc>
          <w:tcPr>
            <w:tcW w:w="2811" w:type="dxa"/>
            <w:vAlign w:val="center"/>
          </w:tcPr>
          <w:p w:rsidR="004D21C7" w:rsidRPr="0011479F" w:rsidRDefault="004D21C7"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p>
          <w:p w:rsidR="004D21C7" w:rsidRPr="0011479F" w:rsidRDefault="004D21C7" w:rsidP="00A0060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p w:rsidR="004D21C7" w:rsidRPr="0011479F" w:rsidRDefault="004D21C7" w:rsidP="00A0060A">
            <w:pPr>
              <w:widowControl w:val="0"/>
              <w:tabs>
                <w:tab w:val="left" w:pos="0"/>
              </w:tabs>
              <w:spacing w:line="200" w:lineRule="exact"/>
              <w:rPr>
                <w:rFonts w:ascii="Times New Roman" w:eastAsia="Times New Roman" w:hAnsi="Times New Roman"/>
                <w:sz w:val="20"/>
                <w:szCs w:val="20"/>
                <w:lang w:bidi="ru-RU"/>
              </w:rPr>
            </w:pPr>
          </w:p>
        </w:tc>
        <w:tc>
          <w:tcPr>
            <w:tcW w:w="1276" w:type="dxa"/>
            <w:vAlign w:val="center"/>
          </w:tcPr>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80</w:t>
            </w:r>
          </w:p>
        </w:tc>
      </w:tr>
      <w:tr w:rsidR="004D21C7" w:rsidRPr="0011479F" w:rsidTr="00A0060A">
        <w:tc>
          <w:tcPr>
            <w:tcW w:w="476" w:type="dxa"/>
            <w:vAlign w:val="center"/>
          </w:tcPr>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15</w:t>
            </w:r>
          </w:p>
        </w:tc>
        <w:tc>
          <w:tcPr>
            <w:tcW w:w="1641" w:type="dxa"/>
            <w:vAlign w:val="center"/>
          </w:tcPr>
          <w:p w:rsidR="004D21C7" w:rsidRPr="0011479F" w:rsidRDefault="00A07914"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w:t>
            </w:r>
            <w:r w:rsidR="004D21C7" w:rsidRPr="0011479F">
              <w:rPr>
                <w:rFonts w:ascii="Times New Roman" w:eastAsia="Times New Roman" w:hAnsi="Times New Roman"/>
                <w:sz w:val="20"/>
                <w:szCs w:val="20"/>
                <w:lang w:bidi="ru-RU"/>
              </w:rPr>
              <w:t xml:space="preserve">порт </w:t>
            </w:r>
          </w:p>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(5.1)</w:t>
            </w:r>
          </w:p>
        </w:tc>
        <w:tc>
          <w:tcPr>
            <w:tcW w:w="2811" w:type="dxa"/>
          </w:tcPr>
          <w:p w:rsidR="004D21C7" w:rsidRPr="0011479F" w:rsidRDefault="00A07914" w:rsidP="00A0060A">
            <w:pPr>
              <w:spacing w:line="200" w:lineRule="exact"/>
              <w:rPr>
                <w:rFonts w:ascii="Times New Roman" w:hAnsi="Times New Roman"/>
                <w:sz w:val="20"/>
                <w:szCs w:val="20"/>
              </w:rPr>
            </w:pPr>
            <w:r w:rsidRPr="0011479F">
              <w:rPr>
                <w:rFonts w:ascii="Times New Roman" w:hAnsi="Times New Roman"/>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1276" w:type="dxa"/>
            <w:vAlign w:val="center"/>
          </w:tcPr>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275" w:type="dxa"/>
            <w:vAlign w:val="center"/>
          </w:tcPr>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851" w:type="dxa"/>
            <w:vAlign w:val="center"/>
          </w:tcPr>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276" w:type="dxa"/>
            <w:vAlign w:val="center"/>
          </w:tcPr>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60</w:t>
            </w:r>
          </w:p>
        </w:tc>
      </w:tr>
      <w:tr w:rsidR="004D21C7" w:rsidRPr="0011479F" w:rsidTr="00A0060A">
        <w:tc>
          <w:tcPr>
            <w:tcW w:w="9606" w:type="dxa"/>
            <w:gridSpan w:val="7"/>
            <w:vAlign w:val="center"/>
          </w:tcPr>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4D21C7" w:rsidRPr="0011479F" w:rsidTr="00A0060A">
        <w:tc>
          <w:tcPr>
            <w:tcW w:w="9606" w:type="dxa"/>
            <w:gridSpan w:val="7"/>
            <w:vAlign w:val="center"/>
          </w:tcPr>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устанавливаются</w:t>
            </w:r>
          </w:p>
        </w:tc>
      </w:tr>
      <w:tr w:rsidR="004D21C7" w:rsidRPr="0011479F" w:rsidTr="00A0060A">
        <w:tc>
          <w:tcPr>
            <w:tcW w:w="9606" w:type="dxa"/>
            <w:gridSpan w:val="7"/>
            <w:vAlign w:val="center"/>
          </w:tcPr>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Вспомогательные виды разрешенного использования земельных участков и объектов капитального строительства</w:t>
            </w:r>
          </w:p>
        </w:tc>
      </w:tr>
      <w:tr w:rsidR="004D21C7" w:rsidRPr="0011479F" w:rsidTr="00A0060A">
        <w:tc>
          <w:tcPr>
            <w:tcW w:w="9606" w:type="dxa"/>
            <w:gridSpan w:val="7"/>
            <w:vAlign w:val="center"/>
          </w:tcPr>
          <w:p w:rsidR="004D21C7" w:rsidRPr="0011479F" w:rsidRDefault="004D21C7" w:rsidP="00A0060A">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устанавливаются</w:t>
            </w:r>
          </w:p>
        </w:tc>
      </w:tr>
    </w:tbl>
    <w:p w:rsidR="006845D7" w:rsidRDefault="006845D7" w:rsidP="004670D0">
      <w:pPr>
        <w:pStyle w:val="af"/>
        <w:tabs>
          <w:tab w:val="left" w:pos="851"/>
        </w:tabs>
        <w:ind w:left="0" w:right="101" w:firstLine="567"/>
        <w:rPr>
          <w:sz w:val="28"/>
        </w:rPr>
      </w:pPr>
    </w:p>
    <w:p w:rsidR="004670D0" w:rsidRPr="0011479F" w:rsidRDefault="00063978" w:rsidP="004670D0">
      <w:pPr>
        <w:pStyle w:val="af"/>
        <w:tabs>
          <w:tab w:val="left" w:pos="851"/>
        </w:tabs>
        <w:ind w:left="0" w:right="101" w:firstLine="567"/>
        <w:rPr>
          <w:spacing w:val="1"/>
          <w:sz w:val="28"/>
        </w:rPr>
      </w:pPr>
      <w:r w:rsidRPr="0011479F">
        <w:rPr>
          <w:sz w:val="28"/>
        </w:rPr>
        <w:t>1.</w:t>
      </w:r>
      <w:r w:rsidR="00465332" w:rsidRPr="0011479F">
        <w:rPr>
          <w:sz w:val="28"/>
        </w:rPr>
        <w:t>9</w:t>
      </w:r>
      <w:r w:rsidRPr="0011479F">
        <w:rPr>
          <w:sz w:val="28"/>
        </w:rPr>
        <w:t xml:space="preserve">. </w:t>
      </w:r>
      <w:r w:rsidR="00457D19" w:rsidRPr="0011479F">
        <w:rPr>
          <w:sz w:val="28"/>
        </w:rPr>
        <w:t>Приложение 1</w:t>
      </w:r>
      <w:r w:rsidR="006845D7">
        <w:rPr>
          <w:sz w:val="28"/>
        </w:rPr>
        <w:t xml:space="preserve"> «</w:t>
      </w:r>
      <w:proofErr w:type="spellStart"/>
      <w:r w:rsidR="00457D19" w:rsidRPr="0011479F">
        <w:rPr>
          <w:sz w:val="28"/>
        </w:rPr>
        <w:t>Приаэродромная</w:t>
      </w:r>
      <w:proofErr w:type="spellEnd"/>
      <w:r w:rsidR="00457D19" w:rsidRPr="0011479F">
        <w:rPr>
          <w:sz w:val="28"/>
        </w:rPr>
        <w:t xml:space="preserve"> территория</w:t>
      </w:r>
      <w:r w:rsidR="00B81C84" w:rsidRPr="0011479F">
        <w:rPr>
          <w:sz w:val="28"/>
          <w:szCs w:val="28"/>
          <w:lang w:bidi="ru-RU"/>
        </w:rPr>
        <w:t>»</w:t>
      </w:r>
      <w:r w:rsidR="004670D0" w:rsidRPr="0011479F">
        <w:rPr>
          <w:sz w:val="28"/>
        </w:rPr>
        <w:t xml:space="preserve"> </w:t>
      </w:r>
      <w:r w:rsidR="004670D0" w:rsidRPr="0011479F">
        <w:rPr>
          <w:spacing w:val="1"/>
          <w:sz w:val="28"/>
        </w:rPr>
        <w:t>изложить в следующей редакции:</w:t>
      </w:r>
    </w:p>
    <w:p w:rsidR="0018311E" w:rsidRPr="0011479F" w:rsidRDefault="00457D19" w:rsidP="006845D7">
      <w:pPr>
        <w:keepNext/>
        <w:keepLines/>
        <w:widowControl w:val="0"/>
        <w:spacing w:line="240" w:lineRule="auto"/>
        <w:ind w:firstLine="567"/>
        <w:outlineLvl w:val="1"/>
        <w:rPr>
          <w:rFonts w:ascii="Times New Roman" w:hAnsi="Times New Roman"/>
          <w:sz w:val="28"/>
          <w:szCs w:val="24"/>
        </w:rPr>
      </w:pPr>
      <w:bookmarkStart w:id="8" w:name="_Toc157792120"/>
      <w:r w:rsidRPr="0011479F">
        <w:rPr>
          <w:rFonts w:ascii="Times New Roman" w:eastAsia="Times New Roman" w:hAnsi="Times New Roman"/>
          <w:bCs/>
          <w:sz w:val="28"/>
          <w:szCs w:val="24"/>
          <w:lang w:bidi="ru-RU"/>
        </w:rPr>
        <w:t>«</w:t>
      </w:r>
      <w:bookmarkEnd w:id="8"/>
      <w:r w:rsidR="0018311E" w:rsidRPr="0011479F">
        <w:rPr>
          <w:rFonts w:ascii="Times New Roman" w:hAnsi="Times New Roman"/>
          <w:sz w:val="28"/>
          <w:szCs w:val="24"/>
        </w:rPr>
        <w:t xml:space="preserve">В соответствии с приказом Федерального агентства воздушного транспорта от 16.09.2024 г. № 835-П «Об установлении </w:t>
      </w:r>
      <w:proofErr w:type="spellStart"/>
      <w:r w:rsidR="0018311E" w:rsidRPr="0011479F">
        <w:rPr>
          <w:rFonts w:ascii="Times New Roman" w:hAnsi="Times New Roman"/>
          <w:sz w:val="28"/>
          <w:szCs w:val="24"/>
        </w:rPr>
        <w:t>приаэродромной</w:t>
      </w:r>
      <w:proofErr w:type="spellEnd"/>
      <w:r w:rsidR="0018311E" w:rsidRPr="0011479F">
        <w:rPr>
          <w:rFonts w:ascii="Times New Roman" w:hAnsi="Times New Roman"/>
          <w:sz w:val="28"/>
          <w:szCs w:val="24"/>
        </w:rPr>
        <w:t xml:space="preserve"> территор</w:t>
      </w:r>
      <w:proofErr w:type="gramStart"/>
      <w:r w:rsidR="0018311E" w:rsidRPr="0011479F">
        <w:rPr>
          <w:rFonts w:ascii="Times New Roman" w:hAnsi="Times New Roman"/>
          <w:sz w:val="28"/>
          <w:szCs w:val="24"/>
        </w:rPr>
        <w:t>ии аэ</w:t>
      </w:r>
      <w:proofErr w:type="gramEnd"/>
      <w:r w:rsidR="0018311E" w:rsidRPr="0011479F">
        <w:rPr>
          <w:rFonts w:ascii="Times New Roman" w:hAnsi="Times New Roman"/>
          <w:sz w:val="28"/>
          <w:szCs w:val="24"/>
        </w:rPr>
        <w:t xml:space="preserve">родрома гражданской авиации Ставрополь (Шпаковское)» на территории планируемого Шпаковского муниципального округа установлены третья, четвертая, пятая, шестая и седьмая </w:t>
      </w:r>
      <w:proofErr w:type="spellStart"/>
      <w:r w:rsidR="0018311E" w:rsidRPr="0011479F">
        <w:rPr>
          <w:rFonts w:ascii="Times New Roman" w:hAnsi="Times New Roman"/>
          <w:sz w:val="28"/>
          <w:szCs w:val="24"/>
        </w:rPr>
        <w:t>подзоны</w:t>
      </w:r>
      <w:proofErr w:type="spellEnd"/>
      <w:r w:rsidR="0018311E" w:rsidRPr="0011479F">
        <w:rPr>
          <w:rFonts w:ascii="Times New Roman" w:hAnsi="Times New Roman"/>
          <w:sz w:val="28"/>
          <w:szCs w:val="24"/>
        </w:rPr>
        <w:t>:</w:t>
      </w:r>
    </w:p>
    <w:p w:rsidR="0018311E" w:rsidRPr="0011479F" w:rsidRDefault="0018311E" w:rsidP="0018311E">
      <w:pPr>
        <w:autoSpaceDE w:val="0"/>
        <w:autoSpaceDN w:val="0"/>
        <w:adjustRightInd w:val="0"/>
        <w:spacing w:line="240" w:lineRule="auto"/>
        <w:ind w:firstLine="567"/>
        <w:rPr>
          <w:rFonts w:ascii="Times New Roman" w:hAnsi="Times New Roman"/>
          <w:sz w:val="28"/>
          <w:szCs w:val="24"/>
        </w:rPr>
      </w:pPr>
      <w:r w:rsidRPr="0011479F">
        <w:rPr>
          <w:rFonts w:ascii="Times New Roman" w:hAnsi="Times New Roman"/>
          <w:sz w:val="28"/>
          <w:szCs w:val="24"/>
        </w:rPr>
        <w:t xml:space="preserve">Реестровый номер: 26:11-6.1123. Кадастровый район: 26:11. Наименование: </w:t>
      </w:r>
      <w:proofErr w:type="spellStart"/>
      <w:r w:rsidRPr="0011479F">
        <w:rPr>
          <w:rFonts w:ascii="Times New Roman" w:hAnsi="Times New Roman"/>
          <w:sz w:val="28"/>
          <w:szCs w:val="24"/>
        </w:rPr>
        <w:t>Приаэродромная</w:t>
      </w:r>
      <w:proofErr w:type="spellEnd"/>
      <w:r w:rsidRPr="0011479F">
        <w:rPr>
          <w:rFonts w:ascii="Times New Roman" w:hAnsi="Times New Roman"/>
          <w:sz w:val="28"/>
          <w:szCs w:val="24"/>
        </w:rPr>
        <w:t xml:space="preserve"> территория аэродрома Ставрополь (Шпаковское). Ограничение: в соответствии с приказом Федерального агентства воздушного транспорта от 16.09.2024 № 835-П «</w:t>
      </w:r>
      <w:r w:rsidR="009128D5" w:rsidRPr="0011479F">
        <w:rPr>
          <w:rFonts w:ascii="Times New Roman" w:hAnsi="Times New Roman"/>
          <w:sz w:val="28"/>
          <w:szCs w:val="24"/>
        </w:rPr>
        <w:t xml:space="preserve">Об установлении </w:t>
      </w:r>
      <w:proofErr w:type="spellStart"/>
      <w:r w:rsidR="009128D5" w:rsidRPr="0011479F">
        <w:rPr>
          <w:rFonts w:ascii="Times New Roman" w:hAnsi="Times New Roman"/>
          <w:sz w:val="28"/>
          <w:szCs w:val="24"/>
        </w:rPr>
        <w:t>приаэродромной</w:t>
      </w:r>
      <w:proofErr w:type="spellEnd"/>
      <w:r w:rsidR="009128D5" w:rsidRPr="0011479F">
        <w:rPr>
          <w:rFonts w:ascii="Times New Roman" w:hAnsi="Times New Roman"/>
          <w:sz w:val="28"/>
          <w:szCs w:val="24"/>
        </w:rPr>
        <w:t xml:space="preserve"> территор</w:t>
      </w:r>
      <w:proofErr w:type="gramStart"/>
      <w:r w:rsidR="009128D5" w:rsidRPr="0011479F">
        <w:rPr>
          <w:rFonts w:ascii="Times New Roman" w:hAnsi="Times New Roman"/>
          <w:sz w:val="28"/>
          <w:szCs w:val="24"/>
        </w:rPr>
        <w:t>ии аэ</w:t>
      </w:r>
      <w:proofErr w:type="gramEnd"/>
      <w:r w:rsidR="009128D5" w:rsidRPr="0011479F">
        <w:rPr>
          <w:rFonts w:ascii="Times New Roman" w:hAnsi="Times New Roman"/>
          <w:sz w:val="28"/>
          <w:szCs w:val="24"/>
        </w:rPr>
        <w:t>родрома гражданской авиации Ставрополь (Шпаковское)</w:t>
      </w:r>
      <w:r w:rsidRPr="0011479F">
        <w:rPr>
          <w:rFonts w:ascii="Times New Roman" w:hAnsi="Times New Roman"/>
          <w:sz w:val="28"/>
          <w:szCs w:val="24"/>
        </w:rPr>
        <w:t>».</w:t>
      </w:r>
    </w:p>
    <w:p w:rsidR="0018311E" w:rsidRPr="0011479F" w:rsidRDefault="0018311E" w:rsidP="0018311E">
      <w:pPr>
        <w:autoSpaceDE w:val="0"/>
        <w:autoSpaceDN w:val="0"/>
        <w:adjustRightInd w:val="0"/>
        <w:spacing w:line="240" w:lineRule="auto"/>
        <w:ind w:firstLine="567"/>
        <w:rPr>
          <w:rFonts w:ascii="Times New Roman" w:hAnsi="Times New Roman"/>
          <w:sz w:val="28"/>
          <w:szCs w:val="24"/>
        </w:rPr>
      </w:pPr>
      <w:r w:rsidRPr="0011479F">
        <w:rPr>
          <w:rFonts w:ascii="Times New Roman" w:hAnsi="Times New Roman"/>
          <w:bCs/>
          <w:sz w:val="28"/>
          <w:szCs w:val="24"/>
        </w:rPr>
        <w:t xml:space="preserve">Третья </w:t>
      </w:r>
      <w:proofErr w:type="spellStart"/>
      <w:r w:rsidRPr="0011479F">
        <w:rPr>
          <w:rFonts w:ascii="Times New Roman" w:hAnsi="Times New Roman"/>
          <w:bCs/>
          <w:sz w:val="28"/>
          <w:szCs w:val="24"/>
        </w:rPr>
        <w:t>подзона</w:t>
      </w:r>
      <w:proofErr w:type="spellEnd"/>
      <w:r w:rsidRPr="0011479F">
        <w:rPr>
          <w:rFonts w:ascii="Times New Roman" w:hAnsi="Times New Roman"/>
          <w:bCs/>
          <w:sz w:val="28"/>
          <w:szCs w:val="24"/>
        </w:rPr>
        <w:t xml:space="preserve"> </w:t>
      </w:r>
      <w:proofErr w:type="spellStart"/>
      <w:r w:rsidRPr="0011479F">
        <w:rPr>
          <w:rFonts w:ascii="Times New Roman" w:hAnsi="Times New Roman"/>
          <w:bCs/>
          <w:sz w:val="28"/>
          <w:szCs w:val="24"/>
        </w:rPr>
        <w:t>приаэродромной</w:t>
      </w:r>
      <w:proofErr w:type="spellEnd"/>
      <w:r w:rsidRPr="0011479F">
        <w:rPr>
          <w:rFonts w:ascii="Times New Roman" w:hAnsi="Times New Roman"/>
          <w:bCs/>
          <w:sz w:val="28"/>
          <w:szCs w:val="24"/>
        </w:rPr>
        <w:t xml:space="preserve"> территор</w:t>
      </w:r>
      <w:proofErr w:type="gramStart"/>
      <w:r w:rsidRPr="0011479F">
        <w:rPr>
          <w:rFonts w:ascii="Times New Roman" w:hAnsi="Times New Roman"/>
          <w:bCs/>
          <w:sz w:val="28"/>
          <w:szCs w:val="24"/>
        </w:rPr>
        <w:t>ии аэ</w:t>
      </w:r>
      <w:proofErr w:type="gramEnd"/>
      <w:r w:rsidRPr="0011479F">
        <w:rPr>
          <w:rFonts w:ascii="Times New Roman" w:hAnsi="Times New Roman"/>
          <w:bCs/>
          <w:sz w:val="28"/>
          <w:szCs w:val="24"/>
        </w:rPr>
        <w:t>родрома Ставрополь (Шпаковское).</w:t>
      </w:r>
      <w:r w:rsidRPr="0011479F">
        <w:rPr>
          <w:rFonts w:ascii="Times New Roman" w:hAnsi="Times New Roman"/>
          <w:sz w:val="28"/>
          <w:szCs w:val="24"/>
        </w:rPr>
        <w:t xml:space="preserve"> Реестровый номер: 26:11-6.1126. Кадастровый район: 26:11. Ограничение: </w:t>
      </w:r>
      <w:r w:rsidR="00E26452" w:rsidRPr="0011479F">
        <w:rPr>
          <w:rFonts w:ascii="Times New Roman" w:hAnsi="Times New Roman"/>
          <w:sz w:val="28"/>
          <w:szCs w:val="24"/>
        </w:rPr>
        <w:t xml:space="preserve">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00E26452" w:rsidRPr="0011479F">
        <w:rPr>
          <w:rFonts w:ascii="Times New Roman" w:hAnsi="Times New Roman"/>
          <w:sz w:val="28"/>
          <w:szCs w:val="24"/>
        </w:rPr>
        <w:t>приаэродромной</w:t>
      </w:r>
      <w:proofErr w:type="spellEnd"/>
      <w:r w:rsidR="00E26452" w:rsidRPr="0011479F">
        <w:rPr>
          <w:rFonts w:ascii="Times New Roman" w:hAnsi="Times New Roman"/>
          <w:sz w:val="28"/>
          <w:szCs w:val="24"/>
        </w:rPr>
        <w:t xml:space="preserve"> территории</w:t>
      </w:r>
      <w:r w:rsidRPr="0011479F">
        <w:rPr>
          <w:rFonts w:ascii="Times New Roman" w:hAnsi="Times New Roman"/>
          <w:sz w:val="28"/>
          <w:szCs w:val="24"/>
        </w:rPr>
        <w:t>.</w:t>
      </w:r>
    </w:p>
    <w:tbl>
      <w:tblPr>
        <w:tblW w:w="9491" w:type="dxa"/>
        <w:tblInd w:w="15" w:type="dxa"/>
        <w:tblCellMar>
          <w:left w:w="0" w:type="dxa"/>
          <w:right w:w="0" w:type="dxa"/>
        </w:tblCellMar>
        <w:tblLook w:val="04A0" w:firstRow="1" w:lastRow="0" w:firstColumn="1" w:lastColumn="0" w:noHBand="0" w:noVBand="1"/>
      </w:tblPr>
      <w:tblGrid>
        <w:gridCol w:w="1411"/>
        <w:gridCol w:w="5953"/>
        <w:gridCol w:w="2127"/>
      </w:tblGrid>
      <w:tr w:rsidR="0011479F" w:rsidRPr="0011479F" w:rsidTr="0011479F">
        <w:tc>
          <w:tcPr>
            <w:tcW w:w="7364" w:type="dxa"/>
            <w:gridSpan w:val="2"/>
            <w:tcBorders>
              <w:top w:val="single" w:sz="6" w:space="0" w:color="000000"/>
              <w:left w:val="single" w:sz="6" w:space="0" w:color="000000"/>
              <w:bottom w:val="single" w:sz="4" w:space="0" w:color="auto"/>
              <w:right w:val="single" w:sz="6" w:space="0" w:color="000000"/>
            </w:tcBorders>
            <w:hideMark/>
          </w:tcPr>
          <w:p w:rsidR="00196BFD" w:rsidRPr="0011479F" w:rsidRDefault="00196BFD" w:rsidP="00196BFD">
            <w:pPr>
              <w:spacing w:line="240" w:lineRule="auto"/>
              <w:jc w:val="cente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Перечень ограничений использования объектов недвижимости и осуществления деятельности</w:t>
            </w:r>
          </w:p>
        </w:tc>
        <w:tc>
          <w:tcPr>
            <w:tcW w:w="2127" w:type="dxa"/>
            <w:tcBorders>
              <w:top w:val="single" w:sz="6" w:space="0" w:color="000000"/>
              <w:left w:val="single" w:sz="6" w:space="0" w:color="000000"/>
              <w:bottom w:val="single" w:sz="6" w:space="0" w:color="000000"/>
              <w:right w:val="single" w:sz="6" w:space="0" w:color="000000"/>
            </w:tcBorders>
            <w:hideMark/>
          </w:tcPr>
          <w:p w:rsidR="00196BFD" w:rsidRPr="0011479F" w:rsidRDefault="00196BFD" w:rsidP="00196BFD">
            <w:pPr>
              <w:spacing w:line="240" w:lineRule="auto"/>
              <w:jc w:val="cente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Обоснование ограничений </w:t>
            </w:r>
          </w:p>
        </w:tc>
      </w:tr>
      <w:tr w:rsidR="0011479F" w:rsidRPr="0011479F" w:rsidTr="0011479F">
        <w:tc>
          <w:tcPr>
            <w:tcW w:w="7364" w:type="dxa"/>
            <w:gridSpan w:val="2"/>
            <w:tcBorders>
              <w:top w:val="single" w:sz="4" w:space="0" w:color="auto"/>
              <w:left w:val="single" w:sz="4" w:space="0" w:color="auto"/>
              <w:bottom w:val="single" w:sz="4" w:space="0" w:color="auto"/>
              <w:right w:val="single" w:sz="4" w:space="0" w:color="auto"/>
            </w:tcBorders>
            <w:hideMark/>
          </w:tcPr>
          <w:p w:rsidR="00196BFD" w:rsidRPr="0011479F" w:rsidRDefault="00196BFD" w:rsidP="0011479F">
            <w:pPr>
              <w:spacing w:line="288" w:lineRule="atLeast"/>
              <w:ind w:right="141"/>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1. В границах третьей </w:t>
            </w:r>
            <w:proofErr w:type="spellStart"/>
            <w:r w:rsidRPr="0011479F">
              <w:rPr>
                <w:rFonts w:ascii="Times New Roman" w:eastAsia="Times New Roman" w:hAnsi="Times New Roman"/>
                <w:sz w:val="24"/>
                <w:szCs w:val="24"/>
                <w:lang w:eastAsia="ru-RU"/>
              </w:rPr>
              <w:t>подзоны</w:t>
            </w:r>
            <w:proofErr w:type="spellEnd"/>
            <w:r w:rsidRPr="0011479F">
              <w:rPr>
                <w:rFonts w:ascii="Times New Roman" w:eastAsia="Times New Roman" w:hAnsi="Times New Roman"/>
                <w:sz w:val="24"/>
                <w:szCs w:val="24"/>
                <w:lang w:eastAsia="ru-RU"/>
              </w:rPr>
              <w:t xml:space="preserve"> запрещается размещать объекты, высота которых превышает ограничения, приведенные в пункте 2 настоящей таблицы. </w:t>
            </w:r>
          </w:p>
          <w:p w:rsidR="00196BFD" w:rsidRPr="0011479F" w:rsidRDefault="00196BFD" w:rsidP="0011479F">
            <w:pPr>
              <w:spacing w:line="288" w:lineRule="atLeast"/>
              <w:ind w:right="141"/>
              <w:rPr>
                <w:rFonts w:ascii="Times New Roman" w:eastAsia="Times New Roman" w:hAnsi="Times New Roman"/>
                <w:sz w:val="24"/>
                <w:szCs w:val="24"/>
                <w:lang w:eastAsia="ru-RU"/>
              </w:rPr>
            </w:pPr>
            <w:bookmarkStart w:id="9" w:name="p3"/>
            <w:bookmarkEnd w:id="9"/>
            <w:r w:rsidRPr="0011479F">
              <w:rPr>
                <w:rFonts w:ascii="Times New Roman" w:eastAsia="Times New Roman" w:hAnsi="Times New Roman"/>
                <w:sz w:val="24"/>
                <w:szCs w:val="24"/>
                <w:lang w:eastAsia="ru-RU"/>
              </w:rPr>
              <w:t xml:space="preserve">2. Строительство и реконструкция зданий, сооружений в границах третьей </w:t>
            </w:r>
            <w:proofErr w:type="spellStart"/>
            <w:r w:rsidRPr="0011479F">
              <w:rPr>
                <w:rFonts w:ascii="Times New Roman" w:eastAsia="Times New Roman" w:hAnsi="Times New Roman"/>
                <w:sz w:val="24"/>
                <w:szCs w:val="24"/>
                <w:lang w:eastAsia="ru-RU"/>
              </w:rPr>
              <w:t>подзоны</w:t>
            </w:r>
            <w:proofErr w:type="spellEnd"/>
            <w:r w:rsidRPr="0011479F">
              <w:rPr>
                <w:rFonts w:ascii="Times New Roman" w:eastAsia="Times New Roman" w:hAnsi="Times New Roman"/>
                <w:sz w:val="24"/>
                <w:szCs w:val="24"/>
                <w:lang w:eastAsia="ru-RU"/>
              </w:rPr>
              <w:t xml:space="preserve"> разрешается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ФАП-262 с учетом следующих абсолютных высот ограничения объектов в Балтийской системе высот 1977 года &lt;5&gt;: </w:t>
            </w:r>
          </w:p>
        </w:tc>
        <w:tc>
          <w:tcPr>
            <w:tcW w:w="2127" w:type="dxa"/>
            <w:vMerge w:val="restart"/>
            <w:tcBorders>
              <w:top w:val="single" w:sz="6" w:space="0" w:color="000000"/>
              <w:left w:val="single" w:sz="4" w:space="0" w:color="auto"/>
              <w:right w:val="single" w:sz="6" w:space="0" w:color="000000"/>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1. Подпункт 3 пункта 3 статьи 47 Воздушного кодекса Российской Федерации. </w:t>
            </w:r>
          </w:p>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2. Подпункт 3 пункта 3 статьи 1 Федерального закона </w:t>
            </w:r>
            <w:r w:rsidR="0011479F">
              <w:rPr>
                <w:rFonts w:ascii="Times New Roman" w:eastAsia="Times New Roman" w:hAnsi="Times New Roman"/>
                <w:sz w:val="24"/>
                <w:szCs w:val="24"/>
                <w:lang w:eastAsia="ru-RU"/>
              </w:rPr>
              <w:t>№</w:t>
            </w:r>
            <w:r w:rsidRPr="0011479F">
              <w:rPr>
                <w:rFonts w:ascii="Times New Roman" w:eastAsia="Times New Roman" w:hAnsi="Times New Roman"/>
                <w:sz w:val="24"/>
                <w:szCs w:val="24"/>
                <w:lang w:eastAsia="ru-RU"/>
              </w:rPr>
              <w:t xml:space="preserve"> 135-ФЗ. </w:t>
            </w:r>
          </w:p>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3. Подпункт "б" пункта 1(1) Положения. </w:t>
            </w: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уровня земли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502,70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602,70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3.1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660,00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3.2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640,00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3.3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620,00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4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602,70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4.1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750,00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4.2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675,00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5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452,80 м до 455,00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6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436,90 м до 440,00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7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455,00 м до 460,00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8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460,00 м до 465,00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9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465,00 м до 470,00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10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470,00 м до 475,00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lastRenderedPageBreak/>
              <w:t xml:space="preserve">Сектор 11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475,00 м до 480,00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12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480,00 м до 485,00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13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485,00 м до 490,00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14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490,00 м до 495,00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15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495,00 м до 500,00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16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500,00 м до 502,70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17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450,00 м до 455,00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18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445,00 м до 450,00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19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440,00 м до 445,00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20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452,80 м до 455,00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21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515,00 м до 520,00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22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520,00 м до 525,00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23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525,00 м до 530,00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24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530,00 м до 535,00 м </w:t>
            </w:r>
          </w:p>
        </w:tc>
        <w:tc>
          <w:tcPr>
            <w:tcW w:w="2127" w:type="dxa"/>
            <w:vMerge/>
            <w:tcBorders>
              <w:top w:val="single" w:sz="6" w:space="0" w:color="000000"/>
              <w:left w:val="single" w:sz="4" w:space="0" w:color="auto"/>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25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535,00 м до 540,00 м </w:t>
            </w:r>
          </w:p>
        </w:tc>
        <w:tc>
          <w:tcPr>
            <w:tcW w:w="2127" w:type="dxa"/>
            <w:vMerge w:val="restart"/>
            <w:tcBorders>
              <w:left w:val="single" w:sz="4" w:space="0" w:color="auto"/>
              <w:bottom w:val="single" w:sz="6" w:space="0" w:color="000000"/>
              <w:right w:val="single" w:sz="6" w:space="0" w:color="000000"/>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  </w:t>
            </w: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26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540,00 м до 545,00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27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545,00 м до 550,00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28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550,00 м до 555,00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29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555,00 м до 560,00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30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560,00 м до 565,00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31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565,00 м до 570,00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32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570,00 м до 575,00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33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575,00 м до 580,00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34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580,00 м до 585,00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35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585,00 м до 590,00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36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590,00 м до 595,00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37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595,00 м до 600,00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38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600,00 м до 602,70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39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436,90 м до 440,00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40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500,00 м до 505,00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41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505,00 м до 510,00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42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510,00 м до 515,00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411"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43 </w:t>
            </w:r>
          </w:p>
        </w:tc>
        <w:tc>
          <w:tcPr>
            <w:tcW w:w="5953" w:type="dxa"/>
            <w:tcBorders>
              <w:top w:val="single" w:sz="4" w:space="0" w:color="auto"/>
              <w:left w:val="single" w:sz="4" w:space="0" w:color="auto"/>
              <w:bottom w:val="single" w:sz="4" w:space="0" w:color="auto"/>
              <w:right w:val="single" w:sz="4" w:space="0" w:color="auto"/>
            </w:tcBorders>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502,70 м до 505,00 м </w:t>
            </w:r>
          </w:p>
        </w:tc>
        <w:tc>
          <w:tcPr>
            <w:tcW w:w="2127" w:type="dxa"/>
            <w:vMerge/>
            <w:tcBorders>
              <w:left w:val="single" w:sz="4" w:space="0" w:color="auto"/>
              <w:bottom w:val="single" w:sz="6" w:space="0" w:color="000000"/>
              <w:right w:val="single" w:sz="6" w:space="0" w:color="000000"/>
            </w:tcBorders>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bl>
    <w:p w:rsidR="0018311E" w:rsidRPr="0011479F" w:rsidRDefault="0018311E" w:rsidP="0018311E">
      <w:pPr>
        <w:autoSpaceDE w:val="0"/>
        <w:autoSpaceDN w:val="0"/>
        <w:adjustRightInd w:val="0"/>
        <w:spacing w:line="240" w:lineRule="auto"/>
        <w:ind w:firstLine="567"/>
        <w:rPr>
          <w:rFonts w:ascii="Times New Roman" w:hAnsi="Times New Roman"/>
          <w:sz w:val="28"/>
          <w:szCs w:val="24"/>
        </w:rPr>
      </w:pPr>
      <w:r w:rsidRPr="0011479F">
        <w:rPr>
          <w:rFonts w:ascii="Times New Roman" w:hAnsi="Times New Roman"/>
          <w:bCs/>
          <w:sz w:val="28"/>
          <w:szCs w:val="24"/>
        </w:rPr>
        <w:t xml:space="preserve">Четвертая </w:t>
      </w:r>
      <w:proofErr w:type="spellStart"/>
      <w:r w:rsidRPr="0011479F">
        <w:rPr>
          <w:rFonts w:ascii="Times New Roman" w:hAnsi="Times New Roman"/>
          <w:bCs/>
          <w:sz w:val="28"/>
          <w:szCs w:val="24"/>
        </w:rPr>
        <w:t>подзона</w:t>
      </w:r>
      <w:proofErr w:type="spellEnd"/>
      <w:r w:rsidRPr="0011479F">
        <w:rPr>
          <w:rFonts w:ascii="Times New Roman" w:hAnsi="Times New Roman"/>
          <w:bCs/>
          <w:sz w:val="28"/>
          <w:szCs w:val="24"/>
        </w:rPr>
        <w:t xml:space="preserve"> </w:t>
      </w:r>
      <w:proofErr w:type="spellStart"/>
      <w:r w:rsidRPr="0011479F">
        <w:rPr>
          <w:rFonts w:ascii="Times New Roman" w:hAnsi="Times New Roman"/>
          <w:bCs/>
          <w:sz w:val="28"/>
          <w:szCs w:val="24"/>
        </w:rPr>
        <w:t>приаэродромной</w:t>
      </w:r>
      <w:proofErr w:type="spellEnd"/>
      <w:r w:rsidRPr="0011479F">
        <w:rPr>
          <w:rFonts w:ascii="Times New Roman" w:hAnsi="Times New Roman"/>
          <w:bCs/>
          <w:sz w:val="28"/>
          <w:szCs w:val="24"/>
        </w:rPr>
        <w:t xml:space="preserve"> территор</w:t>
      </w:r>
      <w:proofErr w:type="gramStart"/>
      <w:r w:rsidRPr="0011479F">
        <w:rPr>
          <w:rFonts w:ascii="Times New Roman" w:hAnsi="Times New Roman"/>
          <w:bCs/>
          <w:sz w:val="28"/>
          <w:szCs w:val="24"/>
        </w:rPr>
        <w:t>ии аэ</w:t>
      </w:r>
      <w:proofErr w:type="gramEnd"/>
      <w:r w:rsidRPr="0011479F">
        <w:rPr>
          <w:rFonts w:ascii="Times New Roman" w:hAnsi="Times New Roman"/>
          <w:bCs/>
          <w:sz w:val="28"/>
          <w:szCs w:val="24"/>
        </w:rPr>
        <w:t>родрома Ставрополь (Шпаковское).</w:t>
      </w:r>
      <w:r w:rsidRPr="0011479F">
        <w:rPr>
          <w:rFonts w:ascii="Times New Roman" w:hAnsi="Times New Roman"/>
          <w:sz w:val="28"/>
          <w:szCs w:val="24"/>
        </w:rPr>
        <w:t xml:space="preserve"> Реестровый номер: 26:11-6.1127. Кадастровый район: 26:11. Ограничение: </w:t>
      </w:r>
      <w:r w:rsidR="007D20F9" w:rsidRPr="0011479F">
        <w:rPr>
          <w:rFonts w:ascii="Times New Roman" w:hAnsi="Times New Roman"/>
          <w:sz w:val="28"/>
          <w:szCs w:val="24"/>
        </w:rPr>
        <w:t xml:space="preserve">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w:t>
      </w:r>
      <w:proofErr w:type="spellStart"/>
      <w:r w:rsidR="007D20F9" w:rsidRPr="0011479F">
        <w:rPr>
          <w:rFonts w:ascii="Times New Roman" w:hAnsi="Times New Roman"/>
          <w:sz w:val="28"/>
          <w:szCs w:val="24"/>
        </w:rPr>
        <w:t>подзоны</w:t>
      </w:r>
      <w:proofErr w:type="spellEnd"/>
      <w:r w:rsidRPr="0011479F">
        <w:rPr>
          <w:rFonts w:ascii="Times New Roman" w:hAnsi="Times New Roman"/>
          <w:sz w:val="28"/>
          <w:szCs w:val="24"/>
        </w:rPr>
        <w:t>.</w:t>
      </w:r>
    </w:p>
    <w:p w:rsidR="00196BFD" w:rsidRPr="0011479F" w:rsidRDefault="00196BFD" w:rsidP="00196BFD">
      <w:pPr>
        <w:spacing w:line="288" w:lineRule="atLeast"/>
        <w:ind w:firstLine="540"/>
        <w:rPr>
          <w:rFonts w:ascii="Times New Roman" w:eastAsia="Times New Roman" w:hAnsi="Times New Roman"/>
          <w:sz w:val="28"/>
          <w:szCs w:val="24"/>
          <w:lang w:eastAsia="ru-RU"/>
        </w:rPr>
      </w:pPr>
      <w:r w:rsidRPr="0011479F">
        <w:rPr>
          <w:rFonts w:ascii="Times New Roman" w:eastAsia="Times New Roman" w:hAnsi="Times New Roman"/>
          <w:sz w:val="28"/>
          <w:szCs w:val="24"/>
          <w:lang w:eastAsia="ru-RU"/>
        </w:rPr>
        <w:t xml:space="preserve">В соответствии с постановлением Правительства </w:t>
      </w:r>
      <w:r w:rsidR="0011479F">
        <w:rPr>
          <w:rFonts w:ascii="Times New Roman" w:eastAsia="Times New Roman" w:hAnsi="Times New Roman"/>
          <w:sz w:val="28"/>
          <w:szCs w:val="24"/>
          <w:lang w:eastAsia="ru-RU"/>
        </w:rPr>
        <w:t>№</w:t>
      </w:r>
      <w:r w:rsidRPr="0011479F">
        <w:rPr>
          <w:rFonts w:ascii="Times New Roman" w:eastAsia="Times New Roman" w:hAnsi="Times New Roman"/>
          <w:sz w:val="28"/>
          <w:szCs w:val="24"/>
          <w:lang w:eastAsia="ru-RU"/>
        </w:rPr>
        <w:t xml:space="preserve"> 1240 абсолютная высота ограничения объектов устанавливается в Балтийской системе высот 1977 года:</w:t>
      </w:r>
    </w:p>
    <w:tbl>
      <w:tblPr>
        <w:tblW w:w="94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6"/>
        <w:gridCol w:w="6099"/>
        <w:gridCol w:w="2126"/>
      </w:tblGrid>
      <w:tr w:rsidR="0011479F" w:rsidRPr="0011479F" w:rsidTr="0011479F">
        <w:tc>
          <w:tcPr>
            <w:tcW w:w="7365" w:type="dxa"/>
            <w:gridSpan w:val="2"/>
            <w:hideMark/>
          </w:tcPr>
          <w:p w:rsidR="00196BFD" w:rsidRPr="0011479F" w:rsidRDefault="00196BFD" w:rsidP="00196BFD">
            <w:pPr>
              <w:spacing w:line="240" w:lineRule="auto"/>
              <w:jc w:val="cente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Перечень ограничений использования объектов недвижимости и осуществления деятельности </w:t>
            </w:r>
          </w:p>
        </w:tc>
        <w:tc>
          <w:tcPr>
            <w:tcW w:w="2126" w:type="dxa"/>
            <w:hideMark/>
          </w:tcPr>
          <w:p w:rsidR="00196BFD" w:rsidRPr="0011479F" w:rsidRDefault="00196BFD" w:rsidP="00196BFD">
            <w:pPr>
              <w:spacing w:line="240" w:lineRule="auto"/>
              <w:jc w:val="cente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Обоснование ограничений </w:t>
            </w:r>
          </w:p>
        </w:tc>
      </w:tr>
      <w:tr w:rsidR="0011479F" w:rsidRPr="0011479F" w:rsidTr="0011479F">
        <w:tc>
          <w:tcPr>
            <w:tcW w:w="7365" w:type="dxa"/>
            <w:gridSpan w:val="2"/>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1. В границах четвертой </w:t>
            </w:r>
            <w:proofErr w:type="spellStart"/>
            <w:r w:rsidRPr="0011479F">
              <w:rPr>
                <w:rFonts w:ascii="Times New Roman" w:eastAsia="Times New Roman" w:hAnsi="Times New Roman"/>
                <w:sz w:val="24"/>
                <w:szCs w:val="24"/>
                <w:lang w:eastAsia="ru-RU"/>
              </w:rPr>
              <w:t>подзоны</w:t>
            </w:r>
            <w:proofErr w:type="spellEnd"/>
            <w:r w:rsidRPr="0011479F">
              <w:rPr>
                <w:rFonts w:ascii="Times New Roman" w:eastAsia="Times New Roman" w:hAnsi="Times New Roman"/>
                <w:sz w:val="24"/>
                <w:szCs w:val="24"/>
                <w:lang w:eastAsia="ru-RU"/>
              </w:rPr>
              <w:t xml:space="preserve">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w:t>
            </w:r>
            <w:r w:rsidRPr="0011479F">
              <w:rPr>
                <w:rFonts w:ascii="Times New Roman" w:eastAsia="Times New Roman" w:hAnsi="Times New Roman"/>
                <w:sz w:val="24"/>
                <w:szCs w:val="24"/>
                <w:lang w:eastAsia="ru-RU"/>
              </w:rPr>
              <w:lastRenderedPageBreak/>
              <w:t xml:space="preserve">предназначенных для организации воздушного движения и расположенных вне первой </w:t>
            </w:r>
            <w:proofErr w:type="spellStart"/>
            <w:r w:rsidRPr="0011479F">
              <w:rPr>
                <w:rFonts w:ascii="Times New Roman" w:eastAsia="Times New Roman" w:hAnsi="Times New Roman"/>
                <w:sz w:val="24"/>
                <w:szCs w:val="24"/>
                <w:lang w:eastAsia="ru-RU"/>
              </w:rPr>
              <w:t>подзоны</w:t>
            </w:r>
            <w:proofErr w:type="spellEnd"/>
            <w:r w:rsidRPr="0011479F">
              <w:rPr>
                <w:rFonts w:ascii="Times New Roman" w:eastAsia="Times New Roman" w:hAnsi="Times New Roman"/>
                <w:sz w:val="24"/>
                <w:szCs w:val="24"/>
                <w:lang w:eastAsia="ru-RU"/>
              </w:rPr>
              <w:t xml:space="preserve">. </w:t>
            </w:r>
          </w:p>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2. В границах четвертой </w:t>
            </w:r>
            <w:proofErr w:type="spellStart"/>
            <w:r w:rsidRPr="0011479F">
              <w:rPr>
                <w:rFonts w:ascii="Times New Roman" w:eastAsia="Times New Roman" w:hAnsi="Times New Roman"/>
                <w:sz w:val="24"/>
                <w:szCs w:val="24"/>
                <w:lang w:eastAsia="ru-RU"/>
              </w:rPr>
              <w:t>подзоны</w:t>
            </w:r>
            <w:proofErr w:type="spellEnd"/>
            <w:r w:rsidRPr="0011479F">
              <w:rPr>
                <w:rFonts w:ascii="Times New Roman" w:eastAsia="Times New Roman" w:hAnsi="Times New Roman"/>
                <w:sz w:val="24"/>
                <w:szCs w:val="24"/>
                <w:lang w:eastAsia="ru-RU"/>
              </w:rPr>
              <w:t xml:space="preserve"> запрещается без согласования с оператором аэродрома размещение объектов, превышающих следующие абсолютные высотные ограничения: </w:t>
            </w:r>
          </w:p>
        </w:tc>
        <w:tc>
          <w:tcPr>
            <w:tcW w:w="2126" w:type="dxa"/>
            <w:vMerge w:val="restart"/>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lastRenderedPageBreak/>
              <w:t xml:space="preserve">1. Подпункт 4 пункта 3 статьи 47 Воздушного </w:t>
            </w:r>
            <w:r w:rsidRPr="0011479F">
              <w:rPr>
                <w:rFonts w:ascii="Times New Roman" w:eastAsia="Times New Roman" w:hAnsi="Times New Roman"/>
                <w:sz w:val="24"/>
                <w:szCs w:val="24"/>
                <w:lang w:eastAsia="ru-RU"/>
              </w:rPr>
              <w:lastRenderedPageBreak/>
              <w:t xml:space="preserve">кодекса Российской Федерации. </w:t>
            </w:r>
          </w:p>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2. Подпункт 4 пункта 3 статьи 1 Федерального закона </w:t>
            </w:r>
            <w:r w:rsidR="0011479F">
              <w:rPr>
                <w:rFonts w:ascii="Times New Roman" w:eastAsia="Times New Roman" w:hAnsi="Times New Roman"/>
                <w:sz w:val="24"/>
                <w:szCs w:val="24"/>
                <w:lang w:eastAsia="ru-RU"/>
              </w:rPr>
              <w:t>№</w:t>
            </w:r>
            <w:r w:rsidRPr="0011479F">
              <w:rPr>
                <w:rFonts w:ascii="Times New Roman" w:eastAsia="Times New Roman" w:hAnsi="Times New Roman"/>
                <w:sz w:val="24"/>
                <w:szCs w:val="24"/>
                <w:lang w:eastAsia="ru-RU"/>
              </w:rPr>
              <w:t xml:space="preserve"> 135-ФЗ. </w:t>
            </w:r>
          </w:p>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3. Подпункт "в" пункта 1(1) Положения. </w:t>
            </w: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lastRenderedPageBreak/>
              <w:t xml:space="preserve">Сектор 1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уровня земли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441,50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437,00 м до 440,00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4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440,00 м до 445,00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5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445,00 м до 450,00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6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450,00 м до 455,00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7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455,00 м до 460,00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8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460,00 м до 465,00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9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465,00 м до 470,00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10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470,00 м до 475,00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11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475,00 м до 480,00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12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480,00 м до 485,00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13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485,00 м до 490,00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14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490,00 м до 495,00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15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430,00 м до 435,00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16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435,00 м до 440,00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17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470,30 м до 475,00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18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474,00 м до 475,00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19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495,50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20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535,40 м до 540,00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21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540,00 м до 545,00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22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545,00 м до 550,00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23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550,00 м до 555,00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24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555,00 м до 560,00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25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560,00 м до 565,00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26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565,00 м до 570,00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27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570,00 м до 575,00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28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575,00 м до 580,00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29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580,00 м до 583,30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30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542,20 м до 545,00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31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513,50 м </w:t>
            </w:r>
          </w:p>
        </w:tc>
        <w:tc>
          <w:tcPr>
            <w:tcW w:w="2126" w:type="dxa"/>
            <w:vMerge w:val="restart"/>
            <w:hideMark/>
          </w:tcPr>
          <w:p w:rsidR="00196BFD" w:rsidRPr="0011479F" w:rsidRDefault="00196BFD" w:rsidP="00196BFD">
            <w:pPr>
              <w:spacing w:line="288" w:lineRule="atLeast"/>
              <w:jc w:val="lef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  </w:t>
            </w: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32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389,20 м до 390,00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33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390,00 м до 395,00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34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395,00 м до 400,00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35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400,00 м до 405,00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36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405,00 м до 410,00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37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410,00 м до 415,00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38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415,00 м до 420,00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39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420,00 м до 425,00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40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425,00 м до 430,00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41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430,00 м до 435,00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42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435,00 м до 440,00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43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455,00 м до 459,20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lastRenderedPageBreak/>
              <w:t xml:space="preserve">Сектор 44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408,80 м до 410,00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45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от 475,00 м до 478,80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r w:rsidR="0011479F" w:rsidRPr="0011479F" w:rsidTr="0011479F">
        <w:tc>
          <w:tcPr>
            <w:tcW w:w="1266"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Сектор 46 </w:t>
            </w:r>
          </w:p>
        </w:tc>
        <w:tc>
          <w:tcPr>
            <w:tcW w:w="6099" w:type="dxa"/>
            <w:hideMark/>
          </w:tcPr>
          <w:p w:rsidR="00196BFD" w:rsidRPr="0011479F" w:rsidRDefault="00196BFD" w:rsidP="00196BFD">
            <w:pPr>
              <w:spacing w:line="288" w:lineRule="atLeas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466,30 м </w:t>
            </w:r>
          </w:p>
        </w:tc>
        <w:tc>
          <w:tcPr>
            <w:tcW w:w="2126" w:type="dxa"/>
            <w:vMerge/>
            <w:vAlign w:val="center"/>
            <w:hideMark/>
          </w:tcPr>
          <w:p w:rsidR="00196BFD" w:rsidRPr="0011479F" w:rsidRDefault="00196BFD" w:rsidP="00196BFD">
            <w:pPr>
              <w:spacing w:line="240" w:lineRule="auto"/>
              <w:jc w:val="left"/>
              <w:rPr>
                <w:rFonts w:ascii="Times New Roman" w:eastAsia="Times New Roman" w:hAnsi="Times New Roman"/>
                <w:sz w:val="24"/>
                <w:szCs w:val="24"/>
                <w:lang w:eastAsia="ru-RU"/>
              </w:rPr>
            </w:pPr>
          </w:p>
        </w:tc>
      </w:tr>
    </w:tbl>
    <w:p w:rsidR="0011479F" w:rsidRDefault="0018311E" w:rsidP="0011479F">
      <w:pPr>
        <w:spacing w:line="288" w:lineRule="atLeast"/>
        <w:ind w:firstLine="540"/>
        <w:rPr>
          <w:rFonts w:ascii="Times New Roman" w:hAnsi="Times New Roman"/>
          <w:color w:val="000000" w:themeColor="text1"/>
          <w:sz w:val="28"/>
          <w:szCs w:val="24"/>
        </w:rPr>
      </w:pPr>
      <w:r w:rsidRPr="0011479F">
        <w:rPr>
          <w:rFonts w:ascii="Times New Roman" w:hAnsi="Times New Roman"/>
          <w:bCs/>
          <w:color w:val="000000" w:themeColor="text1"/>
          <w:sz w:val="28"/>
          <w:szCs w:val="24"/>
        </w:rPr>
        <w:t xml:space="preserve">Пятая </w:t>
      </w:r>
      <w:proofErr w:type="spellStart"/>
      <w:r w:rsidRPr="0011479F">
        <w:rPr>
          <w:rFonts w:ascii="Times New Roman" w:hAnsi="Times New Roman"/>
          <w:bCs/>
          <w:color w:val="000000" w:themeColor="text1"/>
          <w:sz w:val="28"/>
          <w:szCs w:val="24"/>
        </w:rPr>
        <w:t>подзона</w:t>
      </w:r>
      <w:proofErr w:type="spellEnd"/>
      <w:r w:rsidRPr="0011479F">
        <w:rPr>
          <w:rFonts w:ascii="Times New Roman" w:hAnsi="Times New Roman"/>
          <w:bCs/>
          <w:color w:val="000000" w:themeColor="text1"/>
          <w:sz w:val="28"/>
          <w:szCs w:val="24"/>
        </w:rPr>
        <w:t xml:space="preserve"> </w:t>
      </w:r>
      <w:proofErr w:type="spellStart"/>
      <w:r w:rsidRPr="0011479F">
        <w:rPr>
          <w:rFonts w:ascii="Times New Roman" w:hAnsi="Times New Roman"/>
          <w:bCs/>
          <w:color w:val="000000" w:themeColor="text1"/>
          <w:sz w:val="28"/>
          <w:szCs w:val="24"/>
        </w:rPr>
        <w:t>приаэродромной</w:t>
      </w:r>
      <w:proofErr w:type="spellEnd"/>
      <w:r w:rsidRPr="0011479F">
        <w:rPr>
          <w:rFonts w:ascii="Times New Roman" w:hAnsi="Times New Roman"/>
          <w:bCs/>
          <w:color w:val="000000" w:themeColor="text1"/>
          <w:sz w:val="28"/>
          <w:szCs w:val="24"/>
        </w:rPr>
        <w:t xml:space="preserve"> территор</w:t>
      </w:r>
      <w:proofErr w:type="gramStart"/>
      <w:r w:rsidRPr="0011479F">
        <w:rPr>
          <w:rFonts w:ascii="Times New Roman" w:hAnsi="Times New Roman"/>
          <w:bCs/>
          <w:color w:val="000000" w:themeColor="text1"/>
          <w:sz w:val="28"/>
          <w:szCs w:val="24"/>
        </w:rPr>
        <w:t>ии аэ</w:t>
      </w:r>
      <w:proofErr w:type="gramEnd"/>
      <w:r w:rsidRPr="0011479F">
        <w:rPr>
          <w:rFonts w:ascii="Times New Roman" w:hAnsi="Times New Roman"/>
          <w:bCs/>
          <w:color w:val="000000" w:themeColor="text1"/>
          <w:sz w:val="28"/>
          <w:szCs w:val="24"/>
        </w:rPr>
        <w:t>родрома Ставрополь (Шпаковское).</w:t>
      </w:r>
      <w:r w:rsidRPr="0011479F">
        <w:rPr>
          <w:rFonts w:ascii="Times New Roman" w:hAnsi="Times New Roman"/>
          <w:color w:val="000000" w:themeColor="text1"/>
          <w:sz w:val="28"/>
          <w:szCs w:val="24"/>
        </w:rPr>
        <w:t xml:space="preserve"> Реестровый номер: 26:11-6.1128. Кадастровый район: 26:11. Ограничение:</w:t>
      </w:r>
      <w:r w:rsidR="0011479F" w:rsidRPr="0011479F">
        <w:rPr>
          <w:rFonts w:ascii="Times New Roman" w:hAnsi="Times New Roman"/>
          <w:color w:val="000000" w:themeColor="text1"/>
          <w:sz w:val="28"/>
          <w:szCs w:val="24"/>
        </w:rPr>
        <w:t xml:space="preserve"> </w:t>
      </w:r>
    </w:p>
    <w:p w:rsidR="00E00921" w:rsidRPr="0011479F" w:rsidRDefault="00E00921" w:rsidP="0011479F">
      <w:pPr>
        <w:spacing w:line="288" w:lineRule="atLeast"/>
        <w:ind w:firstLine="540"/>
        <w:rPr>
          <w:rFonts w:ascii="Times New Roman" w:hAnsi="Times New Roman"/>
          <w:color w:val="000000" w:themeColor="text1"/>
          <w:sz w:val="28"/>
        </w:rPr>
      </w:pPr>
      <w:r w:rsidRPr="0011479F">
        <w:rPr>
          <w:rFonts w:ascii="Times New Roman" w:hAnsi="Times New Roman"/>
          <w:color w:val="000000" w:themeColor="text1"/>
          <w:sz w:val="28"/>
        </w:rPr>
        <w:t>запрещается размещать опасные производственные объекты, функционирование которых может повлиять на безопасность полетов воздушных судов</w:t>
      </w:r>
      <w:r w:rsidR="00BC20DD" w:rsidRPr="0011479F">
        <w:rPr>
          <w:rFonts w:ascii="Times New Roman" w:hAnsi="Times New Roman"/>
          <w:color w:val="000000" w:themeColor="text1"/>
          <w:sz w:val="28"/>
        </w:rPr>
        <w:t>.</w:t>
      </w:r>
    </w:p>
    <w:tbl>
      <w:tblPr>
        <w:tblW w:w="9632" w:type="dxa"/>
        <w:tblInd w:w="15" w:type="dxa"/>
        <w:tblCellMar>
          <w:left w:w="0" w:type="dxa"/>
          <w:right w:w="0" w:type="dxa"/>
        </w:tblCellMar>
        <w:tblLook w:val="04A0" w:firstRow="1" w:lastRow="0" w:firstColumn="1" w:lastColumn="0" w:noHBand="0" w:noVBand="1"/>
      </w:tblPr>
      <w:tblGrid>
        <w:gridCol w:w="7364"/>
        <w:gridCol w:w="2268"/>
      </w:tblGrid>
      <w:tr w:rsidR="0011479F" w:rsidRPr="0011479F" w:rsidTr="0011479F">
        <w:tc>
          <w:tcPr>
            <w:tcW w:w="7364" w:type="dxa"/>
            <w:tcBorders>
              <w:top w:val="single" w:sz="6" w:space="0" w:color="000000"/>
              <w:left w:val="single" w:sz="6" w:space="0" w:color="000000"/>
              <w:bottom w:val="single" w:sz="6" w:space="0" w:color="000000"/>
              <w:right w:val="single" w:sz="6" w:space="0" w:color="000000"/>
            </w:tcBorders>
            <w:hideMark/>
          </w:tcPr>
          <w:p w:rsidR="00BC20DD" w:rsidRPr="0011479F" w:rsidRDefault="00BC20DD" w:rsidP="006845D7">
            <w:pPr>
              <w:spacing w:line="220" w:lineRule="exact"/>
              <w:jc w:val="cente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Перечень ограничений использования объектов недвижимости и осуществления деятельности</w:t>
            </w:r>
          </w:p>
        </w:tc>
        <w:tc>
          <w:tcPr>
            <w:tcW w:w="2268" w:type="dxa"/>
            <w:tcBorders>
              <w:top w:val="single" w:sz="6" w:space="0" w:color="000000"/>
              <w:left w:val="single" w:sz="6" w:space="0" w:color="000000"/>
              <w:bottom w:val="single" w:sz="6" w:space="0" w:color="000000"/>
              <w:right w:val="single" w:sz="6" w:space="0" w:color="000000"/>
            </w:tcBorders>
            <w:hideMark/>
          </w:tcPr>
          <w:p w:rsidR="00BC20DD" w:rsidRPr="0011479F" w:rsidRDefault="00BC20DD" w:rsidP="006845D7">
            <w:pPr>
              <w:spacing w:line="220" w:lineRule="exact"/>
              <w:jc w:val="cente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Обоснование ограничений </w:t>
            </w:r>
          </w:p>
        </w:tc>
      </w:tr>
      <w:tr w:rsidR="0011479F" w:rsidRPr="0011479F" w:rsidTr="0011479F">
        <w:tc>
          <w:tcPr>
            <w:tcW w:w="7364" w:type="dxa"/>
            <w:tcBorders>
              <w:top w:val="single" w:sz="6" w:space="0" w:color="000000"/>
              <w:left w:val="single" w:sz="6" w:space="0" w:color="000000"/>
              <w:bottom w:val="single" w:sz="6" w:space="0" w:color="000000"/>
              <w:right w:val="single" w:sz="6" w:space="0" w:color="000000"/>
            </w:tcBorders>
            <w:hideMark/>
          </w:tcPr>
          <w:p w:rsidR="00BC20DD" w:rsidRPr="0011479F" w:rsidRDefault="00BC20DD" w:rsidP="006845D7">
            <w:pPr>
              <w:spacing w:line="220" w:lineRule="exac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1. В границах пятой </w:t>
            </w:r>
            <w:proofErr w:type="spellStart"/>
            <w:r w:rsidRPr="0011479F">
              <w:rPr>
                <w:rFonts w:ascii="Times New Roman" w:eastAsia="Times New Roman" w:hAnsi="Times New Roman"/>
                <w:sz w:val="24"/>
                <w:szCs w:val="24"/>
                <w:lang w:eastAsia="ru-RU"/>
              </w:rPr>
              <w:t>подзоны</w:t>
            </w:r>
            <w:proofErr w:type="spellEnd"/>
            <w:r w:rsidRPr="0011479F">
              <w:rPr>
                <w:rFonts w:ascii="Times New Roman" w:eastAsia="Times New Roman" w:hAnsi="Times New Roman"/>
                <w:sz w:val="24"/>
                <w:szCs w:val="24"/>
                <w:lang w:eastAsia="ru-RU"/>
              </w:rPr>
              <w:t xml:space="preserve"> запрещается размещать опасные производственные объекты &lt;6&gt;, функционирование которых может повлиять на безопасность полетов воздушных судов. </w:t>
            </w:r>
          </w:p>
          <w:p w:rsidR="00BC20DD" w:rsidRPr="0011479F" w:rsidRDefault="00BC20DD" w:rsidP="006845D7">
            <w:pPr>
              <w:spacing w:line="220" w:lineRule="exac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2. В границах пятой </w:t>
            </w:r>
            <w:proofErr w:type="spellStart"/>
            <w:r w:rsidRPr="0011479F">
              <w:rPr>
                <w:rFonts w:ascii="Times New Roman" w:eastAsia="Times New Roman" w:hAnsi="Times New Roman"/>
                <w:sz w:val="24"/>
                <w:szCs w:val="24"/>
                <w:lang w:eastAsia="ru-RU"/>
              </w:rPr>
              <w:t>подзоны</w:t>
            </w:r>
            <w:proofErr w:type="spellEnd"/>
            <w:r w:rsidRPr="0011479F">
              <w:rPr>
                <w:rFonts w:ascii="Times New Roman" w:eastAsia="Times New Roman" w:hAnsi="Times New Roman"/>
                <w:sz w:val="24"/>
                <w:szCs w:val="24"/>
                <w:lang w:eastAsia="ru-RU"/>
              </w:rPr>
              <w:t xml:space="preserve"> допускается эксплуатация, строительство, реконструкция, капитальный ремонт, ввод в эксплуатацию, техническое перевооружение, консервация (далее - размещение) опасных производственных объектов при их соответствии установленным в пункте 3 настоящей таблицы ограничениям. </w:t>
            </w:r>
          </w:p>
          <w:p w:rsidR="00BC20DD" w:rsidRPr="0011479F" w:rsidRDefault="00BC20DD" w:rsidP="006845D7">
            <w:pPr>
              <w:rPr>
                <w:rFonts w:ascii="Times New Roman" w:eastAsia="Times New Roman" w:hAnsi="Times New Roman"/>
                <w:sz w:val="24"/>
                <w:szCs w:val="24"/>
                <w:lang w:eastAsia="ru-RU"/>
              </w:rPr>
            </w:pPr>
            <w:bookmarkStart w:id="10" w:name="p4"/>
            <w:bookmarkEnd w:id="10"/>
            <w:r w:rsidRPr="0011479F">
              <w:rPr>
                <w:rFonts w:ascii="Times New Roman" w:eastAsia="Times New Roman" w:hAnsi="Times New Roman"/>
                <w:sz w:val="24"/>
                <w:szCs w:val="24"/>
                <w:lang w:eastAsia="ru-RU"/>
              </w:rPr>
              <w:t xml:space="preserve">3. Максимальные радиусы зон поражения при происшествиях техногенного характера на опасных производственных объектах, находящихся в пятой </w:t>
            </w:r>
            <w:proofErr w:type="spellStart"/>
            <w:r w:rsidRPr="0011479F">
              <w:rPr>
                <w:rFonts w:ascii="Times New Roman" w:eastAsia="Times New Roman" w:hAnsi="Times New Roman"/>
                <w:sz w:val="24"/>
                <w:szCs w:val="24"/>
                <w:lang w:eastAsia="ru-RU"/>
              </w:rPr>
              <w:t>подзоне</w:t>
            </w:r>
            <w:proofErr w:type="spellEnd"/>
            <w:r w:rsidRPr="0011479F">
              <w:rPr>
                <w:rFonts w:ascii="Times New Roman" w:eastAsia="Times New Roman" w:hAnsi="Times New Roman"/>
                <w:sz w:val="24"/>
                <w:szCs w:val="24"/>
                <w:lang w:eastAsia="ru-RU"/>
              </w:rPr>
              <w:t xml:space="preserve">, в которых размещение таких объектов возможно, не должны достигать: </w:t>
            </w:r>
          </w:p>
          <w:p w:rsidR="00BC20DD" w:rsidRPr="0011479F" w:rsidRDefault="00BC20DD" w:rsidP="006845D7">
            <w:pPr>
              <w:spacing w:line="220" w:lineRule="exac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по вертикали - высоты пролета воздушных судов (высота поверхности ограничения препятствий в третьей </w:t>
            </w:r>
            <w:proofErr w:type="spellStart"/>
            <w:r w:rsidRPr="0011479F">
              <w:rPr>
                <w:rFonts w:ascii="Times New Roman" w:eastAsia="Times New Roman" w:hAnsi="Times New Roman"/>
                <w:sz w:val="24"/>
                <w:szCs w:val="24"/>
                <w:lang w:eastAsia="ru-RU"/>
              </w:rPr>
              <w:t>подзоне</w:t>
            </w:r>
            <w:proofErr w:type="spellEnd"/>
            <w:r w:rsidRPr="0011479F">
              <w:rPr>
                <w:rFonts w:ascii="Times New Roman" w:eastAsia="Times New Roman" w:hAnsi="Times New Roman"/>
                <w:sz w:val="24"/>
                <w:szCs w:val="24"/>
                <w:lang w:eastAsia="ru-RU"/>
              </w:rPr>
              <w:t xml:space="preserve">); </w:t>
            </w:r>
          </w:p>
          <w:p w:rsidR="00BC20DD" w:rsidRPr="0011479F" w:rsidRDefault="00BC20DD" w:rsidP="006845D7">
            <w:pPr>
              <w:spacing w:line="220" w:lineRule="exac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по горизонтали - внешних границ первой и второй </w:t>
            </w:r>
            <w:proofErr w:type="spellStart"/>
            <w:r w:rsidRPr="0011479F">
              <w:rPr>
                <w:rFonts w:ascii="Times New Roman" w:eastAsia="Times New Roman" w:hAnsi="Times New Roman"/>
                <w:sz w:val="24"/>
                <w:szCs w:val="24"/>
                <w:lang w:eastAsia="ru-RU"/>
              </w:rPr>
              <w:t>подзон</w:t>
            </w:r>
            <w:proofErr w:type="spellEnd"/>
            <w:r w:rsidRPr="0011479F">
              <w:rPr>
                <w:rFonts w:ascii="Times New Roman" w:eastAsia="Times New Roman" w:hAnsi="Times New Roman"/>
                <w:sz w:val="24"/>
                <w:szCs w:val="24"/>
                <w:lang w:eastAsia="ru-RU"/>
              </w:rPr>
              <w:t xml:space="preserve">. </w:t>
            </w:r>
          </w:p>
          <w:p w:rsidR="00BC20DD" w:rsidRPr="0011479F" w:rsidRDefault="00BC20DD" w:rsidP="006845D7">
            <w:pPr>
              <w:spacing w:line="220" w:lineRule="exac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4. При невозможности соблюдения ограничений, предусмотренных пунктом 3 настоящей таблицы, размещение опасных производственных объектов должно выполняться на основании обоснования безопасности опасного производственного объекта, разрабатываемого на основании Федерального закона </w:t>
            </w:r>
            <w:r w:rsidR="0011479F">
              <w:rPr>
                <w:rFonts w:ascii="Times New Roman" w:eastAsia="Times New Roman" w:hAnsi="Times New Roman"/>
                <w:sz w:val="24"/>
                <w:szCs w:val="24"/>
                <w:lang w:eastAsia="ru-RU"/>
              </w:rPr>
              <w:t>№</w:t>
            </w:r>
            <w:r w:rsidRPr="0011479F">
              <w:rPr>
                <w:rFonts w:ascii="Times New Roman" w:eastAsia="Times New Roman" w:hAnsi="Times New Roman"/>
                <w:sz w:val="24"/>
                <w:szCs w:val="24"/>
                <w:lang w:eastAsia="ru-RU"/>
              </w:rPr>
              <w:t xml:space="preserve"> 116-ФЗ. </w:t>
            </w:r>
          </w:p>
        </w:tc>
        <w:tc>
          <w:tcPr>
            <w:tcW w:w="2268" w:type="dxa"/>
            <w:tcBorders>
              <w:top w:val="single" w:sz="6" w:space="0" w:color="000000"/>
              <w:left w:val="single" w:sz="6" w:space="0" w:color="000000"/>
              <w:bottom w:val="single" w:sz="6" w:space="0" w:color="000000"/>
              <w:right w:val="single" w:sz="6" w:space="0" w:color="000000"/>
            </w:tcBorders>
            <w:hideMark/>
          </w:tcPr>
          <w:p w:rsidR="00BC20DD" w:rsidRPr="0011479F" w:rsidRDefault="00BC20DD" w:rsidP="006845D7">
            <w:pPr>
              <w:spacing w:line="220" w:lineRule="exac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1. Подпункт 5 пункта 3 статьи 47 Воздушного кодекса Российской Федерации. </w:t>
            </w:r>
          </w:p>
          <w:p w:rsidR="00BC20DD" w:rsidRPr="0011479F" w:rsidRDefault="00BC20DD" w:rsidP="006845D7">
            <w:pPr>
              <w:spacing w:line="220" w:lineRule="exac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2. Подпункт 5 пункта 3 статьи 1 Федерального закона </w:t>
            </w:r>
            <w:r w:rsidR="0011479F">
              <w:rPr>
                <w:rFonts w:ascii="Times New Roman" w:eastAsia="Times New Roman" w:hAnsi="Times New Roman"/>
                <w:sz w:val="24"/>
                <w:szCs w:val="24"/>
                <w:lang w:eastAsia="ru-RU"/>
              </w:rPr>
              <w:t>№</w:t>
            </w:r>
            <w:r w:rsidRPr="0011479F">
              <w:rPr>
                <w:rFonts w:ascii="Times New Roman" w:eastAsia="Times New Roman" w:hAnsi="Times New Roman"/>
                <w:sz w:val="24"/>
                <w:szCs w:val="24"/>
                <w:lang w:eastAsia="ru-RU"/>
              </w:rPr>
              <w:t xml:space="preserve"> 135-ФЗ. </w:t>
            </w:r>
          </w:p>
          <w:p w:rsidR="00BC20DD" w:rsidRPr="0011479F" w:rsidRDefault="00BC20DD" w:rsidP="006845D7">
            <w:pPr>
              <w:spacing w:line="220" w:lineRule="exac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3. Подпункт "г" пункта 1(1) Положения. </w:t>
            </w:r>
          </w:p>
          <w:p w:rsidR="00BC20DD" w:rsidRPr="0011479F" w:rsidRDefault="00BC20DD" w:rsidP="006845D7">
            <w:pPr>
              <w:spacing w:line="220" w:lineRule="exact"/>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4. Пункт 4 статьи 3 Федерального закона </w:t>
            </w:r>
            <w:r w:rsidR="0011479F">
              <w:rPr>
                <w:rFonts w:ascii="Times New Roman" w:eastAsia="Times New Roman" w:hAnsi="Times New Roman"/>
                <w:sz w:val="24"/>
                <w:szCs w:val="24"/>
                <w:lang w:eastAsia="ru-RU"/>
              </w:rPr>
              <w:t>№</w:t>
            </w:r>
            <w:r w:rsidRPr="0011479F">
              <w:rPr>
                <w:rFonts w:ascii="Times New Roman" w:eastAsia="Times New Roman" w:hAnsi="Times New Roman"/>
                <w:sz w:val="24"/>
                <w:szCs w:val="24"/>
                <w:lang w:eastAsia="ru-RU"/>
              </w:rPr>
              <w:t xml:space="preserve"> 116-ФЗ. </w:t>
            </w:r>
          </w:p>
        </w:tc>
      </w:tr>
    </w:tbl>
    <w:p w:rsidR="0011479F" w:rsidRDefault="0018311E" w:rsidP="0011479F">
      <w:pPr>
        <w:autoSpaceDE w:val="0"/>
        <w:autoSpaceDN w:val="0"/>
        <w:adjustRightInd w:val="0"/>
        <w:spacing w:line="240" w:lineRule="auto"/>
        <w:ind w:firstLine="567"/>
        <w:rPr>
          <w:rFonts w:ascii="Times New Roman" w:hAnsi="Times New Roman"/>
          <w:sz w:val="28"/>
          <w:szCs w:val="24"/>
        </w:rPr>
      </w:pPr>
      <w:r w:rsidRPr="0011479F">
        <w:rPr>
          <w:rFonts w:ascii="Times New Roman" w:hAnsi="Times New Roman"/>
          <w:bCs/>
          <w:sz w:val="28"/>
          <w:szCs w:val="24"/>
        </w:rPr>
        <w:t xml:space="preserve">Шестая </w:t>
      </w:r>
      <w:proofErr w:type="spellStart"/>
      <w:r w:rsidRPr="0011479F">
        <w:rPr>
          <w:rFonts w:ascii="Times New Roman" w:hAnsi="Times New Roman"/>
          <w:bCs/>
          <w:sz w:val="28"/>
          <w:szCs w:val="24"/>
        </w:rPr>
        <w:t>подзона</w:t>
      </w:r>
      <w:proofErr w:type="spellEnd"/>
      <w:r w:rsidRPr="0011479F">
        <w:rPr>
          <w:rFonts w:ascii="Times New Roman" w:hAnsi="Times New Roman"/>
          <w:bCs/>
          <w:sz w:val="28"/>
          <w:szCs w:val="24"/>
        </w:rPr>
        <w:t xml:space="preserve"> </w:t>
      </w:r>
      <w:proofErr w:type="spellStart"/>
      <w:r w:rsidRPr="0011479F">
        <w:rPr>
          <w:rFonts w:ascii="Times New Roman" w:hAnsi="Times New Roman"/>
          <w:bCs/>
          <w:sz w:val="28"/>
          <w:szCs w:val="24"/>
        </w:rPr>
        <w:t>приаэродромной</w:t>
      </w:r>
      <w:proofErr w:type="spellEnd"/>
      <w:r w:rsidRPr="0011479F">
        <w:rPr>
          <w:rFonts w:ascii="Times New Roman" w:hAnsi="Times New Roman"/>
          <w:bCs/>
          <w:sz w:val="28"/>
          <w:szCs w:val="24"/>
        </w:rPr>
        <w:t xml:space="preserve"> территор</w:t>
      </w:r>
      <w:proofErr w:type="gramStart"/>
      <w:r w:rsidRPr="0011479F">
        <w:rPr>
          <w:rFonts w:ascii="Times New Roman" w:hAnsi="Times New Roman"/>
          <w:bCs/>
          <w:sz w:val="28"/>
          <w:szCs w:val="24"/>
        </w:rPr>
        <w:t>ии аэ</w:t>
      </w:r>
      <w:proofErr w:type="gramEnd"/>
      <w:r w:rsidRPr="0011479F">
        <w:rPr>
          <w:rFonts w:ascii="Times New Roman" w:hAnsi="Times New Roman"/>
          <w:bCs/>
          <w:sz w:val="28"/>
          <w:szCs w:val="24"/>
        </w:rPr>
        <w:t>родрома Ставрополь (Шпаковское).</w:t>
      </w:r>
      <w:r w:rsidRPr="0011479F">
        <w:rPr>
          <w:rFonts w:ascii="Times New Roman" w:hAnsi="Times New Roman"/>
          <w:sz w:val="28"/>
          <w:szCs w:val="24"/>
        </w:rPr>
        <w:t xml:space="preserve"> Реестровый номер: 26:11-6.1129. Кадастровый район: 26:11. Ограничение:</w:t>
      </w:r>
      <w:r w:rsidR="0011479F" w:rsidRPr="0011479F">
        <w:rPr>
          <w:rFonts w:ascii="Times New Roman" w:hAnsi="Times New Roman"/>
          <w:sz w:val="28"/>
          <w:szCs w:val="24"/>
        </w:rPr>
        <w:t xml:space="preserve"> </w:t>
      </w:r>
    </w:p>
    <w:p w:rsidR="00E00921" w:rsidRPr="0011479F" w:rsidRDefault="00E00921" w:rsidP="0011479F">
      <w:pPr>
        <w:autoSpaceDE w:val="0"/>
        <w:autoSpaceDN w:val="0"/>
        <w:adjustRightInd w:val="0"/>
        <w:spacing w:line="240" w:lineRule="auto"/>
        <w:ind w:firstLine="567"/>
        <w:rPr>
          <w:rFonts w:ascii="Times New Roman" w:hAnsi="Times New Roman"/>
          <w:sz w:val="28"/>
        </w:rPr>
      </w:pPr>
      <w:r w:rsidRPr="0011479F">
        <w:rPr>
          <w:rFonts w:ascii="Times New Roman" w:hAnsi="Times New Roman"/>
          <w:sz w:val="28"/>
        </w:rPr>
        <w:t>запрещается размещать объекты, способствующие привлечению и массовому скоплению птиц</w:t>
      </w:r>
      <w:r w:rsidR="008901FD" w:rsidRPr="0011479F">
        <w:rPr>
          <w:rFonts w:ascii="Times New Roman" w:hAnsi="Times New Roman"/>
          <w:sz w:val="28"/>
        </w:rPr>
        <w:t>.</w:t>
      </w:r>
    </w:p>
    <w:tbl>
      <w:tblPr>
        <w:tblW w:w="9491" w:type="dxa"/>
        <w:tblInd w:w="15" w:type="dxa"/>
        <w:tblCellMar>
          <w:left w:w="0" w:type="dxa"/>
          <w:right w:w="0" w:type="dxa"/>
        </w:tblCellMar>
        <w:tblLook w:val="04A0" w:firstRow="1" w:lastRow="0" w:firstColumn="1" w:lastColumn="0" w:noHBand="0" w:noVBand="1"/>
      </w:tblPr>
      <w:tblGrid>
        <w:gridCol w:w="6797"/>
        <w:gridCol w:w="2694"/>
      </w:tblGrid>
      <w:tr w:rsidR="0011479F" w:rsidRPr="0011479F" w:rsidTr="0011479F">
        <w:tc>
          <w:tcPr>
            <w:tcW w:w="6797" w:type="dxa"/>
            <w:tcBorders>
              <w:top w:val="single" w:sz="6" w:space="0" w:color="000000"/>
              <w:left w:val="single" w:sz="6" w:space="0" w:color="000000"/>
              <w:bottom w:val="single" w:sz="6" w:space="0" w:color="000000"/>
              <w:right w:val="single" w:sz="6" w:space="0" w:color="000000"/>
            </w:tcBorders>
            <w:hideMark/>
          </w:tcPr>
          <w:p w:rsidR="008901FD" w:rsidRPr="0011479F" w:rsidRDefault="008901FD" w:rsidP="006845D7">
            <w:pPr>
              <w:jc w:val="cente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Перечень ограничений использования объектов недвижимости и осуществления деятельности</w:t>
            </w:r>
          </w:p>
        </w:tc>
        <w:tc>
          <w:tcPr>
            <w:tcW w:w="2694" w:type="dxa"/>
            <w:tcBorders>
              <w:top w:val="single" w:sz="6" w:space="0" w:color="000000"/>
              <w:left w:val="single" w:sz="6" w:space="0" w:color="000000"/>
              <w:bottom w:val="single" w:sz="6" w:space="0" w:color="000000"/>
              <w:right w:val="single" w:sz="6" w:space="0" w:color="000000"/>
            </w:tcBorders>
            <w:hideMark/>
          </w:tcPr>
          <w:p w:rsidR="008901FD" w:rsidRPr="0011479F" w:rsidRDefault="008901FD" w:rsidP="006845D7">
            <w:pPr>
              <w:jc w:val="cente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Обоснование ограничений </w:t>
            </w:r>
          </w:p>
        </w:tc>
      </w:tr>
      <w:tr w:rsidR="0011479F" w:rsidRPr="0011479F" w:rsidTr="0011479F">
        <w:tc>
          <w:tcPr>
            <w:tcW w:w="6797" w:type="dxa"/>
            <w:tcBorders>
              <w:top w:val="single" w:sz="6" w:space="0" w:color="000000"/>
              <w:left w:val="single" w:sz="6" w:space="0" w:color="000000"/>
              <w:bottom w:val="single" w:sz="6" w:space="0" w:color="000000"/>
              <w:right w:val="single" w:sz="6" w:space="0" w:color="000000"/>
            </w:tcBorders>
            <w:hideMark/>
          </w:tcPr>
          <w:p w:rsidR="008901FD" w:rsidRPr="0011479F" w:rsidRDefault="008901FD" w:rsidP="006845D7">
            <w:pP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1. В границах шестой </w:t>
            </w:r>
            <w:proofErr w:type="spellStart"/>
            <w:r w:rsidRPr="0011479F">
              <w:rPr>
                <w:rFonts w:ascii="Times New Roman" w:eastAsia="Times New Roman" w:hAnsi="Times New Roman"/>
                <w:sz w:val="24"/>
                <w:szCs w:val="24"/>
                <w:lang w:eastAsia="ru-RU"/>
              </w:rPr>
              <w:t>подзоны</w:t>
            </w:r>
            <w:proofErr w:type="spellEnd"/>
            <w:r w:rsidRPr="0011479F">
              <w:rPr>
                <w:rFonts w:ascii="Times New Roman" w:eastAsia="Times New Roman" w:hAnsi="Times New Roman"/>
                <w:sz w:val="24"/>
                <w:szCs w:val="24"/>
                <w:lang w:eastAsia="ru-RU"/>
              </w:rPr>
              <w:t xml:space="preserve"> запрещается размещать объекты, способствующие привлечению и массовому скоплению птиц. </w:t>
            </w:r>
          </w:p>
          <w:p w:rsidR="008901FD" w:rsidRPr="0011479F" w:rsidRDefault="008901FD" w:rsidP="006845D7">
            <w:pP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2. </w:t>
            </w:r>
            <w:proofErr w:type="gramStart"/>
            <w:r w:rsidRPr="0011479F">
              <w:rPr>
                <w:rFonts w:ascii="Times New Roman" w:eastAsia="Times New Roman" w:hAnsi="Times New Roman"/>
                <w:sz w:val="24"/>
                <w:szCs w:val="24"/>
                <w:lang w:eastAsia="ru-RU"/>
              </w:rPr>
              <w:t xml:space="preserve">Допускается размещать в границах шестой </w:t>
            </w:r>
            <w:proofErr w:type="spellStart"/>
            <w:r w:rsidRPr="0011479F">
              <w:rPr>
                <w:rFonts w:ascii="Times New Roman" w:eastAsia="Times New Roman" w:hAnsi="Times New Roman"/>
                <w:sz w:val="24"/>
                <w:szCs w:val="24"/>
                <w:lang w:eastAsia="ru-RU"/>
              </w:rPr>
              <w:t>подзоны</w:t>
            </w:r>
            <w:proofErr w:type="spellEnd"/>
            <w:r w:rsidRPr="0011479F">
              <w:rPr>
                <w:rFonts w:ascii="Times New Roman" w:eastAsia="Times New Roman" w:hAnsi="Times New Roman"/>
                <w:sz w:val="24"/>
                <w:szCs w:val="24"/>
                <w:lang w:eastAsia="ru-RU"/>
              </w:rPr>
              <w:t xml:space="preserve"> объекты по обращению с твердыми коммунальными отходами, пищевыми и биологическими отходами в случае наличия заключения по результатам орнитологического исследования на предмет отсутствия факторов, способствующих привлечению и массовому скоплению птиц, и (или) достаточности мер защиты указанных объектов от привлечения и массового скопления птиц, проведенного в соответствии с пунктом 1(4) Положения. </w:t>
            </w:r>
            <w:proofErr w:type="gramEnd"/>
          </w:p>
        </w:tc>
        <w:tc>
          <w:tcPr>
            <w:tcW w:w="2694" w:type="dxa"/>
            <w:tcBorders>
              <w:top w:val="single" w:sz="6" w:space="0" w:color="000000"/>
              <w:left w:val="single" w:sz="6" w:space="0" w:color="000000"/>
              <w:bottom w:val="single" w:sz="6" w:space="0" w:color="000000"/>
              <w:right w:val="single" w:sz="6" w:space="0" w:color="000000"/>
            </w:tcBorders>
            <w:hideMark/>
          </w:tcPr>
          <w:p w:rsidR="008901FD" w:rsidRPr="0011479F" w:rsidRDefault="008901FD" w:rsidP="006845D7">
            <w:pP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1. Подпункт 6 пункта 3 статьи 47 Воздушного кодекса Российской Федерации. </w:t>
            </w:r>
          </w:p>
          <w:p w:rsidR="008901FD" w:rsidRPr="0011479F" w:rsidRDefault="008901FD" w:rsidP="006845D7">
            <w:pP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2. Подпункт 6 пункта 3 статьи 1 Федерального закона </w:t>
            </w:r>
            <w:r w:rsidR="0011479F">
              <w:rPr>
                <w:rFonts w:ascii="Times New Roman" w:eastAsia="Times New Roman" w:hAnsi="Times New Roman"/>
                <w:sz w:val="24"/>
                <w:szCs w:val="24"/>
                <w:lang w:eastAsia="ru-RU"/>
              </w:rPr>
              <w:t>№</w:t>
            </w:r>
            <w:r w:rsidRPr="0011479F">
              <w:rPr>
                <w:rFonts w:ascii="Times New Roman" w:eastAsia="Times New Roman" w:hAnsi="Times New Roman"/>
                <w:sz w:val="24"/>
                <w:szCs w:val="24"/>
                <w:lang w:eastAsia="ru-RU"/>
              </w:rPr>
              <w:t xml:space="preserve"> 135-ФЗ. </w:t>
            </w:r>
          </w:p>
          <w:p w:rsidR="008901FD" w:rsidRPr="0011479F" w:rsidRDefault="008901FD" w:rsidP="006845D7">
            <w:pP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3. Подпункт "д" пункта 1(1), пункт 1(4) Положения. </w:t>
            </w:r>
          </w:p>
        </w:tc>
      </w:tr>
    </w:tbl>
    <w:p w:rsidR="0018311E" w:rsidRPr="0011479F" w:rsidRDefault="0018311E" w:rsidP="0018311E">
      <w:pPr>
        <w:autoSpaceDE w:val="0"/>
        <w:autoSpaceDN w:val="0"/>
        <w:adjustRightInd w:val="0"/>
        <w:spacing w:line="240" w:lineRule="auto"/>
        <w:ind w:firstLine="567"/>
        <w:rPr>
          <w:rFonts w:ascii="Times New Roman" w:hAnsi="Times New Roman"/>
          <w:sz w:val="28"/>
          <w:szCs w:val="24"/>
        </w:rPr>
      </w:pPr>
      <w:r w:rsidRPr="0011479F">
        <w:rPr>
          <w:rFonts w:ascii="Times New Roman" w:hAnsi="Times New Roman"/>
          <w:bCs/>
          <w:sz w:val="28"/>
          <w:szCs w:val="24"/>
        </w:rPr>
        <w:t xml:space="preserve">Седьмая </w:t>
      </w:r>
      <w:proofErr w:type="spellStart"/>
      <w:r w:rsidRPr="0011479F">
        <w:rPr>
          <w:rFonts w:ascii="Times New Roman" w:hAnsi="Times New Roman"/>
          <w:bCs/>
          <w:sz w:val="28"/>
          <w:szCs w:val="24"/>
        </w:rPr>
        <w:t>подзона</w:t>
      </w:r>
      <w:proofErr w:type="spellEnd"/>
      <w:r w:rsidRPr="0011479F">
        <w:rPr>
          <w:rFonts w:ascii="Times New Roman" w:hAnsi="Times New Roman"/>
          <w:bCs/>
          <w:sz w:val="28"/>
          <w:szCs w:val="24"/>
        </w:rPr>
        <w:t xml:space="preserve"> </w:t>
      </w:r>
      <w:proofErr w:type="spellStart"/>
      <w:r w:rsidRPr="0011479F">
        <w:rPr>
          <w:rFonts w:ascii="Times New Roman" w:hAnsi="Times New Roman"/>
          <w:bCs/>
          <w:sz w:val="28"/>
          <w:szCs w:val="24"/>
        </w:rPr>
        <w:t>приаэродромной</w:t>
      </w:r>
      <w:proofErr w:type="spellEnd"/>
      <w:r w:rsidRPr="0011479F">
        <w:rPr>
          <w:rFonts w:ascii="Times New Roman" w:hAnsi="Times New Roman"/>
          <w:bCs/>
          <w:sz w:val="28"/>
          <w:szCs w:val="24"/>
        </w:rPr>
        <w:t xml:space="preserve"> территор</w:t>
      </w:r>
      <w:proofErr w:type="gramStart"/>
      <w:r w:rsidRPr="0011479F">
        <w:rPr>
          <w:rFonts w:ascii="Times New Roman" w:hAnsi="Times New Roman"/>
          <w:bCs/>
          <w:sz w:val="28"/>
          <w:szCs w:val="24"/>
        </w:rPr>
        <w:t>ии аэ</w:t>
      </w:r>
      <w:proofErr w:type="gramEnd"/>
      <w:r w:rsidRPr="0011479F">
        <w:rPr>
          <w:rFonts w:ascii="Times New Roman" w:hAnsi="Times New Roman"/>
          <w:bCs/>
          <w:sz w:val="28"/>
          <w:szCs w:val="24"/>
        </w:rPr>
        <w:t>родрома Ставрополь (Шпаковское).</w:t>
      </w:r>
      <w:r w:rsidRPr="0011479F">
        <w:rPr>
          <w:rFonts w:ascii="Times New Roman" w:hAnsi="Times New Roman"/>
          <w:sz w:val="28"/>
          <w:szCs w:val="24"/>
        </w:rPr>
        <w:t xml:space="preserve"> Реестровый номер: 26:11-6.1130. Кадастровый район: 26:11. Ограничение:</w:t>
      </w:r>
    </w:p>
    <w:p w:rsidR="001D7E96" w:rsidRPr="0011479F" w:rsidRDefault="001D7E96" w:rsidP="001D7E96">
      <w:pPr>
        <w:pStyle w:val="af2"/>
        <w:spacing w:before="0" w:beforeAutospacing="0" w:after="0" w:afterAutospacing="0" w:line="288" w:lineRule="atLeast"/>
        <w:ind w:firstLine="540"/>
        <w:jc w:val="both"/>
        <w:rPr>
          <w:sz w:val="28"/>
        </w:rPr>
      </w:pPr>
      <w:r w:rsidRPr="0011479F">
        <w:rPr>
          <w:sz w:val="28"/>
        </w:rPr>
        <w:t xml:space="preserve">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w:t>
      </w:r>
      <w:r w:rsidRPr="0011479F">
        <w:rPr>
          <w:sz w:val="28"/>
        </w:rPr>
        <w:lastRenderedPageBreak/>
        <w:t>положений Воздушного кодекса Российской Федерации.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w:t>
      </w:r>
    </w:p>
    <w:tbl>
      <w:tblPr>
        <w:tblW w:w="9491" w:type="dxa"/>
        <w:tblInd w:w="15" w:type="dxa"/>
        <w:tblCellMar>
          <w:left w:w="0" w:type="dxa"/>
          <w:right w:w="0" w:type="dxa"/>
        </w:tblCellMar>
        <w:tblLook w:val="04A0" w:firstRow="1" w:lastRow="0" w:firstColumn="1" w:lastColumn="0" w:noHBand="0" w:noVBand="1"/>
      </w:tblPr>
      <w:tblGrid>
        <w:gridCol w:w="6797"/>
        <w:gridCol w:w="2694"/>
      </w:tblGrid>
      <w:tr w:rsidR="0011479F" w:rsidRPr="0011479F" w:rsidTr="0011479F">
        <w:tc>
          <w:tcPr>
            <w:tcW w:w="6797" w:type="dxa"/>
            <w:tcBorders>
              <w:top w:val="single" w:sz="6" w:space="0" w:color="000000"/>
              <w:left w:val="single" w:sz="6" w:space="0" w:color="000000"/>
              <w:bottom w:val="single" w:sz="6" w:space="0" w:color="000000"/>
              <w:right w:val="single" w:sz="6" w:space="0" w:color="000000"/>
            </w:tcBorders>
            <w:hideMark/>
          </w:tcPr>
          <w:p w:rsidR="008901FD" w:rsidRPr="0011479F" w:rsidRDefault="008901FD" w:rsidP="006845D7">
            <w:pPr>
              <w:jc w:val="cente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Перечень ограничений использования объектов недвижимости и осуществления деятельности </w:t>
            </w:r>
          </w:p>
        </w:tc>
        <w:tc>
          <w:tcPr>
            <w:tcW w:w="2694" w:type="dxa"/>
            <w:tcBorders>
              <w:top w:val="single" w:sz="6" w:space="0" w:color="000000"/>
              <w:left w:val="single" w:sz="6" w:space="0" w:color="000000"/>
              <w:bottom w:val="single" w:sz="6" w:space="0" w:color="000000"/>
              <w:right w:val="single" w:sz="6" w:space="0" w:color="000000"/>
            </w:tcBorders>
            <w:hideMark/>
          </w:tcPr>
          <w:p w:rsidR="008901FD" w:rsidRPr="0011479F" w:rsidRDefault="008901FD" w:rsidP="006845D7">
            <w:pPr>
              <w:jc w:val="cente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Обоснование ограничений </w:t>
            </w:r>
          </w:p>
        </w:tc>
      </w:tr>
      <w:tr w:rsidR="0011479F" w:rsidRPr="0011479F" w:rsidTr="0011479F">
        <w:tc>
          <w:tcPr>
            <w:tcW w:w="6797" w:type="dxa"/>
            <w:tcBorders>
              <w:top w:val="single" w:sz="6" w:space="0" w:color="000000"/>
              <w:left w:val="single" w:sz="6" w:space="0" w:color="000000"/>
              <w:bottom w:val="single" w:sz="6" w:space="0" w:color="000000"/>
              <w:right w:val="single" w:sz="6" w:space="0" w:color="000000"/>
            </w:tcBorders>
            <w:hideMark/>
          </w:tcPr>
          <w:p w:rsidR="008901FD" w:rsidRPr="0011479F" w:rsidRDefault="008901FD" w:rsidP="006845D7">
            <w:pPr>
              <w:ind w:right="141"/>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В границах седьмой </w:t>
            </w:r>
            <w:proofErr w:type="spellStart"/>
            <w:r w:rsidRPr="0011479F">
              <w:rPr>
                <w:rFonts w:ascii="Times New Roman" w:eastAsia="Times New Roman" w:hAnsi="Times New Roman"/>
                <w:sz w:val="24"/>
                <w:szCs w:val="24"/>
                <w:lang w:eastAsia="ru-RU"/>
              </w:rPr>
              <w:t>подзоны</w:t>
            </w:r>
            <w:proofErr w:type="spellEnd"/>
            <w:r w:rsidRPr="0011479F">
              <w:rPr>
                <w:rFonts w:ascii="Times New Roman" w:eastAsia="Times New Roman" w:hAnsi="Times New Roman"/>
                <w:sz w:val="24"/>
                <w:szCs w:val="24"/>
                <w:lang w:eastAsia="ru-RU"/>
              </w:rPr>
              <w:t xml:space="preserve"> ввиду превышения уровня шумового воздействия в зоне запрета строительства нормируемых объектов запрещается размещать: </w:t>
            </w:r>
          </w:p>
          <w:p w:rsidR="008901FD" w:rsidRPr="0011479F" w:rsidRDefault="008901FD" w:rsidP="006845D7">
            <w:pPr>
              <w:ind w:right="141"/>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а) палаты больниц и санаториев, операционные больниц; </w:t>
            </w:r>
          </w:p>
          <w:p w:rsidR="008901FD" w:rsidRPr="0011479F" w:rsidRDefault="008901FD" w:rsidP="006845D7">
            <w:pPr>
              <w:ind w:right="141"/>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б) кабинеты врачей поликлиник, амбулаторий, диспансеров, больниц, санаториев; </w:t>
            </w:r>
          </w:p>
          <w:p w:rsidR="008901FD" w:rsidRPr="0011479F" w:rsidRDefault="008901FD" w:rsidP="006845D7">
            <w:pPr>
              <w:ind w:right="141"/>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в) классные помещения, учебные кабинеты, учительские комнаты, аудитории образовательных организаций, конференц-залы, читальные залы библиотек; </w:t>
            </w:r>
          </w:p>
          <w:p w:rsidR="008901FD" w:rsidRPr="0011479F" w:rsidRDefault="008901FD" w:rsidP="006845D7">
            <w:pPr>
              <w:ind w:right="141"/>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г) музыкальные классы; </w:t>
            </w:r>
          </w:p>
          <w:p w:rsidR="008901FD" w:rsidRPr="0011479F" w:rsidRDefault="008901FD" w:rsidP="006845D7">
            <w:pPr>
              <w:ind w:right="141"/>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д) жилые комнаты квартир, домов стационарных организаций социального обслуживания, организации для детей-сирот и детей, оставшихся без попечения родителей, спальные помещения в школах-интернатах, дошкольных образовательных организациях, домов отдыха, пансионатов; </w:t>
            </w:r>
          </w:p>
          <w:p w:rsidR="008901FD" w:rsidRPr="0011479F" w:rsidRDefault="008901FD" w:rsidP="006845D7">
            <w:pPr>
              <w:ind w:right="141"/>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е) жилые комнаты общежитий и номера гостиниц; </w:t>
            </w:r>
          </w:p>
          <w:p w:rsidR="008901FD" w:rsidRPr="0011479F" w:rsidRDefault="008901FD" w:rsidP="006845D7">
            <w:pPr>
              <w:ind w:right="141"/>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ж) территории, непосредственно прилегающие к зданиям больниц и санаториев; </w:t>
            </w:r>
          </w:p>
          <w:p w:rsidR="008901FD" w:rsidRPr="0011479F" w:rsidRDefault="008901FD" w:rsidP="006845D7">
            <w:pPr>
              <w:ind w:right="141"/>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з) территории, непосредственно прилегающие к зданиям жилых домов, домов отдыха, пансионатов, домов-интернатов для престарелых и инвалидов, дошкольных образовательных организаций и других образовательных организаций; </w:t>
            </w:r>
          </w:p>
          <w:p w:rsidR="008901FD" w:rsidRPr="0011479F" w:rsidRDefault="008901FD" w:rsidP="006845D7">
            <w:pPr>
              <w:ind w:right="141"/>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и) территории, непосредственно прилегающие к зданиям гостиниц и общежитий; </w:t>
            </w:r>
          </w:p>
          <w:p w:rsidR="008901FD" w:rsidRPr="0011479F" w:rsidRDefault="008901FD" w:rsidP="006845D7">
            <w:pPr>
              <w:ind w:right="141"/>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к) площадки отдыха, функционально выделенные на территории микрорайонов и групп жилых домов, домов отдыха, пансионатов, стационарных организаций социального обслуживания, организаций для детей-сирот и детей, оставшихся без попечения родителей, площадки дошкольных образовательных организаций и других образовательных организаций. </w:t>
            </w:r>
          </w:p>
        </w:tc>
        <w:tc>
          <w:tcPr>
            <w:tcW w:w="2694" w:type="dxa"/>
            <w:tcBorders>
              <w:top w:val="single" w:sz="6" w:space="0" w:color="000000"/>
              <w:left w:val="single" w:sz="6" w:space="0" w:color="000000"/>
              <w:bottom w:val="single" w:sz="6" w:space="0" w:color="000000"/>
              <w:right w:val="single" w:sz="6" w:space="0" w:color="000000"/>
            </w:tcBorders>
            <w:hideMark/>
          </w:tcPr>
          <w:p w:rsidR="008901FD" w:rsidRPr="0011479F" w:rsidRDefault="008901FD" w:rsidP="006845D7">
            <w:pPr>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1. Подпункт 7 пункта 3 статьи 47 Воздушного кодекса Российской Федерации. </w:t>
            </w:r>
          </w:p>
          <w:p w:rsidR="008901FD" w:rsidRPr="0011479F" w:rsidRDefault="008901FD" w:rsidP="006845D7">
            <w:pPr>
              <w:ind w:left="142"/>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2. Подпункт 7 пункта 3 статьи 1 Федерального закона </w:t>
            </w:r>
            <w:r w:rsidR="0011479F">
              <w:rPr>
                <w:rFonts w:ascii="Times New Roman" w:eastAsia="Times New Roman" w:hAnsi="Times New Roman"/>
                <w:sz w:val="24"/>
                <w:szCs w:val="24"/>
                <w:lang w:eastAsia="ru-RU"/>
              </w:rPr>
              <w:t>№</w:t>
            </w:r>
            <w:r w:rsidRPr="0011479F">
              <w:rPr>
                <w:rFonts w:ascii="Times New Roman" w:eastAsia="Times New Roman" w:hAnsi="Times New Roman"/>
                <w:sz w:val="24"/>
                <w:szCs w:val="24"/>
                <w:lang w:eastAsia="ru-RU"/>
              </w:rPr>
              <w:t xml:space="preserve"> 135-ФЗ. </w:t>
            </w:r>
          </w:p>
          <w:p w:rsidR="008901FD" w:rsidRPr="0011479F" w:rsidRDefault="008901FD" w:rsidP="006845D7">
            <w:pPr>
              <w:ind w:left="142"/>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3. Подпункт "е" пункта 1(1) Положения. </w:t>
            </w:r>
          </w:p>
          <w:p w:rsidR="008901FD" w:rsidRPr="0011479F" w:rsidRDefault="008901FD" w:rsidP="006845D7">
            <w:pPr>
              <w:ind w:left="142"/>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4. Пункт 4 статьи 1, пункт 7 статьи 30 Градостроительного кодекса Российской Федерации. </w:t>
            </w:r>
          </w:p>
          <w:p w:rsidR="008901FD" w:rsidRPr="0011479F" w:rsidRDefault="008901FD" w:rsidP="006845D7">
            <w:pPr>
              <w:ind w:left="142"/>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 xml:space="preserve">5. Пункт 1 статьи 23 Федерального закона от 30 марта 1999 г. </w:t>
            </w:r>
            <w:r w:rsidR="0011479F">
              <w:rPr>
                <w:rFonts w:ascii="Times New Roman" w:eastAsia="Times New Roman" w:hAnsi="Times New Roman"/>
                <w:sz w:val="24"/>
                <w:szCs w:val="24"/>
                <w:lang w:eastAsia="ru-RU"/>
              </w:rPr>
              <w:t>№</w:t>
            </w:r>
            <w:r w:rsidRPr="0011479F">
              <w:rPr>
                <w:rFonts w:ascii="Times New Roman" w:eastAsia="Times New Roman" w:hAnsi="Times New Roman"/>
                <w:sz w:val="24"/>
                <w:szCs w:val="24"/>
                <w:lang w:eastAsia="ru-RU"/>
              </w:rPr>
              <w:t xml:space="preserve"> 52-ФЗ "О санитарно-эпидемиологическом благополучии населения". </w:t>
            </w:r>
          </w:p>
          <w:p w:rsidR="008901FD" w:rsidRPr="0011479F" w:rsidRDefault="008901FD" w:rsidP="006845D7">
            <w:pPr>
              <w:ind w:left="142"/>
              <w:rPr>
                <w:rFonts w:ascii="Times New Roman" w:eastAsia="Times New Roman" w:hAnsi="Times New Roman"/>
                <w:sz w:val="24"/>
                <w:szCs w:val="24"/>
                <w:lang w:eastAsia="ru-RU"/>
              </w:rPr>
            </w:pPr>
            <w:r w:rsidRPr="0011479F">
              <w:rPr>
                <w:rFonts w:ascii="Times New Roman" w:eastAsia="Times New Roman" w:hAnsi="Times New Roman"/>
                <w:sz w:val="24"/>
                <w:szCs w:val="24"/>
                <w:lang w:eastAsia="ru-RU"/>
              </w:rPr>
              <w:t>6.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w:t>
            </w:r>
            <w:r w:rsidR="00457D19" w:rsidRPr="0011479F">
              <w:rPr>
                <w:rFonts w:ascii="Times New Roman" w:eastAsia="Times New Roman" w:hAnsi="Times New Roman"/>
                <w:sz w:val="24"/>
                <w:szCs w:val="24"/>
                <w:lang w:eastAsia="ru-RU"/>
              </w:rPr>
              <w:t xml:space="preserve">ые постановлением </w:t>
            </w:r>
            <w:r w:rsidR="00457D19" w:rsidRPr="0011479F">
              <w:rPr>
                <w:rFonts w:ascii="Times New Roman" w:eastAsia="Times New Roman" w:hAnsi="Times New Roman"/>
                <w:sz w:val="24"/>
                <w:szCs w:val="24"/>
                <w:lang w:eastAsia="ru-RU"/>
              </w:rPr>
              <w:br/>
            </w:r>
            <w:r w:rsidR="0011479F">
              <w:rPr>
                <w:rFonts w:ascii="Times New Roman" w:eastAsia="Times New Roman" w:hAnsi="Times New Roman"/>
                <w:sz w:val="24"/>
                <w:szCs w:val="24"/>
                <w:lang w:eastAsia="ru-RU"/>
              </w:rPr>
              <w:t>№</w:t>
            </w:r>
            <w:r w:rsidR="00457D19" w:rsidRPr="0011479F">
              <w:rPr>
                <w:rFonts w:ascii="Times New Roman" w:eastAsia="Times New Roman" w:hAnsi="Times New Roman"/>
                <w:sz w:val="24"/>
                <w:szCs w:val="24"/>
                <w:lang w:eastAsia="ru-RU"/>
              </w:rPr>
              <w:t xml:space="preserve"> 2.»</w:t>
            </w:r>
          </w:p>
        </w:tc>
      </w:tr>
    </w:tbl>
    <w:p w:rsidR="00057F87" w:rsidRPr="0011479F" w:rsidRDefault="00057F87" w:rsidP="0011479F">
      <w:pPr>
        <w:tabs>
          <w:tab w:val="left" w:pos="851"/>
          <w:tab w:val="left" w:pos="1518"/>
        </w:tabs>
        <w:rPr>
          <w:rFonts w:ascii="Times New Roman" w:hAnsi="Times New Roman"/>
          <w:sz w:val="28"/>
        </w:rPr>
      </w:pPr>
    </w:p>
    <w:p w:rsidR="0011479F" w:rsidRPr="0011479F" w:rsidRDefault="0011479F" w:rsidP="0011479F">
      <w:pPr>
        <w:tabs>
          <w:tab w:val="left" w:pos="851"/>
          <w:tab w:val="left" w:pos="1518"/>
        </w:tabs>
        <w:rPr>
          <w:rFonts w:ascii="Times New Roman" w:hAnsi="Times New Roman"/>
          <w:sz w:val="28"/>
        </w:rPr>
      </w:pPr>
    </w:p>
    <w:p w:rsidR="0011479F" w:rsidRDefault="0011479F" w:rsidP="0011479F">
      <w:pPr>
        <w:tabs>
          <w:tab w:val="left" w:pos="851"/>
          <w:tab w:val="left" w:pos="1518"/>
        </w:tabs>
        <w:rPr>
          <w:rFonts w:ascii="Times New Roman" w:hAnsi="Times New Roman"/>
          <w:sz w:val="28"/>
        </w:rPr>
      </w:pPr>
    </w:p>
    <w:p w:rsidR="006845D7" w:rsidRDefault="006845D7" w:rsidP="0011479F">
      <w:pPr>
        <w:tabs>
          <w:tab w:val="left" w:pos="851"/>
          <w:tab w:val="left" w:pos="1518"/>
        </w:tabs>
        <w:rPr>
          <w:rFonts w:ascii="Times New Roman" w:hAnsi="Times New Roman"/>
          <w:sz w:val="28"/>
        </w:rPr>
      </w:pPr>
    </w:p>
    <w:p w:rsidR="0011479F" w:rsidRPr="00346829" w:rsidRDefault="006845D7" w:rsidP="006845D7">
      <w:pPr>
        <w:pStyle w:val="ConsPlusNormal"/>
        <w:widowControl/>
        <w:spacing w:line="240" w:lineRule="exact"/>
        <w:ind w:firstLine="0"/>
        <w:jc w:val="center"/>
        <w:rPr>
          <w:rFonts w:ascii="Times New Roman" w:hAnsi="Times New Roman" w:cs="Times New Roman"/>
          <w:bCs/>
          <w:sz w:val="28"/>
          <w:szCs w:val="28"/>
        </w:rPr>
      </w:pPr>
      <w:r>
        <w:rPr>
          <w:rFonts w:ascii="Times New Roman" w:hAnsi="Times New Roman" w:cs="Times New Roman"/>
          <w:bCs/>
          <w:sz w:val="28"/>
          <w:szCs w:val="28"/>
        </w:rPr>
        <w:t>____________________</w:t>
      </w:r>
      <w:bookmarkStart w:id="11" w:name="_GoBack"/>
      <w:bookmarkEnd w:id="11"/>
    </w:p>
    <w:p w:rsidR="0011479F" w:rsidRPr="0011479F" w:rsidRDefault="0011479F" w:rsidP="0011479F">
      <w:pPr>
        <w:tabs>
          <w:tab w:val="left" w:pos="851"/>
          <w:tab w:val="left" w:pos="1518"/>
        </w:tabs>
        <w:rPr>
          <w:rFonts w:ascii="Times New Roman" w:hAnsi="Times New Roman"/>
          <w:sz w:val="28"/>
        </w:rPr>
      </w:pPr>
    </w:p>
    <w:sectPr w:rsidR="0011479F" w:rsidRPr="0011479F" w:rsidSect="00A0060A">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60A" w:rsidRDefault="00A0060A" w:rsidP="00562E2E">
      <w:pPr>
        <w:spacing w:line="240" w:lineRule="auto"/>
      </w:pPr>
      <w:r>
        <w:separator/>
      </w:r>
    </w:p>
  </w:endnote>
  <w:endnote w:type="continuationSeparator" w:id="0">
    <w:p w:rsidR="00A0060A" w:rsidRDefault="00A0060A"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60A" w:rsidRDefault="00A0060A" w:rsidP="00562E2E">
      <w:pPr>
        <w:spacing w:line="240" w:lineRule="auto"/>
      </w:pPr>
      <w:r>
        <w:separator/>
      </w:r>
    </w:p>
  </w:footnote>
  <w:footnote w:type="continuationSeparator" w:id="0">
    <w:p w:rsidR="00A0060A" w:rsidRDefault="00A0060A" w:rsidP="00562E2E">
      <w:pPr>
        <w:spacing w:line="240" w:lineRule="auto"/>
      </w:pPr>
      <w:r>
        <w:continuationSeparator/>
      </w:r>
    </w:p>
  </w:footnote>
  <w:footnote w:id="1">
    <w:p w:rsidR="00A0060A" w:rsidRPr="00554692" w:rsidRDefault="00A0060A" w:rsidP="00650F77">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2">
    <w:p w:rsidR="00A0060A" w:rsidRPr="00554692" w:rsidRDefault="00A0060A" w:rsidP="009C626E">
      <w:pPr>
        <w:pStyle w:val="a3"/>
        <w:spacing w:before="0" w:after="0" w:line="240" w:lineRule="auto"/>
        <w:rPr>
          <w:rFonts w:ascii="Times New Roman" w:hAnsi="Times New Roman"/>
        </w:rPr>
      </w:pPr>
      <w:r w:rsidRPr="006F7DBE">
        <w:rPr>
          <w:rStyle w:val="a5"/>
          <w:rFonts w:ascii="Times New Roman" w:eastAsiaTheme="majorEastAsia"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3">
    <w:p w:rsidR="00A0060A" w:rsidRPr="00554692" w:rsidRDefault="00A0060A" w:rsidP="00843605">
      <w:pPr>
        <w:pStyle w:val="a3"/>
        <w:spacing w:before="0" w:after="0" w:line="240" w:lineRule="auto"/>
        <w:rPr>
          <w:rFonts w:ascii="Times New Roman" w:hAnsi="Times New Roman"/>
        </w:rPr>
      </w:pPr>
      <w:r w:rsidRPr="006F7DBE">
        <w:rPr>
          <w:rStyle w:val="a5"/>
          <w:rFonts w:ascii="Times New Roman" w:eastAsiaTheme="majorEastAsia"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4">
    <w:p w:rsidR="00A0060A" w:rsidRPr="00554692" w:rsidRDefault="00A0060A" w:rsidP="003046DF">
      <w:pPr>
        <w:pStyle w:val="a3"/>
        <w:spacing w:before="0" w:after="0" w:line="240" w:lineRule="auto"/>
        <w:rPr>
          <w:rFonts w:ascii="Times New Roman" w:hAnsi="Times New Roman"/>
        </w:rPr>
      </w:pPr>
      <w:r w:rsidRPr="006F7DBE">
        <w:rPr>
          <w:rStyle w:val="a5"/>
          <w:rFonts w:ascii="Times New Roman" w:eastAsiaTheme="majorEastAsia"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5">
    <w:p w:rsidR="00A0060A" w:rsidRPr="00554692" w:rsidRDefault="00A0060A" w:rsidP="003046DF">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6">
    <w:p w:rsidR="00A0060A" w:rsidRPr="00554692" w:rsidRDefault="00A0060A" w:rsidP="000D52E0">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7">
    <w:p w:rsidR="00A0060A" w:rsidRPr="00554692" w:rsidRDefault="00A0060A" w:rsidP="00650E4C">
      <w:pPr>
        <w:pStyle w:val="a3"/>
        <w:spacing w:before="0" w:after="0" w:line="240" w:lineRule="auto"/>
        <w:rPr>
          <w:rFonts w:ascii="Times New Roman" w:hAnsi="Times New Roman"/>
        </w:rPr>
      </w:pPr>
      <w:r w:rsidRPr="00554692">
        <w:rPr>
          <w:rStyle w:val="a5"/>
          <w:rFonts w:ascii="Times New Roman" w:eastAsiaTheme="majorEastAsia"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8">
    <w:p w:rsidR="00A0060A" w:rsidRPr="00554692" w:rsidRDefault="00A0060A" w:rsidP="002F7FEA">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15391"/>
      <w:docPartObj>
        <w:docPartGallery w:val="Page Numbers (Top of Page)"/>
        <w:docPartUnique/>
      </w:docPartObj>
    </w:sdtPr>
    <w:sdtContent>
      <w:p w:rsidR="00A0060A" w:rsidRDefault="00A0060A">
        <w:pPr>
          <w:pStyle w:val="a6"/>
          <w:jc w:val="center"/>
        </w:pPr>
        <w:r>
          <w:fldChar w:fldCharType="begin"/>
        </w:r>
        <w:r>
          <w:instrText>PAGE   \* MERGEFORMAT</w:instrText>
        </w:r>
        <w:r>
          <w:fldChar w:fldCharType="separate"/>
        </w:r>
        <w:r w:rsidR="006845D7">
          <w:rPr>
            <w:noProof/>
          </w:rPr>
          <w:t>43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DFD"/>
    <w:multiLevelType w:val="hybridMultilevel"/>
    <w:tmpl w:val="65F49B64"/>
    <w:lvl w:ilvl="0" w:tplc="CC686B06">
      <w:start w:val="1"/>
      <w:numFmt w:val="decimal"/>
      <w:lvlText w:val="%1)"/>
      <w:lvlJc w:val="left"/>
      <w:pPr>
        <w:ind w:left="305" w:hanging="369"/>
      </w:pPr>
      <w:rPr>
        <w:rFonts w:ascii="Times New Roman" w:eastAsia="Times New Roman" w:hAnsi="Times New Roman" w:cs="Times New Roman" w:hint="default"/>
        <w:w w:val="100"/>
        <w:sz w:val="28"/>
        <w:szCs w:val="28"/>
        <w:lang w:val="ru-RU" w:eastAsia="en-US" w:bidi="ar-SA"/>
      </w:rPr>
    </w:lvl>
    <w:lvl w:ilvl="1" w:tplc="6780126C">
      <w:numFmt w:val="bullet"/>
      <w:lvlText w:val="•"/>
      <w:lvlJc w:val="left"/>
      <w:pPr>
        <w:ind w:left="1246" w:hanging="369"/>
      </w:pPr>
      <w:rPr>
        <w:rFonts w:hint="default"/>
        <w:lang w:val="ru-RU" w:eastAsia="en-US" w:bidi="ar-SA"/>
      </w:rPr>
    </w:lvl>
    <w:lvl w:ilvl="2" w:tplc="15826A96">
      <w:numFmt w:val="bullet"/>
      <w:lvlText w:val="•"/>
      <w:lvlJc w:val="left"/>
      <w:pPr>
        <w:ind w:left="2193" w:hanging="369"/>
      </w:pPr>
      <w:rPr>
        <w:rFonts w:hint="default"/>
        <w:lang w:val="ru-RU" w:eastAsia="en-US" w:bidi="ar-SA"/>
      </w:rPr>
    </w:lvl>
    <w:lvl w:ilvl="3" w:tplc="575619AC">
      <w:numFmt w:val="bullet"/>
      <w:lvlText w:val="•"/>
      <w:lvlJc w:val="left"/>
      <w:pPr>
        <w:ind w:left="3139" w:hanging="369"/>
      </w:pPr>
      <w:rPr>
        <w:rFonts w:hint="default"/>
        <w:lang w:val="ru-RU" w:eastAsia="en-US" w:bidi="ar-SA"/>
      </w:rPr>
    </w:lvl>
    <w:lvl w:ilvl="4" w:tplc="2CA046B8">
      <w:numFmt w:val="bullet"/>
      <w:lvlText w:val="•"/>
      <w:lvlJc w:val="left"/>
      <w:pPr>
        <w:ind w:left="4086" w:hanging="369"/>
      </w:pPr>
      <w:rPr>
        <w:rFonts w:hint="default"/>
        <w:lang w:val="ru-RU" w:eastAsia="en-US" w:bidi="ar-SA"/>
      </w:rPr>
    </w:lvl>
    <w:lvl w:ilvl="5" w:tplc="5B289F8A">
      <w:numFmt w:val="bullet"/>
      <w:lvlText w:val="•"/>
      <w:lvlJc w:val="left"/>
      <w:pPr>
        <w:ind w:left="5033" w:hanging="369"/>
      </w:pPr>
      <w:rPr>
        <w:rFonts w:hint="default"/>
        <w:lang w:val="ru-RU" w:eastAsia="en-US" w:bidi="ar-SA"/>
      </w:rPr>
    </w:lvl>
    <w:lvl w:ilvl="6" w:tplc="151898AC">
      <w:numFmt w:val="bullet"/>
      <w:lvlText w:val="•"/>
      <w:lvlJc w:val="left"/>
      <w:pPr>
        <w:ind w:left="5979" w:hanging="369"/>
      </w:pPr>
      <w:rPr>
        <w:rFonts w:hint="default"/>
        <w:lang w:val="ru-RU" w:eastAsia="en-US" w:bidi="ar-SA"/>
      </w:rPr>
    </w:lvl>
    <w:lvl w:ilvl="7" w:tplc="9DE4A492">
      <w:numFmt w:val="bullet"/>
      <w:lvlText w:val="•"/>
      <w:lvlJc w:val="left"/>
      <w:pPr>
        <w:ind w:left="6926" w:hanging="369"/>
      </w:pPr>
      <w:rPr>
        <w:rFonts w:hint="default"/>
        <w:lang w:val="ru-RU" w:eastAsia="en-US" w:bidi="ar-SA"/>
      </w:rPr>
    </w:lvl>
    <w:lvl w:ilvl="8" w:tplc="F6269AA4">
      <w:numFmt w:val="bullet"/>
      <w:lvlText w:val="•"/>
      <w:lvlJc w:val="left"/>
      <w:pPr>
        <w:ind w:left="7872" w:hanging="369"/>
      </w:pPr>
      <w:rPr>
        <w:rFonts w:hint="default"/>
        <w:lang w:val="ru-RU" w:eastAsia="en-US" w:bidi="ar-SA"/>
      </w:rPr>
    </w:lvl>
  </w:abstractNum>
  <w:abstractNum w:abstractNumId="1">
    <w:nsid w:val="0F8763F4"/>
    <w:multiLevelType w:val="multilevel"/>
    <w:tmpl w:val="39D89916"/>
    <w:lvl w:ilvl="0">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02" w:hanging="100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1005"/>
      </w:pPr>
      <w:rPr>
        <w:rFonts w:hint="default"/>
        <w:lang w:val="ru-RU" w:eastAsia="ru-RU" w:bidi="ru-RU"/>
      </w:rPr>
    </w:lvl>
    <w:lvl w:ilvl="3">
      <w:numFmt w:val="bullet"/>
      <w:lvlText w:val="•"/>
      <w:lvlJc w:val="left"/>
      <w:pPr>
        <w:ind w:left="2939" w:hanging="1005"/>
      </w:pPr>
      <w:rPr>
        <w:rFonts w:hint="default"/>
        <w:lang w:val="ru-RU" w:eastAsia="ru-RU" w:bidi="ru-RU"/>
      </w:rPr>
    </w:lvl>
    <w:lvl w:ilvl="4">
      <w:numFmt w:val="bullet"/>
      <w:lvlText w:val="•"/>
      <w:lvlJc w:val="left"/>
      <w:pPr>
        <w:ind w:left="3886" w:hanging="1005"/>
      </w:pPr>
      <w:rPr>
        <w:rFonts w:hint="default"/>
        <w:lang w:val="ru-RU" w:eastAsia="ru-RU" w:bidi="ru-RU"/>
      </w:rPr>
    </w:lvl>
    <w:lvl w:ilvl="5">
      <w:numFmt w:val="bullet"/>
      <w:lvlText w:val="•"/>
      <w:lvlJc w:val="left"/>
      <w:pPr>
        <w:ind w:left="4833" w:hanging="1005"/>
      </w:pPr>
      <w:rPr>
        <w:rFonts w:hint="default"/>
        <w:lang w:val="ru-RU" w:eastAsia="ru-RU" w:bidi="ru-RU"/>
      </w:rPr>
    </w:lvl>
    <w:lvl w:ilvl="6">
      <w:numFmt w:val="bullet"/>
      <w:lvlText w:val="•"/>
      <w:lvlJc w:val="left"/>
      <w:pPr>
        <w:ind w:left="5779" w:hanging="1005"/>
      </w:pPr>
      <w:rPr>
        <w:rFonts w:hint="default"/>
        <w:lang w:val="ru-RU" w:eastAsia="ru-RU" w:bidi="ru-RU"/>
      </w:rPr>
    </w:lvl>
    <w:lvl w:ilvl="7">
      <w:numFmt w:val="bullet"/>
      <w:lvlText w:val="•"/>
      <w:lvlJc w:val="left"/>
      <w:pPr>
        <w:ind w:left="6726" w:hanging="1005"/>
      </w:pPr>
      <w:rPr>
        <w:rFonts w:hint="default"/>
        <w:lang w:val="ru-RU" w:eastAsia="ru-RU" w:bidi="ru-RU"/>
      </w:rPr>
    </w:lvl>
    <w:lvl w:ilvl="8">
      <w:numFmt w:val="bullet"/>
      <w:lvlText w:val="•"/>
      <w:lvlJc w:val="left"/>
      <w:pPr>
        <w:ind w:left="7673" w:hanging="1005"/>
      </w:pPr>
      <w:rPr>
        <w:rFonts w:hint="default"/>
        <w:lang w:val="ru-RU" w:eastAsia="ru-RU" w:bidi="ru-RU"/>
      </w:rPr>
    </w:lvl>
  </w:abstractNum>
  <w:abstractNum w:abstractNumId="2">
    <w:nsid w:val="19517B71"/>
    <w:multiLevelType w:val="hybridMultilevel"/>
    <w:tmpl w:val="E9E0EA1A"/>
    <w:lvl w:ilvl="0" w:tplc="8FEA898E">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B442EA5E">
      <w:numFmt w:val="bullet"/>
      <w:lvlText w:val="•"/>
      <w:lvlJc w:val="left"/>
      <w:pPr>
        <w:ind w:left="1246" w:hanging="426"/>
      </w:pPr>
      <w:rPr>
        <w:rFonts w:hint="default"/>
        <w:lang w:val="ru-RU" w:eastAsia="en-US" w:bidi="ar-SA"/>
      </w:rPr>
    </w:lvl>
    <w:lvl w:ilvl="2" w:tplc="9B90945A">
      <w:numFmt w:val="bullet"/>
      <w:lvlText w:val="•"/>
      <w:lvlJc w:val="left"/>
      <w:pPr>
        <w:ind w:left="2193" w:hanging="426"/>
      </w:pPr>
      <w:rPr>
        <w:rFonts w:hint="default"/>
        <w:lang w:val="ru-RU" w:eastAsia="en-US" w:bidi="ar-SA"/>
      </w:rPr>
    </w:lvl>
    <w:lvl w:ilvl="3" w:tplc="B210BA4E">
      <w:numFmt w:val="bullet"/>
      <w:lvlText w:val="•"/>
      <w:lvlJc w:val="left"/>
      <w:pPr>
        <w:ind w:left="3139" w:hanging="426"/>
      </w:pPr>
      <w:rPr>
        <w:rFonts w:hint="default"/>
        <w:lang w:val="ru-RU" w:eastAsia="en-US" w:bidi="ar-SA"/>
      </w:rPr>
    </w:lvl>
    <w:lvl w:ilvl="4" w:tplc="FC500D42">
      <w:numFmt w:val="bullet"/>
      <w:lvlText w:val="•"/>
      <w:lvlJc w:val="left"/>
      <w:pPr>
        <w:ind w:left="4086" w:hanging="426"/>
      </w:pPr>
      <w:rPr>
        <w:rFonts w:hint="default"/>
        <w:lang w:val="ru-RU" w:eastAsia="en-US" w:bidi="ar-SA"/>
      </w:rPr>
    </w:lvl>
    <w:lvl w:ilvl="5" w:tplc="1A6E6D9E">
      <w:numFmt w:val="bullet"/>
      <w:lvlText w:val="•"/>
      <w:lvlJc w:val="left"/>
      <w:pPr>
        <w:ind w:left="5033" w:hanging="426"/>
      </w:pPr>
      <w:rPr>
        <w:rFonts w:hint="default"/>
        <w:lang w:val="ru-RU" w:eastAsia="en-US" w:bidi="ar-SA"/>
      </w:rPr>
    </w:lvl>
    <w:lvl w:ilvl="6" w:tplc="C4D6BE2C">
      <w:numFmt w:val="bullet"/>
      <w:lvlText w:val="•"/>
      <w:lvlJc w:val="left"/>
      <w:pPr>
        <w:ind w:left="5979" w:hanging="426"/>
      </w:pPr>
      <w:rPr>
        <w:rFonts w:hint="default"/>
        <w:lang w:val="ru-RU" w:eastAsia="en-US" w:bidi="ar-SA"/>
      </w:rPr>
    </w:lvl>
    <w:lvl w:ilvl="7" w:tplc="3DF65B9A">
      <w:numFmt w:val="bullet"/>
      <w:lvlText w:val="•"/>
      <w:lvlJc w:val="left"/>
      <w:pPr>
        <w:ind w:left="6926" w:hanging="426"/>
      </w:pPr>
      <w:rPr>
        <w:rFonts w:hint="default"/>
        <w:lang w:val="ru-RU" w:eastAsia="en-US" w:bidi="ar-SA"/>
      </w:rPr>
    </w:lvl>
    <w:lvl w:ilvl="8" w:tplc="B6F09AA2">
      <w:numFmt w:val="bullet"/>
      <w:lvlText w:val="•"/>
      <w:lvlJc w:val="left"/>
      <w:pPr>
        <w:ind w:left="7872" w:hanging="426"/>
      </w:pPr>
      <w:rPr>
        <w:rFonts w:hint="default"/>
        <w:lang w:val="ru-RU" w:eastAsia="en-US" w:bidi="ar-SA"/>
      </w:rPr>
    </w:lvl>
  </w:abstractNum>
  <w:abstractNum w:abstractNumId="3">
    <w:nsid w:val="2F0A5E7E"/>
    <w:multiLevelType w:val="hybridMultilevel"/>
    <w:tmpl w:val="BE38F3FC"/>
    <w:lvl w:ilvl="0" w:tplc="B94E6E56">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702F6F0">
      <w:numFmt w:val="bullet"/>
      <w:lvlText w:val="•"/>
      <w:lvlJc w:val="left"/>
      <w:pPr>
        <w:ind w:left="1246" w:hanging="426"/>
      </w:pPr>
      <w:rPr>
        <w:rFonts w:hint="default"/>
        <w:lang w:val="ru-RU" w:eastAsia="en-US" w:bidi="ar-SA"/>
      </w:rPr>
    </w:lvl>
    <w:lvl w:ilvl="2" w:tplc="0F56A876">
      <w:numFmt w:val="bullet"/>
      <w:lvlText w:val="•"/>
      <w:lvlJc w:val="left"/>
      <w:pPr>
        <w:ind w:left="2193" w:hanging="426"/>
      </w:pPr>
      <w:rPr>
        <w:rFonts w:hint="default"/>
        <w:lang w:val="ru-RU" w:eastAsia="en-US" w:bidi="ar-SA"/>
      </w:rPr>
    </w:lvl>
    <w:lvl w:ilvl="3" w:tplc="665E8282">
      <w:numFmt w:val="bullet"/>
      <w:lvlText w:val="•"/>
      <w:lvlJc w:val="left"/>
      <w:pPr>
        <w:ind w:left="3139" w:hanging="426"/>
      </w:pPr>
      <w:rPr>
        <w:rFonts w:hint="default"/>
        <w:lang w:val="ru-RU" w:eastAsia="en-US" w:bidi="ar-SA"/>
      </w:rPr>
    </w:lvl>
    <w:lvl w:ilvl="4" w:tplc="18AAA464">
      <w:numFmt w:val="bullet"/>
      <w:lvlText w:val="•"/>
      <w:lvlJc w:val="left"/>
      <w:pPr>
        <w:ind w:left="4086" w:hanging="426"/>
      </w:pPr>
      <w:rPr>
        <w:rFonts w:hint="default"/>
        <w:lang w:val="ru-RU" w:eastAsia="en-US" w:bidi="ar-SA"/>
      </w:rPr>
    </w:lvl>
    <w:lvl w:ilvl="5" w:tplc="2098C942">
      <w:numFmt w:val="bullet"/>
      <w:lvlText w:val="•"/>
      <w:lvlJc w:val="left"/>
      <w:pPr>
        <w:ind w:left="5033" w:hanging="426"/>
      </w:pPr>
      <w:rPr>
        <w:rFonts w:hint="default"/>
        <w:lang w:val="ru-RU" w:eastAsia="en-US" w:bidi="ar-SA"/>
      </w:rPr>
    </w:lvl>
    <w:lvl w:ilvl="6" w:tplc="950673E4">
      <w:numFmt w:val="bullet"/>
      <w:lvlText w:val="•"/>
      <w:lvlJc w:val="left"/>
      <w:pPr>
        <w:ind w:left="5979" w:hanging="426"/>
      </w:pPr>
      <w:rPr>
        <w:rFonts w:hint="default"/>
        <w:lang w:val="ru-RU" w:eastAsia="en-US" w:bidi="ar-SA"/>
      </w:rPr>
    </w:lvl>
    <w:lvl w:ilvl="7" w:tplc="93F22BDE">
      <w:numFmt w:val="bullet"/>
      <w:lvlText w:val="•"/>
      <w:lvlJc w:val="left"/>
      <w:pPr>
        <w:ind w:left="6926" w:hanging="426"/>
      </w:pPr>
      <w:rPr>
        <w:rFonts w:hint="default"/>
        <w:lang w:val="ru-RU" w:eastAsia="en-US" w:bidi="ar-SA"/>
      </w:rPr>
    </w:lvl>
    <w:lvl w:ilvl="8" w:tplc="3BB851D6">
      <w:numFmt w:val="bullet"/>
      <w:lvlText w:val="•"/>
      <w:lvlJc w:val="left"/>
      <w:pPr>
        <w:ind w:left="7872" w:hanging="426"/>
      </w:pPr>
      <w:rPr>
        <w:rFonts w:hint="default"/>
        <w:lang w:val="ru-RU" w:eastAsia="en-US" w:bidi="ar-SA"/>
      </w:rPr>
    </w:lvl>
  </w:abstractNum>
  <w:abstractNum w:abstractNumId="4">
    <w:nsid w:val="36552894"/>
    <w:multiLevelType w:val="hybridMultilevel"/>
    <w:tmpl w:val="E15899EC"/>
    <w:lvl w:ilvl="0" w:tplc="84B0F1F8">
      <w:start w:val="1"/>
      <w:numFmt w:val="decimal"/>
      <w:lvlText w:val="%1)"/>
      <w:lvlJc w:val="left"/>
      <w:pPr>
        <w:ind w:left="1317" w:hanging="304"/>
      </w:pPr>
      <w:rPr>
        <w:rFonts w:ascii="Times New Roman" w:eastAsia="Times New Roman" w:hAnsi="Times New Roman" w:cs="Times New Roman" w:hint="default"/>
        <w:w w:val="100"/>
        <w:sz w:val="28"/>
        <w:szCs w:val="28"/>
        <w:lang w:val="ru-RU" w:eastAsia="en-US" w:bidi="ar-SA"/>
      </w:rPr>
    </w:lvl>
    <w:lvl w:ilvl="1" w:tplc="4CEEAFD8">
      <w:numFmt w:val="bullet"/>
      <w:lvlText w:val="•"/>
      <w:lvlJc w:val="left"/>
      <w:pPr>
        <w:ind w:left="2164" w:hanging="304"/>
      </w:pPr>
      <w:rPr>
        <w:rFonts w:hint="default"/>
        <w:lang w:val="ru-RU" w:eastAsia="en-US" w:bidi="ar-SA"/>
      </w:rPr>
    </w:lvl>
    <w:lvl w:ilvl="2" w:tplc="90207E08">
      <w:numFmt w:val="bullet"/>
      <w:lvlText w:val="•"/>
      <w:lvlJc w:val="left"/>
      <w:pPr>
        <w:ind w:left="3009" w:hanging="304"/>
      </w:pPr>
      <w:rPr>
        <w:rFonts w:hint="default"/>
        <w:lang w:val="ru-RU" w:eastAsia="en-US" w:bidi="ar-SA"/>
      </w:rPr>
    </w:lvl>
    <w:lvl w:ilvl="3" w:tplc="7B668FF6">
      <w:numFmt w:val="bullet"/>
      <w:lvlText w:val="•"/>
      <w:lvlJc w:val="left"/>
      <w:pPr>
        <w:ind w:left="3853" w:hanging="304"/>
      </w:pPr>
      <w:rPr>
        <w:rFonts w:hint="default"/>
        <w:lang w:val="ru-RU" w:eastAsia="en-US" w:bidi="ar-SA"/>
      </w:rPr>
    </w:lvl>
    <w:lvl w:ilvl="4" w:tplc="406CE486">
      <w:numFmt w:val="bullet"/>
      <w:lvlText w:val="•"/>
      <w:lvlJc w:val="left"/>
      <w:pPr>
        <w:ind w:left="4698" w:hanging="304"/>
      </w:pPr>
      <w:rPr>
        <w:rFonts w:hint="default"/>
        <w:lang w:val="ru-RU" w:eastAsia="en-US" w:bidi="ar-SA"/>
      </w:rPr>
    </w:lvl>
    <w:lvl w:ilvl="5" w:tplc="9C10905C">
      <w:numFmt w:val="bullet"/>
      <w:lvlText w:val="•"/>
      <w:lvlJc w:val="left"/>
      <w:pPr>
        <w:ind w:left="5543" w:hanging="304"/>
      </w:pPr>
      <w:rPr>
        <w:rFonts w:hint="default"/>
        <w:lang w:val="ru-RU" w:eastAsia="en-US" w:bidi="ar-SA"/>
      </w:rPr>
    </w:lvl>
    <w:lvl w:ilvl="6" w:tplc="C6426AD4">
      <w:numFmt w:val="bullet"/>
      <w:lvlText w:val="•"/>
      <w:lvlJc w:val="left"/>
      <w:pPr>
        <w:ind w:left="6387" w:hanging="304"/>
      </w:pPr>
      <w:rPr>
        <w:rFonts w:hint="default"/>
        <w:lang w:val="ru-RU" w:eastAsia="en-US" w:bidi="ar-SA"/>
      </w:rPr>
    </w:lvl>
    <w:lvl w:ilvl="7" w:tplc="BD8633B2">
      <w:numFmt w:val="bullet"/>
      <w:lvlText w:val="•"/>
      <w:lvlJc w:val="left"/>
      <w:pPr>
        <w:ind w:left="7232" w:hanging="304"/>
      </w:pPr>
      <w:rPr>
        <w:rFonts w:hint="default"/>
        <w:lang w:val="ru-RU" w:eastAsia="en-US" w:bidi="ar-SA"/>
      </w:rPr>
    </w:lvl>
    <w:lvl w:ilvl="8" w:tplc="B23A0D12">
      <w:numFmt w:val="bullet"/>
      <w:lvlText w:val="•"/>
      <w:lvlJc w:val="left"/>
      <w:pPr>
        <w:ind w:left="8076" w:hanging="304"/>
      </w:pPr>
      <w:rPr>
        <w:rFonts w:hint="default"/>
        <w:lang w:val="ru-RU" w:eastAsia="en-US" w:bidi="ar-SA"/>
      </w:rPr>
    </w:lvl>
  </w:abstractNum>
  <w:abstractNum w:abstractNumId="5">
    <w:nsid w:val="384D27F1"/>
    <w:multiLevelType w:val="hybridMultilevel"/>
    <w:tmpl w:val="051659A2"/>
    <w:lvl w:ilvl="0" w:tplc="ED520936">
      <w:start w:val="1"/>
      <w:numFmt w:val="decimal"/>
      <w:lvlText w:val="%1)"/>
      <w:lvlJc w:val="left"/>
      <w:pPr>
        <w:ind w:left="305" w:hanging="380"/>
      </w:pPr>
      <w:rPr>
        <w:rFonts w:ascii="Times New Roman" w:eastAsia="Times New Roman" w:hAnsi="Times New Roman" w:cs="Times New Roman" w:hint="default"/>
        <w:w w:val="100"/>
        <w:sz w:val="28"/>
        <w:szCs w:val="28"/>
        <w:lang w:val="ru-RU" w:eastAsia="en-US" w:bidi="ar-SA"/>
      </w:rPr>
    </w:lvl>
    <w:lvl w:ilvl="1" w:tplc="A7002F84">
      <w:numFmt w:val="bullet"/>
      <w:lvlText w:val="•"/>
      <w:lvlJc w:val="left"/>
      <w:pPr>
        <w:ind w:left="1246" w:hanging="380"/>
      </w:pPr>
      <w:rPr>
        <w:rFonts w:hint="default"/>
        <w:lang w:val="ru-RU" w:eastAsia="en-US" w:bidi="ar-SA"/>
      </w:rPr>
    </w:lvl>
    <w:lvl w:ilvl="2" w:tplc="6A6C53B0">
      <w:numFmt w:val="bullet"/>
      <w:lvlText w:val="•"/>
      <w:lvlJc w:val="left"/>
      <w:pPr>
        <w:ind w:left="2193" w:hanging="380"/>
      </w:pPr>
      <w:rPr>
        <w:rFonts w:hint="default"/>
        <w:lang w:val="ru-RU" w:eastAsia="en-US" w:bidi="ar-SA"/>
      </w:rPr>
    </w:lvl>
    <w:lvl w:ilvl="3" w:tplc="1E14663A">
      <w:numFmt w:val="bullet"/>
      <w:lvlText w:val="•"/>
      <w:lvlJc w:val="left"/>
      <w:pPr>
        <w:ind w:left="3139" w:hanging="380"/>
      </w:pPr>
      <w:rPr>
        <w:rFonts w:hint="default"/>
        <w:lang w:val="ru-RU" w:eastAsia="en-US" w:bidi="ar-SA"/>
      </w:rPr>
    </w:lvl>
    <w:lvl w:ilvl="4" w:tplc="35B0145E">
      <w:numFmt w:val="bullet"/>
      <w:lvlText w:val="•"/>
      <w:lvlJc w:val="left"/>
      <w:pPr>
        <w:ind w:left="4086" w:hanging="380"/>
      </w:pPr>
      <w:rPr>
        <w:rFonts w:hint="default"/>
        <w:lang w:val="ru-RU" w:eastAsia="en-US" w:bidi="ar-SA"/>
      </w:rPr>
    </w:lvl>
    <w:lvl w:ilvl="5" w:tplc="A0A8D41A">
      <w:numFmt w:val="bullet"/>
      <w:lvlText w:val="•"/>
      <w:lvlJc w:val="left"/>
      <w:pPr>
        <w:ind w:left="5033" w:hanging="380"/>
      </w:pPr>
      <w:rPr>
        <w:rFonts w:hint="default"/>
        <w:lang w:val="ru-RU" w:eastAsia="en-US" w:bidi="ar-SA"/>
      </w:rPr>
    </w:lvl>
    <w:lvl w:ilvl="6" w:tplc="7BB2DA98">
      <w:numFmt w:val="bullet"/>
      <w:lvlText w:val="•"/>
      <w:lvlJc w:val="left"/>
      <w:pPr>
        <w:ind w:left="5979" w:hanging="380"/>
      </w:pPr>
      <w:rPr>
        <w:rFonts w:hint="default"/>
        <w:lang w:val="ru-RU" w:eastAsia="en-US" w:bidi="ar-SA"/>
      </w:rPr>
    </w:lvl>
    <w:lvl w:ilvl="7" w:tplc="AACE489A">
      <w:numFmt w:val="bullet"/>
      <w:lvlText w:val="•"/>
      <w:lvlJc w:val="left"/>
      <w:pPr>
        <w:ind w:left="6926" w:hanging="380"/>
      </w:pPr>
      <w:rPr>
        <w:rFonts w:hint="default"/>
        <w:lang w:val="ru-RU" w:eastAsia="en-US" w:bidi="ar-SA"/>
      </w:rPr>
    </w:lvl>
    <w:lvl w:ilvl="8" w:tplc="966C4632">
      <w:numFmt w:val="bullet"/>
      <w:lvlText w:val="•"/>
      <w:lvlJc w:val="left"/>
      <w:pPr>
        <w:ind w:left="7872" w:hanging="380"/>
      </w:pPr>
      <w:rPr>
        <w:rFonts w:hint="default"/>
        <w:lang w:val="ru-RU" w:eastAsia="en-US" w:bidi="ar-SA"/>
      </w:rPr>
    </w:lvl>
  </w:abstractNum>
  <w:abstractNum w:abstractNumId="6">
    <w:nsid w:val="3D2442EF"/>
    <w:multiLevelType w:val="hybridMultilevel"/>
    <w:tmpl w:val="406823F0"/>
    <w:lvl w:ilvl="0" w:tplc="01CC53F6">
      <w:start w:val="1"/>
      <w:numFmt w:val="decimal"/>
      <w:lvlText w:val="%1."/>
      <w:lvlJc w:val="left"/>
      <w:pPr>
        <w:ind w:left="305" w:hanging="413"/>
      </w:pPr>
      <w:rPr>
        <w:rFonts w:ascii="Times New Roman" w:eastAsia="Times New Roman" w:hAnsi="Times New Roman" w:cs="Times New Roman" w:hint="default"/>
        <w:w w:val="100"/>
        <w:sz w:val="28"/>
        <w:szCs w:val="28"/>
        <w:lang w:val="ru-RU" w:eastAsia="en-US" w:bidi="ar-SA"/>
      </w:rPr>
    </w:lvl>
    <w:lvl w:ilvl="1" w:tplc="8EFE312E">
      <w:numFmt w:val="bullet"/>
      <w:lvlText w:val="•"/>
      <w:lvlJc w:val="left"/>
      <w:pPr>
        <w:ind w:left="1246" w:hanging="413"/>
      </w:pPr>
      <w:rPr>
        <w:rFonts w:hint="default"/>
        <w:lang w:val="ru-RU" w:eastAsia="en-US" w:bidi="ar-SA"/>
      </w:rPr>
    </w:lvl>
    <w:lvl w:ilvl="2" w:tplc="14707BBE">
      <w:numFmt w:val="bullet"/>
      <w:lvlText w:val="•"/>
      <w:lvlJc w:val="left"/>
      <w:pPr>
        <w:ind w:left="2193" w:hanging="413"/>
      </w:pPr>
      <w:rPr>
        <w:rFonts w:hint="default"/>
        <w:lang w:val="ru-RU" w:eastAsia="en-US" w:bidi="ar-SA"/>
      </w:rPr>
    </w:lvl>
    <w:lvl w:ilvl="3" w:tplc="B0507080">
      <w:numFmt w:val="bullet"/>
      <w:lvlText w:val="•"/>
      <w:lvlJc w:val="left"/>
      <w:pPr>
        <w:ind w:left="3139" w:hanging="413"/>
      </w:pPr>
      <w:rPr>
        <w:rFonts w:hint="default"/>
        <w:lang w:val="ru-RU" w:eastAsia="en-US" w:bidi="ar-SA"/>
      </w:rPr>
    </w:lvl>
    <w:lvl w:ilvl="4" w:tplc="503C9BA2">
      <w:numFmt w:val="bullet"/>
      <w:lvlText w:val="•"/>
      <w:lvlJc w:val="left"/>
      <w:pPr>
        <w:ind w:left="4086" w:hanging="413"/>
      </w:pPr>
      <w:rPr>
        <w:rFonts w:hint="default"/>
        <w:lang w:val="ru-RU" w:eastAsia="en-US" w:bidi="ar-SA"/>
      </w:rPr>
    </w:lvl>
    <w:lvl w:ilvl="5" w:tplc="2B3AC2F0">
      <w:numFmt w:val="bullet"/>
      <w:lvlText w:val="•"/>
      <w:lvlJc w:val="left"/>
      <w:pPr>
        <w:ind w:left="5033" w:hanging="413"/>
      </w:pPr>
      <w:rPr>
        <w:rFonts w:hint="default"/>
        <w:lang w:val="ru-RU" w:eastAsia="en-US" w:bidi="ar-SA"/>
      </w:rPr>
    </w:lvl>
    <w:lvl w:ilvl="6" w:tplc="22A473F4">
      <w:numFmt w:val="bullet"/>
      <w:lvlText w:val="•"/>
      <w:lvlJc w:val="left"/>
      <w:pPr>
        <w:ind w:left="5979" w:hanging="413"/>
      </w:pPr>
      <w:rPr>
        <w:rFonts w:hint="default"/>
        <w:lang w:val="ru-RU" w:eastAsia="en-US" w:bidi="ar-SA"/>
      </w:rPr>
    </w:lvl>
    <w:lvl w:ilvl="7" w:tplc="C2D2A098">
      <w:numFmt w:val="bullet"/>
      <w:lvlText w:val="•"/>
      <w:lvlJc w:val="left"/>
      <w:pPr>
        <w:ind w:left="6926" w:hanging="413"/>
      </w:pPr>
      <w:rPr>
        <w:rFonts w:hint="default"/>
        <w:lang w:val="ru-RU" w:eastAsia="en-US" w:bidi="ar-SA"/>
      </w:rPr>
    </w:lvl>
    <w:lvl w:ilvl="8" w:tplc="603069A6">
      <w:numFmt w:val="bullet"/>
      <w:lvlText w:val="•"/>
      <w:lvlJc w:val="left"/>
      <w:pPr>
        <w:ind w:left="7872" w:hanging="413"/>
      </w:pPr>
      <w:rPr>
        <w:rFonts w:hint="default"/>
        <w:lang w:val="ru-RU" w:eastAsia="en-US" w:bidi="ar-SA"/>
      </w:rPr>
    </w:lvl>
  </w:abstractNum>
  <w:abstractNum w:abstractNumId="7">
    <w:nsid w:val="4AD51409"/>
    <w:multiLevelType w:val="hybridMultilevel"/>
    <w:tmpl w:val="C52E1928"/>
    <w:lvl w:ilvl="0" w:tplc="85AEE59C">
      <w:start w:val="5"/>
      <w:numFmt w:val="decimal"/>
      <w:lvlText w:val="%1."/>
      <w:lvlJc w:val="left"/>
      <w:pPr>
        <w:ind w:left="1439" w:hanging="426"/>
      </w:pPr>
      <w:rPr>
        <w:rFonts w:ascii="Times New Roman" w:eastAsia="Times New Roman" w:hAnsi="Times New Roman" w:cs="Times New Roman" w:hint="default"/>
        <w:w w:val="100"/>
        <w:sz w:val="28"/>
        <w:szCs w:val="28"/>
        <w:lang w:val="ru-RU" w:eastAsia="en-US" w:bidi="ar-SA"/>
      </w:rPr>
    </w:lvl>
    <w:lvl w:ilvl="1" w:tplc="2B0A8D44">
      <w:numFmt w:val="bullet"/>
      <w:lvlText w:val="•"/>
      <w:lvlJc w:val="left"/>
      <w:pPr>
        <w:ind w:left="2272" w:hanging="426"/>
      </w:pPr>
      <w:rPr>
        <w:rFonts w:hint="default"/>
        <w:lang w:val="ru-RU" w:eastAsia="en-US" w:bidi="ar-SA"/>
      </w:rPr>
    </w:lvl>
    <w:lvl w:ilvl="2" w:tplc="EA3A66B8">
      <w:numFmt w:val="bullet"/>
      <w:lvlText w:val="•"/>
      <w:lvlJc w:val="left"/>
      <w:pPr>
        <w:ind w:left="3105" w:hanging="426"/>
      </w:pPr>
      <w:rPr>
        <w:rFonts w:hint="default"/>
        <w:lang w:val="ru-RU" w:eastAsia="en-US" w:bidi="ar-SA"/>
      </w:rPr>
    </w:lvl>
    <w:lvl w:ilvl="3" w:tplc="039CDCD8">
      <w:numFmt w:val="bullet"/>
      <w:lvlText w:val="•"/>
      <w:lvlJc w:val="left"/>
      <w:pPr>
        <w:ind w:left="3937" w:hanging="426"/>
      </w:pPr>
      <w:rPr>
        <w:rFonts w:hint="default"/>
        <w:lang w:val="ru-RU" w:eastAsia="en-US" w:bidi="ar-SA"/>
      </w:rPr>
    </w:lvl>
    <w:lvl w:ilvl="4" w:tplc="E36E80AE">
      <w:numFmt w:val="bullet"/>
      <w:lvlText w:val="•"/>
      <w:lvlJc w:val="left"/>
      <w:pPr>
        <w:ind w:left="4770" w:hanging="426"/>
      </w:pPr>
      <w:rPr>
        <w:rFonts w:hint="default"/>
        <w:lang w:val="ru-RU" w:eastAsia="en-US" w:bidi="ar-SA"/>
      </w:rPr>
    </w:lvl>
    <w:lvl w:ilvl="5" w:tplc="15081364">
      <w:numFmt w:val="bullet"/>
      <w:lvlText w:val="•"/>
      <w:lvlJc w:val="left"/>
      <w:pPr>
        <w:ind w:left="5603" w:hanging="426"/>
      </w:pPr>
      <w:rPr>
        <w:rFonts w:hint="default"/>
        <w:lang w:val="ru-RU" w:eastAsia="en-US" w:bidi="ar-SA"/>
      </w:rPr>
    </w:lvl>
    <w:lvl w:ilvl="6" w:tplc="57328346">
      <w:numFmt w:val="bullet"/>
      <w:lvlText w:val="•"/>
      <w:lvlJc w:val="left"/>
      <w:pPr>
        <w:ind w:left="6435" w:hanging="426"/>
      </w:pPr>
      <w:rPr>
        <w:rFonts w:hint="default"/>
        <w:lang w:val="ru-RU" w:eastAsia="en-US" w:bidi="ar-SA"/>
      </w:rPr>
    </w:lvl>
    <w:lvl w:ilvl="7" w:tplc="A86CA11C">
      <w:numFmt w:val="bullet"/>
      <w:lvlText w:val="•"/>
      <w:lvlJc w:val="left"/>
      <w:pPr>
        <w:ind w:left="7268" w:hanging="426"/>
      </w:pPr>
      <w:rPr>
        <w:rFonts w:hint="default"/>
        <w:lang w:val="ru-RU" w:eastAsia="en-US" w:bidi="ar-SA"/>
      </w:rPr>
    </w:lvl>
    <w:lvl w:ilvl="8" w:tplc="19F04C6E">
      <w:numFmt w:val="bullet"/>
      <w:lvlText w:val="•"/>
      <w:lvlJc w:val="left"/>
      <w:pPr>
        <w:ind w:left="8100" w:hanging="426"/>
      </w:pPr>
      <w:rPr>
        <w:rFonts w:hint="default"/>
        <w:lang w:val="ru-RU" w:eastAsia="en-US" w:bidi="ar-SA"/>
      </w:rPr>
    </w:lvl>
  </w:abstractNum>
  <w:abstractNum w:abstractNumId="8">
    <w:nsid w:val="713259DC"/>
    <w:multiLevelType w:val="hybridMultilevel"/>
    <w:tmpl w:val="4BD81BD4"/>
    <w:lvl w:ilvl="0" w:tplc="EAEAD0D6">
      <w:start w:val="1"/>
      <w:numFmt w:val="decimal"/>
      <w:lvlText w:val="%1."/>
      <w:lvlJc w:val="left"/>
      <w:pPr>
        <w:ind w:left="568" w:hanging="426"/>
      </w:pPr>
      <w:rPr>
        <w:rFonts w:ascii="Times New Roman" w:eastAsia="Times New Roman" w:hAnsi="Times New Roman" w:cs="Times New Roman" w:hint="default"/>
        <w:w w:val="100"/>
        <w:sz w:val="28"/>
        <w:szCs w:val="28"/>
        <w:lang w:val="ru-RU" w:eastAsia="en-US" w:bidi="ar-SA"/>
      </w:rPr>
    </w:lvl>
    <w:lvl w:ilvl="1" w:tplc="51267E84">
      <w:numFmt w:val="bullet"/>
      <w:lvlText w:val="•"/>
      <w:lvlJc w:val="left"/>
      <w:pPr>
        <w:ind w:left="1401" w:hanging="426"/>
      </w:pPr>
      <w:rPr>
        <w:rFonts w:hint="default"/>
        <w:lang w:val="ru-RU" w:eastAsia="en-US" w:bidi="ar-SA"/>
      </w:rPr>
    </w:lvl>
    <w:lvl w:ilvl="2" w:tplc="F5BA6108">
      <w:numFmt w:val="bullet"/>
      <w:lvlText w:val="•"/>
      <w:lvlJc w:val="left"/>
      <w:pPr>
        <w:ind w:left="2234" w:hanging="426"/>
      </w:pPr>
      <w:rPr>
        <w:rFonts w:hint="default"/>
        <w:lang w:val="ru-RU" w:eastAsia="en-US" w:bidi="ar-SA"/>
      </w:rPr>
    </w:lvl>
    <w:lvl w:ilvl="3" w:tplc="0AA6C7C8">
      <w:numFmt w:val="bullet"/>
      <w:lvlText w:val="•"/>
      <w:lvlJc w:val="left"/>
      <w:pPr>
        <w:ind w:left="3066" w:hanging="426"/>
      </w:pPr>
      <w:rPr>
        <w:rFonts w:hint="default"/>
        <w:lang w:val="ru-RU" w:eastAsia="en-US" w:bidi="ar-SA"/>
      </w:rPr>
    </w:lvl>
    <w:lvl w:ilvl="4" w:tplc="C61A90B0">
      <w:numFmt w:val="bullet"/>
      <w:lvlText w:val="•"/>
      <w:lvlJc w:val="left"/>
      <w:pPr>
        <w:ind w:left="3899" w:hanging="426"/>
      </w:pPr>
      <w:rPr>
        <w:rFonts w:hint="default"/>
        <w:lang w:val="ru-RU" w:eastAsia="en-US" w:bidi="ar-SA"/>
      </w:rPr>
    </w:lvl>
    <w:lvl w:ilvl="5" w:tplc="2AD2FDB4">
      <w:numFmt w:val="bullet"/>
      <w:lvlText w:val="•"/>
      <w:lvlJc w:val="left"/>
      <w:pPr>
        <w:ind w:left="4732" w:hanging="426"/>
      </w:pPr>
      <w:rPr>
        <w:rFonts w:hint="default"/>
        <w:lang w:val="ru-RU" w:eastAsia="en-US" w:bidi="ar-SA"/>
      </w:rPr>
    </w:lvl>
    <w:lvl w:ilvl="6" w:tplc="70C22AEC">
      <w:numFmt w:val="bullet"/>
      <w:lvlText w:val="•"/>
      <w:lvlJc w:val="left"/>
      <w:pPr>
        <w:ind w:left="5564" w:hanging="426"/>
      </w:pPr>
      <w:rPr>
        <w:rFonts w:hint="default"/>
        <w:lang w:val="ru-RU" w:eastAsia="en-US" w:bidi="ar-SA"/>
      </w:rPr>
    </w:lvl>
    <w:lvl w:ilvl="7" w:tplc="F73E9F28">
      <w:numFmt w:val="bullet"/>
      <w:lvlText w:val="•"/>
      <w:lvlJc w:val="left"/>
      <w:pPr>
        <w:ind w:left="6397" w:hanging="426"/>
      </w:pPr>
      <w:rPr>
        <w:rFonts w:hint="default"/>
        <w:lang w:val="ru-RU" w:eastAsia="en-US" w:bidi="ar-SA"/>
      </w:rPr>
    </w:lvl>
    <w:lvl w:ilvl="8" w:tplc="627C8DBC">
      <w:numFmt w:val="bullet"/>
      <w:lvlText w:val="•"/>
      <w:lvlJc w:val="left"/>
      <w:pPr>
        <w:ind w:left="7229" w:hanging="426"/>
      </w:pPr>
      <w:rPr>
        <w:rFonts w:hint="default"/>
        <w:lang w:val="ru-RU" w:eastAsia="en-US" w:bidi="ar-SA"/>
      </w:rPr>
    </w:lvl>
  </w:abstractNum>
  <w:abstractNum w:abstractNumId="9">
    <w:nsid w:val="738D2C91"/>
    <w:multiLevelType w:val="hybridMultilevel"/>
    <w:tmpl w:val="FD704534"/>
    <w:lvl w:ilvl="0" w:tplc="38267214">
      <w:start w:val="1"/>
      <w:numFmt w:val="decimal"/>
      <w:lvlText w:val="%1."/>
      <w:lvlJc w:val="left"/>
      <w:pPr>
        <w:ind w:left="305" w:hanging="469"/>
      </w:pPr>
      <w:rPr>
        <w:rFonts w:ascii="Times New Roman" w:eastAsia="Times New Roman" w:hAnsi="Times New Roman" w:cs="Times New Roman" w:hint="default"/>
        <w:w w:val="100"/>
        <w:sz w:val="28"/>
        <w:szCs w:val="28"/>
        <w:lang w:val="ru-RU" w:eastAsia="en-US" w:bidi="ar-SA"/>
      </w:rPr>
    </w:lvl>
    <w:lvl w:ilvl="1" w:tplc="FD30B324">
      <w:numFmt w:val="bullet"/>
      <w:lvlText w:val="•"/>
      <w:lvlJc w:val="left"/>
      <w:pPr>
        <w:ind w:left="1246" w:hanging="469"/>
      </w:pPr>
      <w:rPr>
        <w:rFonts w:hint="default"/>
        <w:lang w:val="ru-RU" w:eastAsia="en-US" w:bidi="ar-SA"/>
      </w:rPr>
    </w:lvl>
    <w:lvl w:ilvl="2" w:tplc="FBB29332">
      <w:numFmt w:val="bullet"/>
      <w:lvlText w:val="•"/>
      <w:lvlJc w:val="left"/>
      <w:pPr>
        <w:ind w:left="2193" w:hanging="469"/>
      </w:pPr>
      <w:rPr>
        <w:rFonts w:hint="default"/>
        <w:lang w:val="ru-RU" w:eastAsia="en-US" w:bidi="ar-SA"/>
      </w:rPr>
    </w:lvl>
    <w:lvl w:ilvl="3" w:tplc="7AEC0DE6">
      <w:numFmt w:val="bullet"/>
      <w:lvlText w:val="•"/>
      <w:lvlJc w:val="left"/>
      <w:pPr>
        <w:ind w:left="3139" w:hanging="469"/>
      </w:pPr>
      <w:rPr>
        <w:rFonts w:hint="default"/>
        <w:lang w:val="ru-RU" w:eastAsia="en-US" w:bidi="ar-SA"/>
      </w:rPr>
    </w:lvl>
    <w:lvl w:ilvl="4" w:tplc="703E600C">
      <w:numFmt w:val="bullet"/>
      <w:lvlText w:val="•"/>
      <w:lvlJc w:val="left"/>
      <w:pPr>
        <w:ind w:left="4086" w:hanging="469"/>
      </w:pPr>
      <w:rPr>
        <w:rFonts w:hint="default"/>
        <w:lang w:val="ru-RU" w:eastAsia="en-US" w:bidi="ar-SA"/>
      </w:rPr>
    </w:lvl>
    <w:lvl w:ilvl="5" w:tplc="2F28921E">
      <w:numFmt w:val="bullet"/>
      <w:lvlText w:val="•"/>
      <w:lvlJc w:val="left"/>
      <w:pPr>
        <w:ind w:left="5033" w:hanging="469"/>
      </w:pPr>
      <w:rPr>
        <w:rFonts w:hint="default"/>
        <w:lang w:val="ru-RU" w:eastAsia="en-US" w:bidi="ar-SA"/>
      </w:rPr>
    </w:lvl>
    <w:lvl w:ilvl="6" w:tplc="FF88927C">
      <w:numFmt w:val="bullet"/>
      <w:lvlText w:val="•"/>
      <w:lvlJc w:val="left"/>
      <w:pPr>
        <w:ind w:left="5979" w:hanging="469"/>
      </w:pPr>
      <w:rPr>
        <w:rFonts w:hint="default"/>
        <w:lang w:val="ru-RU" w:eastAsia="en-US" w:bidi="ar-SA"/>
      </w:rPr>
    </w:lvl>
    <w:lvl w:ilvl="7" w:tplc="07F80AC0">
      <w:numFmt w:val="bullet"/>
      <w:lvlText w:val="•"/>
      <w:lvlJc w:val="left"/>
      <w:pPr>
        <w:ind w:left="6926" w:hanging="469"/>
      </w:pPr>
      <w:rPr>
        <w:rFonts w:hint="default"/>
        <w:lang w:val="ru-RU" w:eastAsia="en-US" w:bidi="ar-SA"/>
      </w:rPr>
    </w:lvl>
    <w:lvl w:ilvl="8" w:tplc="DB7CAB2C">
      <w:numFmt w:val="bullet"/>
      <w:lvlText w:val="•"/>
      <w:lvlJc w:val="left"/>
      <w:pPr>
        <w:ind w:left="7872" w:hanging="469"/>
      </w:pPr>
      <w:rPr>
        <w:rFonts w:hint="default"/>
        <w:lang w:val="ru-RU" w:eastAsia="en-US" w:bidi="ar-SA"/>
      </w:rPr>
    </w:lvl>
  </w:abstractNum>
  <w:abstractNum w:abstractNumId="10">
    <w:nsid w:val="7E195A3A"/>
    <w:multiLevelType w:val="hybridMultilevel"/>
    <w:tmpl w:val="7C22AF7C"/>
    <w:lvl w:ilvl="0" w:tplc="DD3CD4CE">
      <w:start w:val="1"/>
      <w:numFmt w:val="decimal"/>
      <w:lvlText w:val="%1."/>
      <w:lvlJc w:val="left"/>
      <w:pPr>
        <w:ind w:left="447" w:hanging="354"/>
      </w:pPr>
      <w:rPr>
        <w:rFonts w:ascii="Times New Roman" w:eastAsia="Times New Roman" w:hAnsi="Times New Roman" w:cs="Times New Roman" w:hint="default"/>
        <w:w w:val="100"/>
        <w:sz w:val="28"/>
        <w:szCs w:val="28"/>
        <w:lang w:val="ru-RU" w:eastAsia="en-US" w:bidi="ar-SA"/>
      </w:rPr>
    </w:lvl>
    <w:lvl w:ilvl="1" w:tplc="6ED2D6C0">
      <w:numFmt w:val="bullet"/>
      <w:lvlText w:val="•"/>
      <w:lvlJc w:val="left"/>
      <w:pPr>
        <w:ind w:left="1372" w:hanging="354"/>
      </w:pPr>
      <w:rPr>
        <w:rFonts w:hint="default"/>
        <w:lang w:val="ru-RU" w:eastAsia="en-US" w:bidi="ar-SA"/>
      </w:rPr>
    </w:lvl>
    <w:lvl w:ilvl="2" w:tplc="35A0A5FA">
      <w:numFmt w:val="bullet"/>
      <w:lvlText w:val="•"/>
      <w:lvlJc w:val="left"/>
      <w:pPr>
        <w:ind w:left="2305" w:hanging="354"/>
      </w:pPr>
      <w:rPr>
        <w:rFonts w:hint="default"/>
        <w:lang w:val="ru-RU" w:eastAsia="en-US" w:bidi="ar-SA"/>
      </w:rPr>
    </w:lvl>
    <w:lvl w:ilvl="3" w:tplc="FC7A95B0">
      <w:numFmt w:val="bullet"/>
      <w:lvlText w:val="•"/>
      <w:lvlJc w:val="left"/>
      <w:pPr>
        <w:ind w:left="3237" w:hanging="354"/>
      </w:pPr>
      <w:rPr>
        <w:rFonts w:hint="default"/>
        <w:lang w:val="ru-RU" w:eastAsia="en-US" w:bidi="ar-SA"/>
      </w:rPr>
    </w:lvl>
    <w:lvl w:ilvl="4" w:tplc="E7A64888">
      <w:numFmt w:val="bullet"/>
      <w:lvlText w:val="•"/>
      <w:lvlJc w:val="left"/>
      <w:pPr>
        <w:ind w:left="4170" w:hanging="354"/>
      </w:pPr>
      <w:rPr>
        <w:rFonts w:hint="default"/>
        <w:lang w:val="ru-RU" w:eastAsia="en-US" w:bidi="ar-SA"/>
      </w:rPr>
    </w:lvl>
    <w:lvl w:ilvl="5" w:tplc="DBE220EA">
      <w:numFmt w:val="bullet"/>
      <w:lvlText w:val="•"/>
      <w:lvlJc w:val="left"/>
      <w:pPr>
        <w:ind w:left="5103" w:hanging="354"/>
      </w:pPr>
      <w:rPr>
        <w:rFonts w:hint="default"/>
        <w:lang w:val="ru-RU" w:eastAsia="en-US" w:bidi="ar-SA"/>
      </w:rPr>
    </w:lvl>
    <w:lvl w:ilvl="6" w:tplc="3184F714">
      <w:numFmt w:val="bullet"/>
      <w:lvlText w:val="•"/>
      <w:lvlJc w:val="left"/>
      <w:pPr>
        <w:ind w:left="6035" w:hanging="354"/>
      </w:pPr>
      <w:rPr>
        <w:rFonts w:hint="default"/>
        <w:lang w:val="ru-RU" w:eastAsia="en-US" w:bidi="ar-SA"/>
      </w:rPr>
    </w:lvl>
    <w:lvl w:ilvl="7" w:tplc="76169954">
      <w:numFmt w:val="bullet"/>
      <w:lvlText w:val="•"/>
      <w:lvlJc w:val="left"/>
      <w:pPr>
        <w:ind w:left="6968" w:hanging="354"/>
      </w:pPr>
      <w:rPr>
        <w:rFonts w:hint="default"/>
        <w:lang w:val="ru-RU" w:eastAsia="en-US" w:bidi="ar-SA"/>
      </w:rPr>
    </w:lvl>
    <w:lvl w:ilvl="8" w:tplc="D0108AC6">
      <w:numFmt w:val="bullet"/>
      <w:lvlText w:val="•"/>
      <w:lvlJc w:val="left"/>
      <w:pPr>
        <w:ind w:left="7900" w:hanging="354"/>
      </w:pPr>
      <w:rPr>
        <w:rFonts w:hint="default"/>
        <w:lang w:val="ru-RU" w:eastAsia="en-US" w:bidi="ar-SA"/>
      </w:rPr>
    </w:lvl>
  </w:abstractNum>
  <w:abstractNum w:abstractNumId="11">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11"/>
  </w:num>
  <w:num w:numId="2">
    <w:abstractNumId w:val="6"/>
  </w:num>
  <w:num w:numId="3">
    <w:abstractNumId w:val="7"/>
  </w:num>
  <w:num w:numId="4">
    <w:abstractNumId w:val="5"/>
  </w:num>
  <w:num w:numId="5">
    <w:abstractNumId w:val="3"/>
  </w:num>
  <w:num w:numId="6">
    <w:abstractNumId w:val="0"/>
  </w:num>
  <w:num w:numId="7">
    <w:abstractNumId w:val="2"/>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0008A3"/>
    <w:rsid w:val="0000661B"/>
    <w:rsid w:val="00012C33"/>
    <w:rsid w:val="00013203"/>
    <w:rsid w:val="000205B5"/>
    <w:rsid w:val="000311EC"/>
    <w:rsid w:val="00035EE1"/>
    <w:rsid w:val="00052F0D"/>
    <w:rsid w:val="00054EC0"/>
    <w:rsid w:val="00057F87"/>
    <w:rsid w:val="000625EB"/>
    <w:rsid w:val="00063978"/>
    <w:rsid w:val="00066F60"/>
    <w:rsid w:val="00067B45"/>
    <w:rsid w:val="00070ABE"/>
    <w:rsid w:val="000833C2"/>
    <w:rsid w:val="0009436C"/>
    <w:rsid w:val="000D52E0"/>
    <w:rsid w:val="000D7839"/>
    <w:rsid w:val="000E1012"/>
    <w:rsid w:val="000E1457"/>
    <w:rsid w:val="000E5200"/>
    <w:rsid w:val="000F0D59"/>
    <w:rsid w:val="001027FF"/>
    <w:rsid w:val="00103C55"/>
    <w:rsid w:val="00105F53"/>
    <w:rsid w:val="00107E4B"/>
    <w:rsid w:val="00110239"/>
    <w:rsid w:val="00112B81"/>
    <w:rsid w:val="0011479F"/>
    <w:rsid w:val="00131A78"/>
    <w:rsid w:val="00133D5B"/>
    <w:rsid w:val="0013612C"/>
    <w:rsid w:val="001426BC"/>
    <w:rsid w:val="0014271B"/>
    <w:rsid w:val="001427DE"/>
    <w:rsid w:val="00152F69"/>
    <w:rsid w:val="0016355C"/>
    <w:rsid w:val="00167375"/>
    <w:rsid w:val="00174245"/>
    <w:rsid w:val="00176B69"/>
    <w:rsid w:val="00180A7F"/>
    <w:rsid w:val="00181951"/>
    <w:rsid w:val="0018311E"/>
    <w:rsid w:val="00193883"/>
    <w:rsid w:val="00195129"/>
    <w:rsid w:val="00196BFD"/>
    <w:rsid w:val="001B01D9"/>
    <w:rsid w:val="001B6822"/>
    <w:rsid w:val="001D7E96"/>
    <w:rsid w:val="001F5947"/>
    <w:rsid w:val="00200B58"/>
    <w:rsid w:val="002010D8"/>
    <w:rsid w:val="00210F8B"/>
    <w:rsid w:val="00244950"/>
    <w:rsid w:val="0025742C"/>
    <w:rsid w:val="00271CF5"/>
    <w:rsid w:val="002A0D77"/>
    <w:rsid w:val="002A3661"/>
    <w:rsid w:val="002A4074"/>
    <w:rsid w:val="002A7F92"/>
    <w:rsid w:val="002C561A"/>
    <w:rsid w:val="002D01F3"/>
    <w:rsid w:val="002D5A5D"/>
    <w:rsid w:val="002E0999"/>
    <w:rsid w:val="002E50A8"/>
    <w:rsid w:val="002E5242"/>
    <w:rsid w:val="002F38E8"/>
    <w:rsid w:val="002F5C3A"/>
    <w:rsid w:val="002F7FEA"/>
    <w:rsid w:val="003046DF"/>
    <w:rsid w:val="0031546A"/>
    <w:rsid w:val="00321536"/>
    <w:rsid w:val="003345FB"/>
    <w:rsid w:val="0033657D"/>
    <w:rsid w:val="003402B9"/>
    <w:rsid w:val="00342B26"/>
    <w:rsid w:val="0034416C"/>
    <w:rsid w:val="0034690C"/>
    <w:rsid w:val="00350893"/>
    <w:rsid w:val="00354F03"/>
    <w:rsid w:val="00362B60"/>
    <w:rsid w:val="003823FC"/>
    <w:rsid w:val="00396D46"/>
    <w:rsid w:val="003A34C2"/>
    <w:rsid w:val="003B2E5E"/>
    <w:rsid w:val="003D20A9"/>
    <w:rsid w:val="003D2769"/>
    <w:rsid w:val="003D4850"/>
    <w:rsid w:val="003D4C2A"/>
    <w:rsid w:val="003D4ED9"/>
    <w:rsid w:val="003D75CE"/>
    <w:rsid w:val="003E2DA6"/>
    <w:rsid w:val="003E3588"/>
    <w:rsid w:val="003E54C0"/>
    <w:rsid w:val="003F086B"/>
    <w:rsid w:val="003F13BA"/>
    <w:rsid w:val="003F1E44"/>
    <w:rsid w:val="003F5F23"/>
    <w:rsid w:val="00414C5C"/>
    <w:rsid w:val="00415EA4"/>
    <w:rsid w:val="00416D8F"/>
    <w:rsid w:val="00423EE5"/>
    <w:rsid w:val="004242B2"/>
    <w:rsid w:val="00426E21"/>
    <w:rsid w:val="004276D5"/>
    <w:rsid w:val="00431C0F"/>
    <w:rsid w:val="00434C5B"/>
    <w:rsid w:val="00442C36"/>
    <w:rsid w:val="004435F9"/>
    <w:rsid w:val="00446946"/>
    <w:rsid w:val="0045018A"/>
    <w:rsid w:val="00457D19"/>
    <w:rsid w:val="00465332"/>
    <w:rsid w:val="004670D0"/>
    <w:rsid w:val="004747A5"/>
    <w:rsid w:val="004757AE"/>
    <w:rsid w:val="004822A6"/>
    <w:rsid w:val="00484BEF"/>
    <w:rsid w:val="00495AE6"/>
    <w:rsid w:val="004A1653"/>
    <w:rsid w:val="004A21FB"/>
    <w:rsid w:val="004C1A21"/>
    <w:rsid w:val="004C6869"/>
    <w:rsid w:val="004D21C7"/>
    <w:rsid w:val="004F2F1F"/>
    <w:rsid w:val="00520D68"/>
    <w:rsid w:val="005318A1"/>
    <w:rsid w:val="005324B8"/>
    <w:rsid w:val="0055358E"/>
    <w:rsid w:val="00555DE7"/>
    <w:rsid w:val="00562E2E"/>
    <w:rsid w:val="0058474D"/>
    <w:rsid w:val="00591428"/>
    <w:rsid w:val="005C363D"/>
    <w:rsid w:val="005C3D80"/>
    <w:rsid w:val="005C4DAE"/>
    <w:rsid w:val="005D5A2C"/>
    <w:rsid w:val="005E0739"/>
    <w:rsid w:val="005F41F8"/>
    <w:rsid w:val="00603129"/>
    <w:rsid w:val="00607409"/>
    <w:rsid w:val="00624E91"/>
    <w:rsid w:val="00626D8D"/>
    <w:rsid w:val="00634582"/>
    <w:rsid w:val="00635741"/>
    <w:rsid w:val="00642150"/>
    <w:rsid w:val="006429D1"/>
    <w:rsid w:val="006443AE"/>
    <w:rsid w:val="00650E4C"/>
    <w:rsid w:val="00650F77"/>
    <w:rsid w:val="00654D49"/>
    <w:rsid w:val="00656D9A"/>
    <w:rsid w:val="00661D4B"/>
    <w:rsid w:val="006629F4"/>
    <w:rsid w:val="0066486F"/>
    <w:rsid w:val="00664CE8"/>
    <w:rsid w:val="00664E9C"/>
    <w:rsid w:val="00667C61"/>
    <w:rsid w:val="00667FEE"/>
    <w:rsid w:val="00672B8E"/>
    <w:rsid w:val="006803E0"/>
    <w:rsid w:val="006845D7"/>
    <w:rsid w:val="00692B4D"/>
    <w:rsid w:val="00692E23"/>
    <w:rsid w:val="006933E5"/>
    <w:rsid w:val="006A661B"/>
    <w:rsid w:val="006B1AF5"/>
    <w:rsid w:val="006C23CF"/>
    <w:rsid w:val="006C24DD"/>
    <w:rsid w:val="006C63FB"/>
    <w:rsid w:val="006D1BD2"/>
    <w:rsid w:val="006D3638"/>
    <w:rsid w:val="006F1EA6"/>
    <w:rsid w:val="006F308A"/>
    <w:rsid w:val="00700960"/>
    <w:rsid w:val="00701412"/>
    <w:rsid w:val="00703318"/>
    <w:rsid w:val="007210B5"/>
    <w:rsid w:val="00740813"/>
    <w:rsid w:val="007447E3"/>
    <w:rsid w:val="00750132"/>
    <w:rsid w:val="00755D7C"/>
    <w:rsid w:val="0076683D"/>
    <w:rsid w:val="007701C7"/>
    <w:rsid w:val="00771E24"/>
    <w:rsid w:val="00777688"/>
    <w:rsid w:val="00786D83"/>
    <w:rsid w:val="00791F77"/>
    <w:rsid w:val="00791F80"/>
    <w:rsid w:val="007A3906"/>
    <w:rsid w:val="007A42F8"/>
    <w:rsid w:val="007A5B0C"/>
    <w:rsid w:val="007B10D0"/>
    <w:rsid w:val="007B39DE"/>
    <w:rsid w:val="007B709C"/>
    <w:rsid w:val="007D20F9"/>
    <w:rsid w:val="007D2596"/>
    <w:rsid w:val="007E2704"/>
    <w:rsid w:val="007E3832"/>
    <w:rsid w:val="007E5217"/>
    <w:rsid w:val="007F1BE0"/>
    <w:rsid w:val="007F4BD2"/>
    <w:rsid w:val="007F5589"/>
    <w:rsid w:val="007F66C2"/>
    <w:rsid w:val="00801E70"/>
    <w:rsid w:val="0081005E"/>
    <w:rsid w:val="0081056C"/>
    <w:rsid w:val="00811C8C"/>
    <w:rsid w:val="00814980"/>
    <w:rsid w:val="00817450"/>
    <w:rsid w:val="00827368"/>
    <w:rsid w:val="0083502A"/>
    <w:rsid w:val="00843605"/>
    <w:rsid w:val="0084386B"/>
    <w:rsid w:val="00843F82"/>
    <w:rsid w:val="00850A4D"/>
    <w:rsid w:val="0085215A"/>
    <w:rsid w:val="008560CB"/>
    <w:rsid w:val="008901FD"/>
    <w:rsid w:val="0089171E"/>
    <w:rsid w:val="0089437D"/>
    <w:rsid w:val="008A0029"/>
    <w:rsid w:val="008A1423"/>
    <w:rsid w:val="008A6895"/>
    <w:rsid w:val="008B4E2F"/>
    <w:rsid w:val="008B5596"/>
    <w:rsid w:val="008C1F34"/>
    <w:rsid w:val="008C47BC"/>
    <w:rsid w:val="008E1CE7"/>
    <w:rsid w:val="008E3279"/>
    <w:rsid w:val="009128D5"/>
    <w:rsid w:val="009131B1"/>
    <w:rsid w:val="00940A5D"/>
    <w:rsid w:val="00946878"/>
    <w:rsid w:val="009551B4"/>
    <w:rsid w:val="00962EC2"/>
    <w:rsid w:val="00964004"/>
    <w:rsid w:val="00966645"/>
    <w:rsid w:val="009704E5"/>
    <w:rsid w:val="00973A62"/>
    <w:rsid w:val="00973FEF"/>
    <w:rsid w:val="0097486C"/>
    <w:rsid w:val="00975F65"/>
    <w:rsid w:val="009770E7"/>
    <w:rsid w:val="0099091A"/>
    <w:rsid w:val="00991ECD"/>
    <w:rsid w:val="00997326"/>
    <w:rsid w:val="009B1CD4"/>
    <w:rsid w:val="009B438B"/>
    <w:rsid w:val="009C34D1"/>
    <w:rsid w:val="009C478F"/>
    <w:rsid w:val="009C626E"/>
    <w:rsid w:val="009D18B0"/>
    <w:rsid w:val="009D6A1D"/>
    <w:rsid w:val="009D7C5B"/>
    <w:rsid w:val="009E1859"/>
    <w:rsid w:val="009E4BF7"/>
    <w:rsid w:val="009E734F"/>
    <w:rsid w:val="009E7E9D"/>
    <w:rsid w:val="009F2625"/>
    <w:rsid w:val="009F5BCD"/>
    <w:rsid w:val="00A0060A"/>
    <w:rsid w:val="00A07914"/>
    <w:rsid w:val="00A129D2"/>
    <w:rsid w:val="00A16F9E"/>
    <w:rsid w:val="00A23D85"/>
    <w:rsid w:val="00A378E4"/>
    <w:rsid w:val="00A412F5"/>
    <w:rsid w:val="00A51AAB"/>
    <w:rsid w:val="00A5583A"/>
    <w:rsid w:val="00A62558"/>
    <w:rsid w:val="00A62642"/>
    <w:rsid w:val="00A64842"/>
    <w:rsid w:val="00A65F03"/>
    <w:rsid w:val="00A703D2"/>
    <w:rsid w:val="00A71D69"/>
    <w:rsid w:val="00A876CC"/>
    <w:rsid w:val="00A87CB4"/>
    <w:rsid w:val="00A903DF"/>
    <w:rsid w:val="00A90B40"/>
    <w:rsid w:val="00A9227A"/>
    <w:rsid w:val="00AA59AD"/>
    <w:rsid w:val="00AB7567"/>
    <w:rsid w:val="00AB7584"/>
    <w:rsid w:val="00AC0E89"/>
    <w:rsid w:val="00AC4E12"/>
    <w:rsid w:val="00AC6B1E"/>
    <w:rsid w:val="00AC7F32"/>
    <w:rsid w:val="00AD3EDE"/>
    <w:rsid w:val="00AD44D3"/>
    <w:rsid w:val="00AE3B74"/>
    <w:rsid w:val="00AE66EB"/>
    <w:rsid w:val="00AF0AF6"/>
    <w:rsid w:val="00AF44B1"/>
    <w:rsid w:val="00B0640B"/>
    <w:rsid w:val="00B10D6F"/>
    <w:rsid w:val="00B13375"/>
    <w:rsid w:val="00B1721E"/>
    <w:rsid w:val="00B207EB"/>
    <w:rsid w:val="00B3408B"/>
    <w:rsid w:val="00B4749B"/>
    <w:rsid w:val="00B75A36"/>
    <w:rsid w:val="00B81C84"/>
    <w:rsid w:val="00B85ECB"/>
    <w:rsid w:val="00BA1EFC"/>
    <w:rsid w:val="00BB395F"/>
    <w:rsid w:val="00BC20DD"/>
    <w:rsid w:val="00BD2843"/>
    <w:rsid w:val="00BD318F"/>
    <w:rsid w:val="00BD45F9"/>
    <w:rsid w:val="00BE0B52"/>
    <w:rsid w:val="00BE11CD"/>
    <w:rsid w:val="00BF525E"/>
    <w:rsid w:val="00BF72B4"/>
    <w:rsid w:val="00BF7E26"/>
    <w:rsid w:val="00C01CD5"/>
    <w:rsid w:val="00C141B9"/>
    <w:rsid w:val="00C14F80"/>
    <w:rsid w:val="00C1610E"/>
    <w:rsid w:val="00C32CAF"/>
    <w:rsid w:val="00C33258"/>
    <w:rsid w:val="00C41835"/>
    <w:rsid w:val="00C431EE"/>
    <w:rsid w:val="00C63E30"/>
    <w:rsid w:val="00C710CE"/>
    <w:rsid w:val="00C725D1"/>
    <w:rsid w:val="00C72FBC"/>
    <w:rsid w:val="00C7488B"/>
    <w:rsid w:val="00C7765C"/>
    <w:rsid w:val="00C85A0B"/>
    <w:rsid w:val="00C866E9"/>
    <w:rsid w:val="00CA6504"/>
    <w:rsid w:val="00CB158B"/>
    <w:rsid w:val="00CB5E60"/>
    <w:rsid w:val="00CC31B6"/>
    <w:rsid w:val="00CC5428"/>
    <w:rsid w:val="00CC6FCE"/>
    <w:rsid w:val="00CD01A6"/>
    <w:rsid w:val="00CD3C10"/>
    <w:rsid w:val="00CE08C7"/>
    <w:rsid w:val="00CF561E"/>
    <w:rsid w:val="00D02137"/>
    <w:rsid w:val="00D02CB6"/>
    <w:rsid w:val="00D41FFD"/>
    <w:rsid w:val="00D44D9B"/>
    <w:rsid w:val="00D4711A"/>
    <w:rsid w:val="00D51BD9"/>
    <w:rsid w:val="00D56089"/>
    <w:rsid w:val="00D641D3"/>
    <w:rsid w:val="00D677D8"/>
    <w:rsid w:val="00D74B22"/>
    <w:rsid w:val="00D83B7C"/>
    <w:rsid w:val="00D85937"/>
    <w:rsid w:val="00D85CB6"/>
    <w:rsid w:val="00D9290A"/>
    <w:rsid w:val="00DB6A7E"/>
    <w:rsid w:val="00DC0822"/>
    <w:rsid w:val="00DC16D6"/>
    <w:rsid w:val="00DC4CCD"/>
    <w:rsid w:val="00DD2ACC"/>
    <w:rsid w:val="00DE192D"/>
    <w:rsid w:val="00DE2759"/>
    <w:rsid w:val="00DE59DC"/>
    <w:rsid w:val="00DF4698"/>
    <w:rsid w:val="00DF6582"/>
    <w:rsid w:val="00DF6CF4"/>
    <w:rsid w:val="00E00921"/>
    <w:rsid w:val="00E0199F"/>
    <w:rsid w:val="00E03C2F"/>
    <w:rsid w:val="00E139CD"/>
    <w:rsid w:val="00E177E0"/>
    <w:rsid w:val="00E26452"/>
    <w:rsid w:val="00E27077"/>
    <w:rsid w:val="00E31813"/>
    <w:rsid w:val="00E32E0C"/>
    <w:rsid w:val="00E36D53"/>
    <w:rsid w:val="00E448FC"/>
    <w:rsid w:val="00E52A0B"/>
    <w:rsid w:val="00E54CDA"/>
    <w:rsid w:val="00E61193"/>
    <w:rsid w:val="00E62E91"/>
    <w:rsid w:val="00E75B2A"/>
    <w:rsid w:val="00E856C5"/>
    <w:rsid w:val="00E92B4C"/>
    <w:rsid w:val="00EA45EC"/>
    <w:rsid w:val="00EA47BA"/>
    <w:rsid w:val="00EA6BB6"/>
    <w:rsid w:val="00EB072F"/>
    <w:rsid w:val="00EC2274"/>
    <w:rsid w:val="00ED0B55"/>
    <w:rsid w:val="00ED40AB"/>
    <w:rsid w:val="00ED71F7"/>
    <w:rsid w:val="00ED7411"/>
    <w:rsid w:val="00EE05D7"/>
    <w:rsid w:val="00EE4F04"/>
    <w:rsid w:val="00EF3C87"/>
    <w:rsid w:val="00EF5C29"/>
    <w:rsid w:val="00F0799A"/>
    <w:rsid w:val="00F07AC5"/>
    <w:rsid w:val="00F22319"/>
    <w:rsid w:val="00F33EB7"/>
    <w:rsid w:val="00F56045"/>
    <w:rsid w:val="00F620D5"/>
    <w:rsid w:val="00F66147"/>
    <w:rsid w:val="00F8257C"/>
    <w:rsid w:val="00F97D52"/>
    <w:rsid w:val="00FA0117"/>
    <w:rsid w:val="00FB4549"/>
    <w:rsid w:val="00FE1E7B"/>
    <w:rsid w:val="00FE40A6"/>
    <w:rsid w:val="00FE66E2"/>
    <w:rsid w:val="00FF462D"/>
    <w:rsid w:val="00FF6BC6"/>
    <w:rsid w:val="00FF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F69"/>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3325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2">
    <w:name w:val="Normal (Web)"/>
    <w:basedOn w:val="a"/>
    <w:uiPriority w:val="99"/>
    <w:unhideWhenUsed/>
    <w:rsid w:val="00E00921"/>
    <w:pPr>
      <w:spacing w:before="100" w:beforeAutospacing="1" w:after="100" w:afterAutospacing="1" w:line="240" w:lineRule="auto"/>
      <w:jc w:val="left"/>
    </w:pPr>
    <w:rPr>
      <w:rFonts w:ascii="Times New Roman" w:eastAsia="Times New Roman" w:hAnsi="Times New Roman"/>
      <w:sz w:val="24"/>
      <w:szCs w:val="24"/>
      <w:lang w:eastAsia="ru-RU"/>
    </w:rPr>
  </w:style>
  <w:style w:type="character" w:styleId="af3">
    <w:name w:val="Hyperlink"/>
    <w:basedOn w:val="a0"/>
    <w:uiPriority w:val="99"/>
    <w:semiHidden/>
    <w:unhideWhenUsed/>
    <w:rsid w:val="001D7E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F69"/>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3325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2">
    <w:name w:val="Normal (Web)"/>
    <w:basedOn w:val="a"/>
    <w:uiPriority w:val="99"/>
    <w:unhideWhenUsed/>
    <w:rsid w:val="00E00921"/>
    <w:pPr>
      <w:spacing w:before="100" w:beforeAutospacing="1" w:after="100" w:afterAutospacing="1" w:line="240" w:lineRule="auto"/>
      <w:jc w:val="left"/>
    </w:pPr>
    <w:rPr>
      <w:rFonts w:ascii="Times New Roman" w:eastAsia="Times New Roman" w:hAnsi="Times New Roman"/>
      <w:sz w:val="24"/>
      <w:szCs w:val="24"/>
      <w:lang w:eastAsia="ru-RU"/>
    </w:rPr>
  </w:style>
  <w:style w:type="character" w:styleId="af3">
    <w:name w:val="Hyperlink"/>
    <w:basedOn w:val="a0"/>
    <w:uiPriority w:val="99"/>
    <w:semiHidden/>
    <w:unhideWhenUsed/>
    <w:rsid w:val="001D7E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03092">
      <w:bodyDiv w:val="1"/>
      <w:marLeft w:val="0"/>
      <w:marRight w:val="0"/>
      <w:marTop w:val="0"/>
      <w:marBottom w:val="0"/>
      <w:divBdr>
        <w:top w:val="none" w:sz="0" w:space="0" w:color="auto"/>
        <w:left w:val="none" w:sz="0" w:space="0" w:color="auto"/>
        <w:bottom w:val="none" w:sz="0" w:space="0" w:color="auto"/>
        <w:right w:val="none" w:sz="0" w:space="0" w:color="auto"/>
      </w:divBdr>
    </w:div>
    <w:div w:id="216474030">
      <w:bodyDiv w:val="1"/>
      <w:marLeft w:val="0"/>
      <w:marRight w:val="0"/>
      <w:marTop w:val="0"/>
      <w:marBottom w:val="0"/>
      <w:divBdr>
        <w:top w:val="none" w:sz="0" w:space="0" w:color="auto"/>
        <w:left w:val="none" w:sz="0" w:space="0" w:color="auto"/>
        <w:bottom w:val="none" w:sz="0" w:space="0" w:color="auto"/>
        <w:right w:val="none" w:sz="0" w:space="0" w:color="auto"/>
      </w:divBdr>
    </w:div>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374157489">
      <w:bodyDiv w:val="1"/>
      <w:marLeft w:val="0"/>
      <w:marRight w:val="0"/>
      <w:marTop w:val="0"/>
      <w:marBottom w:val="0"/>
      <w:divBdr>
        <w:top w:val="none" w:sz="0" w:space="0" w:color="auto"/>
        <w:left w:val="none" w:sz="0" w:space="0" w:color="auto"/>
        <w:bottom w:val="none" w:sz="0" w:space="0" w:color="auto"/>
        <w:right w:val="none" w:sz="0" w:space="0" w:color="auto"/>
      </w:divBdr>
    </w:div>
    <w:div w:id="390465856">
      <w:bodyDiv w:val="1"/>
      <w:marLeft w:val="0"/>
      <w:marRight w:val="0"/>
      <w:marTop w:val="0"/>
      <w:marBottom w:val="0"/>
      <w:divBdr>
        <w:top w:val="none" w:sz="0" w:space="0" w:color="auto"/>
        <w:left w:val="none" w:sz="0" w:space="0" w:color="auto"/>
        <w:bottom w:val="none" w:sz="0" w:space="0" w:color="auto"/>
        <w:right w:val="none" w:sz="0" w:space="0" w:color="auto"/>
      </w:divBdr>
    </w:div>
    <w:div w:id="517620837">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 w:id="569005389">
      <w:bodyDiv w:val="1"/>
      <w:marLeft w:val="0"/>
      <w:marRight w:val="0"/>
      <w:marTop w:val="0"/>
      <w:marBottom w:val="0"/>
      <w:divBdr>
        <w:top w:val="none" w:sz="0" w:space="0" w:color="auto"/>
        <w:left w:val="none" w:sz="0" w:space="0" w:color="auto"/>
        <w:bottom w:val="none" w:sz="0" w:space="0" w:color="auto"/>
        <w:right w:val="none" w:sz="0" w:space="0" w:color="auto"/>
      </w:divBdr>
    </w:div>
    <w:div w:id="971442429">
      <w:bodyDiv w:val="1"/>
      <w:marLeft w:val="0"/>
      <w:marRight w:val="0"/>
      <w:marTop w:val="0"/>
      <w:marBottom w:val="0"/>
      <w:divBdr>
        <w:top w:val="none" w:sz="0" w:space="0" w:color="auto"/>
        <w:left w:val="none" w:sz="0" w:space="0" w:color="auto"/>
        <w:bottom w:val="none" w:sz="0" w:space="0" w:color="auto"/>
        <w:right w:val="none" w:sz="0" w:space="0" w:color="auto"/>
      </w:divBdr>
    </w:div>
    <w:div w:id="990059857">
      <w:bodyDiv w:val="1"/>
      <w:marLeft w:val="0"/>
      <w:marRight w:val="0"/>
      <w:marTop w:val="0"/>
      <w:marBottom w:val="0"/>
      <w:divBdr>
        <w:top w:val="none" w:sz="0" w:space="0" w:color="auto"/>
        <w:left w:val="none" w:sz="0" w:space="0" w:color="auto"/>
        <w:bottom w:val="none" w:sz="0" w:space="0" w:color="auto"/>
        <w:right w:val="none" w:sz="0" w:space="0" w:color="auto"/>
      </w:divBdr>
    </w:div>
    <w:div w:id="1075318338">
      <w:bodyDiv w:val="1"/>
      <w:marLeft w:val="0"/>
      <w:marRight w:val="0"/>
      <w:marTop w:val="0"/>
      <w:marBottom w:val="0"/>
      <w:divBdr>
        <w:top w:val="none" w:sz="0" w:space="0" w:color="auto"/>
        <w:left w:val="none" w:sz="0" w:space="0" w:color="auto"/>
        <w:bottom w:val="none" w:sz="0" w:space="0" w:color="auto"/>
        <w:right w:val="none" w:sz="0" w:space="0" w:color="auto"/>
      </w:divBdr>
    </w:div>
    <w:div w:id="1181236559">
      <w:bodyDiv w:val="1"/>
      <w:marLeft w:val="0"/>
      <w:marRight w:val="0"/>
      <w:marTop w:val="0"/>
      <w:marBottom w:val="0"/>
      <w:divBdr>
        <w:top w:val="none" w:sz="0" w:space="0" w:color="auto"/>
        <w:left w:val="none" w:sz="0" w:space="0" w:color="auto"/>
        <w:bottom w:val="none" w:sz="0" w:space="0" w:color="auto"/>
        <w:right w:val="none" w:sz="0" w:space="0" w:color="auto"/>
      </w:divBdr>
    </w:div>
    <w:div w:id="1205287804">
      <w:bodyDiv w:val="1"/>
      <w:marLeft w:val="0"/>
      <w:marRight w:val="0"/>
      <w:marTop w:val="0"/>
      <w:marBottom w:val="0"/>
      <w:divBdr>
        <w:top w:val="none" w:sz="0" w:space="0" w:color="auto"/>
        <w:left w:val="none" w:sz="0" w:space="0" w:color="auto"/>
        <w:bottom w:val="none" w:sz="0" w:space="0" w:color="auto"/>
        <w:right w:val="none" w:sz="0" w:space="0" w:color="auto"/>
      </w:divBdr>
    </w:div>
    <w:div w:id="1375276155">
      <w:bodyDiv w:val="1"/>
      <w:marLeft w:val="0"/>
      <w:marRight w:val="0"/>
      <w:marTop w:val="0"/>
      <w:marBottom w:val="0"/>
      <w:divBdr>
        <w:top w:val="none" w:sz="0" w:space="0" w:color="auto"/>
        <w:left w:val="none" w:sz="0" w:space="0" w:color="auto"/>
        <w:bottom w:val="none" w:sz="0" w:space="0" w:color="auto"/>
        <w:right w:val="none" w:sz="0" w:space="0" w:color="auto"/>
      </w:divBdr>
    </w:div>
    <w:div w:id="1603876688">
      <w:bodyDiv w:val="1"/>
      <w:marLeft w:val="0"/>
      <w:marRight w:val="0"/>
      <w:marTop w:val="0"/>
      <w:marBottom w:val="0"/>
      <w:divBdr>
        <w:top w:val="none" w:sz="0" w:space="0" w:color="auto"/>
        <w:left w:val="none" w:sz="0" w:space="0" w:color="auto"/>
        <w:bottom w:val="none" w:sz="0" w:space="0" w:color="auto"/>
        <w:right w:val="none" w:sz="0" w:space="0" w:color="auto"/>
      </w:divBdr>
    </w:div>
    <w:div w:id="1661739545">
      <w:bodyDiv w:val="1"/>
      <w:marLeft w:val="0"/>
      <w:marRight w:val="0"/>
      <w:marTop w:val="0"/>
      <w:marBottom w:val="0"/>
      <w:divBdr>
        <w:top w:val="none" w:sz="0" w:space="0" w:color="auto"/>
        <w:left w:val="none" w:sz="0" w:space="0" w:color="auto"/>
        <w:bottom w:val="none" w:sz="0" w:space="0" w:color="auto"/>
        <w:right w:val="none" w:sz="0" w:space="0" w:color="auto"/>
      </w:divBdr>
    </w:div>
    <w:div w:id="1979454514">
      <w:bodyDiv w:val="1"/>
      <w:marLeft w:val="0"/>
      <w:marRight w:val="0"/>
      <w:marTop w:val="0"/>
      <w:marBottom w:val="0"/>
      <w:divBdr>
        <w:top w:val="none" w:sz="0" w:space="0" w:color="auto"/>
        <w:left w:val="none" w:sz="0" w:space="0" w:color="auto"/>
        <w:bottom w:val="none" w:sz="0" w:space="0" w:color="auto"/>
        <w:right w:val="none" w:sz="0" w:space="0" w:color="auto"/>
      </w:divBdr>
    </w:div>
    <w:div w:id="2019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04509-FCB5-48AD-B126-EC3C9E19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43</Pages>
  <Words>14611</Words>
  <Characters>83284</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dc:creator>
  <cp:lastModifiedBy>Князь Александра Николаевна</cp:lastModifiedBy>
  <cp:revision>42</cp:revision>
  <cp:lastPrinted>2025-08-01T09:52:00Z</cp:lastPrinted>
  <dcterms:created xsi:type="dcterms:W3CDTF">2025-07-30T07:37:00Z</dcterms:created>
  <dcterms:modified xsi:type="dcterms:W3CDTF">2025-08-01T10:04:00Z</dcterms:modified>
</cp:coreProperties>
</file>