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4A13FE" w:rsidRDefault="00BB3EE7" w:rsidP="00BB3EE7">
      <w:pPr>
        <w:rPr>
          <w:szCs w:val="28"/>
        </w:rPr>
      </w:pPr>
      <w:r w:rsidRPr="00BB3EE7">
        <w:t>20 июля 2022 г.</w:t>
      </w:r>
      <w:r>
        <w:rPr>
          <w:b/>
          <w:sz w:val="24"/>
        </w:rPr>
        <w:t xml:space="preserve">                                    </w:t>
      </w:r>
      <w:proofErr w:type="spellStart"/>
      <w:r w:rsidR="00241F6A" w:rsidRPr="00451D24">
        <w:rPr>
          <w:b/>
          <w:sz w:val="24"/>
        </w:rPr>
        <w:t>г</w:t>
      </w:r>
      <w:proofErr w:type="gramStart"/>
      <w:r w:rsidR="00241F6A" w:rsidRPr="00451D24">
        <w:rPr>
          <w:b/>
          <w:sz w:val="24"/>
        </w:rPr>
        <w:t>.М</w:t>
      </w:r>
      <w:proofErr w:type="gramEnd"/>
      <w:r w:rsidR="00241F6A" w:rsidRPr="00451D24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  </w:t>
      </w:r>
      <w:r w:rsidRPr="00BB3EE7">
        <w:t>№ 1061</w:t>
      </w:r>
    </w:p>
    <w:p w:rsidR="00822E43" w:rsidRPr="00656FCF" w:rsidRDefault="00822E43" w:rsidP="004A13F6">
      <w:pPr>
        <w:spacing w:line="240" w:lineRule="exact"/>
        <w:rPr>
          <w:szCs w:val="28"/>
        </w:rPr>
      </w:pPr>
    </w:p>
    <w:p w:rsidR="00CE5D30" w:rsidRDefault="00CE5D30" w:rsidP="004A13F6">
      <w:pPr>
        <w:suppressAutoHyphens/>
        <w:spacing w:line="240" w:lineRule="exact"/>
        <w:jc w:val="both"/>
        <w:rPr>
          <w:szCs w:val="28"/>
        </w:rPr>
      </w:pP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D531C" w:rsidP="00DF1F41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 внесении </w:t>
      </w:r>
      <w:r w:rsidR="00EE575E">
        <w:rPr>
          <w:szCs w:val="28"/>
        </w:rPr>
        <w:t xml:space="preserve">изменений и </w:t>
      </w:r>
      <w:r>
        <w:rPr>
          <w:szCs w:val="28"/>
        </w:rPr>
        <w:t xml:space="preserve">дополнений в </w:t>
      </w:r>
      <w:r w:rsidR="009B6191">
        <w:rPr>
          <w:szCs w:val="28"/>
        </w:rPr>
        <w:t>адресн</w:t>
      </w:r>
      <w:r>
        <w:rPr>
          <w:szCs w:val="28"/>
        </w:rPr>
        <w:t>ый</w:t>
      </w:r>
      <w:r w:rsidR="009B6191">
        <w:rPr>
          <w:szCs w:val="28"/>
        </w:rPr>
        <w:t xml:space="preserve"> переч</w:t>
      </w:r>
      <w:r>
        <w:rPr>
          <w:szCs w:val="28"/>
        </w:rPr>
        <w:t>е</w:t>
      </w:r>
      <w:r w:rsidR="009B6191">
        <w:rPr>
          <w:szCs w:val="28"/>
        </w:rPr>
        <w:t>н</w:t>
      </w:r>
      <w:r>
        <w:rPr>
          <w:szCs w:val="28"/>
        </w:rPr>
        <w:t>ь</w:t>
      </w:r>
      <w:r w:rsidR="009B6191">
        <w:rPr>
          <w:szCs w:val="28"/>
        </w:rPr>
        <w:t xml:space="preserve"> мест размещения ярморочных площадок на территории Шпаковского муниципального округа Ставропольского края</w:t>
      </w:r>
      <w:r w:rsidR="00DF1F41">
        <w:rPr>
          <w:szCs w:val="28"/>
        </w:rPr>
        <w:t xml:space="preserve"> на 2022 год</w:t>
      </w:r>
      <w:r w:rsidR="00EE575E">
        <w:rPr>
          <w:szCs w:val="28"/>
        </w:rPr>
        <w:t xml:space="preserve">, утвержденный постановлением администрации Шпаковского муниципального округа от </w:t>
      </w:r>
      <w:r w:rsidR="00111227">
        <w:rPr>
          <w:szCs w:val="28"/>
        </w:rPr>
        <w:t>19 мая 2022 г. № 737</w:t>
      </w:r>
    </w:p>
    <w:p w:rsidR="00B67105" w:rsidRDefault="00B67105" w:rsidP="004A13F6">
      <w:pPr>
        <w:spacing w:line="240" w:lineRule="exact"/>
        <w:rPr>
          <w:szCs w:val="28"/>
        </w:rPr>
      </w:pPr>
    </w:p>
    <w:p w:rsidR="009B6191" w:rsidRDefault="009B6191" w:rsidP="00B67105">
      <w:pPr>
        <w:rPr>
          <w:b/>
          <w:sz w:val="24"/>
        </w:rPr>
      </w:pPr>
    </w:p>
    <w:p w:rsidR="009B6191" w:rsidRDefault="009B6191" w:rsidP="00B671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B4B1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             № 131-ФЗ «Об общих принципах организации местного самоуправления в Российской Федерации», </w:t>
      </w:r>
      <w:hyperlink r:id="rId8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2009 года № 381-ФЗ «Об основах государственного регулирования торговой деятельности в Российской Федерации»</w:t>
      </w:r>
      <w:r w:rsidR="004A13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63B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</w:t>
      </w:r>
      <w:r w:rsidR="00363BB1">
        <w:rPr>
          <w:rFonts w:ascii="Times New Roman" w:hAnsi="Times New Roman" w:cs="Times New Roman"/>
          <w:sz w:val="28"/>
          <w:szCs w:val="28"/>
        </w:rPr>
        <w:t xml:space="preserve"> апреля 2011 года № 61/01-07</w:t>
      </w:r>
      <w:proofErr w:type="gramEnd"/>
      <w:r w:rsidR="00363BB1">
        <w:rPr>
          <w:rFonts w:ascii="Times New Roman" w:hAnsi="Times New Roman" w:cs="Times New Roman"/>
          <w:sz w:val="28"/>
          <w:szCs w:val="28"/>
        </w:rPr>
        <w:t xml:space="preserve"> о/д</w:t>
      </w:r>
      <w:r w:rsidR="004A1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</w:t>
      </w:r>
      <w:r w:rsidR="00DF1F4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</w:t>
      </w:r>
      <w:r w:rsidR="00DF1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B6191" w:rsidRDefault="009B6191" w:rsidP="00B671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191" w:rsidRDefault="009B6191" w:rsidP="00B67105">
      <w:pPr>
        <w:pStyle w:val="ConsPlusNormal"/>
        <w:ind w:firstLine="0"/>
        <w:rPr>
          <w:rFonts w:ascii="Times New Roman" w:hAnsi="Times New Roman" w:cs="Times New Roman"/>
        </w:rPr>
      </w:pPr>
    </w:p>
    <w:p w:rsidR="00111227" w:rsidRDefault="009B6191" w:rsidP="009D531C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111227">
        <w:rPr>
          <w:szCs w:val="28"/>
        </w:rPr>
        <w:t>Внести в адресный перечень мест размещения ярморочных площадок на территории Шпаковского муниципального округа Ставропольского края на 2022 год, утвержденный постановлением администрации Шпаковского муниципального округа</w:t>
      </w:r>
      <w:r w:rsidR="00FA4202">
        <w:rPr>
          <w:szCs w:val="28"/>
        </w:rPr>
        <w:t xml:space="preserve"> Ставропольского края</w:t>
      </w:r>
      <w:r w:rsidR="00111227">
        <w:rPr>
          <w:szCs w:val="28"/>
        </w:rPr>
        <w:t xml:space="preserve"> от 19 мая 2022 г. № 737 «Об утверждении адресного перечня мест размещения ярморочных площадок на территории Шпаковского муниципального округа Ставропольского края на 2022 год» следующие изменения:</w:t>
      </w:r>
      <w:proofErr w:type="gramEnd"/>
    </w:p>
    <w:p w:rsidR="009D531C" w:rsidRDefault="00111227" w:rsidP="009D531C">
      <w:pPr>
        <w:ind w:firstLine="567"/>
        <w:jc w:val="both"/>
        <w:rPr>
          <w:szCs w:val="28"/>
        </w:rPr>
      </w:pPr>
      <w:r>
        <w:rPr>
          <w:szCs w:val="28"/>
        </w:rPr>
        <w:t>1.1. Р</w:t>
      </w:r>
      <w:r w:rsidR="009D531C">
        <w:rPr>
          <w:szCs w:val="28"/>
        </w:rPr>
        <w:t xml:space="preserve">аздел «город Михайловск» </w:t>
      </w:r>
      <w:r>
        <w:rPr>
          <w:szCs w:val="28"/>
        </w:rPr>
        <w:t>дополнить</w:t>
      </w:r>
      <w:r w:rsidR="009D531C">
        <w:rPr>
          <w:szCs w:val="28"/>
        </w:rPr>
        <w:t xml:space="preserve"> строкой 4 следующего содержания:</w:t>
      </w:r>
    </w:p>
    <w:p w:rsidR="009D531C" w:rsidRDefault="009D531C" w:rsidP="009D531C">
      <w:pPr>
        <w:ind w:firstLine="567"/>
        <w:jc w:val="both"/>
        <w:rPr>
          <w:szCs w:val="28"/>
        </w:rPr>
      </w:pP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850"/>
        <w:gridCol w:w="2268"/>
        <w:gridCol w:w="1701"/>
        <w:gridCol w:w="1701"/>
      </w:tblGrid>
      <w:tr w:rsidR="009D531C" w:rsidRPr="00D16DAE" w:rsidTr="00203120">
        <w:tc>
          <w:tcPr>
            <w:tcW w:w="851" w:type="dxa"/>
            <w:vAlign w:val="center"/>
          </w:tcPr>
          <w:p w:rsidR="009D531C" w:rsidRDefault="009D531C" w:rsidP="00203120">
            <w:pPr>
              <w:spacing w:line="240" w:lineRule="exact"/>
              <w:ind w:right="141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694" w:type="dxa"/>
            <w:vAlign w:val="center"/>
          </w:tcPr>
          <w:p w:rsidR="009D531C" w:rsidRDefault="009D531C" w:rsidP="009D531C">
            <w:pPr>
              <w:spacing w:line="240" w:lineRule="exact"/>
              <w:ind w:right="141"/>
              <w:jc w:val="center"/>
              <w:rPr>
                <w:szCs w:val="28"/>
              </w:rPr>
            </w:pPr>
            <w:r w:rsidRPr="0084319B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84319B">
              <w:rPr>
                <w:szCs w:val="28"/>
              </w:rPr>
              <w:t xml:space="preserve">Михайловск, </w:t>
            </w:r>
          </w:p>
          <w:p w:rsidR="009D531C" w:rsidRPr="0084319B" w:rsidRDefault="009D531C" w:rsidP="009D531C">
            <w:pPr>
              <w:spacing w:line="240" w:lineRule="exact"/>
              <w:ind w:right="14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spellStart"/>
            <w:r>
              <w:rPr>
                <w:szCs w:val="28"/>
              </w:rPr>
              <w:t>Ишкова</w:t>
            </w:r>
            <w:proofErr w:type="spellEnd"/>
            <w:r>
              <w:rPr>
                <w:szCs w:val="28"/>
              </w:rPr>
              <w:t xml:space="preserve"> (район домов 91, 93)</w:t>
            </w:r>
          </w:p>
        </w:tc>
        <w:tc>
          <w:tcPr>
            <w:tcW w:w="850" w:type="dxa"/>
            <w:vAlign w:val="center"/>
          </w:tcPr>
          <w:p w:rsidR="009D531C" w:rsidRDefault="009D531C" w:rsidP="00203120">
            <w:pPr>
              <w:spacing w:line="240" w:lineRule="exact"/>
              <w:ind w:right="141"/>
              <w:jc w:val="center"/>
              <w:rPr>
                <w:szCs w:val="28"/>
              </w:rPr>
            </w:pPr>
            <w:r>
              <w:rPr>
                <w:szCs w:val="28"/>
              </w:rPr>
              <w:t>10*</w:t>
            </w:r>
          </w:p>
        </w:tc>
        <w:tc>
          <w:tcPr>
            <w:tcW w:w="2268" w:type="dxa"/>
            <w:vAlign w:val="center"/>
          </w:tcPr>
          <w:p w:rsidR="009D531C" w:rsidRPr="00C66174" w:rsidRDefault="009D531C" w:rsidP="00203120">
            <w:pPr>
              <w:spacing w:line="240" w:lineRule="exact"/>
              <w:jc w:val="center"/>
              <w:rPr>
                <w:szCs w:val="28"/>
              </w:rPr>
            </w:pPr>
            <w:r w:rsidRPr="00C66174">
              <w:rPr>
                <w:szCs w:val="28"/>
              </w:rPr>
              <w:t>Сельскохозяйственная продукция, продовольственные, непродовольственные товары</w:t>
            </w:r>
          </w:p>
        </w:tc>
        <w:tc>
          <w:tcPr>
            <w:tcW w:w="1701" w:type="dxa"/>
            <w:vAlign w:val="center"/>
          </w:tcPr>
          <w:p w:rsidR="009D531C" w:rsidRDefault="009D531C" w:rsidP="00203120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до 31.12.2022</w:t>
            </w:r>
          </w:p>
        </w:tc>
        <w:tc>
          <w:tcPr>
            <w:tcW w:w="1701" w:type="dxa"/>
            <w:vAlign w:val="center"/>
          </w:tcPr>
          <w:p w:rsidR="009D531C" w:rsidRPr="00D16DAE" w:rsidRDefault="009D531C" w:rsidP="00203120">
            <w:pPr>
              <w:spacing w:line="240" w:lineRule="exact"/>
              <w:jc w:val="center"/>
              <w:rPr>
                <w:szCs w:val="28"/>
              </w:rPr>
            </w:pPr>
            <w:r w:rsidRPr="00D16DAE">
              <w:rPr>
                <w:szCs w:val="28"/>
              </w:rPr>
              <w:t>Торговая палатка,</w:t>
            </w:r>
            <w:r>
              <w:rPr>
                <w:szCs w:val="28"/>
              </w:rPr>
              <w:t xml:space="preserve"> </w:t>
            </w:r>
            <w:r w:rsidRPr="00D16DAE">
              <w:rPr>
                <w:szCs w:val="28"/>
              </w:rPr>
              <w:t>автомагазин</w:t>
            </w:r>
          </w:p>
        </w:tc>
      </w:tr>
    </w:tbl>
    <w:p w:rsidR="00FA4202" w:rsidRDefault="00FA4202" w:rsidP="00DF1F41">
      <w:pPr>
        <w:ind w:firstLine="567"/>
        <w:jc w:val="both"/>
      </w:pPr>
    </w:p>
    <w:p w:rsidR="00DF1F41" w:rsidRDefault="009D531C" w:rsidP="00DF1F41">
      <w:pPr>
        <w:ind w:firstLine="567"/>
        <w:jc w:val="both"/>
        <w:rPr>
          <w:szCs w:val="28"/>
        </w:rPr>
      </w:pPr>
      <w:r>
        <w:lastRenderedPageBreak/>
        <w:t>2</w:t>
      </w:r>
      <w:r w:rsidR="00DF1F41">
        <w:t xml:space="preserve">. </w:t>
      </w:r>
      <w:proofErr w:type="gramStart"/>
      <w:r w:rsidR="00DF1F41">
        <w:rPr>
          <w:szCs w:val="28"/>
        </w:rPr>
        <w:t>Разместить</w:t>
      </w:r>
      <w:proofErr w:type="gramEnd"/>
      <w:r w:rsidR="00DF1F41">
        <w:rPr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DF1F41" w:rsidRDefault="00DF1F41" w:rsidP="00DF1F41">
      <w:pPr>
        <w:ind w:firstLine="567"/>
        <w:jc w:val="both"/>
        <w:rPr>
          <w:szCs w:val="28"/>
        </w:rPr>
      </w:pPr>
    </w:p>
    <w:p w:rsidR="00DF1F41" w:rsidRDefault="009D531C" w:rsidP="00DF1F4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DF1F41">
        <w:rPr>
          <w:szCs w:val="28"/>
        </w:rPr>
        <w:t xml:space="preserve">. </w:t>
      </w:r>
      <w:proofErr w:type="gramStart"/>
      <w:r w:rsidR="00DF1F41">
        <w:rPr>
          <w:szCs w:val="28"/>
        </w:rPr>
        <w:t>Контроль за</w:t>
      </w:r>
      <w:proofErr w:type="gramEnd"/>
      <w:r w:rsidR="00DF1F41">
        <w:rPr>
          <w:szCs w:val="28"/>
        </w:rPr>
        <w:t xml:space="preserve">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:rsidR="009D531C" w:rsidRDefault="009D531C" w:rsidP="00DF1F41">
      <w:pPr>
        <w:shd w:val="clear" w:color="auto" w:fill="FFFFFF"/>
        <w:tabs>
          <w:tab w:val="left" w:pos="-2268"/>
        </w:tabs>
        <w:ind w:right="-1" w:firstLine="567"/>
        <w:jc w:val="both"/>
        <w:rPr>
          <w:bCs/>
          <w:szCs w:val="28"/>
        </w:rPr>
      </w:pPr>
    </w:p>
    <w:p w:rsidR="00DF1F41" w:rsidRDefault="009D531C" w:rsidP="00DF1F41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4</w:t>
      </w:r>
      <w:r w:rsidR="00DF1F41">
        <w:rPr>
          <w:bCs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241F6A" w:rsidRDefault="00241F6A" w:rsidP="00DF1F41">
      <w:pPr>
        <w:ind w:firstLine="709"/>
        <w:jc w:val="both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016894" w:rsidRDefault="00241F6A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proofErr w:type="spellEnd"/>
    </w:p>
    <w:p w:rsidR="00FA4202" w:rsidRDefault="00FA4202" w:rsidP="007066E9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bookmarkStart w:id="0" w:name="_GoBack"/>
      <w:bookmarkEnd w:id="0"/>
    </w:p>
    <w:sectPr w:rsidR="00FA4202" w:rsidSect="00BB3EE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A9" w:rsidRDefault="00EA37A9" w:rsidP="00102A40">
      <w:r>
        <w:separator/>
      </w:r>
    </w:p>
  </w:endnote>
  <w:endnote w:type="continuationSeparator" w:id="0">
    <w:p w:rsidR="00EA37A9" w:rsidRDefault="00EA37A9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A9" w:rsidRDefault="00EA37A9" w:rsidP="00102A40">
      <w:r>
        <w:separator/>
      </w:r>
    </w:p>
  </w:footnote>
  <w:footnote w:type="continuationSeparator" w:id="0">
    <w:p w:rsidR="00EA37A9" w:rsidRDefault="00EA37A9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5009"/>
      <w:docPartObj>
        <w:docPartGallery w:val="Page Numbers (Top of Page)"/>
        <w:docPartUnique/>
      </w:docPartObj>
    </w:sdtPr>
    <w:sdtContent>
      <w:p w:rsidR="00BB3EE7" w:rsidRDefault="00BB3E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376">
          <w:rPr>
            <w:noProof/>
          </w:rPr>
          <w:t>2</w:t>
        </w:r>
        <w:r>
          <w:fldChar w:fldCharType="end"/>
        </w:r>
      </w:p>
    </w:sdtContent>
  </w:sdt>
  <w:p w:rsidR="00BB3EE7" w:rsidRDefault="00BB3E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E7" w:rsidRDefault="00BB3EE7">
    <w:pPr>
      <w:pStyle w:val="a4"/>
      <w:jc w:val="center"/>
    </w:pPr>
  </w:p>
  <w:p w:rsidR="00BB3EE7" w:rsidRDefault="00BB3E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46B99"/>
    <w:rsid w:val="00052EDE"/>
    <w:rsid w:val="00090570"/>
    <w:rsid w:val="000A5520"/>
    <w:rsid w:val="00102A40"/>
    <w:rsid w:val="00111227"/>
    <w:rsid w:val="00124604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46B7F"/>
    <w:rsid w:val="0027715D"/>
    <w:rsid w:val="002A32C2"/>
    <w:rsid w:val="002B2C33"/>
    <w:rsid w:val="002B60FC"/>
    <w:rsid w:val="00316E43"/>
    <w:rsid w:val="0035260A"/>
    <w:rsid w:val="00363BB1"/>
    <w:rsid w:val="003A772F"/>
    <w:rsid w:val="003B346C"/>
    <w:rsid w:val="00410F43"/>
    <w:rsid w:val="00451D24"/>
    <w:rsid w:val="004850CA"/>
    <w:rsid w:val="004A13F6"/>
    <w:rsid w:val="004A13FE"/>
    <w:rsid w:val="004B4B1D"/>
    <w:rsid w:val="0053009B"/>
    <w:rsid w:val="005526CE"/>
    <w:rsid w:val="00587734"/>
    <w:rsid w:val="005C6BCD"/>
    <w:rsid w:val="00612948"/>
    <w:rsid w:val="00630137"/>
    <w:rsid w:val="00632DD7"/>
    <w:rsid w:val="006B66C5"/>
    <w:rsid w:val="007066E9"/>
    <w:rsid w:val="007B3AFF"/>
    <w:rsid w:val="00822E43"/>
    <w:rsid w:val="008D6F2A"/>
    <w:rsid w:val="00953822"/>
    <w:rsid w:val="0098261F"/>
    <w:rsid w:val="009B6191"/>
    <w:rsid w:val="009D531C"/>
    <w:rsid w:val="009F0E94"/>
    <w:rsid w:val="00A22228"/>
    <w:rsid w:val="00A26D70"/>
    <w:rsid w:val="00A73057"/>
    <w:rsid w:val="00AA1373"/>
    <w:rsid w:val="00B419DC"/>
    <w:rsid w:val="00B67105"/>
    <w:rsid w:val="00B954EF"/>
    <w:rsid w:val="00BB3EE7"/>
    <w:rsid w:val="00C8284F"/>
    <w:rsid w:val="00CE5D30"/>
    <w:rsid w:val="00CE7B2D"/>
    <w:rsid w:val="00D0551E"/>
    <w:rsid w:val="00D3565C"/>
    <w:rsid w:val="00DD1F01"/>
    <w:rsid w:val="00DF1F41"/>
    <w:rsid w:val="00E0400F"/>
    <w:rsid w:val="00E27980"/>
    <w:rsid w:val="00E47499"/>
    <w:rsid w:val="00E73846"/>
    <w:rsid w:val="00E90752"/>
    <w:rsid w:val="00EA22CF"/>
    <w:rsid w:val="00EA37A9"/>
    <w:rsid w:val="00EC6376"/>
    <w:rsid w:val="00EE575E"/>
    <w:rsid w:val="00F22D7A"/>
    <w:rsid w:val="00F42B59"/>
    <w:rsid w:val="00F52D58"/>
    <w:rsid w:val="00F86E76"/>
    <w:rsid w:val="00FA4202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table" w:styleId="a9">
    <w:name w:val="Table Grid"/>
    <w:basedOn w:val="a1"/>
    <w:uiPriority w:val="59"/>
    <w:rsid w:val="009D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54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4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table" w:styleId="a9">
    <w:name w:val="Table Grid"/>
    <w:basedOn w:val="a1"/>
    <w:uiPriority w:val="59"/>
    <w:rsid w:val="009D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54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4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0840F715512492093E53BAD1CC0B1106BC50C42CA167C3F97C9C719C872BD57BC26n11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0DF3113FA378584A11B899EE28EA935C58209785412492093E53BAD1CC0B1026B9D024A9E59396A84C8C705nC19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0DF3113FA378584A10584888ED0A331CBDB057852181675C4E36CF24CC6E4502BC35B18DA1235699AD4C607D770A357nB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</cp:revision>
  <cp:lastPrinted>2022-07-20T08:08:00Z</cp:lastPrinted>
  <dcterms:created xsi:type="dcterms:W3CDTF">2022-07-20T12:38:00Z</dcterms:created>
  <dcterms:modified xsi:type="dcterms:W3CDTF">2022-07-20T12:38:00Z</dcterms:modified>
</cp:coreProperties>
</file>