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tbl>
      <w:tblPr>
        <w:tblpPr w:leftFromText="180" w:rightFromText="180" w:vertAnchor="text" w:horzAnchor="margin" w:tblpY="-340"/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5744DA" w:rsidRPr="00086BD6" w:rsidTr="00BE5BF3">
        <w:tc>
          <w:tcPr>
            <w:tcW w:w="4361" w:type="dxa"/>
          </w:tcPr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961" w:type="dxa"/>
          </w:tcPr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Шпаковско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го муниципального округа</w:t>
            </w:r>
          </w:p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5744DA" w:rsidRPr="00086BD6" w:rsidRDefault="00DF408C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23 августа 2022 г. № 1239</w:t>
            </w:r>
            <w:bookmarkEnd w:id="0"/>
          </w:p>
        </w:tc>
      </w:tr>
    </w:tbl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6BD6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5744DA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6BD6">
        <w:rPr>
          <w:rFonts w:ascii="Times New Roman" w:eastAsia="Times New Roman" w:hAnsi="Times New Roman" w:cs="Times New Roman"/>
          <w:sz w:val="28"/>
          <w:szCs w:val="28"/>
        </w:rPr>
        <w:t xml:space="preserve">экспертной комиссии по проведению оценки последствий принятия решения о реорганизации или ликвидации образовательных организаций </w:t>
      </w:r>
      <w:r w:rsidR="005744DA">
        <w:rPr>
          <w:rFonts w:ascii="Times New Roman" w:eastAsia="Times New Roman" w:hAnsi="Times New Roman" w:cs="Times New Roman"/>
          <w:sz w:val="28"/>
          <w:szCs w:val="28"/>
        </w:rPr>
        <w:br/>
      </w:r>
      <w:r w:rsidRPr="00086BD6">
        <w:rPr>
          <w:rFonts w:ascii="Times New Roman" w:eastAsia="Times New Roman" w:hAnsi="Times New Roman" w:cs="Times New Roman"/>
          <w:sz w:val="28"/>
          <w:szCs w:val="28"/>
        </w:rPr>
        <w:t>Шпаковского муниципального округа</w:t>
      </w: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061"/>
      </w:tblGrid>
      <w:tr w:rsidR="00086BD6" w:rsidRPr="00086BD6" w:rsidTr="00DE6458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Семенова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061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администрация Шпаковского муниципального округа, председатель экспертной комис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сии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E6458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Юркова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Наталия Владимировна</w:t>
            </w:r>
          </w:p>
        </w:tc>
        <w:tc>
          <w:tcPr>
            <w:tcW w:w="6061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комитета образования администра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ции Шпаковского муниципального округа, заместитель председателя экспертной комиссии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E6458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Калиниченко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 Сергеевич</w:t>
            </w:r>
          </w:p>
        </w:tc>
        <w:tc>
          <w:tcPr>
            <w:tcW w:w="6061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консультант-юрисконсульт комитета образова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администрации Шпаковского муниципального округа, секретарь экспертной комиссии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E6458">
        <w:trPr>
          <w:trHeight w:val="99"/>
        </w:trPr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Бочаров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Павел Александрович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Дылев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Чепрасова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Инна Юрьевна</w:t>
            </w:r>
          </w:p>
        </w:tc>
        <w:tc>
          <w:tcPr>
            <w:tcW w:w="6061" w:type="dxa"/>
          </w:tcPr>
          <w:p w:rsidR="00086BD6" w:rsidRPr="00086BD6" w:rsidRDefault="00086BD6" w:rsidP="00086BD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экспертной комиссии:</w:t>
            </w:r>
          </w:p>
          <w:p w:rsidR="00086BD6" w:rsidRPr="00086BD6" w:rsidRDefault="00086BD6" w:rsidP="00086B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отделения надзорной деятельности и профилактической работы по Шпаковскому району управления надзорной деятельности и профилактической работы Главного управления МЧС России по СК (по согласованию)                                    </w:t>
            </w:r>
          </w:p>
          <w:p w:rsidR="00086BD6" w:rsidRPr="00086BD6" w:rsidRDefault="00086BD6" w:rsidP="00086B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территориального отдела Управления Федеральной службы по надзору в сфере защиты потребителей и благополучия челове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ка по Ставропольскому краю в Шпаковском районе (по согласованию)                                    </w:t>
            </w:r>
          </w:p>
          <w:p w:rsidR="00086BD6" w:rsidRPr="00086BD6" w:rsidRDefault="00086BD6" w:rsidP="00086B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6BD6" w:rsidRPr="00086BD6" w:rsidRDefault="00086BD6" w:rsidP="00086BD6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</w:p>
          <w:p w:rsidR="00086BD6" w:rsidRPr="00086BD6" w:rsidRDefault="005744DA" w:rsidP="00086BD6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з</w:t>
            </w:r>
            <w:r w:rsidR="00086BD6"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аместитель главы администрации </w:t>
            </w:r>
            <w:proofErr w:type="gramStart"/>
            <w:r w:rsidR="00086BD6"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-р</w:t>
            </w:r>
            <w:proofErr w:type="gramEnd"/>
            <w:r w:rsidR="00086BD6"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уководитель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744DA" w:rsidRDefault="005744DA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44DA" w:rsidRDefault="005744DA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6BD6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EE191D" w:rsidRDefault="00EE191D"/>
    <w:sectPr w:rsidR="00EE191D" w:rsidSect="00A507C4">
      <w:headerReference w:type="even" r:id="rId7"/>
      <w:headerReference w:type="default" r:id="rId8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309" w:rsidRDefault="005744DA">
      <w:pPr>
        <w:spacing w:after="0" w:line="240" w:lineRule="auto"/>
      </w:pPr>
      <w:r>
        <w:separator/>
      </w:r>
    </w:p>
  </w:endnote>
  <w:endnote w:type="continuationSeparator" w:id="0">
    <w:p w:rsidR="00A31309" w:rsidRDefault="0057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309" w:rsidRDefault="005744DA">
      <w:pPr>
        <w:spacing w:after="0" w:line="240" w:lineRule="auto"/>
      </w:pPr>
      <w:r>
        <w:separator/>
      </w:r>
    </w:p>
  </w:footnote>
  <w:footnote w:type="continuationSeparator" w:id="0">
    <w:p w:rsidR="00A31309" w:rsidRDefault="0057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Default="00EE191D" w:rsidP="00A50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07C4" w:rsidRDefault="00DF40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Default="00EE19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A507C4" w:rsidRDefault="00DF40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6BD6"/>
    <w:rsid w:val="00086BD6"/>
    <w:rsid w:val="005744DA"/>
    <w:rsid w:val="00A31309"/>
    <w:rsid w:val="00DF408C"/>
    <w:rsid w:val="00EE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6BD6"/>
  </w:style>
  <w:style w:type="character" w:styleId="a5">
    <w:name w:val="page number"/>
    <w:rsid w:val="00086BD6"/>
  </w:style>
  <w:style w:type="paragraph" w:styleId="a6">
    <w:name w:val="Balloon Text"/>
    <w:basedOn w:val="a"/>
    <w:link w:val="a7"/>
    <w:uiPriority w:val="99"/>
    <w:semiHidden/>
    <w:unhideWhenUsed/>
    <w:rsid w:val="0057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4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44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4</cp:revision>
  <cp:lastPrinted>2022-08-24T09:09:00Z</cp:lastPrinted>
  <dcterms:created xsi:type="dcterms:W3CDTF">2022-08-17T08:52:00Z</dcterms:created>
  <dcterms:modified xsi:type="dcterms:W3CDTF">2022-08-24T09:10:00Z</dcterms:modified>
</cp:coreProperties>
</file>