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4F234" w14:textId="77777777" w:rsidR="00D125D8" w:rsidRDefault="00D125D8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43D54" w14:paraId="224F0DE0" w14:textId="77777777" w:rsidTr="003B39FD">
        <w:tc>
          <w:tcPr>
            <w:tcW w:w="4785" w:type="dxa"/>
          </w:tcPr>
          <w:p w14:paraId="4991F868" w14:textId="77777777" w:rsidR="00E43D54" w:rsidRDefault="00E43D54" w:rsidP="003B39F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D40E644" w14:textId="77777777" w:rsidR="008A0AA0" w:rsidRDefault="008A0AA0" w:rsidP="003B39F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39507" w14:textId="4F3C7427" w:rsidR="00E43D54" w:rsidRDefault="00E43D54" w:rsidP="003B39F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A0AA0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14:paraId="3EA93949" w14:textId="77777777" w:rsidR="00E43D54" w:rsidRDefault="00E43D54" w:rsidP="003B39F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14:paraId="7D077637" w14:textId="24E2D656" w:rsidR="00E43D54" w:rsidRDefault="002F1DA1" w:rsidP="003B39F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 апреля 2025 г. № 443</w:t>
            </w:r>
            <w:bookmarkStart w:id="0" w:name="_GoBack"/>
            <w:bookmarkEnd w:id="0"/>
          </w:p>
        </w:tc>
      </w:tr>
    </w:tbl>
    <w:p w14:paraId="6C7B32B5" w14:textId="77777777" w:rsidR="00D125D8" w:rsidRDefault="00D125D8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F711240" w14:textId="77777777" w:rsidR="00D125D8" w:rsidRDefault="00D125D8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E9D0B8" w14:textId="77777777" w:rsidR="008A0AA0" w:rsidRDefault="008A0AA0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7F46367" w14:textId="77777777" w:rsidR="008A0AA0" w:rsidRDefault="008A0AA0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53FBCB2" w14:textId="77777777" w:rsidR="00F016CB" w:rsidRDefault="00F016CB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DBE561E" w14:textId="0EDD923C" w:rsidR="004106C2" w:rsidRDefault="004106C2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1E87">
        <w:rPr>
          <w:rFonts w:ascii="Times New Roman" w:hAnsi="Times New Roman" w:cs="Times New Roman"/>
          <w:sz w:val="28"/>
          <w:szCs w:val="28"/>
        </w:rPr>
        <w:t>ПЕРЕЧЕНЬ</w:t>
      </w:r>
    </w:p>
    <w:p w14:paraId="418AA804" w14:textId="77777777" w:rsidR="00241FDD" w:rsidRPr="008C1E87" w:rsidRDefault="00241FDD" w:rsidP="00241F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9B1A6A5" w14:textId="575463C1" w:rsidR="004106C2" w:rsidRDefault="00241FDD" w:rsidP="008C1E8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1E87">
        <w:rPr>
          <w:rFonts w:ascii="Times New Roman" w:hAnsi="Times New Roman" w:cs="Times New Roman"/>
          <w:color w:val="000000"/>
          <w:sz w:val="28"/>
          <w:szCs w:val="28"/>
        </w:rPr>
        <w:t>общественных территорий, подлежащих благоустройству в первоочередном порядке в 202</w:t>
      </w:r>
      <w:r w:rsidR="00E72860" w:rsidRPr="008C1E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C1E87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67255A" w:rsidRPr="008C1E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C1E87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голосования по проектам благоустройства общественных территорий на территории Шпаковского муниципального округа </w:t>
      </w:r>
    </w:p>
    <w:p w14:paraId="5B83C292" w14:textId="77777777" w:rsidR="00D125D8" w:rsidRPr="008C1E87" w:rsidRDefault="00D125D8" w:rsidP="008C1E8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687DC" w14:textId="77777777" w:rsidR="00E72860" w:rsidRPr="008C1E87" w:rsidRDefault="00E72860" w:rsidP="00241FDD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708"/>
        <w:gridCol w:w="8926"/>
      </w:tblGrid>
      <w:tr w:rsidR="00C82AF8" w:rsidRPr="008C1E87" w14:paraId="6D331DAB" w14:textId="77777777" w:rsidTr="00C82AF8">
        <w:tc>
          <w:tcPr>
            <w:tcW w:w="708" w:type="dxa"/>
            <w:shd w:val="clear" w:color="auto" w:fill="auto"/>
          </w:tcPr>
          <w:p w14:paraId="6160206A" w14:textId="77777777" w:rsidR="00C82AF8" w:rsidRPr="008C1E87" w:rsidRDefault="00C82AF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FC870F4" w14:textId="77777777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21071" w14:textId="77777777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D4350" w14:textId="6F5D83AF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26" w:type="dxa"/>
            <w:shd w:val="clear" w:color="auto" w:fill="auto"/>
          </w:tcPr>
          <w:p w14:paraId="7C78C689" w14:textId="4DE0AEFD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Аллеи Здоровья по улице </w:t>
            </w:r>
            <w:proofErr w:type="spellStart"/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Ишк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Михайловска (2 этап)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AC05F9" w14:textId="77777777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8E17803" w14:textId="3FA5F421" w:rsidR="00DF2CE8" w:rsidRPr="008C1E87" w:rsidRDefault="00DF2CE8" w:rsidP="008A0AA0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пешеходной зоны вдоль реки </w:t>
            </w:r>
            <w:proofErr w:type="spellStart"/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Чла</w:t>
            </w:r>
            <w:proofErr w:type="spellEnd"/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Михайловска (1 этап)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3C15A1" w14:textId="1FEA5983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F8" w:rsidRPr="008C1E87" w14:paraId="4439FB14" w14:textId="77777777" w:rsidTr="00C82AF8">
        <w:tc>
          <w:tcPr>
            <w:tcW w:w="708" w:type="dxa"/>
            <w:shd w:val="clear" w:color="auto" w:fill="auto"/>
          </w:tcPr>
          <w:p w14:paraId="5D062307" w14:textId="7E76DCE7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0EE1557B" w14:textId="5C93761F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Благоустройство парковой зоны села </w:t>
            </w:r>
            <w:proofErr w:type="spellStart"/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Сенгилеевского</w:t>
            </w:r>
            <w:proofErr w:type="spellEnd"/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F7AB1C3" w14:textId="5463AC99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F8" w:rsidRPr="008C1E87" w14:paraId="30A510C6" w14:textId="77777777" w:rsidTr="00C82AF8">
        <w:tc>
          <w:tcPr>
            <w:tcW w:w="708" w:type="dxa"/>
            <w:shd w:val="clear" w:color="auto" w:fill="auto"/>
          </w:tcPr>
          <w:p w14:paraId="7F6215AA" w14:textId="0F98FD55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6" w:type="dxa"/>
            <w:shd w:val="clear" w:color="auto" w:fill="auto"/>
          </w:tcPr>
          <w:p w14:paraId="018276BE" w14:textId="20275ED4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центральной части села Казинка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0E60E12" w14:textId="27A878A2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AF8" w:rsidRPr="008C1E87" w14:paraId="4F1789FA" w14:textId="77777777" w:rsidTr="00C82AF8">
        <w:tc>
          <w:tcPr>
            <w:tcW w:w="708" w:type="dxa"/>
            <w:shd w:val="clear" w:color="auto" w:fill="auto"/>
          </w:tcPr>
          <w:p w14:paraId="4781594A" w14:textId="3191AAB2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213AB5E4" w14:textId="216D9D25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парка к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ультуры и отдыха села </w:t>
            </w:r>
            <w:proofErr w:type="spellStart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Пелагиада</w:t>
            </w:r>
            <w:proofErr w:type="spellEnd"/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84B5229" w14:textId="0512119F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AF8" w:rsidRPr="008C1E87" w14:paraId="5864C0F3" w14:textId="77777777" w:rsidTr="00C82AF8">
        <w:tc>
          <w:tcPr>
            <w:tcW w:w="708" w:type="dxa"/>
            <w:shd w:val="clear" w:color="auto" w:fill="auto"/>
          </w:tcPr>
          <w:p w14:paraId="551521DF" w14:textId="1DB702C9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6A464181" w14:textId="05325BC7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прилегающей территории к муниципальному казенному учреждению культуры «Сельский культурн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комплекс поселка </w:t>
            </w:r>
            <w:proofErr w:type="spellStart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Цимлянский</w:t>
            </w:r>
            <w:proofErr w:type="spellEnd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C150FD" w14:textId="6460A27B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AF8" w:rsidRPr="008C1E87" w14:paraId="06D535BD" w14:textId="77777777" w:rsidTr="00C82AF8">
        <w:tc>
          <w:tcPr>
            <w:tcW w:w="708" w:type="dxa"/>
            <w:shd w:val="clear" w:color="auto" w:fill="auto"/>
          </w:tcPr>
          <w:p w14:paraId="2C4B1DD1" w14:textId="463DDC34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0D1A0FD0" w14:textId="77F791C5" w:rsidR="00C82AF8" w:rsidRPr="008C1E87" w:rsidRDefault="00DF2CE8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ц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ентральной площади села Дубовка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C3B836" w14:textId="244BDAEA" w:rsidR="00DF2CE8" w:rsidRPr="008C1E87" w:rsidRDefault="00DF2CE8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F8" w:rsidRPr="008C1E87" w14:paraId="115D767F" w14:textId="77777777" w:rsidTr="00C82AF8">
        <w:tc>
          <w:tcPr>
            <w:tcW w:w="708" w:type="dxa"/>
            <w:shd w:val="clear" w:color="auto" w:fill="auto"/>
          </w:tcPr>
          <w:p w14:paraId="3C7B4CC2" w14:textId="76603A3A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6FD3F06A" w14:textId="77777777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спортивной многофункциональной площадки станицы</w:t>
            </w:r>
          </w:p>
          <w:p w14:paraId="35AC6F47" w14:textId="6FA02069" w:rsidR="00C82AF8" w:rsidRPr="008C1E87" w:rsidRDefault="008A0AA0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Новомарьевская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3C71AF" w14:textId="3BDD5902" w:rsidR="00DF2CE8" w:rsidRPr="008C1E87" w:rsidRDefault="00DF2CE8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AF8" w:rsidRPr="008C1E87" w14:paraId="05187983" w14:textId="77777777" w:rsidTr="00C82AF8">
        <w:tc>
          <w:tcPr>
            <w:tcW w:w="708" w:type="dxa"/>
            <w:shd w:val="clear" w:color="auto" w:fill="auto"/>
          </w:tcPr>
          <w:p w14:paraId="49978FF2" w14:textId="697F0A20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56AAB31C" w14:textId="4BF64A03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стадиона в централ</w:t>
            </w:r>
            <w:r w:rsidR="000E0D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ьном парке села </w:t>
            </w:r>
            <w:proofErr w:type="spellStart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Верхнерусского</w:t>
            </w:r>
            <w:proofErr w:type="spellEnd"/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67A1E64" w14:textId="66B307A7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AF8" w:rsidRPr="008C1E87" w14:paraId="4C611734" w14:textId="77777777" w:rsidTr="00C82AF8">
        <w:tc>
          <w:tcPr>
            <w:tcW w:w="708" w:type="dxa"/>
            <w:shd w:val="clear" w:color="auto" w:fill="auto"/>
          </w:tcPr>
          <w:p w14:paraId="16FA5C47" w14:textId="2A170D7E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67D0F743" w14:textId="5629FFCE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общественной территории вб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лизи Дома Культуры </w:t>
            </w:r>
            <w:r w:rsidR="000E0D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села Татарка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DB2C06D" w14:textId="2772526D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AF8" w:rsidRPr="008C1E87" w14:paraId="7E00F450" w14:textId="77777777" w:rsidTr="00C82AF8">
        <w:tc>
          <w:tcPr>
            <w:tcW w:w="708" w:type="dxa"/>
            <w:shd w:val="clear" w:color="auto" w:fill="auto"/>
          </w:tcPr>
          <w:p w14:paraId="43C40C51" w14:textId="5A00920C" w:rsidR="00C82AF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82AF8" w:rsidRPr="008C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6" w:type="dxa"/>
            <w:shd w:val="clear" w:color="auto" w:fill="auto"/>
          </w:tcPr>
          <w:p w14:paraId="531964E1" w14:textId="74DE137E" w:rsidR="00C82AF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центрально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площади и сцены хутора </w:t>
            </w:r>
            <w:proofErr w:type="spellStart"/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Демино</w:t>
            </w:r>
            <w:proofErr w:type="spellEnd"/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F2CE8" w:rsidRPr="008C1E87" w14:paraId="65FEC1B7" w14:textId="77777777" w:rsidTr="00C82AF8">
        <w:tc>
          <w:tcPr>
            <w:tcW w:w="708" w:type="dxa"/>
            <w:shd w:val="clear" w:color="auto" w:fill="auto"/>
          </w:tcPr>
          <w:p w14:paraId="05A9A95C" w14:textId="62EFC3AE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6" w:type="dxa"/>
            <w:shd w:val="clear" w:color="auto" w:fill="auto"/>
          </w:tcPr>
          <w:p w14:paraId="58D2F17B" w14:textId="5CD23FAB" w:rsidR="00DF2CE8" w:rsidRPr="008C1E87" w:rsidRDefault="00DF2CE8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CE8" w:rsidRPr="008C1E87" w14:paraId="5552F7B4" w14:textId="77777777" w:rsidTr="00C82AF8">
        <w:tc>
          <w:tcPr>
            <w:tcW w:w="708" w:type="dxa"/>
            <w:shd w:val="clear" w:color="auto" w:fill="auto"/>
          </w:tcPr>
          <w:p w14:paraId="795A7F44" w14:textId="77777777" w:rsidR="00DF2CE8" w:rsidRPr="008C1E87" w:rsidRDefault="00DF2CE8" w:rsidP="004D5F5A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926" w:type="dxa"/>
            <w:shd w:val="clear" w:color="auto" w:fill="auto"/>
          </w:tcPr>
          <w:p w14:paraId="3207A1ED" w14:textId="069ED15F" w:rsidR="00DF2CE8" w:rsidRPr="008C1E87" w:rsidRDefault="00DF2CE8" w:rsidP="004D5F5A">
            <w:pPr>
              <w:spacing w:after="0" w:line="240" w:lineRule="exact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</w:t>
            </w:r>
            <w:r w:rsidR="008A0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 парковой зоны села Надежда</w:t>
            </w:r>
            <w:r w:rsidR="00125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D1423A" w14:textId="0829B626" w:rsidR="00DF2CE8" w:rsidRPr="008C1E87" w:rsidRDefault="00DF2CE8" w:rsidP="004D5F5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BA9" w:rsidRPr="008C1E87" w14:paraId="26CE3D50" w14:textId="77777777" w:rsidTr="00A647C7">
        <w:tc>
          <w:tcPr>
            <w:tcW w:w="708" w:type="dxa"/>
            <w:shd w:val="clear" w:color="auto" w:fill="auto"/>
          </w:tcPr>
          <w:p w14:paraId="45137ED0" w14:textId="77777777" w:rsidR="00AA6BA9" w:rsidRPr="008C1E87" w:rsidRDefault="00AA6BA9" w:rsidP="00A647C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926" w:type="dxa"/>
            <w:shd w:val="clear" w:color="auto" w:fill="auto"/>
          </w:tcPr>
          <w:p w14:paraId="17F4D64E" w14:textId="7B755F13" w:rsidR="00AA6BA9" w:rsidRPr="008C1E87" w:rsidRDefault="00AA6BA9" w:rsidP="00A647C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спортивной многофункционально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площадки станицы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Темнолесской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61438BC" w14:textId="6CFC8A2B" w:rsidR="00423DD2" w:rsidRDefault="00423DD2" w:rsidP="004D5F5A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0F3B26" w14:textId="77777777" w:rsidR="008C1E87" w:rsidRDefault="008C1E87" w:rsidP="004D5F5A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5D171E" w14:textId="77777777" w:rsidR="008C1E87" w:rsidRPr="008C1E87" w:rsidRDefault="008C1E87" w:rsidP="008C1E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CC229" w14:textId="51CB4B6F" w:rsidR="002E73B0" w:rsidRDefault="002E73B0" w:rsidP="0042554D">
      <w:pPr>
        <w:spacing w:after="0" w:line="240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19D443" w14:textId="18609AE6" w:rsidR="002E391C" w:rsidRDefault="002E391C" w:rsidP="002E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sectPr w:rsidR="002E391C" w:rsidSect="002E7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80"/>
    <w:rsid w:val="00052D85"/>
    <w:rsid w:val="000642C3"/>
    <w:rsid w:val="000E0D23"/>
    <w:rsid w:val="001257B4"/>
    <w:rsid w:val="00150765"/>
    <w:rsid w:val="00192924"/>
    <w:rsid w:val="00241FDD"/>
    <w:rsid w:val="00290080"/>
    <w:rsid w:val="002E0845"/>
    <w:rsid w:val="002E391C"/>
    <w:rsid w:val="002E73B0"/>
    <w:rsid w:val="002F1DA1"/>
    <w:rsid w:val="003D62D4"/>
    <w:rsid w:val="004106C2"/>
    <w:rsid w:val="00420C28"/>
    <w:rsid w:val="00423DD2"/>
    <w:rsid w:val="0042554D"/>
    <w:rsid w:val="004D2951"/>
    <w:rsid w:val="004D5F5A"/>
    <w:rsid w:val="00582CE9"/>
    <w:rsid w:val="0067255A"/>
    <w:rsid w:val="006A5FEE"/>
    <w:rsid w:val="00733856"/>
    <w:rsid w:val="007933EE"/>
    <w:rsid w:val="007D493B"/>
    <w:rsid w:val="00885268"/>
    <w:rsid w:val="008A0AA0"/>
    <w:rsid w:val="008C1E87"/>
    <w:rsid w:val="0095347D"/>
    <w:rsid w:val="00A511FC"/>
    <w:rsid w:val="00A95A2B"/>
    <w:rsid w:val="00AA6BA9"/>
    <w:rsid w:val="00B47D91"/>
    <w:rsid w:val="00C82AF8"/>
    <w:rsid w:val="00CD6847"/>
    <w:rsid w:val="00D125D8"/>
    <w:rsid w:val="00DF2CE8"/>
    <w:rsid w:val="00E43D54"/>
    <w:rsid w:val="00E72860"/>
    <w:rsid w:val="00EC0DD7"/>
    <w:rsid w:val="00F016CB"/>
    <w:rsid w:val="00F1018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6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72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72860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E73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7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9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72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72860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E73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E7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9617-B6D9-4515-B4B8-08E9B767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гор. хоз Михайловск</dc:creator>
  <cp:lastModifiedBy>Князь Александра Николаевна</cp:lastModifiedBy>
  <cp:revision>2</cp:revision>
  <cp:lastPrinted>2025-04-09T09:38:00Z</cp:lastPrinted>
  <dcterms:created xsi:type="dcterms:W3CDTF">2025-04-09T14:23:00Z</dcterms:created>
  <dcterms:modified xsi:type="dcterms:W3CDTF">2025-04-09T14:23:00Z</dcterms:modified>
</cp:coreProperties>
</file>