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D4D" w:rsidRDefault="00C47D4D" w:rsidP="00C47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47D4D" w:rsidRPr="003B46FB" w:rsidRDefault="003B46FB" w:rsidP="003B46FB">
      <w:pPr>
        <w:spacing w:after="0" w:line="240" w:lineRule="auto"/>
        <w:ind w:firstLine="709"/>
        <w:jc w:val="center"/>
        <w:rPr>
          <w:rStyle w:val="a3"/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47D4D" w:rsidRDefault="00C47D4D" w:rsidP="00C47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C57A6" w:rsidRPr="006C57A6" w:rsidRDefault="006C57A6" w:rsidP="006C57A6">
      <w:pPr>
        <w:pStyle w:val="Standard"/>
        <w:ind w:firstLine="709"/>
        <w:jc w:val="both"/>
        <w:rPr>
          <w:sz w:val="28"/>
          <w:szCs w:val="28"/>
        </w:rPr>
      </w:pPr>
      <w:r w:rsidRPr="006C57A6">
        <w:rPr>
          <w:sz w:val="28"/>
          <w:szCs w:val="28"/>
        </w:rPr>
        <w:t xml:space="preserve">По причине выявленных обстоятельств, указанных в пункте 8 статьи 39.11 Земельного кодекса Российской Федерации, в соответствии с пунктом 24 статьи 39.11 Земельного кодекса Российской Федерации </w:t>
      </w:r>
      <w:r w:rsidRPr="006C57A6">
        <w:rPr>
          <w:sz w:val="28"/>
          <w:szCs w:val="28"/>
        </w:rPr>
        <w:t xml:space="preserve">отменить </w:t>
      </w:r>
      <w:r w:rsidRPr="006C57A6">
        <w:rPr>
          <w:sz w:val="28"/>
          <w:szCs w:val="28"/>
        </w:rPr>
        <w:t>аукцион на право заключения договоров аренды земельных участков</w:t>
      </w:r>
      <w:r w:rsidRPr="006C57A6">
        <w:rPr>
          <w:sz w:val="28"/>
          <w:szCs w:val="28"/>
        </w:rPr>
        <w:t>:</w:t>
      </w:r>
    </w:p>
    <w:p w:rsidR="006C57A6" w:rsidRPr="006C57A6" w:rsidRDefault="006C57A6" w:rsidP="00C47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6C57A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26:11:020244:753</w:t>
      </w:r>
      <w:r w:rsidRPr="006C57A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6C57A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расположенн</w:t>
      </w:r>
      <w:r w:rsidRPr="006C57A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ый</w:t>
      </w:r>
      <w:r w:rsidRPr="006C57A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по адресу: Российская Федерация, Ставропольский край, Шпаковский муниципальный округ, город Михайловск, улица Орджоникидзе</w:t>
      </w:r>
      <w:r w:rsidRPr="006C57A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6C57A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площадью 1319 кв. м., 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Pr="006C57A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видом разрешенного использования – магазины (код по классификатору 4.4)</w:t>
      </w:r>
      <w:r w:rsidRPr="006C57A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6C57A6" w:rsidRDefault="006C57A6" w:rsidP="006C5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7A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26:11:031301:2664,</w:t>
      </w:r>
      <w:r w:rsidRPr="006C57A6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6C57A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расположенного по адресу: Российская Федерация, Ставропольский край, Шпаковский муниципальный округ, село </w:t>
      </w:r>
      <w:proofErr w:type="spellStart"/>
      <w:r w:rsidRPr="006C57A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Верхнерусское</w:t>
      </w:r>
      <w:proofErr w:type="spellEnd"/>
      <w:r w:rsidRPr="006C57A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заезд Михайловский</w:t>
      </w:r>
      <w:r w:rsidRPr="006C57A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6C57A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площадью 20 000 кв. м, с видом разрешенного использования - склады (код 6.9)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7A6" w:rsidRDefault="006C57A6" w:rsidP="006C5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7A6">
        <w:rPr>
          <w:rFonts w:ascii="Times New Roman" w:hAnsi="Times New Roman" w:cs="Times New Roman"/>
          <w:sz w:val="28"/>
          <w:szCs w:val="28"/>
        </w:rPr>
        <w:t>(информационное сообщение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аукциона</w:t>
      </w:r>
      <w:r w:rsidRPr="006C57A6">
        <w:rPr>
          <w:rFonts w:ascii="Times New Roman" w:hAnsi="Times New Roman" w:cs="Times New Roman"/>
          <w:sz w:val="28"/>
          <w:szCs w:val="28"/>
        </w:rPr>
        <w:t xml:space="preserve">, опубликовано </w:t>
      </w:r>
      <w:r w:rsidR="00D11899">
        <w:rPr>
          <w:rFonts w:ascii="Times New Roman" w:hAnsi="Times New Roman" w:cs="Times New Roman"/>
          <w:sz w:val="28"/>
          <w:szCs w:val="28"/>
        </w:rPr>
        <w:br/>
      </w:r>
      <w:r w:rsidRPr="006C57A6">
        <w:rPr>
          <w:rFonts w:ascii="Times New Roman" w:hAnsi="Times New Roman" w:cs="Times New Roman"/>
          <w:sz w:val="28"/>
          <w:szCs w:val="28"/>
        </w:rPr>
        <w:t xml:space="preserve">в газете «Шпаковский вестник» от 09 апреля 2022 г. № 13 (139), размещенным </w:t>
      </w:r>
      <w:r w:rsidR="00D11899">
        <w:rPr>
          <w:rFonts w:ascii="Times New Roman" w:hAnsi="Times New Roman" w:cs="Times New Roman"/>
          <w:sz w:val="28"/>
          <w:szCs w:val="28"/>
        </w:rPr>
        <w:br/>
      </w:r>
      <w:r w:rsidRPr="006C57A6">
        <w:rPr>
          <w:rFonts w:ascii="Times New Roman" w:hAnsi="Times New Roman" w:cs="Times New Roman"/>
          <w:sz w:val="28"/>
          <w:szCs w:val="28"/>
        </w:rPr>
        <w:t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Федерации)</w:t>
      </w:r>
      <w:r w:rsidR="00D1189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47D4D" w:rsidRDefault="00C47D4D"/>
    <w:sectPr w:rsidR="00C47D4D" w:rsidSect="006C57A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4D"/>
    <w:rsid w:val="003B46FB"/>
    <w:rsid w:val="006C57A6"/>
    <w:rsid w:val="00C47D4D"/>
    <w:rsid w:val="00D1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97F8"/>
  <w15:chartTrackingRefBased/>
  <w15:docId w15:val="{1D13EB76-2858-4414-8255-E1FAA67C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D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47D4D"/>
    <w:rPr>
      <w:i/>
      <w:iCs/>
    </w:rPr>
  </w:style>
  <w:style w:type="character" w:styleId="a4">
    <w:name w:val="Subtle Emphasis"/>
    <w:uiPriority w:val="19"/>
    <w:qFormat/>
    <w:rsid w:val="006C57A6"/>
    <w:rPr>
      <w:i/>
      <w:iCs/>
      <w:color w:val="404040"/>
    </w:rPr>
  </w:style>
  <w:style w:type="paragraph" w:customStyle="1" w:styleId="Standard">
    <w:name w:val="Standard"/>
    <w:rsid w:val="006C57A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2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2</cp:revision>
  <cp:lastPrinted>2022-03-10T11:05:00Z</cp:lastPrinted>
  <dcterms:created xsi:type="dcterms:W3CDTF">2022-04-25T12:32:00Z</dcterms:created>
  <dcterms:modified xsi:type="dcterms:W3CDTF">2022-04-25T12:32:00Z</dcterms:modified>
</cp:coreProperties>
</file>