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DFF" w:rsidRDefault="00C23DFF" w:rsidP="00604DAA">
      <w:pPr>
        <w:spacing w:line="240" w:lineRule="exact"/>
        <w:ind w:left="993"/>
        <w:rPr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300356" w:rsidRPr="00BE7069" w:rsidTr="00BE7069">
        <w:trPr>
          <w:trHeight w:val="80"/>
        </w:trPr>
        <w:tc>
          <w:tcPr>
            <w:tcW w:w="4503" w:type="dxa"/>
          </w:tcPr>
          <w:p w:rsidR="00300356" w:rsidRPr="002B758B" w:rsidRDefault="00300356" w:rsidP="00F27012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  <w:tc>
          <w:tcPr>
            <w:tcW w:w="5103" w:type="dxa"/>
          </w:tcPr>
          <w:p w:rsidR="00851525" w:rsidRDefault="008D4B31" w:rsidP="0095609B">
            <w:pPr>
              <w:pStyle w:val="ConsPlusNormal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851525" w:rsidRDefault="00300356" w:rsidP="0095609B">
            <w:pPr>
              <w:pStyle w:val="ConsPlusNormal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069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</w:t>
            </w:r>
            <w:r w:rsidR="00851525">
              <w:rPr>
                <w:rFonts w:ascii="Times New Roman" w:eastAsia="Calibri" w:hAnsi="Times New Roman" w:cs="Times New Roman"/>
                <w:sz w:val="28"/>
                <w:szCs w:val="28"/>
              </w:rPr>
              <w:t>ем</w:t>
            </w:r>
            <w:r w:rsidR="00BE70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706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</w:t>
            </w:r>
          </w:p>
          <w:p w:rsidR="00300356" w:rsidRPr="00BE7069" w:rsidRDefault="00300356" w:rsidP="0095609B">
            <w:pPr>
              <w:pStyle w:val="ConsPlusNormal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E7069">
              <w:rPr>
                <w:rFonts w:ascii="Times New Roman" w:eastAsia="Calibri" w:hAnsi="Times New Roman" w:cs="Times New Roman"/>
                <w:sz w:val="28"/>
                <w:szCs w:val="28"/>
              </w:rPr>
              <w:t>Шпаковского муниципального округа</w:t>
            </w:r>
          </w:p>
          <w:p w:rsidR="00300356" w:rsidRDefault="00300356" w:rsidP="0095609B">
            <w:pPr>
              <w:spacing w:line="240" w:lineRule="exact"/>
              <w:ind w:left="-113" w:right="-113" w:firstLine="5"/>
              <w:jc w:val="center"/>
              <w:rPr>
                <w:rFonts w:eastAsia="Calibri" w:cs="Times New Roman"/>
                <w:szCs w:val="28"/>
              </w:rPr>
            </w:pPr>
            <w:r w:rsidRPr="00BE7069">
              <w:rPr>
                <w:rFonts w:eastAsia="Calibri" w:cs="Times New Roman"/>
                <w:szCs w:val="28"/>
              </w:rPr>
              <w:t>Ставропольского края</w:t>
            </w:r>
          </w:p>
          <w:p w:rsidR="00300356" w:rsidRPr="00BE7069" w:rsidRDefault="00A1645A" w:rsidP="00A1645A">
            <w:pPr>
              <w:spacing w:line="240" w:lineRule="exact"/>
              <w:ind w:left="-113" w:right="-113" w:firstLine="5"/>
              <w:jc w:val="center"/>
              <w:rPr>
                <w:rFonts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от 14 сентября 2022 г. № 1342</w:t>
            </w:r>
            <w:bookmarkStart w:id="0" w:name="_GoBack"/>
            <w:bookmarkEnd w:id="0"/>
          </w:p>
        </w:tc>
      </w:tr>
    </w:tbl>
    <w:p w:rsidR="00C23DFF" w:rsidRDefault="00C23DFF" w:rsidP="00F27012">
      <w:pPr>
        <w:shd w:val="clear" w:color="auto" w:fill="FFFFFF"/>
        <w:tabs>
          <w:tab w:val="left" w:pos="4301"/>
          <w:tab w:val="left" w:pos="8434"/>
        </w:tabs>
        <w:spacing w:line="240" w:lineRule="exact"/>
        <w:jc w:val="center"/>
        <w:rPr>
          <w:rFonts w:cs="Times New Roman"/>
          <w:b/>
          <w:szCs w:val="28"/>
        </w:rPr>
      </w:pPr>
    </w:p>
    <w:p w:rsidR="002962C4" w:rsidRDefault="002962C4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374C" w:rsidRDefault="00F7374C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7374C" w:rsidRDefault="00F7374C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27012" w:rsidRDefault="00F27012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62C4" w:rsidRDefault="002962C4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ТАРИФЫ</w:t>
      </w:r>
    </w:p>
    <w:p w:rsidR="004A6468" w:rsidRDefault="004A6468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962C4" w:rsidRDefault="00DE2C32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дополнительные платные услуги (работы),</w:t>
      </w:r>
    </w:p>
    <w:p w:rsidR="002962C4" w:rsidRDefault="00DE2C32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оказываемые (выполняемые) муниципальным казенным учреждением</w:t>
      </w:r>
    </w:p>
    <w:p w:rsidR="002962C4" w:rsidRDefault="00DE2C32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«Многофункциональный центр предоставления государственных и</w:t>
      </w:r>
    </w:p>
    <w:p w:rsidR="00DE2C32" w:rsidRDefault="00DE2C32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муниципальных услуг Шпаковского района»</w:t>
      </w:r>
    </w:p>
    <w:p w:rsidR="00711EB5" w:rsidRDefault="00711EB5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2C32" w:rsidRDefault="00DE2C32" w:rsidP="00F27012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W w:w="9675" w:type="dxa"/>
        <w:jc w:val="center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521"/>
        <w:gridCol w:w="2284"/>
      </w:tblGrid>
      <w:tr w:rsidR="00DE2C32" w:rsidTr="00F7374C">
        <w:trPr>
          <w:cantSplit/>
          <w:trHeight w:val="73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услуги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Тариф, </w:t>
            </w:r>
          </w:p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рублей</w:t>
            </w:r>
          </w:p>
        </w:tc>
      </w:tr>
    </w:tbl>
    <w:p w:rsidR="00DE2C32" w:rsidRPr="004A6468" w:rsidRDefault="00DE2C32" w:rsidP="00716BBF">
      <w:pPr>
        <w:pStyle w:val="ConsNormal"/>
        <w:spacing w:line="240" w:lineRule="exact"/>
        <w:ind w:right="-40" w:firstLine="0"/>
        <w:jc w:val="center"/>
        <w:rPr>
          <w:rFonts w:ascii="Times New Roman" w:hAnsi="Times New Roman" w:cs="Times New Roman"/>
          <w:color w:val="000000"/>
          <w:spacing w:val="1"/>
          <w:sz w:val="12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7"/>
        <w:gridCol w:w="3402"/>
        <w:gridCol w:w="1275"/>
        <w:gridCol w:w="953"/>
        <w:gridCol w:w="40"/>
      </w:tblGrid>
      <w:tr w:rsidR="00DE2C32" w:rsidTr="00F7374C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F7374C" w:rsidTr="00BE6C3A">
        <w:trPr>
          <w:trHeight w:val="20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C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</w:p>
          <w:p w:rsidR="00F7374C" w:rsidRPr="00716BBF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 xml:space="preserve">1. </w:t>
            </w:r>
            <w:r w:rsidRPr="00716BBF">
              <w:rPr>
                <w:rFonts w:eastAsia="Calibri" w:cs="Times New Roman"/>
                <w:szCs w:val="28"/>
              </w:rPr>
              <w:t>Копировально-множительные услуги</w:t>
            </w:r>
          </w:p>
          <w:p w:rsidR="00F7374C" w:rsidRDefault="00F7374C" w:rsidP="00716BBF">
            <w:pPr>
              <w:spacing w:line="240" w:lineRule="exact"/>
              <w:rPr>
                <w:rFonts w:asciiTheme="minorHAnsi" w:hAnsiTheme="minorHAnsi" w:cs="Times New Roman"/>
                <w:sz w:val="22"/>
              </w:rPr>
            </w:pP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Ламинирование листа формата А4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30,00</w:t>
            </w:r>
          </w:p>
          <w:p w:rsidR="00225908" w:rsidRDefault="00225908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Набор текста (1 страница формата А4, текст Times New Roman, 14 шрифт,1,5 межстрочный интервал)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33,00</w:t>
            </w:r>
          </w:p>
          <w:p w:rsidR="00225908" w:rsidRDefault="00225908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F7374C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Печать ч/б документа с электронного носителя формат А4</w:t>
            </w:r>
            <w:r w:rsidR="00A442D7">
              <w:rPr>
                <w:rFonts w:cs="Times New Roman"/>
                <w:color w:val="000000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(1 страница)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6,00</w:t>
            </w:r>
          </w:p>
          <w:p w:rsidR="00225908" w:rsidRDefault="00225908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Печать цветная на листе формата А4 (1 страница)</w:t>
            </w:r>
          </w:p>
          <w:p w:rsidR="00225908" w:rsidRDefault="00225908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13,00</w:t>
            </w:r>
          </w:p>
          <w:p w:rsidR="00225908" w:rsidRDefault="00225908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Сканирование текста, фотографии, рисунка (1 страница формата А4)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10,00</w:t>
            </w:r>
          </w:p>
          <w:p w:rsidR="00391307" w:rsidRDefault="00391307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Редактирование готового текста на электронном носителе</w:t>
            </w:r>
            <w:r w:rsidR="00A442D7">
              <w:rPr>
                <w:rFonts w:cs="Times New Roman"/>
                <w:color w:val="000000"/>
                <w:szCs w:val="28"/>
              </w:rPr>
              <w:t xml:space="preserve">   </w:t>
            </w:r>
            <w:r>
              <w:rPr>
                <w:rFonts w:cs="Times New Roman"/>
                <w:color w:val="000000"/>
                <w:szCs w:val="28"/>
              </w:rPr>
              <w:t xml:space="preserve"> (1 страница формата А4 без распечатки)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14,00</w:t>
            </w:r>
          </w:p>
          <w:p w:rsidR="00391307" w:rsidRDefault="00391307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1.7.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Фотопечать цветная размером 10х15 см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11,00</w:t>
            </w:r>
          </w:p>
          <w:p w:rsidR="00391307" w:rsidRDefault="00391307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1.8.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Фотопечать цветная размером 20х30 см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35,00</w:t>
            </w:r>
          </w:p>
          <w:p w:rsidR="00391307" w:rsidRDefault="00391307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1.9.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Фото на паспорт (гражданина РФ, загранпаспорт)</w:t>
            </w:r>
          </w:p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 фотографии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135,00</w:t>
            </w:r>
          </w:p>
          <w:p w:rsidR="00391307" w:rsidRDefault="00391307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F7374C" w:rsidTr="0030107F">
        <w:trPr>
          <w:trHeight w:val="39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74C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color w:val="000000"/>
                <w:szCs w:val="28"/>
              </w:rPr>
            </w:pPr>
          </w:p>
          <w:p w:rsidR="00F7374C" w:rsidRPr="00716BBF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2. </w:t>
            </w:r>
            <w:r w:rsidRPr="00716BBF">
              <w:rPr>
                <w:rFonts w:cs="Times New Roman"/>
                <w:color w:val="000000"/>
                <w:szCs w:val="28"/>
              </w:rPr>
              <w:t>Юридические услуги</w:t>
            </w:r>
          </w:p>
          <w:p w:rsidR="00F7374C" w:rsidRDefault="00F7374C" w:rsidP="007D208C">
            <w:pPr>
              <w:spacing w:line="240" w:lineRule="exact"/>
              <w:jc w:val="center"/>
              <w:rPr>
                <w:rFonts w:asciiTheme="minorHAnsi" w:hAnsiTheme="minorHAnsi" w:cs="Times New Roman"/>
                <w:sz w:val="22"/>
              </w:rPr>
            </w:pP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договора купли-продажи, предварительного договора купли-продажи (1 объект, 2 стороны)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07" w:rsidRDefault="00DE2C32" w:rsidP="008C2D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855,00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договора купли-продажи (2 объекта, 2 стороны)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07" w:rsidRDefault="00DE2C32" w:rsidP="008C2D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1140,00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договора купли-продажи земельного участка и жилого строения за счет средств материнского капитала (либо ипотечного кредитования)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307" w:rsidRDefault="00DE2C32" w:rsidP="008C2D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1425,00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договора аренды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860,00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EB5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lastRenderedPageBreak/>
              <w:t>2.5.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договора мены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890,00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2.6.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договора дарения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857,00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2.7.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договора цессии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860,00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2.8.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дополнительного соглашения к договору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572,00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2.9.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соглашения о расторжении договора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570,00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2.10.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акта приема-передачи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285,00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расписки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285,00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Составление договора найма жилого помещения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286,00</w:t>
            </w:r>
          </w:p>
        </w:tc>
      </w:tr>
      <w:tr w:rsidR="00BE7069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8C2D31" w:rsidP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Составление договора купли-продажи, предварительного договора купли-продажи (1 объект, 3 и более стороны)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1022,00</w:t>
            </w:r>
          </w:p>
        </w:tc>
      </w:tr>
      <w:tr w:rsidR="00BE7069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8C2D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Составление договора купли-продажи (2 объекта, 3 и более стороны)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1330,00</w:t>
            </w:r>
          </w:p>
        </w:tc>
      </w:tr>
      <w:tr w:rsidR="00BE7069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8C2D3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2.15.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Составление уведомления об уступке прав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293,00</w:t>
            </w:r>
          </w:p>
        </w:tc>
      </w:tr>
      <w:tr w:rsidR="00F7374C" w:rsidTr="00391838">
        <w:trPr>
          <w:trHeight w:val="39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C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color w:val="000000"/>
                <w:szCs w:val="28"/>
              </w:rPr>
            </w:pPr>
          </w:p>
          <w:p w:rsidR="00F7374C" w:rsidRDefault="00F7374C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 xml:space="preserve">3. </w:t>
            </w:r>
            <w:r w:rsidRPr="00716BBF">
              <w:rPr>
                <w:rFonts w:cs="Times New Roman"/>
                <w:color w:val="000000"/>
                <w:szCs w:val="28"/>
              </w:rPr>
              <w:t>Услуги, связанные с выездным обслуживанием заявителей</w:t>
            </w:r>
          </w:p>
          <w:p w:rsidR="00F7374C" w:rsidRDefault="00F7374C" w:rsidP="007D208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DE2C32" w:rsidTr="008C2D31">
        <w:trPr>
          <w:trHeight w:val="6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Pr="008C2D31" w:rsidRDefault="008C2D31" w:rsidP="008C2D31">
            <w:pPr>
              <w:pStyle w:val="a4"/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Выездной прием документов (в течение 3 рабочих дней)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660,00</w:t>
            </w:r>
          </w:p>
        </w:tc>
      </w:tr>
      <w:tr w:rsidR="00DE2C32" w:rsidTr="008C2D31">
        <w:trPr>
          <w:trHeight w:val="7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Pr="008C2D31" w:rsidRDefault="008C2D31" w:rsidP="008C2D31">
            <w:pPr>
              <w:pStyle w:val="a4"/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Срочный выездной прием документов (в течение 1 рабочего дня)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1320,00</w:t>
            </w:r>
          </w:p>
        </w:tc>
      </w:tr>
      <w:tr w:rsidR="00DE2C32" w:rsidTr="008C2D31">
        <w:trPr>
          <w:trHeight w:val="6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Pr="008C2D31" w:rsidRDefault="008C2D31" w:rsidP="008C2D31">
            <w:pPr>
              <w:pStyle w:val="a4"/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Доставка результата услуги заявителю (в течение 3 рабочих дней)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340,00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Pr="008C2D31" w:rsidRDefault="008C2D31" w:rsidP="008C2D31">
            <w:pPr>
              <w:pStyle w:val="a4"/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3.4.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b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Срочная доставка результата услуги заявителю (в течение 1 рабочего дня)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680,00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BBF" w:rsidRPr="008C2D31" w:rsidRDefault="008C2D31" w:rsidP="008C2D31">
            <w:pPr>
              <w:pStyle w:val="a4"/>
              <w:widowControl w:val="0"/>
              <w:autoSpaceDE w:val="0"/>
              <w:autoSpaceDN w:val="0"/>
              <w:adjustRightInd w:val="0"/>
              <w:spacing w:line="240" w:lineRule="exact"/>
              <w:ind w:left="34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3.5.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 xml:space="preserve">Стоимость 1 км пробега автомашины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C32" w:rsidRDefault="00DE2C32" w:rsidP="001F3D2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6,00</w:t>
            </w:r>
          </w:p>
        </w:tc>
      </w:tr>
      <w:tr w:rsidR="00F7374C" w:rsidTr="00F7374C">
        <w:trPr>
          <w:trHeight w:val="54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74C" w:rsidRDefault="00F7374C" w:rsidP="00F737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 xml:space="preserve">4. </w:t>
            </w:r>
            <w:r w:rsidRPr="00716BBF">
              <w:rPr>
                <w:rFonts w:cs="Times New Roman"/>
                <w:bCs/>
                <w:color w:val="000000"/>
                <w:szCs w:val="28"/>
              </w:rPr>
              <w:t>Услуги</w:t>
            </w:r>
            <w:r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Pr="00716BBF">
              <w:rPr>
                <w:rFonts w:cs="Times New Roman"/>
                <w:bCs/>
                <w:color w:val="000000"/>
                <w:szCs w:val="28"/>
              </w:rPr>
              <w:t xml:space="preserve"> по передаче неисключительных срочных имущественных прав</w:t>
            </w:r>
          </w:p>
        </w:tc>
      </w:tr>
      <w:tr w:rsidR="00DE2C32" w:rsidTr="00F7374C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C32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4.1.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cs="Times New Roman"/>
                <w:bCs/>
                <w:color w:val="000000"/>
                <w:szCs w:val="28"/>
              </w:rPr>
              <w:t>Услуги по поиску, подборке, информированию и консультированию заявителей по получению сертификата ключа проверки электронной подписи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C32" w:rsidRDefault="00DE2C32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 w:cs="Times New Roman"/>
                <w:color w:val="000000"/>
                <w:szCs w:val="28"/>
              </w:rPr>
              <w:t>согласно условиям договора</w:t>
            </w:r>
          </w:p>
          <w:p w:rsidR="00284A4D" w:rsidRDefault="00284A4D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BE7069" w:rsidTr="00F7374C">
        <w:trPr>
          <w:trHeight w:val="39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69" w:rsidRDefault="00BE7069" w:rsidP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Cs w:val="28"/>
              </w:rPr>
            </w:pPr>
          </w:p>
          <w:p w:rsidR="00BE7069" w:rsidRDefault="00F7374C" w:rsidP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5. </w:t>
            </w:r>
            <w:r w:rsidR="00BE7069">
              <w:rPr>
                <w:bCs/>
                <w:color w:val="000000"/>
                <w:szCs w:val="28"/>
              </w:rPr>
              <w:t>Услуги по созданию комфортных условий при</w:t>
            </w:r>
            <w:r w:rsidR="004A6468">
              <w:rPr>
                <w:bCs/>
                <w:color w:val="000000"/>
                <w:szCs w:val="28"/>
              </w:rPr>
              <w:t xml:space="preserve"> </w:t>
            </w:r>
            <w:r w:rsidR="00BE7069">
              <w:rPr>
                <w:bCs/>
                <w:color w:val="000000"/>
                <w:szCs w:val="28"/>
              </w:rPr>
              <w:t>организации предоставления услуг</w:t>
            </w:r>
          </w:p>
          <w:p w:rsidR="00BE7069" w:rsidRDefault="00BE7069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</w:p>
        </w:tc>
      </w:tr>
      <w:tr w:rsidR="00BE7069" w:rsidTr="008C2D3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69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5.1.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69" w:rsidRDefault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Услуги об информационно-технологическом взаимодействии по созданию условий для осуществления заявителем безналичных платежей с использованием электронных программно-технических средств (</w:t>
            </w:r>
            <w:r>
              <w:rPr>
                <w:bCs/>
                <w:color w:val="000000"/>
                <w:szCs w:val="28"/>
                <w:lang w:val="en-US"/>
              </w:rPr>
              <w:t>POS</w:t>
            </w:r>
            <w:r>
              <w:rPr>
                <w:bCs/>
                <w:color w:val="000000"/>
                <w:szCs w:val="28"/>
              </w:rPr>
              <w:t>-терминалов)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69" w:rsidRDefault="00BE7069" w:rsidP="00F737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согласно условиям договора</w:t>
            </w:r>
          </w:p>
        </w:tc>
      </w:tr>
      <w:tr w:rsidR="00BE7069" w:rsidTr="008C2D3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69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5.2.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69" w:rsidRDefault="00BE706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Прием заявки о заключении договора подключения (технологическом присоединении) объектов строительства к сети газораспределения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7069" w:rsidRDefault="00BE7069" w:rsidP="00F737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117,07</w:t>
            </w:r>
          </w:p>
        </w:tc>
      </w:tr>
      <w:tr w:rsidR="00BE7069" w:rsidTr="008C2D31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8C2D31" w:rsidP="00716BB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5.3.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BE7069">
            <w:pPr>
              <w:spacing w:line="240" w:lineRule="exact"/>
              <w:jc w:val="both"/>
              <w:rPr>
                <w:rFonts w:eastAsia="Times New Roman"/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Привлечение юридических лиц и индивидуальных предпринимателей к покупке банковских услуг и/или небанковских сервисов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069" w:rsidRDefault="00BE7069" w:rsidP="00F7374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согласно условиям агентского договора</w:t>
            </w:r>
          </w:p>
        </w:tc>
      </w:tr>
      <w:tr w:rsidR="00925FCC" w:rsidTr="00F7374C">
        <w:trPr>
          <w:trHeight w:val="397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FCC" w:rsidRDefault="00925FC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Cs w:val="28"/>
              </w:rPr>
            </w:pPr>
          </w:p>
          <w:p w:rsidR="00925FCC" w:rsidRDefault="00F7374C" w:rsidP="00925FC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6. </w:t>
            </w:r>
            <w:r w:rsidR="00925FCC">
              <w:rPr>
                <w:color w:val="000000"/>
                <w:szCs w:val="28"/>
              </w:rPr>
              <w:t>Обеспечение предоставлени</w:t>
            </w:r>
            <w:r w:rsidR="004A6468">
              <w:rPr>
                <w:color w:val="000000"/>
                <w:szCs w:val="28"/>
              </w:rPr>
              <w:t>я</w:t>
            </w:r>
            <w:r w:rsidR="00925FCC">
              <w:rPr>
                <w:color w:val="000000"/>
                <w:szCs w:val="28"/>
              </w:rPr>
              <w:t xml:space="preserve"> сведений, содержащихся в Едином государственном реестре недвижимости, и иной информации</w:t>
            </w:r>
          </w:p>
          <w:p w:rsidR="004A6468" w:rsidRDefault="004A6468" w:rsidP="00925FC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(в</w:t>
            </w:r>
            <w:r w:rsidRPr="00C476FD">
              <w:rPr>
                <w:rFonts w:cs="Times New Roman"/>
                <w:szCs w:val="28"/>
              </w:rPr>
              <w:t xml:space="preserve"> виде бумажного документа, составленного МФЦ и подтверждающего содержание электронных документов, направленных в МФЦ по результатам предоставления государственной услуги органом регистрации прав</w:t>
            </w:r>
            <w:r>
              <w:rPr>
                <w:rFonts w:cs="Times New Roman"/>
                <w:szCs w:val="28"/>
              </w:rPr>
              <w:t>)</w:t>
            </w:r>
          </w:p>
          <w:p w:rsidR="00925FCC" w:rsidRDefault="00925FC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Cs w:val="28"/>
              </w:rPr>
            </w:pPr>
          </w:p>
        </w:tc>
      </w:tr>
      <w:tr w:rsidR="00227B13" w:rsidRPr="00B85E6F" w:rsidTr="008C2D31">
        <w:trPr>
          <w:gridAfter w:val="1"/>
          <w:wAfter w:w="40" w:type="dxa"/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227B13" w:rsidRPr="00C476FD" w:rsidRDefault="00227B13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227B13" w:rsidRPr="00C476FD" w:rsidRDefault="00227B13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27B13" w:rsidRPr="00F7374C" w:rsidRDefault="00227B13" w:rsidP="00F7374C">
            <w:pPr>
              <w:spacing w:line="180" w:lineRule="exact"/>
              <w:jc w:val="both"/>
              <w:rPr>
                <w:rFonts w:cs="Times New Roman"/>
                <w:sz w:val="22"/>
                <w:szCs w:val="28"/>
              </w:rPr>
            </w:pPr>
            <w:r w:rsidRPr="00F7374C">
              <w:rPr>
                <w:rFonts w:cs="Times New Roman"/>
                <w:sz w:val="22"/>
                <w:szCs w:val="28"/>
              </w:rPr>
              <w:t>Физические лица, органы государственной власти, иные государственные органы*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27B13" w:rsidRPr="00F7374C" w:rsidRDefault="00227B13" w:rsidP="00F7374C">
            <w:pPr>
              <w:spacing w:line="180" w:lineRule="exact"/>
              <w:jc w:val="both"/>
              <w:rPr>
                <w:rFonts w:cs="Times New Roman"/>
                <w:sz w:val="22"/>
                <w:szCs w:val="28"/>
              </w:rPr>
            </w:pPr>
            <w:r w:rsidRPr="00F7374C">
              <w:rPr>
                <w:rFonts w:cs="Times New Roman"/>
                <w:sz w:val="22"/>
                <w:szCs w:val="28"/>
              </w:rPr>
              <w:t>Юридические лица*</w:t>
            </w:r>
          </w:p>
        </w:tc>
      </w:tr>
      <w:tr w:rsidR="00BE7069" w:rsidRPr="00B85E6F" w:rsidTr="008C2D31">
        <w:trPr>
          <w:gridAfter w:val="1"/>
          <w:wAfter w:w="40" w:type="dxa"/>
          <w:trHeight w:val="2255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F7374C" w:rsidRPr="00E36C7C" w:rsidRDefault="00BE7069" w:rsidP="008C2D3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Копия договора  или иного документа, выражающего содержание односторонней сделки, совершенной в простой письменной форме, содержащегося в реестровом деле (кроме предприятия как имущественного комплекса),за 1 единицу в рублях (предоставляются лицам, указанным в части 13 ст 62 Федерального закона от 13.07.2015 № 218-ФЗ «О государственной регистрации недвижимости»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50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160</w:t>
            </w:r>
          </w:p>
        </w:tc>
      </w:tr>
      <w:tr w:rsidR="00BE7069" w:rsidRPr="00B85E6F" w:rsidTr="008C2D31">
        <w:trPr>
          <w:gridAfter w:val="1"/>
          <w:wAfter w:w="40" w:type="dxa"/>
          <w:trHeight w:val="2401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6.2.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F7374C" w:rsidRPr="00E36C7C" w:rsidRDefault="00BE7069" w:rsidP="008C2D3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Копия договора  или иного документа, выражающего содержание односторонней сделки с предприятием, совершенной в простой письменной форме, содержащегося в реестровом деле, на предприятие как имущественный комплекс, за 1 единицу в рублях (предоставляются лицам, указанным в ч.13 ст.62 Федерального закона от 13.07.2015 №218-ФЗ «О государственной регистрации недвижимости»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160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240</w:t>
            </w:r>
          </w:p>
        </w:tc>
      </w:tr>
      <w:tr w:rsidR="00BE7069" w:rsidRPr="00B85E6F" w:rsidTr="008C2D31">
        <w:trPr>
          <w:gridAfter w:val="1"/>
          <w:wAfter w:w="40" w:type="dxa"/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6.3.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F7374C" w:rsidRDefault="00BE7069" w:rsidP="008C2D3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Копия межевого плана (включая копию описания земельных участков, хранящихся в реестровых делах, сформированных в соответствии с ч.8 ст.7 ФЗ от 13 июля 2015 г.№218-ФЗ</w:t>
            </w:r>
            <w:r w:rsidR="008C2D3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государственной регистрации недвижимости», при наличии в реестровом деле такого описания) акта согласования местоположения границ земельных участков, содержащихся в межевом плане, технического плана (включая копию технического паспорта объекта недвижимости, уготовленного органом (организацией) по государственному техническому учету и (или) технической инвентаризации, при наличии в реестровом деле паспорта), разрешения на ввод объекта в эксплуатацию, за 1 единицу в рублях</w:t>
            </w:r>
          </w:p>
          <w:p w:rsidR="008C2D31" w:rsidRPr="00E36C7C" w:rsidRDefault="008C2D31" w:rsidP="008C2D3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260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780</w:t>
            </w:r>
          </w:p>
        </w:tc>
      </w:tr>
      <w:tr w:rsidR="00BE7069" w:rsidRPr="00B85E6F" w:rsidTr="008C2D31">
        <w:trPr>
          <w:gridAfter w:val="1"/>
          <w:wAfter w:w="40" w:type="dxa"/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6.4.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BE7069" w:rsidRDefault="00BE7069" w:rsidP="00F7374C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Копия документа, на основании которого в Единый государственный реестр недвижимости внесены сведения о территории кадастрового квартала(территории в пределах кадастрового  квартала), территориальной зоне, публичном сервитуте, зоне с особыми  условиями использования территории, территории объекта культурного наследия, включенного в единый </w:t>
            </w: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государственный реестр объектов культурного наследия (памятников истории и культуры) народов Российской Федерации, территории  опережающего социально-экономического развития, зоне территориального  развития в Российской Федерации, об  игорной зоне, о лесничестве, об особо охраняемой природной территории, особой экономической зоне, охотничьих угодьях, Байкальской природной территории и ее экологических зонах, береговой линии (границе объекта), проекте межевания территории, за 1 единицу в рублях </w:t>
            </w:r>
          </w:p>
          <w:p w:rsidR="00F7374C" w:rsidRPr="00E36C7C" w:rsidRDefault="00F7374C" w:rsidP="00F7374C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lastRenderedPageBreak/>
              <w:t>260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780</w:t>
            </w:r>
          </w:p>
        </w:tc>
      </w:tr>
      <w:tr w:rsidR="00BE7069" w:rsidRPr="00B85E6F" w:rsidTr="008C2D31">
        <w:trPr>
          <w:gridAfter w:val="1"/>
          <w:wAfter w:w="40" w:type="dxa"/>
          <w:trHeight w:val="1155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6.5.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BE7069" w:rsidRPr="00E36C7C" w:rsidRDefault="00BE7069" w:rsidP="00F7374C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Копия иного документа, на основании которого сведения об недвижимости внесены в Единый        государственный реестр недвижимости, за 1 единицу в рублях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70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190</w:t>
            </w:r>
          </w:p>
        </w:tc>
      </w:tr>
      <w:tr w:rsidR="00BE7069" w:rsidRPr="00B85E6F" w:rsidTr="008C2D31">
        <w:trPr>
          <w:gridAfter w:val="1"/>
          <w:wAfter w:w="40" w:type="dxa"/>
          <w:trHeight w:val="1002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6.6.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BE7069" w:rsidRPr="00E36C7C" w:rsidRDefault="00BE7069" w:rsidP="00F8337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Выписка из Единого государственного реестра недвижимости об недвижимости, за 1 единицу в рублях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130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380</w:t>
            </w:r>
          </w:p>
        </w:tc>
      </w:tr>
      <w:tr w:rsidR="00BE7069" w:rsidRPr="00B85E6F" w:rsidTr="008C2D31">
        <w:trPr>
          <w:gridAfter w:val="1"/>
          <w:wAfter w:w="40" w:type="dxa"/>
          <w:trHeight w:val="1857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6.7.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BE7069" w:rsidRPr="00E36C7C" w:rsidRDefault="00BE7069" w:rsidP="00F7374C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Выписка из Единого государственного реестра недвижимости о признании правообладателя недееспособным или   ограниченно дееспособным, за 1 единицу в рублях (предоставляются лицам, указанным в ч.13 ст. 62 Федерального закона от 13.07.2015 №</w:t>
            </w:r>
            <w:r w:rsidR="00F737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218-ФЗ «О государственной регистрации недвижимости».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165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F7374C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-</w:t>
            </w:r>
          </w:p>
        </w:tc>
      </w:tr>
      <w:tr w:rsidR="00BE7069" w:rsidRPr="00B85E6F" w:rsidTr="008C2D31">
        <w:trPr>
          <w:gridAfter w:val="1"/>
          <w:wAfter w:w="40" w:type="dxa"/>
          <w:trHeight w:val="1132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6.8.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BE7069" w:rsidRPr="00E36C7C" w:rsidRDefault="00BE7069" w:rsidP="00F7374C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Выписка из Единого государственного реестра недвижимости о зарегистрированных договорах участия в долевом строительстве, за 1 единицу в рублях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260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510</w:t>
            </w:r>
          </w:p>
        </w:tc>
      </w:tr>
      <w:tr w:rsidR="00BE7069" w:rsidRPr="00B85E6F" w:rsidTr="008C2D31">
        <w:trPr>
          <w:gridAfter w:val="1"/>
          <w:wAfter w:w="40" w:type="dxa"/>
          <w:trHeight w:val="1403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6.9.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BE7069" w:rsidRPr="00E36C7C" w:rsidRDefault="00BE7069" w:rsidP="00F8337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Выписка о содержании правоустанавливающих документов, за 1 единицу в рублях </w:t>
            </w:r>
          </w:p>
          <w:p w:rsidR="00BE7069" w:rsidRPr="00E36C7C" w:rsidRDefault="00BE7069" w:rsidP="00F8337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(предоставляются лицам, указанным в ч.13 ст.62 Федерального закона от 13.07.2015 №218-ФЗ «О государственной регистрации недвижимости»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100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290</w:t>
            </w:r>
          </w:p>
        </w:tc>
      </w:tr>
      <w:tr w:rsidR="00BE7069" w:rsidRPr="00B85E6F" w:rsidTr="008C2D31">
        <w:trPr>
          <w:gridAfter w:val="1"/>
          <w:wAfter w:w="40" w:type="dxa"/>
          <w:trHeight w:val="843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6.10.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BE7069" w:rsidRPr="00E36C7C" w:rsidRDefault="00BE7069" w:rsidP="00F7374C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70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190</w:t>
            </w:r>
          </w:p>
        </w:tc>
      </w:tr>
      <w:tr w:rsidR="00BE7069" w:rsidRPr="00B85E6F" w:rsidTr="008C2D31">
        <w:trPr>
          <w:gridAfter w:val="1"/>
          <w:wAfter w:w="40" w:type="dxa"/>
          <w:trHeight w:val="982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6.11.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BE7069" w:rsidRPr="00E36C7C" w:rsidRDefault="00BE7069" w:rsidP="00F7374C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Выписка из Единого государственного реестра недвижимости о переходе прав на объект недвижимости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70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190</w:t>
            </w:r>
          </w:p>
        </w:tc>
      </w:tr>
      <w:tr w:rsidR="00BE7069" w:rsidRPr="00B85E6F" w:rsidTr="008C2D31">
        <w:trPr>
          <w:gridAfter w:val="1"/>
          <w:wAfter w:w="40" w:type="dxa"/>
          <w:trHeight w:val="60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6.12.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BE7069" w:rsidRPr="00F7374C" w:rsidRDefault="00BE7069" w:rsidP="008C2D3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8C2D31">
              <w:rPr>
                <w:rFonts w:ascii="Times New Roman" w:hAnsi="Times New Roman" w:cs="Times New Roman"/>
                <w:sz w:val="28"/>
                <w:szCs w:val="27"/>
                <w:lang w:eastAsia="en-US"/>
              </w:rPr>
              <w:t>Выписка из</w:t>
            </w:r>
            <w:r w:rsidR="00F7374C" w:rsidRPr="008C2D31">
              <w:rPr>
                <w:rFonts w:ascii="Times New Roman" w:hAnsi="Times New Roman" w:cs="Times New Roman"/>
                <w:sz w:val="28"/>
                <w:szCs w:val="27"/>
                <w:lang w:eastAsia="en-US"/>
              </w:rPr>
              <w:t xml:space="preserve"> </w:t>
            </w:r>
            <w:r w:rsidRPr="008C2D31">
              <w:rPr>
                <w:rFonts w:ascii="Times New Roman" w:hAnsi="Times New Roman" w:cs="Times New Roman"/>
                <w:sz w:val="28"/>
                <w:szCs w:val="27"/>
                <w:lang w:eastAsia="en-US"/>
              </w:rPr>
              <w:t>Единого государственного реестра 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E7069" w:rsidRPr="00E36C7C" w:rsidRDefault="00BE7069" w:rsidP="00F83371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территории 1 </w:t>
            </w:r>
            <w:r w:rsidRPr="00E36C7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субъекта Российской Федерации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110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310</w:t>
            </w:r>
          </w:p>
        </w:tc>
      </w:tr>
      <w:tr w:rsidR="00BE7069" w:rsidRPr="00B85E6F" w:rsidTr="008C2D31">
        <w:trPr>
          <w:gridAfter w:val="1"/>
          <w:wAfter w:w="40" w:type="dxa"/>
          <w:trHeight w:val="397"/>
        </w:trPr>
        <w:tc>
          <w:tcPr>
            <w:tcW w:w="993" w:type="dxa"/>
            <w:vMerge/>
            <w:shd w:val="clear" w:color="auto" w:fill="auto"/>
            <w:vAlign w:val="center"/>
          </w:tcPr>
          <w:p w:rsidR="00BE7069" w:rsidRPr="00C476FD" w:rsidRDefault="00BE7069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E7069" w:rsidRPr="00C476FD" w:rsidRDefault="00BE7069" w:rsidP="00F83371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E7069" w:rsidRPr="00C476FD" w:rsidRDefault="00BE7069" w:rsidP="00F83371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территории от 2 до 28 </w:t>
            </w:r>
            <w:r w:rsidRPr="00E36C7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субъектов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C476FD" w:rsidRDefault="00BE7069" w:rsidP="00F83371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E36C7C">
              <w:rPr>
                <w:szCs w:val="28"/>
              </w:rPr>
              <w:t>220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C476FD" w:rsidRDefault="00BE7069" w:rsidP="00F83371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E36C7C">
              <w:rPr>
                <w:szCs w:val="28"/>
              </w:rPr>
              <w:t>435</w:t>
            </w:r>
          </w:p>
        </w:tc>
      </w:tr>
      <w:tr w:rsidR="00BE7069" w:rsidRPr="00B85E6F" w:rsidTr="008C2D31">
        <w:trPr>
          <w:gridAfter w:val="1"/>
          <w:wAfter w:w="40" w:type="dxa"/>
          <w:trHeight w:val="763"/>
        </w:trPr>
        <w:tc>
          <w:tcPr>
            <w:tcW w:w="993" w:type="dxa"/>
            <w:vMerge/>
            <w:shd w:val="clear" w:color="auto" w:fill="auto"/>
            <w:vAlign w:val="center"/>
          </w:tcPr>
          <w:p w:rsidR="00BE7069" w:rsidRPr="00C476FD" w:rsidRDefault="00BE7069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E7069" w:rsidRPr="00C476FD" w:rsidRDefault="00BE7069" w:rsidP="00F83371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E7069" w:rsidRPr="00C476FD" w:rsidRDefault="00BE7069" w:rsidP="00F83371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территории от 29 до 56 </w:t>
            </w:r>
            <w:r w:rsidRPr="00E36C7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субъектов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C476FD" w:rsidRDefault="00BE7069" w:rsidP="00F83371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E36C7C">
              <w:rPr>
                <w:szCs w:val="28"/>
              </w:rPr>
              <w:t>270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C476FD" w:rsidRDefault="00BE7069" w:rsidP="00F83371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E36C7C">
              <w:rPr>
                <w:szCs w:val="28"/>
              </w:rPr>
              <w:t>490</w:t>
            </w:r>
          </w:p>
        </w:tc>
      </w:tr>
      <w:tr w:rsidR="00BE7069" w:rsidRPr="00B85E6F" w:rsidTr="008C2D31">
        <w:trPr>
          <w:gridAfter w:val="1"/>
          <w:wAfter w:w="40" w:type="dxa"/>
          <w:trHeight w:val="397"/>
        </w:trPr>
        <w:tc>
          <w:tcPr>
            <w:tcW w:w="993" w:type="dxa"/>
            <w:vMerge/>
            <w:shd w:val="clear" w:color="auto" w:fill="auto"/>
            <w:vAlign w:val="center"/>
          </w:tcPr>
          <w:p w:rsidR="00BE7069" w:rsidRPr="00C476FD" w:rsidRDefault="00BE7069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:rsidR="00BE7069" w:rsidRPr="00C476FD" w:rsidRDefault="00BE7069" w:rsidP="00F83371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BE7069" w:rsidRPr="00C476FD" w:rsidRDefault="00BE7069" w:rsidP="00F83371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 территории более 57 </w:t>
            </w:r>
            <w:r w:rsidRPr="00E36C7C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субъектов Российской Федерации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C476FD" w:rsidRDefault="00BE7069" w:rsidP="00F83371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E36C7C">
              <w:rPr>
                <w:szCs w:val="28"/>
              </w:rPr>
              <w:t>310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C476FD" w:rsidRDefault="00BE7069" w:rsidP="00F83371">
            <w:pPr>
              <w:spacing w:line="240" w:lineRule="exact"/>
              <w:jc w:val="center"/>
              <w:rPr>
                <w:rFonts w:cs="Times New Roman"/>
                <w:szCs w:val="28"/>
              </w:rPr>
            </w:pPr>
            <w:r w:rsidRPr="00E36C7C">
              <w:rPr>
                <w:szCs w:val="28"/>
              </w:rPr>
              <w:t>520</w:t>
            </w:r>
          </w:p>
        </w:tc>
      </w:tr>
      <w:tr w:rsidR="00BE7069" w:rsidRPr="00B85E6F" w:rsidTr="008C2D31">
        <w:trPr>
          <w:gridAfter w:val="1"/>
          <w:wAfter w:w="40" w:type="dxa"/>
          <w:trHeight w:val="1215"/>
        </w:trPr>
        <w:tc>
          <w:tcPr>
            <w:tcW w:w="993" w:type="dxa"/>
            <w:shd w:val="clear" w:color="auto" w:fill="auto"/>
            <w:vAlign w:val="center"/>
          </w:tcPr>
          <w:p w:rsidR="00BE7069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6.13.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BE7069" w:rsidRPr="00E36C7C" w:rsidRDefault="00BE7069" w:rsidP="008C2D3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Выписка о дате получения органом регистрации прав заявления о государственном кадастровом учете и (или) государственной прав и прилагаемых к нему документов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70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E7069" w:rsidRPr="00E36C7C" w:rsidRDefault="00BE7069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190</w:t>
            </w:r>
          </w:p>
        </w:tc>
      </w:tr>
      <w:tr w:rsidR="008C2D31" w:rsidRPr="00B85E6F" w:rsidTr="008C2D31">
        <w:trPr>
          <w:gridAfter w:val="1"/>
          <w:wAfter w:w="40" w:type="dxa"/>
          <w:trHeight w:val="397"/>
        </w:trPr>
        <w:tc>
          <w:tcPr>
            <w:tcW w:w="993" w:type="dxa"/>
            <w:shd w:val="clear" w:color="auto" w:fill="auto"/>
            <w:vAlign w:val="center"/>
          </w:tcPr>
          <w:p w:rsidR="008C2D31" w:rsidRPr="00C476FD" w:rsidRDefault="008C2D31" w:rsidP="00620D53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6.14.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8C2D31" w:rsidRPr="00E36C7C" w:rsidRDefault="008C2D31" w:rsidP="00F8337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Кадастровый план территории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2D31" w:rsidRPr="00E36C7C" w:rsidRDefault="008C2D31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260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C2D31" w:rsidRPr="00E36C7C" w:rsidRDefault="008C2D31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780</w:t>
            </w:r>
          </w:p>
        </w:tc>
      </w:tr>
      <w:tr w:rsidR="008C2D31" w:rsidRPr="00B85E6F" w:rsidTr="008C2D31">
        <w:trPr>
          <w:gridAfter w:val="1"/>
          <w:wAfter w:w="40" w:type="dxa"/>
          <w:trHeight w:val="3105"/>
        </w:trPr>
        <w:tc>
          <w:tcPr>
            <w:tcW w:w="993" w:type="dxa"/>
            <w:shd w:val="clear" w:color="auto" w:fill="auto"/>
            <w:vAlign w:val="center"/>
          </w:tcPr>
          <w:p w:rsidR="008C2D31" w:rsidRPr="00C476FD" w:rsidRDefault="008C2D31" w:rsidP="00620D53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6.15.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8C2D31" w:rsidRPr="00E36C7C" w:rsidRDefault="008C2D31" w:rsidP="008C2D31">
            <w:pPr>
              <w:pStyle w:val="HTM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Выписка о зоне с особыми условиями использования территорий территориальной зоне, публичном сервитуте,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особо охраняемой природной территории, собой экономической зоне, охотничьем угодье, Байкальской природной территории и ее экологических зонах, береговой линии (границе водного объекта), проекте межевания          территории 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2D31" w:rsidRPr="00E36C7C" w:rsidRDefault="008C2D31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260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C2D31" w:rsidRPr="00E36C7C" w:rsidRDefault="008C2D31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780</w:t>
            </w:r>
          </w:p>
        </w:tc>
      </w:tr>
      <w:tr w:rsidR="008C2D31" w:rsidRPr="00B85E6F" w:rsidTr="008C2D31">
        <w:trPr>
          <w:gridAfter w:val="1"/>
          <w:wAfter w:w="40" w:type="dxa"/>
          <w:trHeight w:val="994"/>
        </w:trPr>
        <w:tc>
          <w:tcPr>
            <w:tcW w:w="993" w:type="dxa"/>
            <w:shd w:val="clear" w:color="auto" w:fill="auto"/>
            <w:vAlign w:val="center"/>
          </w:tcPr>
          <w:p w:rsidR="008C2D31" w:rsidRPr="00C476FD" w:rsidRDefault="008C2D31" w:rsidP="00620D53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6.16.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8C2D31" w:rsidRPr="00E36C7C" w:rsidRDefault="008C2D31" w:rsidP="00F83371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Выписка о границе между субъектами Российской Федерации, муниципального образования и границе населенного пункта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2D31" w:rsidRPr="00E36C7C" w:rsidRDefault="008C2D31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260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C2D31" w:rsidRPr="00E36C7C" w:rsidRDefault="008C2D31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780</w:t>
            </w:r>
          </w:p>
        </w:tc>
      </w:tr>
      <w:tr w:rsidR="008C2D31" w:rsidRPr="00B85E6F" w:rsidTr="008C2D31">
        <w:trPr>
          <w:gridAfter w:val="1"/>
          <w:wAfter w:w="40" w:type="dxa"/>
          <w:trHeight w:val="697"/>
        </w:trPr>
        <w:tc>
          <w:tcPr>
            <w:tcW w:w="993" w:type="dxa"/>
            <w:shd w:val="clear" w:color="auto" w:fill="auto"/>
            <w:vAlign w:val="center"/>
          </w:tcPr>
          <w:p w:rsidR="008C2D31" w:rsidRPr="00C476FD" w:rsidRDefault="008C2D31" w:rsidP="00F83371">
            <w:pPr>
              <w:spacing w:line="240" w:lineRule="exact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6.17.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8C2D31" w:rsidRPr="00E36C7C" w:rsidRDefault="008C2D31" w:rsidP="00F83371">
            <w:pPr>
              <w:pStyle w:val="HTML"/>
              <w:spacing w:line="24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36C7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Справка о лицах, получивших сведения об объектах недвижимого имущества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C2D31" w:rsidRPr="00E36C7C" w:rsidRDefault="008C2D31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70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8C2D31" w:rsidRPr="00E36C7C" w:rsidRDefault="008C2D31" w:rsidP="00F8337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Cs w:val="28"/>
              </w:rPr>
            </w:pPr>
            <w:r w:rsidRPr="00E36C7C">
              <w:rPr>
                <w:szCs w:val="28"/>
              </w:rPr>
              <w:t>190</w:t>
            </w:r>
          </w:p>
        </w:tc>
      </w:tr>
    </w:tbl>
    <w:p w:rsidR="00BE7069" w:rsidRPr="00B87BF8" w:rsidRDefault="00BE7069" w:rsidP="00BE7069">
      <w:pPr>
        <w:spacing w:line="240" w:lineRule="exact"/>
        <w:jc w:val="both"/>
        <w:rPr>
          <w:szCs w:val="28"/>
        </w:rPr>
      </w:pPr>
    </w:p>
    <w:p w:rsidR="00BE7069" w:rsidRDefault="00BE7069" w:rsidP="00BE7069">
      <w:pPr>
        <w:pStyle w:val="HTML"/>
        <w:spacing w:line="240" w:lineRule="exact"/>
        <w:jc w:val="both"/>
        <w:rPr>
          <w:rFonts w:ascii="Times New Roman" w:hAnsi="Times New Roman" w:cs="Times New Roman"/>
        </w:rPr>
      </w:pPr>
      <w:r>
        <w:t>*</w:t>
      </w:r>
      <w:r w:rsidRPr="002928B7">
        <w:t xml:space="preserve"> </w:t>
      </w:r>
      <w:r w:rsidRPr="002928B7">
        <w:rPr>
          <w:rFonts w:ascii="Times New Roman" w:hAnsi="Times New Roman" w:cs="Times New Roman"/>
        </w:rPr>
        <w:t>За исключением заявителей, обладающих в соответствии с</w:t>
      </w:r>
      <w:r>
        <w:rPr>
          <w:rFonts w:ascii="Times New Roman" w:hAnsi="Times New Roman" w:cs="Times New Roman"/>
        </w:rPr>
        <w:t xml:space="preserve"> </w:t>
      </w:r>
      <w:r w:rsidRPr="002928B7">
        <w:rPr>
          <w:rFonts w:ascii="Times New Roman" w:hAnsi="Times New Roman" w:cs="Times New Roman"/>
        </w:rPr>
        <w:t>федеральными законами правом на бесплатное предоставление сведений,</w:t>
      </w:r>
      <w:r>
        <w:rPr>
          <w:rFonts w:ascii="Times New Roman" w:hAnsi="Times New Roman" w:cs="Times New Roman"/>
        </w:rPr>
        <w:t xml:space="preserve"> </w:t>
      </w:r>
      <w:r w:rsidRPr="002928B7">
        <w:rPr>
          <w:rFonts w:ascii="Times New Roman" w:hAnsi="Times New Roman" w:cs="Times New Roman"/>
        </w:rPr>
        <w:t>содержащихся в Едином государственном реестре недвижимости</w:t>
      </w:r>
    </w:p>
    <w:p w:rsidR="00742A31" w:rsidRDefault="00742A31" w:rsidP="00281BB1">
      <w:pPr>
        <w:tabs>
          <w:tab w:val="left" w:pos="6240"/>
        </w:tabs>
        <w:spacing w:line="240" w:lineRule="exact"/>
        <w:rPr>
          <w:szCs w:val="28"/>
        </w:rPr>
      </w:pPr>
    </w:p>
    <w:p w:rsidR="008C2D31" w:rsidRDefault="008C2D31" w:rsidP="00281BB1">
      <w:pPr>
        <w:tabs>
          <w:tab w:val="left" w:pos="6240"/>
        </w:tabs>
        <w:spacing w:line="240" w:lineRule="exact"/>
        <w:rPr>
          <w:szCs w:val="28"/>
        </w:rPr>
      </w:pPr>
    </w:p>
    <w:p w:rsidR="008C2D31" w:rsidRDefault="008C2D31" w:rsidP="00281BB1">
      <w:pPr>
        <w:tabs>
          <w:tab w:val="left" w:pos="6240"/>
        </w:tabs>
        <w:spacing w:line="240" w:lineRule="exact"/>
        <w:rPr>
          <w:szCs w:val="28"/>
        </w:rPr>
      </w:pPr>
    </w:p>
    <w:p w:rsidR="008C2D31" w:rsidRDefault="008C2D31" w:rsidP="00281BB1">
      <w:pPr>
        <w:tabs>
          <w:tab w:val="left" w:pos="6240"/>
        </w:tabs>
        <w:spacing w:line="240" w:lineRule="exact"/>
        <w:rPr>
          <w:szCs w:val="28"/>
        </w:rPr>
      </w:pPr>
    </w:p>
    <w:p w:rsidR="008C2D31" w:rsidRDefault="008C2D31" w:rsidP="00281BB1">
      <w:pPr>
        <w:tabs>
          <w:tab w:val="left" w:pos="6240"/>
        </w:tabs>
        <w:spacing w:line="240" w:lineRule="exact"/>
        <w:rPr>
          <w:szCs w:val="28"/>
        </w:rPr>
      </w:pPr>
    </w:p>
    <w:p w:rsidR="008C2D31" w:rsidRPr="00346829" w:rsidRDefault="0095609B" w:rsidP="0095609B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</w:p>
    <w:p w:rsidR="00C23DFF" w:rsidRDefault="00C23DFF" w:rsidP="00471154">
      <w:pPr>
        <w:spacing w:line="240" w:lineRule="exact"/>
        <w:jc w:val="both"/>
      </w:pPr>
    </w:p>
    <w:sectPr w:rsidR="00C23DFF" w:rsidSect="00F437BF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390" w:rsidRDefault="00BB6390" w:rsidP="00781F43">
      <w:r>
        <w:separator/>
      </w:r>
    </w:p>
  </w:endnote>
  <w:endnote w:type="continuationSeparator" w:id="0">
    <w:p w:rsidR="00BB6390" w:rsidRDefault="00BB6390" w:rsidP="0078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390" w:rsidRDefault="00BB6390" w:rsidP="00781F43">
      <w:r>
        <w:separator/>
      </w:r>
    </w:p>
  </w:footnote>
  <w:footnote w:type="continuationSeparator" w:id="0">
    <w:p w:rsidR="00BB6390" w:rsidRDefault="00BB6390" w:rsidP="0078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4309265"/>
      <w:docPartObj>
        <w:docPartGallery w:val="Page Numbers (Top of Page)"/>
        <w:docPartUnique/>
      </w:docPartObj>
    </w:sdtPr>
    <w:sdtEndPr/>
    <w:sdtContent>
      <w:p w:rsidR="00DF0805" w:rsidRDefault="00DF08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ACB">
          <w:rPr>
            <w:noProof/>
          </w:rPr>
          <w:t>2</w:t>
        </w:r>
        <w:r>
          <w:fldChar w:fldCharType="end"/>
        </w:r>
      </w:p>
    </w:sdtContent>
  </w:sdt>
  <w:p w:rsidR="00781F43" w:rsidRDefault="00781F4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5D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285CCC"/>
    <w:multiLevelType w:val="hybridMultilevel"/>
    <w:tmpl w:val="77DE1972"/>
    <w:lvl w:ilvl="0" w:tplc="AD680BF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DC640E9"/>
    <w:multiLevelType w:val="hybridMultilevel"/>
    <w:tmpl w:val="D4E0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27948"/>
    <w:rsid w:val="000656F0"/>
    <w:rsid w:val="0007313C"/>
    <w:rsid w:val="000C0BA4"/>
    <w:rsid w:val="000E406F"/>
    <w:rsid w:val="000F0699"/>
    <w:rsid w:val="000F4A3B"/>
    <w:rsid w:val="00102EA0"/>
    <w:rsid w:val="00115440"/>
    <w:rsid w:val="0017072F"/>
    <w:rsid w:val="001D4428"/>
    <w:rsid w:val="001E2B45"/>
    <w:rsid w:val="001F3D28"/>
    <w:rsid w:val="001F6088"/>
    <w:rsid w:val="0021393A"/>
    <w:rsid w:val="00225908"/>
    <w:rsid w:val="00227B13"/>
    <w:rsid w:val="00232D14"/>
    <w:rsid w:val="00284A4D"/>
    <w:rsid w:val="00290248"/>
    <w:rsid w:val="002962C4"/>
    <w:rsid w:val="002F4B48"/>
    <w:rsid w:val="00300356"/>
    <w:rsid w:val="00301C1F"/>
    <w:rsid w:val="00315303"/>
    <w:rsid w:val="00333D81"/>
    <w:rsid w:val="00391307"/>
    <w:rsid w:val="003A5CC7"/>
    <w:rsid w:val="003C03CE"/>
    <w:rsid w:val="003C1327"/>
    <w:rsid w:val="003E4A39"/>
    <w:rsid w:val="003F5740"/>
    <w:rsid w:val="003F663F"/>
    <w:rsid w:val="004201BD"/>
    <w:rsid w:val="00446CFC"/>
    <w:rsid w:val="00451AB5"/>
    <w:rsid w:val="00456D0E"/>
    <w:rsid w:val="0046367B"/>
    <w:rsid w:val="00465CC3"/>
    <w:rsid w:val="00471154"/>
    <w:rsid w:val="004A4F1D"/>
    <w:rsid w:val="004A6468"/>
    <w:rsid w:val="004E069E"/>
    <w:rsid w:val="00501A0F"/>
    <w:rsid w:val="00514C57"/>
    <w:rsid w:val="005765DD"/>
    <w:rsid w:val="005A6956"/>
    <w:rsid w:val="005F27B2"/>
    <w:rsid w:val="00604DAA"/>
    <w:rsid w:val="00643641"/>
    <w:rsid w:val="00653455"/>
    <w:rsid w:val="00687655"/>
    <w:rsid w:val="006C19AE"/>
    <w:rsid w:val="006F0BBF"/>
    <w:rsid w:val="00711EB5"/>
    <w:rsid w:val="00716BBF"/>
    <w:rsid w:val="00742A31"/>
    <w:rsid w:val="007524EA"/>
    <w:rsid w:val="00761A4E"/>
    <w:rsid w:val="00773E8A"/>
    <w:rsid w:val="00781F43"/>
    <w:rsid w:val="007B479F"/>
    <w:rsid w:val="007B4F69"/>
    <w:rsid w:val="007C5CE8"/>
    <w:rsid w:val="007D208C"/>
    <w:rsid w:val="007E3591"/>
    <w:rsid w:val="00842859"/>
    <w:rsid w:val="00851525"/>
    <w:rsid w:val="00873165"/>
    <w:rsid w:val="0088413D"/>
    <w:rsid w:val="008A23B4"/>
    <w:rsid w:val="008C2D31"/>
    <w:rsid w:val="008D4B31"/>
    <w:rsid w:val="008D6CDA"/>
    <w:rsid w:val="008E75B5"/>
    <w:rsid w:val="00902177"/>
    <w:rsid w:val="00915A8E"/>
    <w:rsid w:val="00916B71"/>
    <w:rsid w:val="00925FCC"/>
    <w:rsid w:val="0095609B"/>
    <w:rsid w:val="009A53B2"/>
    <w:rsid w:val="009C4820"/>
    <w:rsid w:val="009D4518"/>
    <w:rsid w:val="009D6F01"/>
    <w:rsid w:val="009E14BE"/>
    <w:rsid w:val="00A005F7"/>
    <w:rsid w:val="00A1645A"/>
    <w:rsid w:val="00A324D3"/>
    <w:rsid w:val="00A37793"/>
    <w:rsid w:val="00A442D7"/>
    <w:rsid w:val="00A44C3D"/>
    <w:rsid w:val="00AE29EB"/>
    <w:rsid w:val="00B41A54"/>
    <w:rsid w:val="00B440D5"/>
    <w:rsid w:val="00B65B12"/>
    <w:rsid w:val="00BB16AA"/>
    <w:rsid w:val="00BB6390"/>
    <w:rsid w:val="00BC4F49"/>
    <w:rsid w:val="00BE18FC"/>
    <w:rsid w:val="00BE7069"/>
    <w:rsid w:val="00C16767"/>
    <w:rsid w:val="00C23DFF"/>
    <w:rsid w:val="00C73CEE"/>
    <w:rsid w:val="00CC4ACB"/>
    <w:rsid w:val="00D0624D"/>
    <w:rsid w:val="00D736DD"/>
    <w:rsid w:val="00D85A1D"/>
    <w:rsid w:val="00D91743"/>
    <w:rsid w:val="00DA1858"/>
    <w:rsid w:val="00DA253F"/>
    <w:rsid w:val="00DA2CAD"/>
    <w:rsid w:val="00DD7831"/>
    <w:rsid w:val="00DE2C32"/>
    <w:rsid w:val="00DE2CFB"/>
    <w:rsid w:val="00DF0805"/>
    <w:rsid w:val="00E0257A"/>
    <w:rsid w:val="00E11932"/>
    <w:rsid w:val="00E623EA"/>
    <w:rsid w:val="00EA7354"/>
    <w:rsid w:val="00EF4132"/>
    <w:rsid w:val="00F12D6B"/>
    <w:rsid w:val="00F23A0F"/>
    <w:rsid w:val="00F27012"/>
    <w:rsid w:val="00F437BF"/>
    <w:rsid w:val="00F4743A"/>
    <w:rsid w:val="00F7196E"/>
    <w:rsid w:val="00F7374C"/>
    <w:rsid w:val="00F76645"/>
    <w:rsid w:val="00FA3D6B"/>
    <w:rsid w:val="00FD0687"/>
    <w:rsid w:val="00FE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4E06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69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1F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1F4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781F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1F43"/>
    <w:rPr>
      <w:rFonts w:ascii="Times New Roman" w:hAnsi="Times New Roman"/>
      <w:sz w:val="28"/>
    </w:rPr>
  </w:style>
  <w:style w:type="paragraph" w:customStyle="1" w:styleId="ConsNormal">
    <w:name w:val="ConsNormal"/>
    <w:rsid w:val="00DE2C3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E7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E70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4"/>
    <w:rsid w:val="008C2D3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d"/>
    <w:rsid w:val="008C2D31"/>
    <w:pPr>
      <w:shd w:val="clear" w:color="auto" w:fill="FFFFFF"/>
      <w:spacing w:after="1260" w:line="320" w:lineRule="exact"/>
    </w:pPr>
    <w:rPr>
      <w:rFonts w:eastAsia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uiPriority w:val="1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uiPriority w:val="1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alloon Text"/>
    <w:basedOn w:val="a"/>
    <w:link w:val="a8"/>
    <w:uiPriority w:val="99"/>
    <w:semiHidden/>
    <w:unhideWhenUsed/>
    <w:rsid w:val="004E06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069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81F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1F43"/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unhideWhenUsed/>
    <w:rsid w:val="00781F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1F43"/>
    <w:rPr>
      <w:rFonts w:ascii="Times New Roman" w:hAnsi="Times New Roman"/>
      <w:sz w:val="28"/>
    </w:rPr>
  </w:style>
  <w:style w:type="paragraph" w:customStyle="1" w:styleId="ConsNormal">
    <w:name w:val="ConsNormal"/>
    <w:rsid w:val="00DE2C3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E7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E70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4"/>
    <w:rsid w:val="008C2D3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d"/>
    <w:rsid w:val="008C2D31"/>
    <w:pPr>
      <w:shd w:val="clear" w:color="auto" w:fill="FFFFFF"/>
      <w:spacing w:after="1260" w:line="320" w:lineRule="exact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5A12A-7E34-4489-A2F1-92B3B03F2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2022-09-14T13:08:00Z</cp:lastPrinted>
  <dcterms:created xsi:type="dcterms:W3CDTF">2022-09-15T11:21:00Z</dcterms:created>
  <dcterms:modified xsi:type="dcterms:W3CDTF">2022-09-15T11:21:00Z</dcterms:modified>
</cp:coreProperties>
</file>