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64800" w14:textId="77777777" w:rsidR="005F5F13" w:rsidRPr="00D44145" w:rsidRDefault="005F5F13" w:rsidP="005F5F13">
      <w:pPr>
        <w:pStyle w:val="a8"/>
        <w:rPr>
          <w:sz w:val="36"/>
        </w:rPr>
      </w:pPr>
      <w:r w:rsidRPr="00D44145">
        <w:rPr>
          <w:sz w:val="36"/>
        </w:rPr>
        <w:t>П О С Т А Н О В Л Е Н И Е</w:t>
      </w:r>
    </w:p>
    <w:p w14:paraId="6D24F39A" w14:textId="77777777" w:rsidR="005F5F13" w:rsidRPr="00D44145" w:rsidRDefault="005F5F13" w:rsidP="005F5F13">
      <w:pPr>
        <w:jc w:val="center"/>
        <w:rPr>
          <w:b/>
          <w:bCs/>
          <w:sz w:val="24"/>
        </w:rPr>
      </w:pPr>
    </w:p>
    <w:p w14:paraId="3DA23F5A" w14:textId="77777777" w:rsidR="005F5F13" w:rsidRDefault="005F5F13" w:rsidP="005F5F13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 xml:space="preserve">АДМИНИСТРАЦИИ ШПАКОВСКОГО МУНИЦИПАЛЬНОГО </w:t>
      </w:r>
      <w:r>
        <w:rPr>
          <w:b/>
          <w:bCs/>
          <w:sz w:val="24"/>
        </w:rPr>
        <w:t>ОКРУГА</w:t>
      </w:r>
      <w:r w:rsidRPr="00D44145">
        <w:rPr>
          <w:b/>
          <w:bCs/>
          <w:sz w:val="24"/>
        </w:rPr>
        <w:t xml:space="preserve">   </w:t>
      </w:r>
    </w:p>
    <w:p w14:paraId="14652276" w14:textId="77777777" w:rsidR="005F5F13" w:rsidRPr="00D44145" w:rsidRDefault="005F5F13" w:rsidP="005F5F13">
      <w:pPr>
        <w:pStyle w:val="a6"/>
        <w:jc w:val="center"/>
        <w:rPr>
          <w:b/>
          <w:bCs/>
          <w:sz w:val="24"/>
        </w:rPr>
      </w:pPr>
      <w:r w:rsidRPr="00D44145">
        <w:rPr>
          <w:b/>
          <w:bCs/>
          <w:sz w:val="24"/>
        </w:rPr>
        <w:t>СТАВРОПОЛЬСКОГО КРАЯ</w:t>
      </w:r>
    </w:p>
    <w:p w14:paraId="06E7B647" w14:textId="77777777" w:rsidR="005F5F13" w:rsidRDefault="005F5F13" w:rsidP="005F5F13">
      <w:pPr>
        <w:spacing w:line="240" w:lineRule="exact"/>
        <w:rPr>
          <w:b/>
          <w:bCs/>
          <w:sz w:val="24"/>
        </w:rPr>
      </w:pPr>
    </w:p>
    <w:p w14:paraId="0248781F" w14:textId="236CEB62" w:rsidR="005F5F13" w:rsidRPr="00803DAA" w:rsidRDefault="00803DAA" w:rsidP="002E28FB">
      <w:pPr>
        <w:spacing w:line="240" w:lineRule="exact"/>
        <w:jc w:val="center"/>
        <w:rPr>
          <w:bCs/>
          <w:szCs w:val="28"/>
        </w:rPr>
      </w:pPr>
      <w:r w:rsidRPr="00803DAA">
        <w:rPr>
          <w:bCs/>
          <w:szCs w:val="28"/>
        </w:rPr>
        <w:t>29.10.2024</w:t>
      </w:r>
      <w:r w:rsidRPr="00803DAA">
        <w:rPr>
          <w:bCs/>
          <w:szCs w:val="28"/>
        </w:rPr>
        <w:t xml:space="preserve"> г. </w:t>
      </w:r>
      <w:r>
        <w:rPr>
          <w:bCs/>
          <w:szCs w:val="28"/>
        </w:rPr>
        <w:t xml:space="preserve">                                    </w:t>
      </w:r>
      <w:r w:rsidR="005F5F13" w:rsidRPr="00632E5D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</w:t>
      </w:r>
      <w:r w:rsidRPr="00803DAA">
        <w:rPr>
          <w:bCs/>
          <w:szCs w:val="28"/>
        </w:rPr>
        <w:t>№ 1479</w:t>
      </w:r>
    </w:p>
    <w:p w14:paraId="3134E4D3" w14:textId="77777777" w:rsidR="005F5F13" w:rsidRDefault="005F5F13" w:rsidP="005F5F13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14:paraId="553B48E5" w14:textId="77777777" w:rsidR="005F5F13" w:rsidRDefault="005F5F13" w:rsidP="005F5F13">
      <w:pPr>
        <w:tabs>
          <w:tab w:val="left" w:pos="465"/>
        </w:tabs>
        <w:spacing w:line="240" w:lineRule="exact"/>
        <w:jc w:val="center"/>
        <w:rPr>
          <w:szCs w:val="28"/>
        </w:rPr>
      </w:pPr>
    </w:p>
    <w:p w14:paraId="5E686CA8" w14:textId="77777777" w:rsidR="005F5F13" w:rsidRDefault="005F5F13" w:rsidP="005F5F13">
      <w:pPr>
        <w:spacing w:line="240" w:lineRule="exact"/>
        <w:jc w:val="both"/>
        <w:rPr>
          <w:szCs w:val="28"/>
        </w:rPr>
      </w:pPr>
    </w:p>
    <w:p w14:paraId="671D3F59" w14:textId="77777777" w:rsidR="005F5F13" w:rsidRDefault="006F50E5" w:rsidP="005F5F13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 в детальный план - график</w:t>
      </w:r>
      <w:r w:rsidR="005F5F13">
        <w:rPr>
          <w:szCs w:val="28"/>
        </w:rPr>
        <w:t xml:space="preserve"> реализации муниципальной               программы Шпаковского муниципального округа Ставропольского края </w:t>
      </w:r>
      <w:r w:rsidR="005F5F13" w:rsidRPr="00AC42C3">
        <w:t>«</w:t>
      </w:r>
      <w:r w:rsidR="00D50ECD">
        <w:rPr>
          <w:szCs w:val="28"/>
        </w:rPr>
        <w:t>Развитие инициативного бюджетирования</w:t>
      </w:r>
      <w:r w:rsidR="005F5F13" w:rsidRPr="00AC42C3">
        <w:t>»</w:t>
      </w:r>
      <w:r w:rsidR="00117BEE">
        <w:rPr>
          <w:szCs w:val="28"/>
        </w:rPr>
        <w:t xml:space="preserve">, </w:t>
      </w:r>
      <w:r w:rsidR="005F5F13">
        <w:rPr>
          <w:szCs w:val="28"/>
        </w:rPr>
        <w:t>на 202</w:t>
      </w:r>
      <w:r w:rsidR="002B4812">
        <w:rPr>
          <w:szCs w:val="28"/>
        </w:rPr>
        <w:t>4</w:t>
      </w:r>
      <w:r w:rsidR="005F5F13">
        <w:rPr>
          <w:szCs w:val="28"/>
        </w:rPr>
        <w:t xml:space="preserve"> год</w:t>
      </w:r>
      <w:r w:rsidR="00A26EAB">
        <w:rPr>
          <w:szCs w:val="28"/>
        </w:rPr>
        <w:t>, утвержденный</w:t>
      </w:r>
      <w:r>
        <w:rPr>
          <w:szCs w:val="28"/>
        </w:rPr>
        <w:t xml:space="preserve"> постановлением администрации Шпаковского муниципального округа Ставропольского края от </w:t>
      </w:r>
      <w:r w:rsidR="00D50ECD">
        <w:rPr>
          <w:szCs w:val="28"/>
        </w:rPr>
        <w:t>28</w:t>
      </w:r>
      <w:r>
        <w:rPr>
          <w:szCs w:val="28"/>
        </w:rPr>
        <w:t xml:space="preserve"> </w:t>
      </w:r>
      <w:r w:rsidR="00D50ECD">
        <w:rPr>
          <w:szCs w:val="28"/>
        </w:rPr>
        <w:t>июня</w:t>
      </w:r>
      <w:r>
        <w:rPr>
          <w:szCs w:val="28"/>
        </w:rPr>
        <w:t xml:space="preserve"> 2024 г. № </w:t>
      </w:r>
      <w:r w:rsidR="00D50ECD">
        <w:rPr>
          <w:szCs w:val="28"/>
        </w:rPr>
        <w:t>826</w:t>
      </w:r>
    </w:p>
    <w:p w14:paraId="68141CC2" w14:textId="77777777" w:rsidR="005F5F13" w:rsidRDefault="005F5F13" w:rsidP="005F5F13">
      <w:pPr>
        <w:spacing w:line="240" w:lineRule="exact"/>
        <w:jc w:val="both"/>
        <w:rPr>
          <w:szCs w:val="28"/>
        </w:rPr>
      </w:pPr>
    </w:p>
    <w:p w14:paraId="66A0401A" w14:textId="77777777" w:rsidR="005F5F13" w:rsidRDefault="005F5F13" w:rsidP="005F5F13">
      <w:pPr>
        <w:ind w:left="20" w:right="20" w:firstLine="720"/>
        <w:jc w:val="both"/>
        <w:rPr>
          <w:bCs/>
          <w:szCs w:val="28"/>
        </w:rPr>
      </w:pPr>
    </w:p>
    <w:p w14:paraId="2CC8086D" w14:textId="77777777" w:rsidR="006F50E5" w:rsidRDefault="006F50E5" w:rsidP="006F50E5">
      <w:pPr>
        <w:widowControl w:val="0"/>
        <w:suppressAutoHyphens/>
        <w:ind w:firstLine="709"/>
        <w:jc w:val="both"/>
        <w:rPr>
          <w:szCs w:val="28"/>
        </w:rPr>
      </w:pPr>
      <w:r w:rsidRPr="00022046">
        <w:rPr>
          <w:szCs w:val="28"/>
        </w:rPr>
        <w:t xml:space="preserve">В соответствии </w:t>
      </w:r>
      <w:r>
        <w:rPr>
          <w:szCs w:val="28"/>
        </w:rPr>
        <w:t>с</w:t>
      </w:r>
      <w:r w:rsidRPr="00022046">
        <w:rPr>
          <w:szCs w:val="28"/>
        </w:rPr>
        <w:t xml:space="preserve"> решением </w:t>
      </w:r>
      <w:r>
        <w:rPr>
          <w:szCs w:val="28"/>
        </w:rPr>
        <w:t>Думы</w:t>
      </w:r>
      <w:r w:rsidRPr="00022046">
        <w:rPr>
          <w:szCs w:val="28"/>
        </w:rPr>
        <w:t xml:space="preserve"> Шпаковского муниципального </w:t>
      </w:r>
      <w:r>
        <w:rPr>
          <w:szCs w:val="28"/>
        </w:rPr>
        <w:t>округа</w:t>
      </w:r>
      <w:r w:rsidRPr="00022046">
        <w:rPr>
          <w:szCs w:val="28"/>
        </w:rPr>
        <w:t xml:space="preserve"> Ставропольского края</w:t>
      </w:r>
      <w:r w:rsidR="001C1EDC">
        <w:rPr>
          <w:szCs w:val="28"/>
        </w:rPr>
        <w:t xml:space="preserve"> от 04</w:t>
      </w:r>
      <w:r>
        <w:rPr>
          <w:szCs w:val="28"/>
        </w:rPr>
        <w:t xml:space="preserve"> </w:t>
      </w:r>
      <w:r w:rsidR="001C1EDC">
        <w:rPr>
          <w:szCs w:val="28"/>
        </w:rPr>
        <w:t>июля</w:t>
      </w:r>
      <w:r>
        <w:rPr>
          <w:szCs w:val="28"/>
        </w:rPr>
        <w:t xml:space="preserve"> 2024 года № </w:t>
      </w:r>
      <w:r w:rsidR="001C1EDC">
        <w:rPr>
          <w:szCs w:val="28"/>
        </w:rPr>
        <w:t>573</w:t>
      </w:r>
      <w:r>
        <w:rPr>
          <w:szCs w:val="28"/>
        </w:rPr>
        <w:t xml:space="preserve"> «О внесении изменений в решение Думы Шпаковского муниципального округа Ставропольского края</w:t>
      </w:r>
      <w:r w:rsidRPr="0030232E">
        <w:rPr>
          <w:szCs w:val="28"/>
        </w:rPr>
        <w:t xml:space="preserve"> </w:t>
      </w:r>
      <w:r w:rsidRPr="00573106">
        <w:rPr>
          <w:szCs w:val="28"/>
        </w:rPr>
        <w:t xml:space="preserve">от </w:t>
      </w:r>
      <w:r>
        <w:rPr>
          <w:szCs w:val="28"/>
        </w:rPr>
        <w:t>07</w:t>
      </w:r>
      <w:r w:rsidRPr="00573106">
        <w:rPr>
          <w:szCs w:val="28"/>
        </w:rPr>
        <w:t xml:space="preserve"> декабря 202</w:t>
      </w:r>
      <w:r>
        <w:rPr>
          <w:szCs w:val="28"/>
        </w:rPr>
        <w:t>3</w:t>
      </w:r>
      <w:r w:rsidRPr="00573106">
        <w:rPr>
          <w:szCs w:val="28"/>
        </w:rPr>
        <w:t xml:space="preserve"> г</w:t>
      </w:r>
      <w:r>
        <w:rPr>
          <w:szCs w:val="28"/>
        </w:rPr>
        <w:t>.</w:t>
      </w:r>
      <w:r w:rsidRPr="00573106">
        <w:rPr>
          <w:szCs w:val="28"/>
        </w:rPr>
        <w:t xml:space="preserve"> № </w:t>
      </w:r>
      <w:r>
        <w:rPr>
          <w:szCs w:val="28"/>
        </w:rPr>
        <w:t>524</w:t>
      </w:r>
      <w:r w:rsidRPr="00573106">
        <w:rPr>
          <w:szCs w:val="28"/>
        </w:rPr>
        <w:t xml:space="preserve"> «</w:t>
      </w:r>
      <w:r w:rsidRPr="004C7A11">
        <w:rPr>
          <w:szCs w:val="28"/>
        </w:rPr>
        <w:t>О бюджете Шпаковского муниципального окр</w:t>
      </w:r>
      <w:r>
        <w:rPr>
          <w:szCs w:val="28"/>
        </w:rPr>
        <w:t>уга Ставропольского края на 2024 год и плановый период 2025 и 2026</w:t>
      </w:r>
      <w:r w:rsidRPr="004C7A11">
        <w:rPr>
          <w:szCs w:val="28"/>
        </w:rPr>
        <w:t xml:space="preserve"> годов</w:t>
      </w:r>
      <w:r w:rsidRPr="00573106">
        <w:rPr>
          <w:szCs w:val="28"/>
        </w:rPr>
        <w:t>»</w:t>
      </w:r>
      <w:r w:rsidRPr="00022046">
        <w:rPr>
          <w:szCs w:val="28"/>
        </w:rPr>
        <w:t>,</w:t>
      </w:r>
      <w:r>
        <w:rPr>
          <w:szCs w:val="28"/>
        </w:rPr>
        <w:t xml:space="preserve"> постановлением администрации Шпаковского муниципального округа Ставропольского края  от 11 июля 2023 г. № 929</w:t>
      </w:r>
      <w:r w:rsidRPr="00022046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Pr="00022046">
        <w:rPr>
          <w:szCs w:val="28"/>
        </w:rPr>
        <w:t>Порядк</w:t>
      </w:r>
      <w:r>
        <w:rPr>
          <w:szCs w:val="28"/>
        </w:rPr>
        <w:t>а</w:t>
      </w:r>
      <w:r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>
        <w:rPr>
          <w:szCs w:val="28"/>
        </w:rPr>
        <w:t>округа»</w:t>
      </w:r>
      <w:r w:rsidRPr="00022046">
        <w:rPr>
          <w:szCs w:val="28"/>
        </w:rPr>
        <w:t xml:space="preserve"> администрация Шпаковского муниципального </w:t>
      </w:r>
      <w:r>
        <w:rPr>
          <w:szCs w:val="28"/>
        </w:rPr>
        <w:t>округа Ставропольского края</w:t>
      </w:r>
    </w:p>
    <w:p w14:paraId="10F8156B" w14:textId="77777777" w:rsidR="005F5F13" w:rsidRDefault="005F5F13" w:rsidP="00ED4600">
      <w:pPr>
        <w:jc w:val="both"/>
        <w:rPr>
          <w:bCs/>
          <w:szCs w:val="28"/>
        </w:rPr>
      </w:pPr>
    </w:p>
    <w:p w14:paraId="185A58DB" w14:textId="77777777" w:rsidR="005F5F13" w:rsidRDefault="005F5F13" w:rsidP="00ED4600">
      <w:pPr>
        <w:jc w:val="both"/>
        <w:rPr>
          <w:bCs/>
          <w:szCs w:val="28"/>
        </w:rPr>
      </w:pPr>
      <w:r>
        <w:rPr>
          <w:bCs/>
          <w:szCs w:val="28"/>
        </w:rPr>
        <w:t>ПОСТАНОВЛЯЕТ:</w:t>
      </w:r>
    </w:p>
    <w:p w14:paraId="5D0F78C3" w14:textId="77777777" w:rsidR="005F5F13" w:rsidRDefault="005F5F13" w:rsidP="00ED4600">
      <w:pPr>
        <w:jc w:val="both"/>
        <w:rPr>
          <w:bCs/>
          <w:szCs w:val="28"/>
        </w:rPr>
      </w:pPr>
    </w:p>
    <w:p w14:paraId="3598BB50" w14:textId="77777777" w:rsidR="005F5F13" w:rsidRDefault="005F5F13" w:rsidP="00B71D49">
      <w:pPr>
        <w:ind w:firstLine="709"/>
        <w:jc w:val="both"/>
        <w:rPr>
          <w:szCs w:val="28"/>
        </w:rPr>
      </w:pPr>
      <w:r w:rsidRPr="00277A52">
        <w:rPr>
          <w:szCs w:val="28"/>
        </w:rPr>
        <w:t xml:space="preserve">1. </w:t>
      </w:r>
      <w:r w:rsidR="006F50E5">
        <w:rPr>
          <w:szCs w:val="28"/>
        </w:rPr>
        <w:t>Внести изменения в</w:t>
      </w:r>
      <w:r w:rsidR="007A4DFD">
        <w:rPr>
          <w:szCs w:val="28"/>
        </w:rPr>
        <w:t xml:space="preserve"> </w:t>
      </w:r>
      <w:r w:rsidRPr="00277A52">
        <w:rPr>
          <w:szCs w:val="28"/>
        </w:rPr>
        <w:t>детальны</w:t>
      </w:r>
      <w:r w:rsidR="00C10A72" w:rsidRPr="00277A52">
        <w:rPr>
          <w:szCs w:val="28"/>
        </w:rPr>
        <w:t>й план - график реализации муни</w:t>
      </w:r>
      <w:r w:rsidRPr="00277A52">
        <w:rPr>
          <w:szCs w:val="28"/>
        </w:rPr>
        <w:t>ципальной программы Шпаковско</w:t>
      </w:r>
      <w:r w:rsidR="00C10A72" w:rsidRPr="00277A52">
        <w:rPr>
          <w:szCs w:val="28"/>
        </w:rPr>
        <w:t>го муниципального округа Ставро</w:t>
      </w:r>
      <w:r w:rsidRPr="00277A52">
        <w:rPr>
          <w:szCs w:val="28"/>
        </w:rPr>
        <w:t>польского края «</w:t>
      </w:r>
      <w:r w:rsidR="00D50ECD">
        <w:rPr>
          <w:szCs w:val="28"/>
        </w:rPr>
        <w:t>Развитие инициативного бюджетирования»</w:t>
      </w:r>
      <w:r w:rsidR="006F50E5">
        <w:rPr>
          <w:szCs w:val="28"/>
        </w:rPr>
        <w:t>, утвержденный</w:t>
      </w:r>
      <w:r w:rsidRPr="00277A52">
        <w:rPr>
          <w:szCs w:val="28"/>
        </w:rPr>
        <w:t xml:space="preserve"> постановлением администрации Шпаковского муниципального </w:t>
      </w:r>
      <w:r w:rsidR="00CD5403" w:rsidRPr="00277A52">
        <w:rPr>
          <w:szCs w:val="28"/>
        </w:rPr>
        <w:t>округа</w:t>
      </w:r>
      <w:r w:rsidRPr="00277A52">
        <w:rPr>
          <w:szCs w:val="28"/>
        </w:rPr>
        <w:t xml:space="preserve"> Ставропольского края </w:t>
      </w:r>
      <w:r w:rsidR="00B71D49">
        <w:rPr>
          <w:szCs w:val="28"/>
        </w:rPr>
        <w:t xml:space="preserve">от </w:t>
      </w:r>
      <w:r w:rsidR="0061047B">
        <w:rPr>
          <w:szCs w:val="28"/>
        </w:rPr>
        <w:t>28</w:t>
      </w:r>
      <w:r w:rsidR="00B71D49">
        <w:rPr>
          <w:szCs w:val="28"/>
        </w:rPr>
        <w:t xml:space="preserve"> </w:t>
      </w:r>
      <w:r w:rsidR="0061047B">
        <w:rPr>
          <w:szCs w:val="28"/>
        </w:rPr>
        <w:t>июня</w:t>
      </w:r>
      <w:r w:rsidR="00B71D49">
        <w:rPr>
          <w:szCs w:val="28"/>
        </w:rPr>
        <w:t xml:space="preserve"> 2024 г. № </w:t>
      </w:r>
      <w:r w:rsidR="0061047B">
        <w:rPr>
          <w:szCs w:val="28"/>
        </w:rPr>
        <w:t>826</w:t>
      </w:r>
      <w:r w:rsidRPr="00277A52">
        <w:rPr>
          <w:szCs w:val="28"/>
        </w:rPr>
        <w:t xml:space="preserve"> </w:t>
      </w:r>
      <w:r w:rsidR="00B71D49">
        <w:rPr>
          <w:szCs w:val="28"/>
        </w:rPr>
        <w:t>«Об утверждении детального плана - гр</w:t>
      </w:r>
      <w:r w:rsidR="007A4DFD">
        <w:rPr>
          <w:szCs w:val="28"/>
        </w:rPr>
        <w:t>афика реализации муниципальной</w:t>
      </w:r>
      <w:r w:rsidR="00B71D49">
        <w:rPr>
          <w:szCs w:val="28"/>
        </w:rPr>
        <w:t xml:space="preserve"> программы Шпаковского муниципального округа Ставропольского края </w:t>
      </w:r>
      <w:r w:rsidR="00B71D49" w:rsidRPr="00AC42C3">
        <w:t>«</w:t>
      </w:r>
      <w:r w:rsidR="0061047B">
        <w:rPr>
          <w:szCs w:val="28"/>
        </w:rPr>
        <w:t>Развитие инициативного бюджетирования</w:t>
      </w:r>
      <w:r w:rsidR="00B71D49" w:rsidRPr="00AC42C3">
        <w:t>»</w:t>
      </w:r>
      <w:r w:rsidR="00B71D49">
        <w:rPr>
          <w:szCs w:val="28"/>
        </w:rPr>
        <w:t>, на 2024 год», изложив его в новой прилагаемой редакции</w:t>
      </w:r>
      <w:r w:rsidRPr="00277A52">
        <w:rPr>
          <w:szCs w:val="28"/>
        </w:rPr>
        <w:t>.</w:t>
      </w:r>
    </w:p>
    <w:p w14:paraId="3F56CA2C" w14:textId="77777777" w:rsidR="004D564D" w:rsidRDefault="004D564D" w:rsidP="00B71D49">
      <w:pPr>
        <w:ind w:firstLine="709"/>
        <w:jc w:val="both"/>
        <w:rPr>
          <w:szCs w:val="28"/>
        </w:rPr>
      </w:pPr>
    </w:p>
    <w:p w14:paraId="7F96D937" w14:textId="77777777" w:rsidR="004D564D" w:rsidRPr="00277A52" w:rsidRDefault="004D564D" w:rsidP="00B71D49">
      <w:pPr>
        <w:ind w:firstLine="709"/>
        <w:jc w:val="both"/>
        <w:rPr>
          <w:szCs w:val="28"/>
        </w:rPr>
      </w:pPr>
      <w:r>
        <w:rPr>
          <w:szCs w:val="28"/>
        </w:rPr>
        <w:t>2. Контроль за выполнение настоящего постановления возложить на заместителя главы администрации – руководителя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 Ставропольского края – Линник С.Д.</w:t>
      </w:r>
    </w:p>
    <w:p w14:paraId="59180E03" w14:textId="77777777" w:rsidR="005F5F13" w:rsidRPr="00277A52" w:rsidRDefault="005F5F13" w:rsidP="00277A52">
      <w:pPr>
        <w:ind w:firstLine="709"/>
        <w:contextualSpacing/>
        <w:jc w:val="both"/>
        <w:rPr>
          <w:szCs w:val="28"/>
        </w:rPr>
      </w:pPr>
    </w:p>
    <w:p w14:paraId="0ADE6CD3" w14:textId="77777777" w:rsidR="00277A52" w:rsidRPr="00277A52" w:rsidRDefault="004D564D" w:rsidP="00277A52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B4812" w:rsidRPr="00277A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77A52" w:rsidRPr="00277A5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E5D27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14:paraId="12018511" w14:textId="77777777" w:rsidR="00995A17" w:rsidRDefault="00995A17" w:rsidP="002B4812">
      <w:pPr>
        <w:tabs>
          <w:tab w:val="left" w:pos="0"/>
        </w:tabs>
        <w:rPr>
          <w:szCs w:val="28"/>
        </w:rPr>
      </w:pPr>
    </w:p>
    <w:p w14:paraId="5F5A894F" w14:textId="77777777" w:rsidR="002B4812" w:rsidRDefault="002B4812" w:rsidP="002B481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Pr="002C7D50">
        <w:rPr>
          <w:szCs w:val="28"/>
        </w:rPr>
        <w:t>лав</w:t>
      </w:r>
      <w:r>
        <w:rPr>
          <w:szCs w:val="28"/>
        </w:rPr>
        <w:t>а</w:t>
      </w:r>
      <w:r w:rsidRPr="002C7D50">
        <w:rPr>
          <w:szCs w:val="28"/>
        </w:rPr>
        <w:t xml:space="preserve"> Шпаковского </w:t>
      </w:r>
    </w:p>
    <w:p w14:paraId="2F527504" w14:textId="77777777" w:rsidR="002B4812" w:rsidRPr="002C7D50" w:rsidRDefault="002B4812" w:rsidP="002B481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14:paraId="095FE1B7" w14:textId="77777777" w:rsidR="005F5F13" w:rsidRPr="002B4812" w:rsidRDefault="002B4812" w:rsidP="002B481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             </w:t>
      </w:r>
      <w:r>
        <w:rPr>
          <w:szCs w:val="28"/>
        </w:rPr>
        <w:t xml:space="preserve">           </w:t>
      </w:r>
      <w:r w:rsidRPr="002C7D50">
        <w:rPr>
          <w:szCs w:val="28"/>
        </w:rPr>
        <w:t xml:space="preserve">    </w:t>
      </w:r>
      <w:r>
        <w:rPr>
          <w:szCs w:val="28"/>
        </w:rPr>
        <w:t>И.В.Серов</w:t>
      </w:r>
    </w:p>
    <w:sectPr w:rsidR="005F5F13" w:rsidRPr="002B4812" w:rsidSect="001C1EDC">
      <w:pgSz w:w="11906" w:h="16838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0555"/>
    <w:multiLevelType w:val="hybridMultilevel"/>
    <w:tmpl w:val="204C74F6"/>
    <w:lvl w:ilvl="0" w:tplc="E40A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55CB5"/>
    <w:multiLevelType w:val="hybridMultilevel"/>
    <w:tmpl w:val="17A6A862"/>
    <w:lvl w:ilvl="0" w:tplc="B8F4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C5153D"/>
    <w:multiLevelType w:val="multilevel"/>
    <w:tmpl w:val="CEA8A0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36724846">
    <w:abstractNumId w:val="1"/>
  </w:num>
  <w:num w:numId="2" w16cid:durableId="99573341">
    <w:abstractNumId w:val="0"/>
  </w:num>
  <w:num w:numId="3" w16cid:durableId="926961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5"/>
    <w:rsid w:val="00052126"/>
    <w:rsid w:val="000621DC"/>
    <w:rsid w:val="000819ED"/>
    <w:rsid w:val="00117BEE"/>
    <w:rsid w:val="001776FC"/>
    <w:rsid w:val="001A39C9"/>
    <w:rsid w:val="001B0617"/>
    <w:rsid w:val="001B0D73"/>
    <w:rsid w:val="001C1EDC"/>
    <w:rsid w:val="001E2873"/>
    <w:rsid w:val="002426B2"/>
    <w:rsid w:val="0024483C"/>
    <w:rsid w:val="00263158"/>
    <w:rsid w:val="00266562"/>
    <w:rsid w:val="00277A52"/>
    <w:rsid w:val="002875EB"/>
    <w:rsid w:val="002A1E95"/>
    <w:rsid w:val="002B4812"/>
    <w:rsid w:val="002B4B42"/>
    <w:rsid w:val="002D5E8F"/>
    <w:rsid w:val="002E28FB"/>
    <w:rsid w:val="0030213B"/>
    <w:rsid w:val="003239DA"/>
    <w:rsid w:val="00335BBF"/>
    <w:rsid w:val="00365519"/>
    <w:rsid w:val="00391491"/>
    <w:rsid w:val="003B2D54"/>
    <w:rsid w:val="003D1C38"/>
    <w:rsid w:val="00454A85"/>
    <w:rsid w:val="00465865"/>
    <w:rsid w:val="00465B7B"/>
    <w:rsid w:val="0048741C"/>
    <w:rsid w:val="004970A9"/>
    <w:rsid w:val="004B35F1"/>
    <w:rsid w:val="004D564D"/>
    <w:rsid w:val="004F0C3B"/>
    <w:rsid w:val="004F7B05"/>
    <w:rsid w:val="00521211"/>
    <w:rsid w:val="0054211B"/>
    <w:rsid w:val="005E1935"/>
    <w:rsid w:val="005F5F13"/>
    <w:rsid w:val="0061047B"/>
    <w:rsid w:val="0061322D"/>
    <w:rsid w:val="00614144"/>
    <w:rsid w:val="00624C9A"/>
    <w:rsid w:val="00632600"/>
    <w:rsid w:val="00685A4D"/>
    <w:rsid w:val="006A6F95"/>
    <w:rsid w:val="006C3169"/>
    <w:rsid w:val="006C5745"/>
    <w:rsid w:val="006F0BDB"/>
    <w:rsid w:val="006F50E5"/>
    <w:rsid w:val="00730ABC"/>
    <w:rsid w:val="007A4DFD"/>
    <w:rsid w:val="007B7AAE"/>
    <w:rsid w:val="007C7681"/>
    <w:rsid w:val="00803DAA"/>
    <w:rsid w:val="008362EB"/>
    <w:rsid w:val="008408C5"/>
    <w:rsid w:val="0084726E"/>
    <w:rsid w:val="0087002F"/>
    <w:rsid w:val="008C582F"/>
    <w:rsid w:val="008E3792"/>
    <w:rsid w:val="008F682E"/>
    <w:rsid w:val="00912F9B"/>
    <w:rsid w:val="00917CEE"/>
    <w:rsid w:val="009215C5"/>
    <w:rsid w:val="00946C98"/>
    <w:rsid w:val="009616C2"/>
    <w:rsid w:val="0097154C"/>
    <w:rsid w:val="009724D2"/>
    <w:rsid w:val="00995A17"/>
    <w:rsid w:val="009A4B56"/>
    <w:rsid w:val="009C5F5F"/>
    <w:rsid w:val="009C71C5"/>
    <w:rsid w:val="009E39CD"/>
    <w:rsid w:val="009F4CCF"/>
    <w:rsid w:val="009F7218"/>
    <w:rsid w:val="00A204CB"/>
    <w:rsid w:val="00A24394"/>
    <w:rsid w:val="00A26EAB"/>
    <w:rsid w:val="00A31785"/>
    <w:rsid w:val="00A34585"/>
    <w:rsid w:val="00A912CF"/>
    <w:rsid w:val="00B31717"/>
    <w:rsid w:val="00B5336D"/>
    <w:rsid w:val="00B63D75"/>
    <w:rsid w:val="00B71D49"/>
    <w:rsid w:val="00B767E5"/>
    <w:rsid w:val="00B80529"/>
    <w:rsid w:val="00B92ACF"/>
    <w:rsid w:val="00C10A72"/>
    <w:rsid w:val="00C41701"/>
    <w:rsid w:val="00C52AAB"/>
    <w:rsid w:val="00CC3C7D"/>
    <w:rsid w:val="00CD5403"/>
    <w:rsid w:val="00CF3446"/>
    <w:rsid w:val="00D05631"/>
    <w:rsid w:val="00D13DFA"/>
    <w:rsid w:val="00D16A79"/>
    <w:rsid w:val="00D50ECD"/>
    <w:rsid w:val="00D5196C"/>
    <w:rsid w:val="00D710E7"/>
    <w:rsid w:val="00D7336D"/>
    <w:rsid w:val="00D84F85"/>
    <w:rsid w:val="00DB50F8"/>
    <w:rsid w:val="00E314D9"/>
    <w:rsid w:val="00E74442"/>
    <w:rsid w:val="00ED4600"/>
    <w:rsid w:val="00EE6411"/>
    <w:rsid w:val="00F04B34"/>
    <w:rsid w:val="00F428E4"/>
    <w:rsid w:val="00FE2A24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E6C8"/>
  <w15:docId w15:val="{23FFE88D-D01D-4B89-9978-38244E21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paragraph" w:styleId="2">
    <w:name w:val="Body Text 2"/>
    <w:basedOn w:val="a"/>
    <w:link w:val="20"/>
    <w:uiPriority w:val="99"/>
    <w:unhideWhenUsed/>
    <w:rsid w:val="002B48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4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77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CF96-E153-447E-9386-32DAAA17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Кватерук Людмила Евгеньевна</dc:creator>
  <cp:lastModifiedBy>Сергей Донецкий</cp:lastModifiedBy>
  <cp:revision>24</cp:revision>
  <cp:lastPrinted>2021-01-11T14:13:00Z</cp:lastPrinted>
  <dcterms:created xsi:type="dcterms:W3CDTF">2023-12-07T05:53:00Z</dcterms:created>
  <dcterms:modified xsi:type="dcterms:W3CDTF">2024-10-30T09:52:00Z</dcterms:modified>
</cp:coreProperties>
</file>