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D3" w:rsidRDefault="007155D3" w:rsidP="007155D3">
      <w:pPr>
        <w:spacing w:after="0" w:line="240" w:lineRule="exact"/>
        <w:ind w:left="567"/>
        <w:jc w:val="center"/>
        <w:rPr>
          <w:b/>
          <w:spacing w:val="-6"/>
        </w:rPr>
      </w:pPr>
      <w:r w:rsidRPr="00630C68">
        <w:rPr>
          <w:b/>
          <w:spacing w:val="-6"/>
        </w:rPr>
        <w:t>ПОЯСНИТЕЛЬНАЯ ЗАПИСКА</w:t>
      </w:r>
    </w:p>
    <w:p w:rsidR="007155D3" w:rsidRPr="00630C68" w:rsidRDefault="007155D3" w:rsidP="007155D3">
      <w:pPr>
        <w:spacing w:after="0" w:line="240" w:lineRule="exact"/>
        <w:ind w:left="567"/>
        <w:jc w:val="center"/>
        <w:rPr>
          <w:b/>
          <w:spacing w:val="-6"/>
        </w:rPr>
      </w:pPr>
    </w:p>
    <w:p w:rsidR="007155D3" w:rsidRPr="00630C68" w:rsidRDefault="007155D3" w:rsidP="007155D3">
      <w:pPr>
        <w:spacing w:after="0" w:line="240" w:lineRule="exact"/>
        <w:ind w:left="567"/>
        <w:jc w:val="center"/>
        <w:rPr>
          <w:b/>
          <w:spacing w:val="-6"/>
        </w:rPr>
      </w:pPr>
      <w:r>
        <w:rPr>
          <w:b/>
          <w:spacing w:val="-6"/>
        </w:rPr>
        <w:t xml:space="preserve">к </w:t>
      </w:r>
      <w:r w:rsidRPr="00630C68">
        <w:rPr>
          <w:b/>
          <w:spacing w:val="-6"/>
        </w:rPr>
        <w:t>прогнозу социально-экономического развития</w:t>
      </w:r>
    </w:p>
    <w:p w:rsidR="007155D3" w:rsidRDefault="007155D3" w:rsidP="007155D3">
      <w:pPr>
        <w:spacing w:after="0" w:line="240" w:lineRule="exact"/>
        <w:ind w:left="567"/>
        <w:jc w:val="center"/>
        <w:rPr>
          <w:b/>
          <w:spacing w:val="-6"/>
        </w:rPr>
      </w:pPr>
      <w:r w:rsidRPr="00630C68">
        <w:rPr>
          <w:b/>
          <w:spacing w:val="-6"/>
        </w:rPr>
        <w:t>Шпаковско</w:t>
      </w:r>
      <w:r>
        <w:rPr>
          <w:b/>
          <w:spacing w:val="-6"/>
        </w:rPr>
        <w:t>го муниципального округа</w:t>
      </w:r>
    </w:p>
    <w:p w:rsidR="008E3C20" w:rsidRPr="007155D3" w:rsidRDefault="008E3C20" w:rsidP="007155D3">
      <w:pPr>
        <w:spacing w:after="0" w:line="240" w:lineRule="exact"/>
        <w:ind w:left="567"/>
        <w:jc w:val="center"/>
        <w:rPr>
          <w:b/>
          <w:spacing w:val="-6"/>
        </w:rPr>
      </w:pPr>
      <w:r w:rsidRPr="007155D3">
        <w:rPr>
          <w:b/>
          <w:spacing w:val="-6"/>
        </w:rPr>
        <w:t>на 2023 год и на период до 2025 года</w:t>
      </w:r>
    </w:p>
    <w:p w:rsidR="008E3C20" w:rsidRDefault="008E3C20" w:rsidP="007155D3">
      <w:pPr>
        <w:pStyle w:val="ConsPlusNormal"/>
        <w:ind w:left="567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441186" w:rsidRDefault="007155D3" w:rsidP="00CB1FBB">
      <w:pPr>
        <w:pStyle w:val="ConsPlusNormal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П</w:t>
      </w:r>
      <w:r w:rsidR="00441186" w:rsidRPr="00630C68">
        <w:rPr>
          <w:rFonts w:ascii="Times New Roman" w:hAnsi="Times New Roman" w:cs="Times New Roman"/>
          <w:spacing w:val="-6"/>
          <w:sz w:val="28"/>
          <w:szCs w:val="28"/>
        </w:rPr>
        <w:t>рогноз социально-экономического развития Ш</w:t>
      </w:r>
      <w:r w:rsidR="004C66CA">
        <w:rPr>
          <w:rFonts w:ascii="Times New Roman" w:hAnsi="Times New Roman" w:cs="Times New Roman"/>
          <w:spacing w:val="-6"/>
          <w:sz w:val="28"/>
          <w:szCs w:val="28"/>
        </w:rPr>
        <w:t>паковского муниципального округа</w:t>
      </w:r>
      <w:r w:rsidR="00441186" w:rsidRPr="00630C6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 xml:space="preserve">(далее – Прогноз) </w:t>
      </w:r>
      <w:r w:rsidR="00441186" w:rsidRPr="00630C68">
        <w:rPr>
          <w:rFonts w:ascii="Times New Roman" w:hAnsi="Times New Roman" w:cs="Times New Roman"/>
          <w:spacing w:val="-6"/>
          <w:sz w:val="28"/>
          <w:szCs w:val="28"/>
        </w:rPr>
        <w:t xml:space="preserve">разработан 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>в соответствии со сценарными условиями, основными параметрами прогноза социально-экономического развития Российской Федерации и прогнозируемые изменения цен (тарифов) на товары, услуги хозяйствующих субъектов, осуществляющих регулируемые виды деятельности в инфраструктурном секторе, на 20</w:t>
      </w:r>
      <w:r w:rsidR="002A0D4B">
        <w:rPr>
          <w:rFonts w:ascii="Times New Roman" w:hAnsi="Times New Roman" w:cs="Times New Roman"/>
          <w:spacing w:val="-6"/>
          <w:sz w:val="28"/>
          <w:szCs w:val="28"/>
        </w:rPr>
        <w:t>23 год и плановый период 2024</w:t>
      </w:r>
      <w:r w:rsidR="00B0558B">
        <w:rPr>
          <w:rFonts w:ascii="Times New Roman" w:hAnsi="Times New Roman" w:cs="Times New Roman"/>
          <w:spacing w:val="-6"/>
          <w:sz w:val="28"/>
          <w:szCs w:val="28"/>
        </w:rPr>
        <w:t>-2025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 xml:space="preserve"> годов</w:t>
      </w:r>
      <w:r w:rsidR="00860C3A">
        <w:rPr>
          <w:rFonts w:ascii="Times New Roman" w:hAnsi="Times New Roman" w:cs="Times New Roman"/>
          <w:spacing w:val="-6"/>
          <w:sz w:val="28"/>
          <w:szCs w:val="28"/>
        </w:rPr>
        <w:t>, а также с учетом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 xml:space="preserve"> данных</w:t>
      </w:r>
      <w:r w:rsidR="00441186" w:rsidRPr="003736BB">
        <w:rPr>
          <w:rFonts w:ascii="Times New Roman" w:hAnsi="Times New Roman" w:cs="Times New Roman"/>
          <w:spacing w:val="-6"/>
          <w:sz w:val="28"/>
          <w:szCs w:val="28"/>
        </w:rPr>
        <w:t xml:space="preserve"> с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>татистической отчетности, данных</w:t>
      </w:r>
      <w:r w:rsidR="00441186" w:rsidRPr="003736BB">
        <w:rPr>
          <w:rFonts w:ascii="Times New Roman" w:hAnsi="Times New Roman" w:cs="Times New Roman"/>
          <w:spacing w:val="-6"/>
          <w:sz w:val="28"/>
          <w:szCs w:val="28"/>
        </w:rPr>
        <w:t xml:space="preserve"> предприятий и </w:t>
      </w:r>
      <w:r w:rsidR="000E0955">
        <w:rPr>
          <w:rFonts w:ascii="Times New Roman" w:hAnsi="Times New Roman" w:cs="Times New Roman"/>
          <w:spacing w:val="-6"/>
          <w:sz w:val="28"/>
          <w:szCs w:val="28"/>
        </w:rPr>
        <w:t>отраслевых (функциональных) органов администрации Шпаковского муниципального округа с правами юридического лица</w:t>
      </w:r>
      <w:r w:rsidR="00441186" w:rsidRPr="003736B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4313E4" w:rsidRPr="003736BB" w:rsidRDefault="00860C3A" w:rsidP="004313E4">
      <w:pPr>
        <w:pStyle w:val="ConsPlusNormal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Прогноз разработан в двух вари</w:t>
      </w:r>
      <w:r w:rsidR="009531F9">
        <w:rPr>
          <w:rFonts w:ascii="Times New Roman" w:hAnsi="Times New Roman" w:cs="Times New Roman"/>
          <w:spacing w:val="-6"/>
          <w:sz w:val="28"/>
          <w:szCs w:val="28"/>
        </w:rPr>
        <w:t>антах –</w:t>
      </w:r>
      <w:r w:rsidR="00747C6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531F9">
        <w:rPr>
          <w:rFonts w:ascii="Times New Roman" w:hAnsi="Times New Roman" w:cs="Times New Roman"/>
          <w:spacing w:val="-6"/>
          <w:sz w:val="28"/>
          <w:szCs w:val="28"/>
        </w:rPr>
        <w:t>консервативном</w:t>
      </w:r>
      <w:r w:rsidR="00747C6D" w:rsidRPr="00747C6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47C6D">
        <w:rPr>
          <w:rFonts w:ascii="Times New Roman" w:hAnsi="Times New Roman" w:cs="Times New Roman"/>
          <w:spacing w:val="-6"/>
          <w:sz w:val="28"/>
          <w:szCs w:val="28"/>
        </w:rPr>
        <w:t>и базовом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="009531F9">
        <w:rPr>
          <w:rFonts w:ascii="Times New Roman" w:hAnsi="Times New Roman" w:cs="Times New Roman"/>
          <w:spacing w:val="-6"/>
          <w:sz w:val="28"/>
          <w:szCs w:val="28"/>
        </w:rPr>
        <w:t xml:space="preserve">Консервативный </w:t>
      </w:r>
      <w:r w:rsidR="00774C5A">
        <w:rPr>
          <w:rFonts w:ascii="Times New Roman" w:hAnsi="Times New Roman" w:cs="Times New Roman"/>
          <w:spacing w:val="-6"/>
          <w:sz w:val="28"/>
          <w:szCs w:val="28"/>
        </w:rPr>
        <w:t xml:space="preserve">вариант основан на предпосылке о менее благоприятной ситуации, затяжном восстановлении экономики и </w:t>
      </w:r>
      <w:r w:rsidR="00856F6D">
        <w:rPr>
          <w:rFonts w:ascii="Times New Roman" w:hAnsi="Times New Roman" w:cs="Times New Roman"/>
          <w:spacing w:val="-6"/>
          <w:sz w:val="28"/>
          <w:szCs w:val="28"/>
        </w:rPr>
        <w:t>структурном замедлении темпов е</w:t>
      </w:r>
      <w:r w:rsidR="00774C5A">
        <w:rPr>
          <w:rFonts w:ascii="Times New Roman" w:hAnsi="Times New Roman" w:cs="Times New Roman"/>
          <w:spacing w:val="-6"/>
          <w:sz w:val="28"/>
          <w:szCs w:val="28"/>
        </w:rPr>
        <w:t>е роста в среднесрочной пер</w:t>
      </w:r>
      <w:r w:rsidR="00856F6D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="00774C5A">
        <w:rPr>
          <w:rFonts w:ascii="Times New Roman" w:hAnsi="Times New Roman" w:cs="Times New Roman"/>
          <w:spacing w:val="-6"/>
          <w:sz w:val="28"/>
          <w:szCs w:val="28"/>
        </w:rPr>
        <w:t>пективе</w:t>
      </w:r>
      <w:r w:rsidR="00856F6D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774C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47C6D">
        <w:rPr>
          <w:rFonts w:ascii="Times New Roman" w:hAnsi="Times New Roman" w:cs="Times New Roman"/>
          <w:spacing w:val="-6"/>
          <w:sz w:val="28"/>
          <w:szCs w:val="28"/>
        </w:rPr>
        <w:t xml:space="preserve">Базовый вариант описывает наиболее вероятный сценарий развития с учетом ожидаемых внешних условий и принимаемых мер экономической политики, обеспечивающих восстановление занятости и доходов населения, рост экономики и долгосрочные структурные изменения в экономике.  </w:t>
      </w:r>
    </w:p>
    <w:p w:rsidR="000E609E" w:rsidRPr="000E609E" w:rsidRDefault="000E609E" w:rsidP="00CB1FBB">
      <w:pPr>
        <w:spacing w:after="0" w:line="240" w:lineRule="auto"/>
        <w:ind w:firstLine="851"/>
        <w:rPr>
          <w:spacing w:val="-6"/>
          <w:lang w:eastAsia="ru-RU"/>
        </w:rPr>
      </w:pPr>
    </w:p>
    <w:p w:rsidR="00441186" w:rsidRDefault="00441186" w:rsidP="007155D3">
      <w:pPr>
        <w:spacing w:after="0" w:line="240" w:lineRule="auto"/>
        <w:ind w:firstLine="851"/>
        <w:jc w:val="center"/>
        <w:rPr>
          <w:bCs/>
          <w:spacing w:val="-6"/>
        </w:rPr>
      </w:pPr>
      <w:r w:rsidRPr="008E3C20">
        <w:rPr>
          <w:bCs/>
          <w:spacing w:val="-6"/>
        </w:rPr>
        <w:t>Население</w:t>
      </w:r>
    </w:p>
    <w:p w:rsidR="007155D3" w:rsidRPr="008E3C20" w:rsidRDefault="007155D3" w:rsidP="007155D3">
      <w:pPr>
        <w:spacing w:after="0" w:line="240" w:lineRule="auto"/>
        <w:ind w:firstLine="851"/>
        <w:jc w:val="center"/>
        <w:rPr>
          <w:bCs/>
          <w:spacing w:val="-6"/>
        </w:rPr>
      </w:pPr>
    </w:p>
    <w:p w:rsidR="00127167" w:rsidRDefault="002E1477" w:rsidP="00CB1FBB">
      <w:pPr>
        <w:tabs>
          <w:tab w:val="left" w:pos="709"/>
        </w:tabs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С</w:t>
      </w:r>
      <w:r w:rsidR="00441186" w:rsidRPr="00630C68">
        <w:rPr>
          <w:spacing w:val="-6"/>
        </w:rPr>
        <w:t>реднегодовая численность нас</w:t>
      </w:r>
      <w:r w:rsidR="00DB0D13">
        <w:rPr>
          <w:spacing w:val="-6"/>
        </w:rPr>
        <w:t>еления Шпаковского округа</w:t>
      </w:r>
      <w:r w:rsidR="00D437A1">
        <w:rPr>
          <w:spacing w:val="-6"/>
        </w:rPr>
        <w:t xml:space="preserve"> в 2021</w:t>
      </w:r>
      <w:r>
        <w:rPr>
          <w:spacing w:val="-6"/>
        </w:rPr>
        <w:t xml:space="preserve"> году составила</w:t>
      </w:r>
      <w:r w:rsidR="00441186" w:rsidRPr="00630C68">
        <w:rPr>
          <w:spacing w:val="-6"/>
        </w:rPr>
        <w:t xml:space="preserve"> </w:t>
      </w:r>
      <w:r w:rsidR="00D437A1">
        <w:rPr>
          <w:spacing w:val="-6"/>
        </w:rPr>
        <w:t>147,6</w:t>
      </w:r>
      <w:r w:rsidR="00403522">
        <w:rPr>
          <w:spacing w:val="-6"/>
        </w:rPr>
        <w:t xml:space="preserve"> </w:t>
      </w:r>
      <w:r>
        <w:rPr>
          <w:spacing w:val="-6"/>
        </w:rPr>
        <w:t xml:space="preserve"> тыс.</w:t>
      </w:r>
      <w:r w:rsidR="00774C94">
        <w:rPr>
          <w:spacing w:val="-6"/>
        </w:rPr>
        <w:t xml:space="preserve">  </w:t>
      </w:r>
      <w:r w:rsidR="002A0D4B">
        <w:rPr>
          <w:spacing w:val="-6"/>
        </w:rPr>
        <w:t>человек, в 2023</w:t>
      </w:r>
      <w:r>
        <w:rPr>
          <w:spacing w:val="-6"/>
        </w:rPr>
        <w:t xml:space="preserve"> году да</w:t>
      </w:r>
      <w:r w:rsidR="002A0D4B">
        <w:rPr>
          <w:spacing w:val="-6"/>
        </w:rPr>
        <w:t>нный показатель составит 148,5</w:t>
      </w:r>
      <w:r>
        <w:rPr>
          <w:spacing w:val="-6"/>
        </w:rPr>
        <w:t xml:space="preserve"> тыс. человек</w:t>
      </w:r>
      <w:r w:rsidR="002A0D4B">
        <w:rPr>
          <w:spacing w:val="-6"/>
        </w:rPr>
        <w:t xml:space="preserve"> по базовому варианту</w:t>
      </w:r>
      <w:r>
        <w:rPr>
          <w:spacing w:val="-6"/>
        </w:rPr>
        <w:t xml:space="preserve">. </w:t>
      </w:r>
      <w:r w:rsidR="002A0D4B">
        <w:rPr>
          <w:spacing w:val="-6"/>
        </w:rPr>
        <w:t>К 2025 году ожидается рост данного показателя до 149,2 тыс. человек.</w:t>
      </w:r>
    </w:p>
    <w:p w:rsidR="00D437A1" w:rsidRDefault="00D437A1" w:rsidP="00CB1FBB">
      <w:pPr>
        <w:tabs>
          <w:tab w:val="left" w:pos="709"/>
        </w:tabs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Численность населения трудоспособного возраста в 2021 году сост</w:t>
      </w:r>
      <w:r w:rsidR="002A0D4B">
        <w:rPr>
          <w:spacing w:val="-6"/>
        </w:rPr>
        <w:t>авила 104,9 тыс. человек. В 2023</w:t>
      </w:r>
      <w:r>
        <w:rPr>
          <w:spacing w:val="-6"/>
        </w:rPr>
        <w:t xml:space="preserve"> году данный пок</w:t>
      </w:r>
      <w:r w:rsidR="002A0D4B">
        <w:rPr>
          <w:spacing w:val="-6"/>
        </w:rPr>
        <w:t>азатель по базовому варианту составит 105,15</w:t>
      </w:r>
      <w:r>
        <w:rPr>
          <w:spacing w:val="-6"/>
        </w:rPr>
        <w:t xml:space="preserve"> тыс. человек.</w:t>
      </w:r>
    </w:p>
    <w:p w:rsidR="00D437A1" w:rsidRDefault="00D437A1" w:rsidP="00CB1FBB">
      <w:pPr>
        <w:tabs>
          <w:tab w:val="left" w:pos="709"/>
        </w:tabs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Ожидаемая продолжительность жизни при рождении в 20</w:t>
      </w:r>
      <w:r w:rsidR="002A0D4B">
        <w:rPr>
          <w:spacing w:val="-6"/>
        </w:rPr>
        <w:t>21 году составила 75 лет, к 2025</w:t>
      </w:r>
      <w:r>
        <w:rPr>
          <w:spacing w:val="-6"/>
        </w:rPr>
        <w:t xml:space="preserve"> году оценка да</w:t>
      </w:r>
      <w:r w:rsidR="002A0D4B">
        <w:rPr>
          <w:spacing w:val="-6"/>
        </w:rPr>
        <w:t>нного показателя составит 75 лет</w:t>
      </w:r>
      <w:r>
        <w:rPr>
          <w:spacing w:val="-6"/>
        </w:rPr>
        <w:t>.</w:t>
      </w:r>
    </w:p>
    <w:p w:rsidR="00127167" w:rsidRPr="00CD259F" w:rsidRDefault="00441186" w:rsidP="00CB1FBB">
      <w:pPr>
        <w:tabs>
          <w:tab w:val="left" w:pos="709"/>
        </w:tabs>
        <w:spacing w:after="0" w:line="240" w:lineRule="auto"/>
        <w:ind w:firstLine="851"/>
        <w:jc w:val="both"/>
        <w:rPr>
          <w:spacing w:val="-6"/>
        </w:rPr>
      </w:pPr>
      <w:r w:rsidRPr="00CD259F">
        <w:rPr>
          <w:spacing w:val="-6"/>
        </w:rPr>
        <w:t xml:space="preserve">По оценке </w:t>
      </w:r>
      <w:r w:rsidR="00AA007A" w:rsidRPr="00CD259F">
        <w:rPr>
          <w:spacing w:val="-6"/>
        </w:rPr>
        <w:t>общий</w:t>
      </w:r>
      <w:r w:rsidRPr="00CD259F">
        <w:rPr>
          <w:spacing w:val="-6"/>
        </w:rPr>
        <w:t xml:space="preserve"> коэффициент рождаемости </w:t>
      </w:r>
      <w:r w:rsidR="00D75601">
        <w:rPr>
          <w:spacing w:val="-6"/>
        </w:rPr>
        <w:t xml:space="preserve">(число родившихся живыми на 1000 человек населения) </w:t>
      </w:r>
      <w:r w:rsidRPr="00CD259F">
        <w:rPr>
          <w:spacing w:val="-6"/>
        </w:rPr>
        <w:t>в</w:t>
      </w:r>
      <w:r w:rsidR="00D437A1">
        <w:rPr>
          <w:spacing w:val="-6"/>
        </w:rPr>
        <w:t xml:space="preserve"> 2022</w:t>
      </w:r>
      <w:r w:rsidR="00B45B45" w:rsidRPr="00CD259F">
        <w:rPr>
          <w:spacing w:val="-6"/>
        </w:rPr>
        <w:t xml:space="preserve"> году</w:t>
      </w:r>
      <w:r w:rsidR="00D437A1">
        <w:rPr>
          <w:spacing w:val="-6"/>
        </w:rPr>
        <w:t xml:space="preserve"> составит 3,2</w:t>
      </w:r>
      <w:r w:rsidR="00AA007A" w:rsidRPr="00CD259F">
        <w:rPr>
          <w:spacing w:val="-6"/>
        </w:rPr>
        <w:t>,</w:t>
      </w:r>
      <w:r w:rsidR="00B45B45" w:rsidRPr="00CD259F">
        <w:rPr>
          <w:spacing w:val="-6"/>
        </w:rPr>
        <w:t xml:space="preserve"> общий коэффициент смертности</w:t>
      </w:r>
      <w:r w:rsidR="00AA007A" w:rsidRPr="00CD259F">
        <w:rPr>
          <w:spacing w:val="-6"/>
        </w:rPr>
        <w:t xml:space="preserve"> </w:t>
      </w:r>
      <w:r w:rsidR="00D75601">
        <w:rPr>
          <w:spacing w:val="-6"/>
        </w:rPr>
        <w:t xml:space="preserve">(число умерших </w:t>
      </w:r>
      <w:r w:rsidR="00080256">
        <w:rPr>
          <w:spacing w:val="-6"/>
        </w:rPr>
        <w:t>н</w:t>
      </w:r>
      <w:r w:rsidR="00D437A1">
        <w:rPr>
          <w:spacing w:val="-6"/>
        </w:rPr>
        <w:t>а 1000 человек населения) – 11,3</w:t>
      </w:r>
      <w:r w:rsidR="00B45B45" w:rsidRPr="00CD259F">
        <w:rPr>
          <w:spacing w:val="-6"/>
        </w:rPr>
        <w:t>,</w:t>
      </w:r>
      <w:r w:rsidR="00AA007A" w:rsidRPr="00CD259F">
        <w:rPr>
          <w:spacing w:val="-6"/>
        </w:rPr>
        <w:t xml:space="preserve"> коэффициент естественного </w:t>
      </w:r>
      <w:r w:rsidR="00D75601">
        <w:rPr>
          <w:spacing w:val="-6"/>
        </w:rPr>
        <w:t>прирос</w:t>
      </w:r>
      <w:r w:rsidR="00D437A1">
        <w:rPr>
          <w:spacing w:val="-6"/>
        </w:rPr>
        <w:t>та  населения составит -8,1</w:t>
      </w:r>
      <w:r w:rsidR="00AA007A" w:rsidRPr="00CD259F">
        <w:rPr>
          <w:spacing w:val="-6"/>
        </w:rPr>
        <w:t xml:space="preserve"> на 1000 </w:t>
      </w:r>
      <w:r w:rsidR="00AA66CC" w:rsidRPr="00CD259F">
        <w:rPr>
          <w:spacing w:val="-6"/>
        </w:rPr>
        <w:t>человек населения</w:t>
      </w:r>
      <w:r w:rsidR="00CD259F" w:rsidRPr="00CD259F">
        <w:rPr>
          <w:spacing w:val="-6"/>
        </w:rPr>
        <w:t>.</w:t>
      </w:r>
      <w:r w:rsidR="00D75601">
        <w:rPr>
          <w:spacing w:val="-6"/>
        </w:rPr>
        <w:t xml:space="preserve"> </w:t>
      </w:r>
      <w:r w:rsidR="00CD259F" w:rsidRPr="00CD259F">
        <w:rPr>
          <w:spacing w:val="-6"/>
        </w:rPr>
        <w:t xml:space="preserve"> </w:t>
      </w:r>
      <w:r w:rsidRPr="00CD259F">
        <w:rPr>
          <w:spacing w:val="-6"/>
        </w:rPr>
        <w:t>К 20</w:t>
      </w:r>
      <w:r w:rsidR="009D302D" w:rsidRPr="00CD259F">
        <w:rPr>
          <w:spacing w:val="-6"/>
        </w:rPr>
        <w:t>2</w:t>
      </w:r>
      <w:r w:rsidR="00D437A1">
        <w:rPr>
          <w:spacing w:val="-6"/>
        </w:rPr>
        <w:t>5</w:t>
      </w:r>
      <w:r w:rsidR="00C40F97">
        <w:rPr>
          <w:spacing w:val="-6"/>
        </w:rPr>
        <w:t xml:space="preserve"> году </w:t>
      </w:r>
      <w:r w:rsidR="00D3018B">
        <w:rPr>
          <w:spacing w:val="-6"/>
        </w:rPr>
        <w:t>ожидаемый</w:t>
      </w:r>
      <w:r w:rsidR="00C40F97">
        <w:rPr>
          <w:spacing w:val="-6"/>
        </w:rPr>
        <w:t xml:space="preserve"> </w:t>
      </w:r>
      <w:r w:rsidR="00080256">
        <w:rPr>
          <w:spacing w:val="-6"/>
        </w:rPr>
        <w:t>коэффициент естеств</w:t>
      </w:r>
      <w:r w:rsidR="00127913">
        <w:rPr>
          <w:spacing w:val="-6"/>
        </w:rPr>
        <w:t>енного прироста составит -2,1</w:t>
      </w:r>
      <w:r w:rsidR="00080256">
        <w:rPr>
          <w:spacing w:val="-6"/>
        </w:rPr>
        <w:t xml:space="preserve"> на 1000 человек населения.</w:t>
      </w:r>
    </w:p>
    <w:p w:rsidR="00E131CA" w:rsidRPr="00B42B23" w:rsidRDefault="00127167" w:rsidP="00CB1FBB">
      <w:pPr>
        <w:tabs>
          <w:tab w:val="left" w:pos="709"/>
        </w:tabs>
        <w:spacing w:after="0" w:line="240" w:lineRule="auto"/>
        <w:ind w:firstLine="851"/>
        <w:jc w:val="both"/>
        <w:rPr>
          <w:spacing w:val="-6"/>
        </w:rPr>
      </w:pPr>
      <w:r w:rsidRPr="00CD259F">
        <w:rPr>
          <w:spacing w:val="-6"/>
        </w:rPr>
        <w:t xml:space="preserve">В текущем </w:t>
      </w:r>
      <w:r w:rsidR="00D437A1">
        <w:rPr>
          <w:spacing w:val="-6"/>
        </w:rPr>
        <w:t xml:space="preserve"> </w:t>
      </w:r>
      <w:r w:rsidRPr="00CD259F">
        <w:rPr>
          <w:spacing w:val="-6"/>
        </w:rPr>
        <w:t xml:space="preserve">году </w:t>
      </w:r>
      <w:r w:rsidR="00080256">
        <w:rPr>
          <w:spacing w:val="-6"/>
        </w:rPr>
        <w:t xml:space="preserve">ожидаемый </w:t>
      </w:r>
      <w:r w:rsidRPr="00CD259F">
        <w:rPr>
          <w:spacing w:val="-6"/>
        </w:rPr>
        <w:t>ми</w:t>
      </w:r>
      <w:r w:rsidR="00080256">
        <w:rPr>
          <w:spacing w:val="-6"/>
        </w:rPr>
        <w:t xml:space="preserve">грационный прирост составит </w:t>
      </w:r>
      <w:r w:rsidR="00D3018B">
        <w:rPr>
          <w:spacing w:val="-6"/>
        </w:rPr>
        <w:t>-</w:t>
      </w:r>
      <w:r w:rsidR="00080256">
        <w:rPr>
          <w:spacing w:val="-6"/>
        </w:rPr>
        <w:t>0</w:t>
      </w:r>
      <w:r w:rsidR="000E13BD">
        <w:rPr>
          <w:spacing w:val="-6"/>
        </w:rPr>
        <w:t>,</w:t>
      </w:r>
      <w:r w:rsidR="00D437A1">
        <w:rPr>
          <w:spacing w:val="-6"/>
        </w:rPr>
        <w:t>4 тыс. человек. К 2025</w:t>
      </w:r>
      <w:r w:rsidRPr="00CD259F">
        <w:rPr>
          <w:spacing w:val="-6"/>
        </w:rPr>
        <w:t xml:space="preserve"> году показатель  </w:t>
      </w:r>
      <w:r w:rsidR="00D437A1">
        <w:rPr>
          <w:spacing w:val="-6"/>
        </w:rPr>
        <w:t>составит -0,3</w:t>
      </w:r>
      <w:r w:rsidRPr="00CD259F">
        <w:rPr>
          <w:spacing w:val="-6"/>
        </w:rPr>
        <w:t xml:space="preserve"> тыс. человек.</w:t>
      </w:r>
    </w:p>
    <w:p w:rsidR="00FF6F9E" w:rsidRDefault="00FF6F9E" w:rsidP="008E3C20">
      <w:pPr>
        <w:spacing w:after="0" w:line="240" w:lineRule="auto"/>
        <w:rPr>
          <w:b/>
          <w:spacing w:val="-6"/>
        </w:rPr>
      </w:pPr>
    </w:p>
    <w:p w:rsidR="007155D3" w:rsidRDefault="007155D3" w:rsidP="008E3C20">
      <w:pPr>
        <w:spacing w:after="0" w:line="240" w:lineRule="auto"/>
        <w:rPr>
          <w:b/>
          <w:spacing w:val="-6"/>
        </w:rPr>
      </w:pPr>
    </w:p>
    <w:p w:rsidR="00FF123B" w:rsidRDefault="00441186" w:rsidP="007155D3">
      <w:pPr>
        <w:spacing w:after="0" w:line="240" w:lineRule="auto"/>
        <w:ind w:firstLine="851"/>
        <w:jc w:val="center"/>
        <w:rPr>
          <w:spacing w:val="-6"/>
        </w:rPr>
      </w:pPr>
      <w:r w:rsidRPr="008E3C20">
        <w:rPr>
          <w:spacing w:val="-6"/>
        </w:rPr>
        <w:lastRenderedPageBreak/>
        <w:t>Промышленное производство</w:t>
      </w:r>
    </w:p>
    <w:p w:rsidR="007155D3" w:rsidRPr="008E3C20" w:rsidRDefault="007155D3" w:rsidP="007155D3">
      <w:pPr>
        <w:spacing w:after="0" w:line="240" w:lineRule="auto"/>
        <w:ind w:firstLine="851"/>
        <w:jc w:val="center"/>
        <w:rPr>
          <w:spacing w:val="-6"/>
        </w:rPr>
      </w:pPr>
    </w:p>
    <w:p w:rsidR="00900679" w:rsidRPr="00D76F88" w:rsidRDefault="006764C5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>
        <w:rPr>
          <w:color w:val="000000" w:themeColor="text1"/>
          <w:spacing w:val="-6"/>
        </w:rPr>
        <w:t>По</w:t>
      </w:r>
      <w:r w:rsidR="00127913">
        <w:rPr>
          <w:color w:val="000000" w:themeColor="text1"/>
          <w:spacing w:val="-6"/>
        </w:rPr>
        <w:t xml:space="preserve"> оценке к концу</w:t>
      </w:r>
      <w:r w:rsidR="00D3018B">
        <w:rPr>
          <w:color w:val="000000" w:themeColor="text1"/>
          <w:spacing w:val="-6"/>
        </w:rPr>
        <w:t xml:space="preserve"> </w:t>
      </w:r>
      <w:r w:rsidR="00C01D2E">
        <w:rPr>
          <w:color w:val="000000" w:themeColor="text1"/>
          <w:spacing w:val="-6"/>
        </w:rPr>
        <w:t>2022</w:t>
      </w:r>
      <w:r w:rsidR="00900679" w:rsidRPr="00D76F88">
        <w:rPr>
          <w:color w:val="000000" w:themeColor="text1"/>
          <w:spacing w:val="-6"/>
        </w:rPr>
        <w:t xml:space="preserve"> года объем отгруженных товаров собственного производства, выполненных работ и услуг собственными силами</w:t>
      </w:r>
      <w:r w:rsidR="00DC2D5C">
        <w:rPr>
          <w:color w:val="000000" w:themeColor="text1"/>
          <w:spacing w:val="-6"/>
        </w:rPr>
        <w:t xml:space="preserve"> по</w:t>
      </w:r>
      <w:r w:rsidR="0094237C">
        <w:rPr>
          <w:color w:val="000000" w:themeColor="text1"/>
          <w:spacing w:val="-6"/>
        </w:rPr>
        <w:t xml:space="preserve"> видам экономической деятельности составит</w:t>
      </w:r>
      <w:r w:rsidR="00C01D2E">
        <w:rPr>
          <w:color w:val="000000" w:themeColor="text1"/>
          <w:spacing w:val="-6"/>
        </w:rPr>
        <w:t xml:space="preserve"> 5663,7 тыс. рублей, в том числе</w:t>
      </w:r>
      <w:r w:rsidR="00900679" w:rsidRPr="00D76F88">
        <w:rPr>
          <w:color w:val="000000" w:themeColor="text1"/>
          <w:spacing w:val="-6"/>
        </w:rPr>
        <w:t>:</w:t>
      </w:r>
    </w:p>
    <w:p w:rsidR="00E54ECA" w:rsidRDefault="00900679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 w:rsidRPr="00D76F88">
        <w:rPr>
          <w:color w:val="000000" w:themeColor="text1"/>
          <w:spacing w:val="-6"/>
        </w:rPr>
        <w:t xml:space="preserve">- </w:t>
      </w:r>
      <w:r w:rsidRPr="00D76F88">
        <w:rPr>
          <w:spacing w:val="-6"/>
        </w:rPr>
        <w:t xml:space="preserve">продукция </w:t>
      </w:r>
      <w:r w:rsidRPr="00D76F88">
        <w:rPr>
          <w:color w:val="000000" w:themeColor="text1"/>
          <w:spacing w:val="-6"/>
        </w:rPr>
        <w:t>обрабатывающих производств</w:t>
      </w:r>
      <w:r w:rsidRPr="00D76F88">
        <w:rPr>
          <w:color w:val="C00000"/>
          <w:spacing w:val="-6"/>
        </w:rPr>
        <w:t xml:space="preserve"> </w:t>
      </w:r>
      <w:r w:rsidR="0093009B">
        <w:rPr>
          <w:spacing w:val="-6"/>
        </w:rPr>
        <w:t>–</w:t>
      </w:r>
      <w:r w:rsidRPr="00D76F88">
        <w:rPr>
          <w:spacing w:val="-6"/>
        </w:rPr>
        <w:t xml:space="preserve"> </w:t>
      </w:r>
      <w:r w:rsidR="00C01D2E">
        <w:rPr>
          <w:color w:val="000000" w:themeColor="text1"/>
          <w:spacing w:val="-6"/>
        </w:rPr>
        <w:t>4529,2</w:t>
      </w:r>
      <w:r w:rsidR="00FD6714" w:rsidRPr="00D76F88">
        <w:rPr>
          <w:color w:val="000000" w:themeColor="text1"/>
          <w:spacing w:val="-6"/>
        </w:rPr>
        <w:t xml:space="preserve"> млн.</w:t>
      </w:r>
      <w:r w:rsidR="00FD6714">
        <w:rPr>
          <w:color w:val="000000" w:themeColor="text1"/>
          <w:spacing w:val="-6"/>
        </w:rPr>
        <w:t xml:space="preserve"> </w:t>
      </w:r>
      <w:r w:rsidR="00FD6714" w:rsidRPr="00D76F88">
        <w:rPr>
          <w:color w:val="000000" w:themeColor="text1"/>
          <w:spacing w:val="-6"/>
        </w:rPr>
        <w:t xml:space="preserve">руб.; </w:t>
      </w:r>
    </w:p>
    <w:p w:rsidR="00E10E36" w:rsidRDefault="008E3C20" w:rsidP="00080256">
      <w:pPr>
        <w:tabs>
          <w:tab w:val="left" w:pos="142"/>
          <w:tab w:val="left" w:pos="567"/>
          <w:tab w:val="left" w:pos="1134"/>
        </w:tabs>
        <w:spacing w:after="0" w:line="240" w:lineRule="auto"/>
        <w:ind w:firstLine="851"/>
        <w:jc w:val="both"/>
        <w:rPr>
          <w:color w:val="000000" w:themeColor="text1"/>
          <w:spacing w:val="-6"/>
        </w:rPr>
      </w:pPr>
      <w:r>
        <w:rPr>
          <w:color w:val="000000" w:themeColor="text1"/>
          <w:spacing w:val="-6"/>
        </w:rPr>
        <w:t xml:space="preserve">- </w:t>
      </w:r>
      <w:r w:rsidR="00900679" w:rsidRPr="00D76F88">
        <w:rPr>
          <w:spacing w:val="-6"/>
        </w:rPr>
        <w:t xml:space="preserve">обеспечение электрической энергией, газом и паром, кондиционирование воздуха – </w:t>
      </w:r>
      <w:r w:rsidR="00C01D2E">
        <w:rPr>
          <w:color w:val="000000" w:themeColor="text1"/>
          <w:spacing w:val="-6"/>
        </w:rPr>
        <w:t xml:space="preserve"> 826</w:t>
      </w:r>
      <w:r w:rsidR="00825576">
        <w:rPr>
          <w:color w:val="000000" w:themeColor="text1"/>
          <w:spacing w:val="-6"/>
        </w:rPr>
        <w:t xml:space="preserve"> </w:t>
      </w:r>
      <w:r w:rsidR="00E10E36">
        <w:rPr>
          <w:color w:val="000000" w:themeColor="text1"/>
          <w:spacing w:val="-6"/>
        </w:rPr>
        <w:t>млн. руб.</w:t>
      </w:r>
      <w:r w:rsidR="00C01D2E">
        <w:rPr>
          <w:color w:val="000000" w:themeColor="text1"/>
          <w:spacing w:val="-6"/>
        </w:rPr>
        <w:t>;</w:t>
      </w:r>
    </w:p>
    <w:p w:rsidR="00C01D2E" w:rsidRDefault="00C01D2E" w:rsidP="00080256">
      <w:pPr>
        <w:tabs>
          <w:tab w:val="left" w:pos="142"/>
          <w:tab w:val="left" w:pos="567"/>
          <w:tab w:val="left" w:pos="1134"/>
        </w:tabs>
        <w:spacing w:after="0" w:line="240" w:lineRule="auto"/>
        <w:ind w:firstLine="851"/>
        <w:jc w:val="both"/>
        <w:rPr>
          <w:color w:val="000000" w:themeColor="text1"/>
          <w:spacing w:val="-6"/>
        </w:rPr>
      </w:pPr>
      <w:r>
        <w:rPr>
          <w:color w:val="000000" w:themeColor="text1"/>
          <w:spacing w:val="-6"/>
        </w:rPr>
        <w:t>- водоснабжение, водоотведение, организация сбора и утилизация отходов, деятельность по ликвидации загрязнений – 308,5 млн. рублей.</w:t>
      </w:r>
    </w:p>
    <w:p w:rsidR="00900679" w:rsidRDefault="00C01D2E" w:rsidP="00CB1FBB">
      <w:pPr>
        <w:tabs>
          <w:tab w:val="left" w:pos="142"/>
          <w:tab w:val="left" w:pos="567"/>
        </w:tabs>
        <w:spacing w:after="0" w:line="240" w:lineRule="auto"/>
        <w:ind w:firstLine="851"/>
        <w:jc w:val="both"/>
        <w:rPr>
          <w:color w:val="000000" w:themeColor="text1"/>
          <w:spacing w:val="-6"/>
        </w:rPr>
      </w:pPr>
      <w:r>
        <w:rPr>
          <w:spacing w:val="-6"/>
        </w:rPr>
        <w:t>По прогнозным оценкам к 2025</w:t>
      </w:r>
      <w:r w:rsidR="00900679" w:rsidRPr="00D76F88">
        <w:rPr>
          <w:spacing w:val="-6"/>
        </w:rPr>
        <w:t xml:space="preserve"> году структура промышленного производства увеличится </w:t>
      </w:r>
      <w:r w:rsidR="0094237C">
        <w:rPr>
          <w:spacing w:val="-6"/>
        </w:rPr>
        <w:t>незначительным</w:t>
      </w:r>
      <w:r w:rsidR="00263CDD">
        <w:rPr>
          <w:spacing w:val="-6"/>
        </w:rPr>
        <w:t xml:space="preserve"> образом: </w:t>
      </w:r>
      <w:r w:rsidR="00900679" w:rsidRPr="00D76F88">
        <w:rPr>
          <w:color w:val="000000" w:themeColor="text1"/>
          <w:spacing w:val="-6"/>
        </w:rPr>
        <w:t>обрабатывающие производства</w:t>
      </w:r>
      <w:r w:rsidR="0082403D">
        <w:rPr>
          <w:color w:val="000000" w:themeColor="text1"/>
          <w:spacing w:val="-6"/>
        </w:rPr>
        <w:t xml:space="preserve"> - </w:t>
      </w:r>
      <w:r w:rsidR="00D61062">
        <w:rPr>
          <w:color w:val="000000" w:themeColor="text1"/>
          <w:spacing w:val="-6"/>
        </w:rPr>
        <w:t xml:space="preserve"> на </w:t>
      </w:r>
      <w:r w:rsidR="00900679" w:rsidRPr="00D76F88">
        <w:rPr>
          <w:color w:val="000000" w:themeColor="text1"/>
          <w:spacing w:val="-6"/>
        </w:rPr>
        <w:t xml:space="preserve"> </w:t>
      </w:r>
      <w:r>
        <w:rPr>
          <w:color w:val="000000" w:themeColor="text1"/>
          <w:spacing w:val="-6"/>
        </w:rPr>
        <w:t>10</w:t>
      </w:r>
      <w:r w:rsidR="000E13BD">
        <w:rPr>
          <w:color w:val="000000" w:themeColor="text1"/>
          <w:spacing w:val="-6"/>
        </w:rPr>
        <w:t>% больше оценк</w:t>
      </w:r>
      <w:r w:rsidR="00AB4117">
        <w:rPr>
          <w:color w:val="000000" w:themeColor="text1"/>
          <w:spacing w:val="-6"/>
        </w:rPr>
        <w:t>и 202</w:t>
      </w:r>
      <w:r>
        <w:rPr>
          <w:color w:val="000000" w:themeColor="text1"/>
          <w:spacing w:val="-6"/>
        </w:rPr>
        <w:t>2</w:t>
      </w:r>
      <w:r w:rsidR="006C27B8">
        <w:rPr>
          <w:color w:val="000000" w:themeColor="text1"/>
          <w:spacing w:val="-6"/>
        </w:rPr>
        <w:t xml:space="preserve"> </w:t>
      </w:r>
      <w:r w:rsidR="00D61062">
        <w:rPr>
          <w:color w:val="000000" w:themeColor="text1"/>
          <w:spacing w:val="-6"/>
        </w:rPr>
        <w:t xml:space="preserve">года, </w:t>
      </w:r>
      <w:r w:rsidR="00900679" w:rsidRPr="00D76F88">
        <w:rPr>
          <w:color w:val="000000" w:themeColor="text1"/>
          <w:spacing w:val="-6"/>
        </w:rPr>
        <w:t>обеспечение электрической энергией,</w:t>
      </w:r>
      <w:r w:rsidR="00825576">
        <w:rPr>
          <w:color w:val="000000" w:themeColor="text1"/>
          <w:spacing w:val="-6"/>
        </w:rPr>
        <w:t xml:space="preserve"> </w:t>
      </w:r>
      <w:r w:rsidR="00900679" w:rsidRPr="00D76F88">
        <w:rPr>
          <w:color w:val="000000" w:themeColor="text1"/>
          <w:spacing w:val="-6"/>
        </w:rPr>
        <w:t xml:space="preserve"> газом и п</w:t>
      </w:r>
      <w:r w:rsidR="0094237C">
        <w:rPr>
          <w:color w:val="000000" w:themeColor="text1"/>
          <w:spacing w:val="-6"/>
        </w:rPr>
        <w:t>аром,</w:t>
      </w:r>
      <w:r w:rsidR="00825576">
        <w:rPr>
          <w:color w:val="000000" w:themeColor="text1"/>
          <w:spacing w:val="-6"/>
        </w:rPr>
        <w:t xml:space="preserve"> </w:t>
      </w:r>
      <w:r w:rsidR="0094237C">
        <w:rPr>
          <w:color w:val="000000" w:themeColor="text1"/>
          <w:spacing w:val="-6"/>
        </w:rPr>
        <w:t xml:space="preserve"> кондиционирование воздуха </w:t>
      </w:r>
      <w:r w:rsidR="00D61062">
        <w:rPr>
          <w:color w:val="000000" w:themeColor="text1"/>
          <w:spacing w:val="-6"/>
        </w:rPr>
        <w:t xml:space="preserve"> </w:t>
      </w:r>
      <w:r w:rsidR="0082403D">
        <w:rPr>
          <w:color w:val="000000" w:themeColor="text1"/>
          <w:spacing w:val="-6"/>
        </w:rPr>
        <w:t xml:space="preserve">- </w:t>
      </w:r>
      <w:r w:rsidR="00D61062">
        <w:rPr>
          <w:color w:val="000000" w:themeColor="text1"/>
          <w:spacing w:val="-6"/>
        </w:rPr>
        <w:t xml:space="preserve">на </w:t>
      </w:r>
      <w:r>
        <w:rPr>
          <w:color w:val="000000" w:themeColor="text1"/>
          <w:spacing w:val="-6"/>
        </w:rPr>
        <w:t xml:space="preserve"> 14,2</w:t>
      </w:r>
      <w:r w:rsidR="009E73CD">
        <w:rPr>
          <w:color w:val="000000" w:themeColor="text1"/>
          <w:spacing w:val="-6"/>
        </w:rPr>
        <w:t xml:space="preserve">% больше </w:t>
      </w:r>
      <w:r w:rsidR="00D61062">
        <w:rPr>
          <w:color w:val="000000" w:themeColor="text1"/>
          <w:spacing w:val="-6"/>
        </w:rPr>
        <w:t>данного п</w:t>
      </w:r>
      <w:r>
        <w:rPr>
          <w:color w:val="000000" w:themeColor="text1"/>
          <w:spacing w:val="-6"/>
        </w:rPr>
        <w:t>оказателя за 2022 год, водоснабжение, водоотведение, организация сбора и утилизация отходов, деятельность по ликвидации загрязнений –  на 10%.</w:t>
      </w:r>
    </w:p>
    <w:p w:rsidR="00441186" w:rsidRPr="00630C68" w:rsidRDefault="00441186" w:rsidP="007F6660">
      <w:pPr>
        <w:spacing w:after="0" w:line="240" w:lineRule="auto"/>
        <w:jc w:val="both"/>
        <w:rPr>
          <w:spacing w:val="-6"/>
          <w:highlight w:val="yellow"/>
        </w:rPr>
      </w:pPr>
    </w:p>
    <w:p w:rsidR="00441186" w:rsidRDefault="00441186" w:rsidP="007155D3">
      <w:pPr>
        <w:spacing w:after="0" w:line="240" w:lineRule="auto"/>
        <w:ind w:firstLine="851"/>
        <w:jc w:val="center"/>
        <w:rPr>
          <w:spacing w:val="-6"/>
        </w:rPr>
      </w:pPr>
      <w:r w:rsidRPr="008E3C20">
        <w:rPr>
          <w:spacing w:val="-6"/>
        </w:rPr>
        <w:t>Сельское хозяйство</w:t>
      </w:r>
    </w:p>
    <w:p w:rsidR="007155D3" w:rsidRPr="008E3C20" w:rsidRDefault="007155D3" w:rsidP="007155D3">
      <w:pPr>
        <w:spacing w:after="0" w:line="240" w:lineRule="auto"/>
        <w:ind w:firstLine="851"/>
        <w:jc w:val="center"/>
        <w:rPr>
          <w:spacing w:val="-6"/>
        </w:rPr>
      </w:pPr>
    </w:p>
    <w:p w:rsidR="00864360" w:rsidRPr="007E0D76" w:rsidRDefault="00864360" w:rsidP="00CB1FBB">
      <w:pPr>
        <w:spacing w:after="0" w:line="240" w:lineRule="auto"/>
        <w:ind w:firstLine="851"/>
        <w:jc w:val="both"/>
      </w:pPr>
      <w:r w:rsidRPr="007E0D76">
        <w:t>Прогноз развития сельского хозяйства разрабо</w:t>
      </w:r>
      <w:r w:rsidR="00AB4117">
        <w:t>тан с учетом имеющегося в Шпаковском муниципальном округе</w:t>
      </w:r>
      <w:r w:rsidRPr="007E0D76">
        <w:t xml:space="preserve"> потенциала и сложившихся тенденций развития предприятий агропромышленного комплекса, крестьянских (фермерских) хозяйств и хозяйств населе</w:t>
      </w:r>
      <w:r w:rsidR="00AB4117">
        <w:t>ния. Сельское хозяйство</w:t>
      </w:r>
      <w:r w:rsidRPr="007E0D76">
        <w:t xml:space="preserve"> представлено в основном малыми формами хозяйствования. В этой сфере наблюдается </w:t>
      </w:r>
      <w:r w:rsidR="001D49C5">
        <w:t>рост</w:t>
      </w:r>
      <w:r w:rsidR="00DE6CC4">
        <w:t xml:space="preserve"> благодаря</w:t>
      </w:r>
      <w:r w:rsidRPr="007E0D76">
        <w:t xml:space="preserve"> программам поддержки и финансового оздоровления сельхозпроизводителей.</w:t>
      </w:r>
    </w:p>
    <w:p w:rsidR="00864360" w:rsidRPr="007E0D76" w:rsidRDefault="00C01D2E" w:rsidP="00CB1FBB">
      <w:pPr>
        <w:spacing w:after="0" w:line="240" w:lineRule="auto"/>
        <w:ind w:firstLine="851"/>
        <w:jc w:val="both"/>
      </w:pPr>
      <w:r>
        <w:t>По оценке за 2022</w:t>
      </w:r>
      <w:r w:rsidR="00864360" w:rsidRPr="007E0D76">
        <w:t xml:space="preserve"> год производство продукции сел</w:t>
      </w:r>
      <w:r w:rsidR="00864360">
        <w:t xml:space="preserve">ьского </w:t>
      </w:r>
      <w:r>
        <w:t>хозяйства составит 48830,5</w:t>
      </w:r>
      <w:r w:rsidR="00375DB3">
        <w:t xml:space="preserve"> </w:t>
      </w:r>
      <w:r w:rsidR="00182A5E">
        <w:t>млн</w:t>
      </w:r>
      <w:r w:rsidR="00DE6CC4">
        <w:t xml:space="preserve">. </w:t>
      </w:r>
      <w:r w:rsidR="00864360" w:rsidRPr="007E0D76">
        <w:t>рублей, при этом доля проду</w:t>
      </w:r>
      <w:r w:rsidR="00864360">
        <w:t>кции растениеводства</w:t>
      </w:r>
      <w:r w:rsidR="00817866">
        <w:t xml:space="preserve"> со</w:t>
      </w:r>
      <w:r>
        <w:t>ставит 12,0</w:t>
      </w:r>
      <w:r w:rsidR="007F6660">
        <w:t xml:space="preserve">%, животноводства </w:t>
      </w:r>
      <w:r>
        <w:t>– 88,0</w:t>
      </w:r>
      <w:r w:rsidR="00864360" w:rsidRPr="007E0D76">
        <w:t>%.</w:t>
      </w:r>
    </w:p>
    <w:p w:rsidR="00864360" w:rsidRPr="007E0D76" w:rsidRDefault="00864360" w:rsidP="00CB1FBB">
      <w:pPr>
        <w:spacing w:after="0" w:line="240" w:lineRule="auto"/>
        <w:ind w:firstLine="851"/>
        <w:jc w:val="both"/>
      </w:pPr>
      <w:r w:rsidRPr="007E0D76">
        <w:t>По прогнозным оценкам к</w:t>
      </w:r>
      <w:r>
        <w:t xml:space="preserve"> 2</w:t>
      </w:r>
      <w:r w:rsidR="00C01D2E">
        <w:t>025</w:t>
      </w:r>
      <w:r w:rsidR="00CE0FA3">
        <w:t xml:space="preserve"> году общий объём</w:t>
      </w:r>
      <w:r w:rsidR="00DE6CC4" w:rsidRPr="00DE6CC4">
        <w:t xml:space="preserve"> </w:t>
      </w:r>
      <w:r w:rsidR="00DE6CC4" w:rsidRPr="007E0D76">
        <w:t>производств</w:t>
      </w:r>
      <w:r w:rsidR="00DE6CC4">
        <w:t>а</w:t>
      </w:r>
      <w:r w:rsidR="00DE6CC4" w:rsidRPr="007E0D76">
        <w:t xml:space="preserve"> продукции сел</w:t>
      </w:r>
      <w:r w:rsidR="00DE6CC4">
        <w:t>ьского хозяйства</w:t>
      </w:r>
      <w:r w:rsidR="00C01D2E">
        <w:t xml:space="preserve"> составит 57049,8 млн.</w:t>
      </w:r>
      <w:r w:rsidR="00375DB3">
        <w:t xml:space="preserve"> </w:t>
      </w:r>
      <w:r w:rsidR="00F70644">
        <w:t>рублей, при этом доли</w:t>
      </w:r>
      <w:r w:rsidRPr="007E0D76">
        <w:t xml:space="preserve"> продукции растениеводства </w:t>
      </w:r>
      <w:r w:rsidR="00F70644">
        <w:t>и животноводства от общего объема продукции сельского хо</w:t>
      </w:r>
      <w:r w:rsidR="00C01D2E">
        <w:t>зяйства останутся на уровне 2022</w:t>
      </w:r>
      <w:r w:rsidR="00F70644">
        <w:t xml:space="preserve"> года.</w:t>
      </w:r>
    </w:p>
    <w:p w:rsidR="00375DB3" w:rsidRPr="007E0D76" w:rsidRDefault="00375DB3" w:rsidP="00CB1FBB">
      <w:pPr>
        <w:spacing w:after="0" w:line="240" w:lineRule="auto"/>
        <w:ind w:firstLine="851"/>
        <w:jc w:val="both"/>
      </w:pPr>
    </w:p>
    <w:p w:rsidR="00441186" w:rsidRDefault="00441186" w:rsidP="007155D3">
      <w:pPr>
        <w:spacing w:after="0" w:line="240" w:lineRule="auto"/>
        <w:ind w:firstLine="851"/>
        <w:jc w:val="center"/>
        <w:rPr>
          <w:spacing w:val="-6"/>
        </w:rPr>
      </w:pPr>
      <w:r w:rsidRPr="008E3C20">
        <w:rPr>
          <w:spacing w:val="-6"/>
        </w:rPr>
        <w:t>Производство важнейших видов продукции в натуральном выражении</w:t>
      </w:r>
    </w:p>
    <w:p w:rsidR="007155D3" w:rsidRPr="008E3C20" w:rsidRDefault="007155D3" w:rsidP="007155D3">
      <w:pPr>
        <w:spacing w:after="0" w:line="240" w:lineRule="auto"/>
        <w:ind w:firstLine="851"/>
        <w:jc w:val="center"/>
        <w:rPr>
          <w:spacing w:val="-6"/>
        </w:rPr>
      </w:pPr>
    </w:p>
    <w:p w:rsidR="00375DB3" w:rsidRPr="007E0D76" w:rsidRDefault="00F70644" w:rsidP="00CB1FBB">
      <w:pPr>
        <w:spacing w:after="0" w:line="240" w:lineRule="auto"/>
        <w:ind w:firstLine="851"/>
        <w:jc w:val="both"/>
      </w:pPr>
      <w:r>
        <w:t>В</w:t>
      </w:r>
      <w:r w:rsidR="00375DB3" w:rsidRPr="007E0D76">
        <w:t xml:space="preserve">аловой сбор </w:t>
      </w:r>
      <w:r w:rsidR="00C01D2E">
        <w:t>зерна в 2022 году составил 194</w:t>
      </w:r>
      <w:r w:rsidR="002F3AF5">
        <w:t xml:space="preserve"> тыс.</w:t>
      </w:r>
      <w:r w:rsidR="0093009B">
        <w:t xml:space="preserve"> </w:t>
      </w:r>
      <w:r w:rsidR="00375DB3">
        <w:t>тонн.</w:t>
      </w:r>
    </w:p>
    <w:p w:rsidR="00441186" w:rsidRPr="00ED6D21" w:rsidRDefault="00441186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 w:rsidRPr="00ED6D21">
        <w:rPr>
          <w:color w:val="000000" w:themeColor="text1"/>
          <w:spacing w:val="-6"/>
        </w:rPr>
        <w:t>К 20</w:t>
      </w:r>
      <w:r w:rsidR="007D2A69">
        <w:rPr>
          <w:color w:val="000000" w:themeColor="text1"/>
          <w:spacing w:val="-6"/>
        </w:rPr>
        <w:t>2</w:t>
      </w:r>
      <w:r w:rsidR="00CF5DB6">
        <w:rPr>
          <w:color w:val="000000" w:themeColor="text1"/>
          <w:spacing w:val="-6"/>
        </w:rPr>
        <w:t>5</w:t>
      </w:r>
      <w:r w:rsidRPr="00ED6D21">
        <w:rPr>
          <w:color w:val="000000" w:themeColor="text1"/>
          <w:spacing w:val="-6"/>
        </w:rPr>
        <w:t xml:space="preserve"> году ожидается </w:t>
      </w:r>
      <w:r w:rsidR="00375DB3" w:rsidRPr="00ED6D21">
        <w:rPr>
          <w:color w:val="000000" w:themeColor="text1"/>
          <w:spacing w:val="-6"/>
        </w:rPr>
        <w:t xml:space="preserve">увеличение </w:t>
      </w:r>
      <w:r w:rsidRPr="00ED6D21">
        <w:rPr>
          <w:color w:val="000000" w:themeColor="text1"/>
          <w:spacing w:val="-6"/>
        </w:rPr>
        <w:t xml:space="preserve">следующих показателей: </w:t>
      </w:r>
    </w:p>
    <w:p w:rsidR="00441186" w:rsidRPr="00ED6D21" w:rsidRDefault="00F3346B" w:rsidP="008E3C20">
      <w:pPr>
        <w:spacing w:after="0" w:line="240" w:lineRule="auto"/>
        <w:jc w:val="both"/>
        <w:rPr>
          <w:color w:val="000000" w:themeColor="text1"/>
          <w:spacing w:val="-6"/>
        </w:rPr>
      </w:pPr>
      <w:r w:rsidRPr="00ED6D21">
        <w:rPr>
          <w:color w:val="000000" w:themeColor="text1"/>
          <w:spacing w:val="-6"/>
        </w:rPr>
        <w:t xml:space="preserve">- </w:t>
      </w:r>
      <w:r w:rsidR="00441186" w:rsidRPr="00ED6D21">
        <w:rPr>
          <w:color w:val="000000" w:themeColor="text1"/>
          <w:spacing w:val="-6"/>
        </w:rPr>
        <w:t xml:space="preserve">валовой сбор семян масличных культур – на </w:t>
      </w:r>
      <w:r w:rsidR="00CF5DB6">
        <w:rPr>
          <w:color w:val="000000" w:themeColor="text1"/>
          <w:spacing w:val="-6"/>
        </w:rPr>
        <w:t>12,2</w:t>
      </w:r>
      <w:r w:rsidR="00130946">
        <w:rPr>
          <w:color w:val="000000" w:themeColor="text1"/>
          <w:spacing w:val="-6"/>
        </w:rPr>
        <w:t xml:space="preserve"> </w:t>
      </w:r>
      <w:r w:rsidR="00441186" w:rsidRPr="00ED6D21">
        <w:rPr>
          <w:color w:val="000000" w:themeColor="text1"/>
          <w:spacing w:val="-6"/>
        </w:rPr>
        <w:t>%;</w:t>
      </w:r>
    </w:p>
    <w:p w:rsidR="00441186" w:rsidRPr="00ED6D21" w:rsidRDefault="00F3346B" w:rsidP="008E3C20">
      <w:pPr>
        <w:spacing w:after="0" w:line="240" w:lineRule="auto"/>
        <w:jc w:val="both"/>
        <w:rPr>
          <w:rFonts w:eastAsia="Times New Roman"/>
          <w:color w:val="000000" w:themeColor="text1"/>
          <w:spacing w:val="-6"/>
          <w:lang w:eastAsia="ru-RU"/>
        </w:rPr>
      </w:pPr>
      <w:r w:rsidRPr="00ED6D21">
        <w:rPr>
          <w:rFonts w:eastAsia="Times New Roman"/>
          <w:color w:val="000000" w:themeColor="text1"/>
          <w:spacing w:val="-6"/>
          <w:lang w:eastAsia="ru-RU"/>
        </w:rPr>
        <w:t xml:space="preserve">- </w:t>
      </w:r>
      <w:r w:rsidR="00441186" w:rsidRPr="00ED6D21">
        <w:rPr>
          <w:rFonts w:eastAsia="Times New Roman"/>
          <w:color w:val="000000" w:themeColor="text1"/>
          <w:spacing w:val="-6"/>
          <w:lang w:eastAsia="ru-RU"/>
        </w:rPr>
        <w:t xml:space="preserve">валовой сбор картофеля – на </w:t>
      </w:r>
      <w:r w:rsidR="00CF5DB6">
        <w:rPr>
          <w:rFonts w:eastAsia="Times New Roman"/>
          <w:color w:val="000000" w:themeColor="text1"/>
          <w:spacing w:val="-6"/>
          <w:lang w:eastAsia="ru-RU"/>
        </w:rPr>
        <w:t>12,5</w:t>
      </w:r>
      <w:r w:rsidR="00441186" w:rsidRPr="00ED6D21">
        <w:rPr>
          <w:rFonts w:eastAsia="Times New Roman"/>
          <w:color w:val="000000" w:themeColor="text1"/>
          <w:spacing w:val="-6"/>
          <w:lang w:eastAsia="ru-RU"/>
        </w:rPr>
        <w:t xml:space="preserve"> %;</w:t>
      </w:r>
    </w:p>
    <w:p w:rsidR="00441186" w:rsidRPr="00ED6D21" w:rsidRDefault="00F3346B" w:rsidP="008E3C20">
      <w:pPr>
        <w:spacing w:after="0" w:line="240" w:lineRule="auto"/>
        <w:jc w:val="both"/>
        <w:rPr>
          <w:rFonts w:eastAsia="Times New Roman"/>
          <w:color w:val="000000" w:themeColor="text1"/>
          <w:spacing w:val="-6"/>
          <w:lang w:eastAsia="ru-RU"/>
        </w:rPr>
      </w:pPr>
      <w:r w:rsidRPr="00ED6D21">
        <w:rPr>
          <w:rFonts w:eastAsia="Times New Roman"/>
          <w:color w:val="000000" w:themeColor="text1"/>
          <w:spacing w:val="-6"/>
          <w:lang w:eastAsia="ru-RU"/>
        </w:rPr>
        <w:t xml:space="preserve">- </w:t>
      </w:r>
      <w:r w:rsidR="00441186" w:rsidRPr="00ED6D21">
        <w:rPr>
          <w:rFonts w:eastAsia="Times New Roman"/>
          <w:color w:val="000000" w:themeColor="text1"/>
          <w:spacing w:val="-6"/>
          <w:lang w:eastAsia="ru-RU"/>
        </w:rPr>
        <w:t>валовой сбор овощей – на</w:t>
      </w:r>
      <w:r w:rsidR="00CF5DB6">
        <w:rPr>
          <w:rFonts w:eastAsia="Times New Roman"/>
          <w:color w:val="000000" w:themeColor="text1"/>
          <w:spacing w:val="-6"/>
          <w:lang w:eastAsia="ru-RU"/>
        </w:rPr>
        <w:t xml:space="preserve"> 12,5</w:t>
      </w:r>
      <w:r w:rsidR="002F3AF5">
        <w:rPr>
          <w:rFonts w:eastAsia="Times New Roman"/>
          <w:color w:val="000000" w:themeColor="text1"/>
          <w:spacing w:val="-6"/>
          <w:lang w:eastAsia="ru-RU"/>
        </w:rPr>
        <w:t xml:space="preserve"> </w:t>
      </w:r>
      <w:r w:rsidR="004D408C" w:rsidRPr="00ED6D21">
        <w:rPr>
          <w:rFonts w:eastAsia="Times New Roman"/>
          <w:color w:val="000000" w:themeColor="text1"/>
          <w:spacing w:val="-6"/>
          <w:lang w:eastAsia="ru-RU"/>
        </w:rPr>
        <w:t>%</w:t>
      </w:r>
      <w:r w:rsidR="00441186" w:rsidRPr="00ED6D21">
        <w:rPr>
          <w:rFonts w:eastAsia="Times New Roman"/>
          <w:color w:val="000000" w:themeColor="text1"/>
          <w:spacing w:val="-6"/>
          <w:lang w:eastAsia="ru-RU"/>
        </w:rPr>
        <w:t>;</w:t>
      </w:r>
    </w:p>
    <w:p w:rsidR="00441186" w:rsidRPr="00ED6D21" w:rsidRDefault="00F3346B" w:rsidP="008E3C20">
      <w:pPr>
        <w:spacing w:after="0" w:line="240" w:lineRule="auto"/>
        <w:jc w:val="both"/>
        <w:rPr>
          <w:rFonts w:eastAsia="Times New Roman"/>
          <w:color w:val="000000" w:themeColor="text1"/>
          <w:spacing w:val="-6"/>
          <w:lang w:eastAsia="ru-RU"/>
        </w:rPr>
      </w:pPr>
      <w:r w:rsidRPr="00ED6D21">
        <w:rPr>
          <w:rFonts w:eastAsia="Times New Roman"/>
          <w:color w:val="000000" w:themeColor="text1"/>
          <w:spacing w:val="-6"/>
          <w:lang w:eastAsia="ru-RU"/>
        </w:rPr>
        <w:t xml:space="preserve">- </w:t>
      </w:r>
      <w:r w:rsidR="00441186" w:rsidRPr="00ED6D21">
        <w:rPr>
          <w:rFonts w:eastAsia="Times New Roman"/>
          <w:color w:val="000000" w:themeColor="text1"/>
          <w:spacing w:val="-6"/>
          <w:lang w:eastAsia="ru-RU"/>
        </w:rPr>
        <w:t>скота и птицы на убой (в живом весе) – на</w:t>
      </w:r>
      <w:r w:rsidR="00CF5DB6">
        <w:rPr>
          <w:rFonts w:eastAsia="Times New Roman"/>
          <w:color w:val="000000" w:themeColor="text1"/>
          <w:spacing w:val="-6"/>
          <w:lang w:eastAsia="ru-RU"/>
        </w:rPr>
        <w:t xml:space="preserve"> 12,4</w:t>
      </w:r>
      <w:r w:rsidR="002F3AF5">
        <w:rPr>
          <w:rFonts w:eastAsia="Times New Roman"/>
          <w:color w:val="000000" w:themeColor="text1"/>
          <w:spacing w:val="-6"/>
          <w:lang w:eastAsia="ru-RU"/>
        </w:rPr>
        <w:t xml:space="preserve"> </w:t>
      </w:r>
      <w:r w:rsidR="00441186" w:rsidRPr="00ED6D21">
        <w:rPr>
          <w:rFonts w:eastAsia="Times New Roman"/>
          <w:color w:val="000000" w:themeColor="text1"/>
          <w:spacing w:val="-6"/>
          <w:lang w:eastAsia="ru-RU"/>
        </w:rPr>
        <w:t>%;</w:t>
      </w:r>
    </w:p>
    <w:p w:rsidR="00441186" w:rsidRPr="00ED6D21" w:rsidRDefault="00F3346B" w:rsidP="008E3C20">
      <w:pPr>
        <w:spacing w:after="0" w:line="240" w:lineRule="auto"/>
        <w:jc w:val="both"/>
        <w:rPr>
          <w:rFonts w:eastAsia="Times New Roman"/>
          <w:color w:val="000000" w:themeColor="text1"/>
          <w:spacing w:val="-6"/>
          <w:lang w:eastAsia="ru-RU"/>
        </w:rPr>
      </w:pPr>
      <w:r w:rsidRPr="00ED6D21">
        <w:rPr>
          <w:rFonts w:eastAsia="Times New Roman"/>
          <w:color w:val="000000" w:themeColor="text1"/>
          <w:spacing w:val="-6"/>
          <w:lang w:eastAsia="ru-RU"/>
        </w:rPr>
        <w:t xml:space="preserve">- </w:t>
      </w:r>
      <w:r w:rsidR="00441186" w:rsidRPr="00ED6D21">
        <w:rPr>
          <w:rFonts w:eastAsia="Times New Roman"/>
          <w:color w:val="000000" w:themeColor="text1"/>
          <w:spacing w:val="-6"/>
          <w:lang w:eastAsia="ru-RU"/>
        </w:rPr>
        <w:t xml:space="preserve">молока – на </w:t>
      </w:r>
      <w:r w:rsidR="00CF5DB6">
        <w:rPr>
          <w:rFonts w:eastAsia="Times New Roman"/>
          <w:color w:val="000000" w:themeColor="text1"/>
          <w:spacing w:val="-6"/>
          <w:lang w:eastAsia="ru-RU"/>
        </w:rPr>
        <w:t>12,4</w:t>
      </w:r>
      <w:r w:rsidR="002F3AF5">
        <w:rPr>
          <w:rFonts w:eastAsia="Times New Roman"/>
          <w:color w:val="000000" w:themeColor="text1"/>
          <w:spacing w:val="-6"/>
          <w:lang w:eastAsia="ru-RU"/>
        </w:rPr>
        <w:t xml:space="preserve"> </w:t>
      </w:r>
      <w:r w:rsidR="00776272">
        <w:rPr>
          <w:rFonts w:eastAsia="Times New Roman"/>
          <w:color w:val="000000" w:themeColor="text1"/>
          <w:spacing w:val="-6"/>
          <w:lang w:eastAsia="ru-RU"/>
        </w:rPr>
        <w:t>%;</w:t>
      </w:r>
    </w:p>
    <w:p w:rsidR="002D2C82" w:rsidRDefault="00F3346B" w:rsidP="008E3C20">
      <w:pPr>
        <w:spacing w:after="0" w:line="240" w:lineRule="auto"/>
        <w:jc w:val="both"/>
        <w:rPr>
          <w:rFonts w:eastAsia="Times New Roman"/>
          <w:color w:val="000000" w:themeColor="text1"/>
          <w:spacing w:val="-6"/>
          <w:lang w:eastAsia="ru-RU"/>
        </w:rPr>
      </w:pPr>
      <w:r w:rsidRPr="00ED6D21">
        <w:rPr>
          <w:rFonts w:eastAsia="Times New Roman"/>
          <w:color w:val="000000" w:themeColor="text1"/>
          <w:spacing w:val="-6"/>
          <w:lang w:eastAsia="ru-RU"/>
        </w:rPr>
        <w:t xml:space="preserve">- </w:t>
      </w:r>
      <w:r w:rsidR="00312380" w:rsidRPr="00ED6D21">
        <w:rPr>
          <w:rFonts w:eastAsia="Times New Roman"/>
          <w:color w:val="000000" w:themeColor="text1"/>
          <w:spacing w:val="-6"/>
          <w:lang w:eastAsia="ru-RU"/>
        </w:rPr>
        <w:t xml:space="preserve">яиц </w:t>
      </w:r>
      <w:r w:rsidR="00DB0B77" w:rsidRPr="00ED6D21">
        <w:rPr>
          <w:rFonts w:eastAsia="Times New Roman"/>
          <w:color w:val="000000" w:themeColor="text1"/>
          <w:spacing w:val="-6"/>
          <w:lang w:eastAsia="ru-RU"/>
        </w:rPr>
        <w:t>–</w:t>
      </w:r>
      <w:r w:rsidR="00312380" w:rsidRPr="00ED6D21">
        <w:rPr>
          <w:rFonts w:eastAsia="Times New Roman"/>
          <w:color w:val="000000" w:themeColor="text1"/>
          <w:spacing w:val="-6"/>
          <w:lang w:eastAsia="ru-RU"/>
        </w:rPr>
        <w:t xml:space="preserve"> </w:t>
      </w:r>
      <w:r w:rsidR="00CF5DB6">
        <w:rPr>
          <w:rFonts w:eastAsia="Times New Roman"/>
          <w:color w:val="000000" w:themeColor="text1"/>
          <w:spacing w:val="-6"/>
          <w:lang w:eastAsia="ru-RU"/>
        </w:rPr>
        <w:t>на 12,5</w:t>
      </w:r>
      <w:r w:rsidR="002F3AF5">
        <w:rPr>
          <w:rFonts w:eastAsia="Times New Roman"/>
          <w:color w:val="000000" w:themeColor="text1"/>
          <w:spacing w:val="-6"/>
          <w:lang w:eastAsia="ru-RU"/>
        </w:rPr>
        <w:t xml:space="preserve"> </w:t>
      </w:r>
      <w:r w:rsidR="00DB0B77" w:rsidRPr="00ED6D21">
        <w:rPr>
          <w:rFonts w:eastAsia="Times New Roman"/>
          <w:color w:val="000000" w:themeColor="text1"/>
          <w:spacing w:val="-6"/>
          <w:lang w:eastAsia="ru-RU"/>
        </w:rPr>
        <w:t>%</w:t>
      </w:r>
      <w:r w:rsidR="002014EF">
        <w:rPr>
          <w:rFonts w:eastAsia="Times New Roman"/>
          <w:color w:val="000000" w:themeColor="text1"/>
          <w:spacing w:val="-6"/>
          <w:lang w:eastAsia="ru-RU"/>
        </w:rPr>
        <w:t>.</w:t>
      </w:r>
    </w:p>
    <w:p w:rsidR="008E3C20" w:rsidRPr="00FF6F9E" w:rsidRDefault="008E3C20" w:rsidP="008E3C20">
      <w:pPr>
        <w:spacing w:after="0" w:line="240" w:lineRule="auto"/>
        <w:jc w:val="both"/>
        <w:rPr>
          <w:rFonts w:eastAsia="Times New Roman"/>
          <w:color w:val="000000" w:themeColor="text1"/>
          <w:spacing w:val="-6"/>
          <w:lang w:eastAsia="ru-RU"/>
        </w:rPr>
      </w:pPr>
    </w:p>
    <w:p w:rsidR="00441186" w:rsidRDefault="007A758D" w:rsidP="007155D3">
      <w:pPr>
        <w:spacing w:after="0" w:line="240" w:lineRule="auto"/>
        <w:ind w:firstLine="851"/>
        <w:jc w:val="center"/>
        <w:rPr>
          <w:spacing w:val="-6"/>
        </w:rPr>
      </w:pPr>
      <w:r w:rsidRPr="008E3C20">
        <w:rPr>
          <w:spacing w:val="-6"/>
        </w:rPr>
        <w:lastRenderedPageBreak/>
        <w:t>Строительство</w:t>
      </w:r>
    </w:p>
    <w:p w:rsidR="007155D3" w:rsidRPr="008E3C20" w:rsidRDefault="007155D3" w:rsidP="007155D3">
      <w:pPr>
        <w:spacing w:after="0" w:line="240" w:lineRule="auto"/>
        <w:ind w:firstLine="851"/>
        <w:jc w:val="center"/>
        <w:rPr>
          <w:spacing w:val="-6"/>
        </w:rPr>
      </w:pPr>
    </w:p>
    <w:p w:rsidR="00CF5DB6" w:rsidRPr="00CF5DB6" w:rsidRDefault="00CF5DB6" w:rsidP="00CF5DB6">
      <w:pPr>
        <w:spacing w:after="0" w:line="240" w:lineRule="auto"/>
        <w:ind w:firstLine="851"/>
        <w:jc w:val="both"/>
        <w:rPr>
          <w:spacing w:val="-6"/>
        </w:rPr>
      </w:pPr>
      <w:r w:rsidRPr="00CF5DB6">
        <w:rPr>
          <w:spacing w:val="-6"/>
        </w:rPr>
        <w:t>Объем работ, выполненных по виду деятельности «Строительство»</w:t>
      </w:r>
      <w:r>
        <w:rPr>
          <w:spacing w:val="-6"/>
        </w:rPr>
        <w:t xml:space="preserve"> по оценке в 2022 году составит 168,6 млн. рублей. К 2025 году ожидается рост данного показателя на 10%.</w:t>
      </w:r>
    </w:p>
    <w:p w:rsidR="00441186" w:rsidRPr="00630C68" w:rsidRDefault="00441186" w:rsidP="00CB1FBB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>В</w:t>
      </w:r>
      <w:r w:rsidR="00067695">
        <w:rPr>
          <w:spacing w:val="-6"/>
        </w:rPr>
        <w:t>в</w:t>
      </w:r>
      <w:r w:rsidR="00CF5DB6">
        <w:rPr>
          <w:spacing w:val="-6"/>
        </w:rPr>
        <w:t>од в действие жилых домов в 2022</w:t>
      </w:r>
      <w:r w:rsidRPr="00630C68">
        <w:rPr>
          <w:spacing w:val="-6"/>
        </w:rPr>
        <w:t xml:space="preserve"> году </w:t>
      </w:r>
      <w:r w:rsidR="002D2C82" w:rsidRPr="00630C68">
        <w:rPr>
          <w:spacing w:val="-6"/>
        </w:rPr>
        <w:t xml:space="preserve">по оценке </w:t>
      </w:r>
      <w:r w:rsidRPr="00630C68">
        <w:rPr>
          <w:spacing w:val="-6"/>
        </w:rPr>
        <w:t xml:space="preserve">составит </w:t>
      </w:r>
      <w:r w:rsidR="007C5289">
        <w:rPr>
          <w:spacing w:val="-6"/>
        </w:rPr>
        <w:t xml:space="preserve">                           </w:t>
      </w:r>
      <w:r w:rsidR="00CF5DB6">
        <w:rPr>
          <w:spacing w:val="-6"/>
        </w:rPr>
        <w:t>200,0</w:t>
      </w:r>
      <w:r w:rsidRPr="00630C68">
        <w:rPr>
          <w:spacing w:val="-6"/>
        </w:rPr>
        <w:t xml:space="preserve"> тыс. кв. м. площади. К 20</w:t>
      </w:r>
      <w:r w:rsidR="00CF5DB6">
        <w:rPr>
          <w:spacing w:val="-6"/>
        </w:rPr>
        <w:t>25</w:t>
      </w:r>
      <w:r w:rsidRPr="00630C68">
        <w:rPr>
          <w:spacing w:val="-6"/>
        </w:rPr>
        <w:t xml:space="preserve"> году </w:t>
      </w:r>
      <w:r w:rsidR="004C66CA">
        <w:rPr>
          <w:spacing w:val="-6"/>
        </w:rPr>
        <w:t xml:space="preserve">в Шпаковском муниципальном округе </w:t>
      </w:r>
      <w:r w:rsidRPr="00630C68">
        <w:rPr>
          <w:spacing w:val="-6"/>
        </w:rPr>
        <w:t xml:space="preserve">прогнозируется </w:t>
      </w:r>
      <w:r w:rsidR="007D2A69">
        <w:rPr>
          <w:spacing w:val="-6"/>
        </w:rPr>
        <w:t xml:space="preserve">незначительное </w:t>
      </w:r>
      <w:r w:rsidRPr="00630C68">
        <w:rPr>
          <w:spacing w:val="-6"/>
        </w:rPr>
        <w:t>увеличение данного показателя</w:t>
      </w:r>
      <w:r w:rsidR="00CF5DB6">
        <w:rPr>
          <w:spacing w:val="-6"/>
        </w:rPr>
        <w:t xml:space="preserve"> – 201,5 </w:t>
      </w:r>
      <w:proofErr w:type="spellStart"/>
      <w:r w:rsidR="00CF5DB6">
        <w:rPr>
          <w:spacing w:val="-6"/>
        </w:rPr>
        <w:t>тыс.кв.м</w:t>
      </w:r>
      <w:proofErr w:type="spellEnd"/>
      <w:r w:rsidR="00CF5DB6">
        <w:rPr>
          <w:spacing w:val="-6"/>
        </w:rPr>
        <w:t>.</w:t>
      </w:r>
    </w:p>
    <w:p w:rsidR="0093009B" w:rsidRDefault="0093009B" w:rsidP="00CB1FBB">
      <w:pPr>
        <w:spacing w:after="0" w:line="240" w:lineRule="auto"/>
        <w:ind w:firstLine="851"/>
        <w:jc w:val="center"/>
        <w:rPr>
          <w:b/>
          <w:spacing w:val="-6"/>
        </w:rPr>
      </w:pPr>
      <w:r>
        <w:rPr>
          <w:b/>
          <w:spacing w:val="-6"/>
        </w:rPr>
        <w:t xml:space="preserve"> </w:t>
      </w:r>
    </w:p>
    <w:p w:rsidR="003A6FBB" w:rsidRDefault="00441186" w:rsidP="007155D3">
      <w:pPr>
        <w:spacing w:after="0" w:line="240" w:lineRule="auto"/>
        <w:ind w:firstLine="851"/>
        <w:jc w:val="center"/>
        <w:rPr>
          <w:spacing w:val="-6"/>
        </w:rPr>
      </w:pPr>
      <w:r w:rsidRPr="008E3C20">
        <w:rPr>
          <w:spacing w:val="-6"/>
        </w:rPr>
        <w:t>Торговля и услуги населению</w:t>
      </w:r>
    </w:p>
    <w:p w:rsidR="007155D3" w:rsidRPr="008E3C20" w:rsidRDefault="007155D3" w:rsidP="008E3C20">
      <w:pPr>
        <w:spacing w:after="0" w:line="240" w:lineRule="auto"/>
        <w:ind w:firstLine="851"/>
        <w:rPr>
          <w:spacing w:val="-6"/>
        </w:rPr>
      </w:pPr>
    </w:p>
    <w:p w:rsidR="00441186" w:rsidRPr="00932B60" w:rsidRDefault="00FB19F0" w:rsidP="00CB1FBB">
      <w:pPr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О</w:t>
      </w:r>
      <w:r w:rsidR="00441186" w:rsidRPr="002E667E">
        <w:rPr>
          <w:color w:val="000000" w:themeColor="text1"/>
          <w:spacing w:val="-6"/>
        </w:rPr>
        <w:t xml:space="preserve">борот розничной торговли по </w:t>
      </w:r>
      <w:r w:rsidR="0050185E">
        <w:rPr>
          <w:color w:val="000000" w:themeColor="text1"/>
          <w:spacing w:val="-6"/>
        </w:rPr>
        <w:t>оценке в 2022</w:t>
      </w:r>
      <w:r w:rsidR="00ED6E6B" w:rsidRPr="002E667E">
        <w:rPr>
          <w:color w:val="000000" w:themeColor="text1"/>
          <w:spacing w:val="-6"/>
        </w:rPr>
        <w:t xml:space="preserve"> </w:t>
      </w:r>
      <w:r w:rsidR="00441186" w:rsidRPr="002E667E">
        <w:rPr>
          <w:color w:val="000000" w:themeColor="text1"/>
          <w:spacing w:val="-6"/>
        </w:rPr>
        <w:t xml:space="preserve">году составит </w:t>
      </w:r>
      <w:r w:rsidR="0050185E">
        <w:rPr>
          <w:color w:val="000000" w:themeColor="text1"/>
          <w:spacing w:val="-6"/>
        </w:rPr>
        <w:t>17003,7</w:t>
      </w:r>
      <w:r w:rsidR="0093009B">
        <w:rPr>
          <w:color w:val="000000" w:themeColor="text1"/>
          <w:spacing w:val="-6"/>
        </w:rPr>
        <w:t xml:space="preserve"> млн.</w:t>
      </w:r>
      <w:r w:rsidR="00CE0FA3">
        <w:rPr>
          <w:color w:val="000000" w:themeColor="text1"/>
          <w:spacing w:val="-6"/>
        </w:rPr>
        <w:t xml:space="preserve"> </w:t>
      </w:r>
      <w:r w:rsidR="00441186" w:rsidRPr="002E667E">
        <w:rPr>
          <w:color w:val="000000" w:themeColor="text1"/>
          <w:spacing w:val="-6"/>
        </w:rPr>
        <w:t>рублей.</w:t>
      </w:r>
      <w:r w:rsidR="0076235A">
        <w:rPr>
          <w:color w:val="000000" w:themeColor="text1"/>
          <w:spacing w:val="-6"/>
        </w:rPr>
        <w:t xml:space="preserve"> </w:t>
      </w:r>
      <w:r w:rsidR="00441186" w:rsidRPr="002E667E">
        <w:rPr>
          <w:color w:val="000000" w:themeColor="text1"/>
          <w:spacing w:val="-6"/>
        </w:rPr>
        <w:t xml:space="preserve"> К </w:t>
      </w:r>
      <w:r w:rsidR="0076235A">
        <w:rPr>
          <w:color w:val="000000" w:themeColor="text1"/>
          <w:spacing w:val="-6"/>
        </w:rPr>
        <w:t xml:space="preserve"> </w:t>
      </w:r>
      <w:r w:rsidR="00441186" w:rsidRPr="002E667E">
        <w:rPr>
          <w:color w:val="000000" w:themeColor="text1"/>
          <w:spacing w:val="-6"/>
        </w:rPr>
        <w:t>20</w:t>
      </w:r>
      <w:r w:rsidR="0050185E">
        <w:rPr>
          <w:color w:val="000000" w:themeColor="text1"/>
          <w:spacing w:val="-6"/>
        </w:rPr>
        <w:t>25</w:t>
      </w:r>
      <w:r w:rsidR="0076235A">
        <w:rPr>
          <w:color w:val="000000" w:themeColor="text1"/>
          <w:spacing w:val="-6"/>
        </w:rPr>
        <w:t xml:space="preserve"> </w:t>
      </w:r>
      <w:r w:rsidR="00441186" w:rsidRPr="002E667E">
        <w:rPr>
          <w:color w:val="000000" w:themeColor="text1"/>
          <w:spacing w:val="-6"/>
        </w:rPr>
        <w:t xml:space="preserve"> году </w:t>
      </w:r>
      <w:r w:rsidR="004C66CA">
        <w:rPr>
          <w:color w:val="000000" w:themeColor="text1"/>
          <w:spacing w:val="-6"/>
        </w:rPr>
        <w:t xml:space="preserve">в Шпаковском муниципальном округе </w:t>
      </w:r>
      <w:r w:rsidR="0076235A">
        <w:rPr>
          <w:color w:val="000000" w:themeColor="text1"/>
          <w:spacing w:val="-6"/>
        </w:rPr>
        <w:t>дан</w:t>
      </w:r>
      <w:r>
        <w:rPr>
          <w:color w:val="000000" w:themeColor="text1"/>
          <w:spacing w:val="-6"/>
        </w:rPr>
        <w:t xml:space="preserve">ный показатель </w:t>
      </w:r>
      <w:r w:rsidR="004C66CA" w:rsidRPr="002E667E">
        <w:rPr>
          <w:color w:val="000000" w:themeColor="text1"/>
          <w:spacing w:val="-6"/>
        </w:rPr>
        <w:t>по прогно</w:t>
      </w:r>
      <w:r w:rsidR="004C66CA">
        <w:rPr>
          <w:color w:val="000000" w:themeColor="text1"/>
          <w:spacing w:val="-6"/>
        </w:rPr>
        <w:t xml:space="preserve">зу </w:t>
      </w:r>
      <w:r w:rsidR="0050185E">
        <w:rPr>
          <w:color w:val="000000" w:themeColor="text1"/>
          <w:spacing w:val="-6"/>
        </w:rPr>
        <w:t>возрастет до 20501,3 млн. руб</w:t>
      </w:r>
      <w:r w:rsidR="00505E84">
        <w:rPr>
          <w:color w:val="000000" w:themeColor="text1"/>
          <w:spacing w:val="-6"/>
        </w:rPr>
        <w:t>.</w:t>
      </w:r>
    </w:p>
    <w:p w:rsidR="00441186" w:rsidRPr="00816F6D" w:rsidRDefault="00816F6D" w:rsidP="00816F6D">
      <w:pPr>
        <w:jc w:val="both"/>
        <w:rPr>
          <w:rFonts w:eastAsia="Times New Roman"/>
          <w:color w:val="1F497D"/>
          <w:lang w:eastAsia="ru-RU"/>
        </w:rPr>
      </w:pPr>
      <w:r>
        <w:rPr>
          <w:color w:val="000000" w:themeColor="text1"/>
          <w:spacing w:val="-6"/>
        </w:rPr>
        <w:t xml:space="preserve">             </w:t>
      </w:r>
      <w:r w:rsidR="00441186" w:rsidRPr="002E667E">
        <w:rPr>
          <w:color w:val="000000" w:themeColor="text1"/>
          <w:spacing w:val="-6"/>
        </w:rPr>
        <w:t>Объе</w:t>
      </w:r>
      <w:r w:rsidR="00FB19F0">
        <w:rPr>
          <w:color w:val="000000" w:themeColor="text1"/>
          <w:spacing w:val="-6"/>
        </w:rPr>
        <w:t>м</w:t>
      </w:r>
      <w:r w:rsidR="0050185E">
        <w:rPr>
          <w:color w:val="000000" w:themeColor="text1"/>
          <w:spacing w:val="-6"/>
        </w:rPr>
        <w:t xml:space="preserve"> платных услуг населению за 2022</w:t>
      </w:r>
      <w:r w:rsidR="00441186" w:rsidRPr="002E667E">
        <w:rPr>
          <w:color w:val="000000" w:themeColor="text1"/>
          <w:spacing w:val="-6"/>
        </w:rPr>
        <w:t xml:space="preserve"> год </w:t>
      </w:r>
      <w:r w:rsidR="00441186" w:rsidRPr="00816F6D">
        <w:rPr>
          <w:spacing w:val="-6"/>
        </w:rPr>
        <w:t xml:space="preserve">составит </w:t>
      </w:r>
      <w:r w:rsidRPr="00816F6D">
        <w:rPr>
          <w:rFonts w:eastAsia="Times New Roman"/>
          <w:lang w:eastAsia="ru-RU"/>
        </w:rPr>
        <w:t>6876,3</w:t>
      </w:r>
      <w:r w:rsidR="00930755" w:rsidRPr="00816F6D">
        <w:rPr>
          <w:spacing w:val="-6"/>
        </w:rPr>
        <w:t xml:space="preserve"> </w:t>
      </w:r>
      <w:r w:rsidR="00441186" w:rsidRPr="00816F6D">
        <w:rPr>
          <w:spacing w:val="-6"/>
        </w:rPr>
        <w:t>мл</w:t>
      </w:r>
      <w:r w:rsidR="0093009B" w:rsidRPr="00816F6D">
        <w:rPr>
          <w:spacing w:val="-6"/>
        </w:rPr>
        <w:t>н</w:t>
      </w:r>
      <w:r w:rsidR="00441186" w:rsidRPr="00816F6D">
        <w:rPr>
          <w:spacing w:val="-6"/>
        </w:rPr>
        <w:t>. рублей</w:t>
      </w:r>
      <w:r w:rsidR="00441186" w:rsidRPr="002E667E">
        <w:rPr>
          <w:color w:val="000000" w:themeColor="text1"/>
          <w:spacing w:val="-6"/>
        </w:rPr>
        <w:t xml:space="preserve">, </w:t>
      </w:r>
      <w:r w:rsidR="00C94508" w:rsidRPr="002E667E">
        <w:rPr>
          <w:color w:val="000000" w:themeColor="text1"/>
          <w:spacing w:val="-6"/>
        </w:rPr>
        <w:t xml:space="preserve">а </w:t>
      </w:r>
      <w:r w:rsidR="00441186" w:rsidRPr="002E667E">
        <w:rPr>
          <w:color w:val="000000" w:themeColor="text1"/>
          <w:spacing w:val="-6"/>
        </w:rPr>
        <w:t>к 20</w:t>
      </w:r>
      <w:r w:rsidR="0050185E">
        <w:rPr>
          <w:color w:val="000000" w:themeColor="text1"/>
          <w:spacing w:val="-6"/>
        </w:rPr>
        <w:t>25</w:t>
      </w:r>
      <w:r w:rsidR="00263CDD">
        <w:rPr>
          <w:color w:val="000000" w:themeColor="text1"/>
          <w:spacing w:val="-6"/>
        </w:rPr>
        <w:t xml:space="preserve"> году возрастет</w:t>
      </w:r>
      <w:r w:rsidR="00441186" w:rsidRPr="002E667E">
        <w:rPr>
          <w:color w:val="000000" w:themeColor="text1"/>
          <w:spacing w:val="-6"/>
        </w:rPr>
        <w:t xml:space="preserve"> </w:t>
      </w:r>
      <w:r>
        <w:rPr>
          <w:color w:val="000000" w:themeColor="text1"/>
          <w:spacing w:val="-6"/>
        </w:rPr>
        <w:t xml:space="preserve">до </w:t>
      </w:r>
      <w:r w:rsidRPr="00816F6D">
        <w:rPr>
          <w:color w:val="000000" w:themeColor="text1"/>
          <w:spacing w:val="-6"/>
        </w:rPr>
        <w:t>7966,6</w:t>
      </w:r>
      <w:r>
        <w:rPr>
          <w:color w:val="000000" w:themeColor="text1"/>
          <w:spacing w:val="-6"/>
        </w:rPr>
        <w:t xml:space="preserve"> </w:t>
      </w:r>
      <w:r w:rsidR="00441186" w:rsidRPr="002E667E">
        <w:rPr>
          <w:color w:val="000000" w:themeColor="text1"/>
          <w:spacing w:val="-6"/>
        </w:rPr>
        <w:t>мл</w:t>
      </w:r>
      <w:r w:rsidR="0093009B">
        <w:rPr>
          <w:color w:val="000000" w:themeColor="text1"/>
          <w:spacing w:val="-6"/>
        </w:rPr>
        <w:t>н</w:t>
      </w:r>
      <w:r w:rsidR="00441186" w:rsidRPr="002E667E">
        <w:rPr>
          <w:color w:val="000000" w:themeColor="text1"/>
          <w:spacing w:val="-6"/>
        </w:rPr>
        <w:t>. рублей.</w:t>
      </w:r>
    </w:p>
    <w:p w:rsidR="00BB1840" w:rsidRDefault="00BB1840" w:rsidP="00CB1FBB">
      <w:pPr>
        <w:spacing w:after="0" w:line="240" w:lineRule="auto"/>
        <w:ind w:firstLine="851"/>
        <w:rPr>
          <w:b/>
          <w:spacing w:val="-6"/>
        </w:rPr>
      </w:pPr>
    </w:p>
    <w:p w:rsidR="001B1F61" w:rsidRDefault="00441186" w:rsidP="007155D3">
      <w:pPr>
        <w:spacing w:after="0" w:line="240" w:lineRule="auto"/>
        <w:ind w:firstLine="851"/>
        <w:jc w:val="center"/>
        <w:rPr>
          <w:spacing w:val="-6"/>
        </w:rPr>
      </w:pPr>
      <w:r w:rsidRPr="008E3C20">
        <w:rPr>
          <w:spacing w:val="-6"/>
        </w:rPr>
        <w:t>Мал</w:t>
      </w:r>
      <w:r w:rsidR="007155D3">
        <w:rPr>
          <w:spacing w:val="-6"/>
        </w:rPr>
        <w:t>ое и среднее предпринимательство</w:t>
      </w:r>
    </w:p>
    <w:p w:rsidR="007155D3" w:rsidRPr="008E3C20" w:rsidRDefault="007155D3" w:rsidP="007155D3">
      <w:pPr>
        <w:spacing w:after="0" w:line="240" w:lineRule="auto"/>
        <w:ind w:firstLine="851"/>
        <w:jc w:val="center"/>
        <w:rPr>
          <w:spacing w:val="-6"/>
        </w:rPr>
      </w:pPr>
    </w:p>
    <w:p w:rsidR="001B1F61" w:rsidRPr="00D76F88" w:rsidRDefault="001B1F61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 w:rsidRPr="00D76F88">
        <w:rPr>
          <w:color w:val="000000" w:themeColor="text1"/>
          <w:spacing w:val="-6"/>
        </w:rPr>
        <w:t xml:space="preserve">В </w:t>
      </w:r>
      <w:r w:rsidR="004E1B5D">
        <w:rPr>
          <w:color w:val="000000" w:themeColor="text1"/>
          <w:spacing w:val="-6"/>
        </w:rPr>
        <w:t>Шпаковском муниципальном округе</w:t>
      </w:r>
      <w:r w:rsidRPr="00D76F88">
        <w:rPr>
          <w:color w:val="000000" w:themeColor="text1"/>
          <w:spacing w:val="-6"/>
        </w:rPr>
        <w:t xml:space="preserve"> реализуется муниципальная программа «Поддержка малого и сре</w:t>
      </w:r>
      <w:r w:rsidR="004566CF" w:rsidRPr="00D76F88">
        <w:rPr>
          <w:color w:val="000000" w:themeColor="text1"/>
          <w:spacing w:val="-6"/>
        </w:rPr>
        <w:t xml:space="preserve">днего предпринимательства». Реализация мероприятий программы </w:t>
      </w:r>
      <w:r w:rsidR="0050185E">
        <w:rPr>
          <w:color w:val="000000" w:themeColor="text1"/>
          <w:spacing w:val="-6"/>
        </w:rPr>
        <w:t>запланирована на 3 квартал 2022</w:t>
      </w:r>
      <w:r w:rsidR="00720663">
        <w:rPr>
          <w:color w:val="000000" w:themeColor="text1"/>
          <w:spacing w:val="-6"/>
        </w:rPr>
        <w:t xml:space="preserve"> года</w:t>
      </w:r>
      <w:r w:rsidR="00FB19F0">
        <w:rPr>
          <w:color w:val="000000" w:themeColor="text1"/>
          <w:spacing w:val="-6"/>
        </w:rPr>
        <w:t>.</w:t>
      </w:r>
    </w:p>
    <w:p w:rsidR="00441186" w:rsidRDefault="00441186" w:rsidP="00CB1FBB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 xml:space="preserve">По оценке число малых и средних предприятий, включая </w:t>
      </w:r>
      <w:proofErr w:type="spellStart"/>
      <w:r w:rsidRPr="00630C68">
        <w:rPr>
          <w:spacing w:val="-6"/>
        </w:rPr>
        <w:t>микропредприятия</w:t>
      </w:r>
      <w:proofErr w:type="spellEnd"/>
      <w:r w:rsidRPr="00630C68">
        <w:rPr>
          <w:spacing w:val="-6"/>
        </w:rPr>
        <w:t xml:space="preserve">, составит на конец текущего года </w:t>
      </w:r>
      <w:r w:rsidR="0050185E">
        <w:rPr>
          <w:spacing w:val="-6"/>
        </w:rPr>
        <w:t>935</w:t>
      </w:r>
      <w:r w:rsidRPr="00630C68">
        <w:rPr>
          <w:spacing w:val="-6"/>
        </w:rPr>
        <w:t xml:space="preserve"> единиц. К 20</w:t>
      </w:r>
      <w:r w:rsidR="002E667E">
        <w:rPr>
          <w:spacing w:val="-6"/>
        </w:rPr>
        <w:t>2</w:t>
      </w:r>
      <w:r w:rsidR="0050185E">
        <w:rPr>
          <w:spacing w:val="-6"/>
        </w:rPr>
        <w:t>5</w:t>
      </w:r>
      <w:r w:rsidRPr="00630C68">
        <w:rPr>
          <w:spacing w:val="-6"/>
        </w:rPr>
        <w:t xml:space="preserve"> год</w:t>
      </w:r>
      <w:r w:rsidR="00932B60">
        <w:rPr>
          <w:spacing w:val="-6"/>
        </w:rPr>
        <w:t>у прогнозируется рост числа</w:t>
      </w:r>
      <w:r w:rsidRPr="00630C68">
        <w:rPr>
          <w:spacing w:val="-6"/>
        </w:rPr>
        <w:t xml:space="preserve"> малых и средних предприятий,</w:t>
      </w:r>
      <w:r w:rsidR="0076235A">
        <w:rPr>
          <w:spacing w:val="-6"/>
        </w:rPr>
        <w:t xml:space="preserve"> включая </w:t>
      </w:r>
      <w:proofErr w:type="spellStart"/>
      <w:r w:rsidR="0076235A">
        <w:rPr>
          <w:spacing w:val="-6"/>
        </w:rPr>
        <w:t>микр</w:t>
      </w:r>
      <w:r w:rsidR="0050185E">
        <w:rPr>
          <w:spacing w:val="-6"/>
        </w:rPr>
        <w:t>опредприятия</w:t>
      </w:r>
      <w:proofErr w:type="spellEnd"/>
      <w:r w:rsidR="0050185E">
        <w:rPr>
          <w:spacing w:val="-6"/>
        </w:rPr>
        <w:t>, до 1076</w:t>
      </w:r>
      <w:r w:rsidRPr="00630C68">
        <w:rPr>
          <w:spacing w:val="-6"/>
        </w:rPr>
        <w:t xml:space="preserve"> единиц.</w:t>
      </w:r>
    </w:p>
    <w:p w:rsidR="0050185E" w:rsidRPr="00630C68" w:rsidRDefault="0050185E" w:rsidP="00CB1FBB">
      <w:pPr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Среднесписочная численность работников на предпри</w:t>
      </w:r>
      <w:r w:rsidR="002F5CB5">
        <w:rPr>
          <w:spacing w:val="-6"/>
        </w:rPr>
        <w:t xml:space="preserve">ятиях малого и среднего предпринимательства (включая </w:t>
      </w:r>
      <w:proofErr w:type="spellStart"/>
      <w:r w:rsidR="002F5CB5">
        <w:rPr>
          <w:spacing w:val="-6"/>
        </w:rPr>
        <w:t>микропредприятия</w:t>
      </w:r>
      <w:proofErr w:type="spellEnd"/>
      <w:r w:rsidR="002F5CB5">
        <w:rPr>
          <w:spacing w:val="-6"/>
        </w:rPr>
        <w:t>) (без внешних совместителей) по оценке в 2022 году составит 5235 тыс. чел. К 2025 году ожидаемый рост данного показателя составит 15%.</w:t>
      </w:r>
    </w:p>
    <w:p w:rsidR="00441186" w:rsidRPr="002E667E" w:rsidRDefault="00441186" w:rsidP="00CB1FBB">
      <w:pPr>
        <w:spacing w:after="0" w:line="240" w:lineRule="auto"/>
        <w:ind w:firstLine="851"/>
        <w:jc w:val="both"/>
        <w:rPr>
          <w:color w:val="C00000"/>
          <w:spacing w:val="-6"/>
        </w:rPr>
      </w:pPr>
    </w:p>
    <w:p w:rsidR="00441186" w:rsidRDefault="00441186" w:rsidP="007155D3">
      <w:pPr>
        <w:spacing w:after="0" w:line="240" w:lineRule="auto"/>
        <w:ind w:firstLine="851"/>
        <w:jc w:val="center"/>
        <w:rPr>
          <w:spacing w:val="-6"/>
        </w:rPr>
      </w:pPr>
      <w:r w:rsidRPr="008E3C20">
        <w:rPr>
          <w:spacing w:val="-6"/>
        </w:rPr>
        <w:t>Инвестиции</w:t>
      </w:r>
    </w:p>
    <w:p w:rsidR="007155D3" w:rsidRPr="008E3C20" w:rsidRDefault="007155D3" w:rsidP="007155D3">
      <w:pPr>
        <w:spacing w:after="0" w:line="240" w:lineRule="auto"/>
        <w:ind w:firstLine="851"/>
        <w:jc w:val="center"/>
        <w:rPr>
          <w:spacing w:val="-6"/>
        </w:rPr>
      </w:pPr>
    </w:p>
    <w:p w:rsidR="00441186" w:rsidRPr="00630C68" w:rsidRDefault="00441186" w:rsidP="00CB1FBB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 xml:space="preserve">Прогнозируемый объем инвестиций в основной капитал за счет всех источников финансирования по предварительным итогам за </w:t>
      </w:r>
      <w:r w:rsidR="001711FF">
        <w:rPr>
          <w:spacing w:val="-6"/>
        </w:rPr>
        <w:t>2022</w:t>
      </w:r>
      <w:r w:rsidR="00932B60">
        <w:rPr>
          <w:spacing w:val="-6"/>
        </w:rPr>
        <w:t xml:space="preserve"> год составит </w:t>
      </w:r>
      <w:r w:rsidRPr="00630C68">
        <w:rPr>
          <w:spacing w:val="-6"/>
        </w:rPr>
        <w:t> </w:t>
      </w:r>
      <w:r w:rsidR="001711FF">
        <w:rPr>
          <w:spacing w:val="-6"/>
        </w:rPr>
        <w:t xml:space="preserve">17179,6 млн. </w:t>
      </w:r>
      <w:r w:rsidRPr="00630C68">
        <w:rPr>
          <w:spacing w:val="-6"/>
        </w:rPr>
        <w:t xml:space="preserve"> рублей, к 20</w:t>
      </w:r>
      <w:r w:rsidR="002E667E">
        <w:rPr>
          <w:spacing w:val="-6"/>
        </w:rPr>
        <w:t>2</w:t>
      </w:r>
      <w:r w:rsidR="001711FF">
        <w:rPr>
          <w:spacing w:val="-6"/>
        </w:rPr>
        <w:t>5</w:t>
      </w:r>
      <w:r w:rsidRPr="00630C68">
        <w:rPr>
          <w:spacing w:val="-6"/>
        </w:rPr>
        <w:t xml:space="preserve"> году </w:t>
      </w:r>
      <w:r w:rsidR="00DD1C97">
        <w:rPr>
          <w:spacing w:val="-6"/>
        </w:rPr>
        <w:t>данный показатель</w:t>
      </w:r>
      <w:r w:rsidR="00505E84">
        <w:rPr>
          <w:spacing w:val="-6"/>
        </w:rPr>
        <w:t xml:space="preserve"> </w:t>
      </w:r>
      <w:r w:rsidR="00CA3F61">
        <w:rPr>
          <w:spacing w:val="-6"/>
        </w:rPr>
        <w:t xml:space="preserve"> увеличится </w:t>
      </w:r>
      <w:r w:rsidR="001711FF">
        <w:rPr>
          <w:spacing w:val="-6"/>
        </w:rPr>
        <w:t>до 21763,5 млн. рублей</w:t>
      </w:r>
      <w:r w:rsidR="00CA3F61">
        <w:rPr>
          <w:spacing w:val="-6"/>
        </w:rPr>
        <w:t>.</w:t>
      </w:r>
    </w:p>
    <w:p w:rsidR="00FF6F9E" w:rsidRDefault="00AB2916" w:rsidP="008E3C20">
      <w:pPr>
        <w:spacing w:after="0" w:line="240" w:lineRule="auto"/>
        <w:ind w:firstLine="851"/>
        <w:jc w:val="both"/>
        <w:rPr>
          <w:b/>
          <w:spacing w:val="-6"/>
        </w:rPr>
      </w:pPr>
      <w:r>
        <w:rPr>
          <w:spacing w:val="-6"/>
        </w:rPr>
        <w:t xml:space="preserve">Инвестиционная </w:t>
      </w:r>
      <w:r w:rsidR="00316733">
        <w:rPr>
          <w:spacing w:val="-6"/>
        </w:rPr>
        <w:t>деятельность в Шпаковском округе</w:t>
      </w:r>
      <w:r>
        <w:rPr>
          <w:spacing w:val="-6"/>
        </w:rPr>
        <w:t xml:space="preserve"> характеризуется положительной динамикой, как в разрезе отраслей, так и по источникам финансирования.</w:t>
      </w:r>
    </w:p>
    <w:p w:rsidR="00FF6F9E" w:rsidRDefault="00FF6F9E" w:rsidP="007155D3">
      <w:pPr>
        <w:spacing w:after="0" w:line="240" w:lineRule="auto"/>
        <w:rPr>
          <w:b/>
          <w:spacing w:val="-6"/>
        </w:rPr>
      </w:pPr>
    </w:p>
    <w:p w:rsidR="007155D3" w:rsidRDefault="007155D3" w:rsidP="007155D3">
      <w:pPr>
        <w:spacing w:after="0" w:line="240" w:lineRule="auto"/>
        <w:ind w:firstLine="851"/>
        <w:jc w:val="center"/>
        <w:rPr>
          <w:spacing w:val="-6"/>
        </w:rPr>
      </w:pPr>
    </w:p>
    <w:p w:rsidR="007155D3" w:rsidRDefault="007155D3" w:rsidP="007155D3">
      <w:pPr>
        <w:spacing w:after="0" w:line="240" w:lineRule="auto"/>
        <w:ind w:firstLine="851"/>
        <w:jc w:val="center"/>
        <w:rPr>
          <w:spacing w:val="-6"/>
        </w:rPr>
      </w:pPr>
    </w:p>
    <w:p w:rsidR="007155D3" w:rsidRDefault="007155D3" w:rsidP="007155D3">
      <w:pPr>
        <w:spacing w:after="0" w:line="240" w:lineRule="auto"/>
        <w:ind w:firstLine="851"/>
        <w:jc w:val="center"/>
        <w:rPr>
          <w:spacing w:val="-6"/>
        </w:rPr>
      </w:pPr>
    </w:p>
    <w:p w:rsidR="00441186" w:rsidRDefault="00441186" w:rsidP="007155D3">
      <w:pPr>
        <w:spacing w:after="0" w:line="240" w:lineRule="auto"/>
        <w:ind w:firstLine="851"/>
        <w:jc w:val="center"/>
        <w:rPr>
          <w:spacing w:val="-6"/>
        </w:rPr>
      </w:pPr>
      <w:r w:rsidRPr="008E3C20">
        <w:rPr>
          <w:spacing w:val="-6"/>
        </w:rPr>
        <w:lastRenderedPageBreak/>
        <w:t>Финансы</w:t>
      </w:r>
    </w:p>
    <w:p w:rsidR="007155D3" w:rsidRPr="008E3C20" w:rsidRDefault="007155D3" w:rsidP="007155D3">
      <w:pPr>
        <w:spacing w:after="0" w:line="240" w:lineRule="auto"/>
        <w:ind w:firstLine="851"/>
        <w:jc w:val="center"/>
        <w:rPr>
          <w:spacing w:val="-6"/>
        </w:rPr>
      </w:pPr>
    </w:p>
    <w:p w:rsidR="00441186" w:rsidRPr="00ED628F" w:rsidRDefault="00441186" w:rsidP="00CB1FBB">
      <w:pPr>
        <w:spacing w:after="0" w:line="240" w:lineRule="auto"/>
        <w:ind w:firstLine="851"/>
        <w:jc w:val="both"/>
        <w:rPr>
          <w:spacing w:val="-6"/>
        </w:rPr>
      </w:pPr>
      <w:r w:rsidRPr="00ED628F">
        <w:rPr>
          <w:spacing w:val="-6"/>
        </w:rPr>
        <w:t xml:space="preserve">По предварительным итогам до конца текущего года доходы бюджета Шпаковского муниципального </w:t>
      </w:r>
      <w:r w:rsidR="00720663">
        <w:rPr>
          <w:spacing w:val="-6"/>
        </w:rPr>
        <w:t xml:space="preserve">округа </w:t>
      </w:r>
      <w:r w:rsidRPr="00ED628F">
        <w:rPr>
          <w:spacing w:val="-6"/>
        </w:rPr>
        <w:t xml:space="preserve">составят </w:t>
      </w:r>
      <w:r w:rsidR="00816F6D">
        <w:rPr>
          <w:spacing w:val="-6"/>
        </w:rPr>
        <w:t>6036,78</w:t>
      </w:r>
      <w:r w:rsidRPr="00ED628F">
        <w:rPr>
          <w:spacing w:val="-6"/>
        </w:rPr>
        <w:t xml:space="preserve"> мл</w:t>
      </w:r>
      <w:r w:rsidR="0093009B" w:rsidRPr="00ED628F">
        <w:rPr>
          <w:spacing w:val="-6"/>
        </w:rPr>
        <w:t>н</w:t>
      </w:r>
      <w:r w:rsidRPr="00ED628F">
        <w:rPr>
          <w:spacing w:val="-6"/>
        </w:rPr>
        <w:t>. рублей, в том числе:</w:t>
      </w:r>
    </w:p>
    <w:p w:rsidR="00441186" w:rsidRPr="00ED628F" w:rsidRDefault="00F3346B" w:rsidP="00CB1FBB">
      <w:pPr>
        <w:spacing w:after="0" w:line="240" w:lineRule="auto"/>
        <w:ind w:firstLine="851"/>
        <w:jc w:val="both"/>
        <w:rPr>
          <w:spacing w:val="-6"/>
        </w:rPr>
      </w:pPr>
      <w:r w:rsidRPr="00ED628F">
        <w:rPr>
          <w:spacing w:val="-6"/>
        </w:rPr>
        <w:t xml:space="preserve">- </w:t>
      </w:r>
      <w:r w:rsidR="00441186" w:rsidRPr="00ED628F">
        <w:rPr>
          <w:spacing w:val="-6"/>
        </w:rPr>
        <w:t>безвозмездные поступления – </w:t>
      </w:r>
      <w:r w:rsidR="00816F6D">
        <w:rPr>
          <w:spacing w:val="-6"/>
        </w:rPr>
        <w:t>4552,93</w:t>
      </w:r>
      <w:r w:rsidR="00DD1C97" w:rsidRPr="00ED628F">
        <w:rPr>
          <w:spacing w:val="-6"/>
        </w:rPr>
        <w:t xml:space="preserve"> </w:t>
      </w:r>
      <w:r w:rsidR="0093009B" w:rsidRPr="00ED628F">
        <w:rPr>
          <w:spacing w:val="-6"/>
        </w:rPr>
        <w:t>млн</w:t>
      </w:r>
      <w:r w:rsidR="00441186" w:rsidRPr="00ED628F">
        <w:rPr>
          <w:spacing w:val="-6"/>
        </w:rPr>
        <w:t>. рублей;</w:t>
      </w:r>
    </w:p>
    <w:p w:rsidR="00263CDD" w:rsidRPr="00ED628F" w:rsidRDefault="00F3346B" w:rsidP="00CB1FBB">
      <w:pPr>
        <w:spacing w:after="0" w:line="240" w:lineRule="auto"/>
        <w:ind w:firstLine="851"/>
        <w:jc w:val="both"/>
        <w:rPr>
          <w:spacing w:val="-6"/>
        </w:rPr>
      </w:pPr>
      <w:r w:rsidRPr="00ED628F">
        <w:rPr>
          <w:spacing w:val="-6"/>
        </w:rPr>
        <w:t xml:space="preserve">- </w:t>
      </w:r>
      <w:r w:rsidR="00441186" w:rsidRPr="00ED628F">
        <w:rPr>
          <w:spacing w:val="-6"/>
        </w:rPr>
        <w:t xml:space="preserve">налоговые </w:t>
      </w:r>
      <w:r w:rsidR="00DD1C97" w:rsidRPr="00ED628F">
        <w:rPr>
          <w:spacing w:val="-6"/>
        </w:rPr>
        <w:t xml:space="preserve"> </w:t>
      </w:r>
      <w:r w:rsidR="007428AB" w:rsidRPr="00ED628F">
        <w:rPr>
          <w:spacing w:val="-6"/>
        </w:rPr>
        <w:t xml:space="preserve">доходы – </w:t>
      </w:r>
      <w:r w:rsidR="00816F6D">
        <w:rPr>
          <w:spacing w:val="-6"/>
        </w:rPr>
        <w:t>1335,65</w:t>
      </w:r>
      <w:r w:rsidR="00DD1C97" w:rsidRPr="00ED628F">
        <w:rPr>
          <w:spacing w:val="-6"/>
        </w:rPr>
        <w:t xml:space="preserve">млн. </w:t>
      </w:r>
      <w:r w:rsidR="007428AB" w:rsidRPr="00ED628F">
        <w:rPr>
          <w:spacing w:val="-6"/>
        </w:rPr>
        <w:t xml:space="preserve">руб., </w:t>
      </w:r>
    </w:p>
    <w:p w:rsidR="00441186" w:rsidRPr="00ED628F" w:rsidRDefault="00263CDD" w:rsidP="00CB1FBB">
      <w:pPr>
        <w:spacing w:after="0" w:line="240" w:lineRule="auto"/>
        <w:ind w:firstLine="851"/>
        <w:jc w:val="both"/>
        <w:rPr>
          <w:spacing w:val="-6"/>
        </w:rPr>
      </w:pPr>
      <w:r w:rsidRPr="00ED628F">
        <w:rPr>
          <w:spacing w:val="-6"/>
        </w:rPr>
        <w:t xml:space="preserve">- </w:t>
      </w:r>
      <w:r w:rsidR="007428AB" w:rsidRPr="00ED628F">
        <w:rPr>
          <w:spacing w:val="-6"/>
        </w:rPr>
        <w:t xml:space="preserve">неналоговые доходы – </w:t>
      </w:r>
      <w:r w:rsidR="00816F6D">
        <w:rPr>
          <w:spacing w:val="-6"/>
        </w:rPr>
        <w:t xml:space="preserve">148,2 </w:t>
      </w:r>
      <w:r w:rsidR="00DD1C97" w:rsidRPr="00ED628F">
        <w:rPr>
          <w:spacing w:val="-6"/>
        </w:rPr>
        <w:t xml:space="preserve">млн. </w:t>
      </w:r>
      <w:r w:rsidR="007428AB" w:rsidRPr="00ED628F">
        <w:rPr>
          <w:spacing w:val="-6"/>
        </w:rPr>
        <w:t>руб.</w:t>
      </w:r>
    </w:p>
    <w:p w:rsidR="00DB1A23" w:rsidRDefault="001403AA" w:rsidP="00CB1FBB">
      <w:pPr>
        <w:spacing w:after="0" w:line="240" w:lineRule="auto"/>
        <w:ind w:firstLine="851"/>
        <w:jc w:val="both"/>
        <w:rPr>
          <w:spacing w:val="-6"/>
        </w:rPr>
      </w:pPr>
      <w:r w:rsidRPr="00ED628F">
        <w:rPr>
          <w:spacing w:val="-6"/>
        </w:rPr>
        <w:t>Расходы бюджета Ш</w:t>
      </w:r>
      <w:r w:rsidR="00FE2560">
        <w:rPr>
          <w:spacing w:val="-6"/>
        </w:rPr>
        <w:t>паковского муниципального округа</w:t>
      </w:r>
      <w:r w:rsidRPr="00ED628F">
        <w:rPr>
          <w:spacing w:val="-6"/>
        </w:rPr>
        <w:t xml:space="preserve"> в текущем год</w:t>
      </w:r>
      <w:r w:rsidR="00ED628F">
        <w:rPr>
          <w:spacing w:val="-6"/>
        </w:rPr>
        <w:t xml:space="preserve">у по </w:t>
      </w:r>
      <w:r w:rsidR="00816F6D">
        <w:rPr>
          <w:spacing w:val="-6"/>
        </w:rPr>
        <w:t>оценке составят 6279,33</w:t>
      </w:r>
      <w:r w:rsidRPr="00ED628F">
        <w:rPr>
          <w:spacing w:val="-6"/>
        </w:rPr>
        <w:t xml:space="preserve"> млн. рублей, при этом в структуре расходов наибольший удельный вес занимает отрасль «</w:t>
      </w:r>
      <w:r w:rsidR="00816F6D">
        <w:rPr>
          <w:spacing w:val="-6"/>
        </w:rPr>
        <w:t>Образование» – 3218,33</w:t>
      </w:r>
      <w:r w:rsidR="00FE2560">
        <w:rPr>
          <w:spacing w:val="-6"/>
        </w:rPr>
        <w:t xml:space="preserve"> млн</w:t>
      </w:r>
      <w:r w:rsidR="00DB1A23">
        <w:rPr>
          <w:spacing w:val="-6"/>
        </w:rPr>
        <w:t>. руб.</w:t>
      </w:r>
      <w:r w:rsidRPr="00ED628F">
        <w:rPr>
          <w:spacing w:val="-6"/>
        </w:rPr>
        <w:t>,  «</w:t>
      </w:r>
      <w:r w:rsidR="00FE2560">
        <w:rPr>
          <w:spacing w:val="-6"/>
        </w:rPr>
        <w:t>Соци</w:t>
      </w:r>
      <w:r w:rsidR="00816F6D">
        <w:rPr>
          <w:spacing w:val="-6"/>
        </w:rPr>
        <w:t>альная политика»  - 1573,56</w:t>
      </w:r>
      <w:r w:rsidR="00DB1A23">
        <w:rPr>
          <w:spacing w:val="-6"/>
        </w:rPr>
        <w:t xml:space="preserve">  млн. руб</w:t>
      </w:r>
      <w:r w:rsidR="00854E19">
        <w:rPr>
          <w:spacing w:val="-6"/>
        </w:rPr>
        <w:t xml:space="preserve">. </w:t>
      </w:r>
    </w:p>
    <w:p w:rsidR="00A6782C" w:rsidRPr="00ED628F" w:rsidRDefault="00A6782C" w:rsidP="00CB1FBB">
      <w:pPr>
        <w:spacing w:after="0" w:line="240" w:lineRule="auto"/>
        <w:ind w:firstLine="851"/>
        <w:jc w:val="both"/>
        <w:rPr>
          <w:spacing w:val="-6"/>
        </w:rPr>
      </w:pPr>
      <w:r w:rsidRPr="00ED628F">
        <w:rPr>
          <w:spacing w:val="-6"/>
        </w:rPr>
        <w:t xml:space="preserve">В текущем году ожидается дефицит </w:t>
      </w:r>
      <w:r w:rsidR="00ED628F">
        <w:rPr>
          <w:spacing w:val="-6"/>
        </w:rPr>
        <w:t xml:space="preserve">бюджета, который составит </w:t>
      </w:r>
      <w:r w:rsidR="00793C47">
        <w:rPr>
          <w:spacing w:val="-6"/>
        </w:rPr>
        <w:t xml:space="preserve">минус </w:t>
      </w:r>
      <w:r w:rsidR="00DB1A23">
        <w:rPr>
          <w:spacing w:val="-6"/>
        </w:rPr>
        <w:t>242,55</w:t>
      </w:r>
      <w:r w:rsidRPr="00ED628F">
        <w:rPr>
          <w:spacing w:val="-6"/>
        </w:rPr>
        <w:t xml:space="preserve"> млн. рублей.</w:t>
      </w:r>
    </w:p>
    <w:p w:rsidR="00441186" w:rsidRPr="00630C68" w:rsidRDefault="00441186" w:rsidP="00CB1FBB">
      <w:pPr>
        <w:spacing w:after="0" w:line="240" w:lineRule="auto"/>
        <w:ind w:firstLine="851"/>
        <w:jc w:val="both"/>
        <w:rPr>
          <w:spacing w:val="-6"/>
          <w:highlight w:val="yellow"/>
        </w:rPr>
      </w:pPr>
    </w:p>
    <w:p w:rsidR="00441186" w:rsidRDefault="00441186" w:rsidP="007155D3">
      <w:pPr>
        <w:spacing w:after="0" w:line="240" w:lineRule="auto"/>
        <w:ind w:firstLine="851"/>
        <w:jc w:val="center"/>
        <w:rPr>
          <w:spacing w:val="-6"/>
        </w:rPr>
      </w:pPr>
      <w:r w:rsidRPr="008E3C20">
        <w:rPr>
          <w:spacing w:val="-6"/>
        </w:rPr>
        <w:t>Труд и занятость</w:t>
      </w:r>
    </w:p>
    <w:p w:rsidR="007155D3" w:rsidRPr="008E3C20" w:rsidRDefault="007155D3" w:rsidP="007155D3">
      <w:pPr>
        <w:spacing w:after="0" w:line="240" w:lineRule="auto"/>
        <w:ind w:firstLine="851"/>
        <w:jc w:val="center"/>
        <w:rPr>
          <w:spacing w:val="-6"/>
        </w:rPr>
      </w:pPr>
    </w:p>
    <w:p w:rsidR="00441186" w:rsidRPr="00630C68" w:rsidRDefault="00441186" w:rsidP="00CB1FBB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 xml:space="preserve">Фонд заработной платы работников </w:t>
      </w:r>
      <w:r w:rsidR="00DB1A23">
        <w:rPr>
          <w:spacing w:val="-6"/>
        </w:rPr>
        <w:t>организаций по оценке в 2022</w:t>
      </w:r>
      <w:r w:rsidR="00A6782C">
        <w:rPr>
          <w:spacing w:val="-6"/>
        </w:rPr>
        <w:t xml:space="preserve"> году состави</w:t>
      </w:r>
      <w:r w:rsidRPr="00630C68">
        <w:rPr>
          <w:spacing w:val="-6"/>
        </w:rPr>
        <w:t xml:space="preserve">т </w:t>
      </w:r>
      <w:r w:rsidR="00DB1A23">
        <w:rPr>
          <w:spacing w:val="-6"/>
        </w:rPr>
        <w:t xml:space="preserve">6407,3 </w:t>
      </w:r>
      <w:r w:rsidRPr="00630C68">
        <w:rPr>
          <w:spacing w:val="-6"/>
        </w:rPr>
        <w:t xml:space="preserve"> мл</w:t>
      </w:r>
      <w:r w:rsidR="001713BE">
        <w:rPr>
          <w:spacing w:val="-6"/>
        </w:rPr>
        <w:t>н</w:t>
      </w:r>
      <w:r w:rsidRPr="00630C68">
        <w:rPr>
          <w:spacing w:val="-6"/>
        </w:rPr>
        <w:t>.</w:t>
      </w:r>
      <w:r w:rsidR="0033106A">
        <w:rPr>
          <w:spacing w:val="-6"/>
        </w:rPr>
        <w:t xml:space="preserve"> </w:t>
      </w:r>
      <w:r w:rsidRPr="00630C68">
        <w:rPr>
          <w:spacing w:val="-6"/>
        </w:rPr>
        <w:t xml:space="preserve"> рублей, к 20</w:t>
      </w:r>
      <w:r w:rsidR="00DB1A23">
        <w:rPr>
          <w:spacing w:val="-6"/>
        </w:rPr>
        <w:t>25</w:t>
      </w:r>
      <w:r w:rsidRPr="00630C68">
        <w:rPr>
          <w:spacing w:val="-6"/>
        </w:rPr>
        <w:t xml:space="preserve"> году </w:t>
      </w:r>
      <w:r w:rsidR="006C0100">
        <w:rPr>
          <w:spacing w:val="-6"/>
        </w:rPr>
        <w:t xml:space="preserve">данный показатель </w:t>
      </w:r>
      <w:r w:rsidRPr="00630C68">
        <w:rPr>
          <w:spacing w:val="-6"/>
        </w:rPr>
        <w:t xml:space="preserve">возрастет </w:t>
      </w:r>
      <w:r w:rsidR="006C0100">
        <w:rPr>
          <w:spacing w:val="-6"/>
        </w:rPr>
        <w:t>до</w:t>
      </w:r>
      <w:r w:rsidRPr="00630C68">
        <w:rPr>
          <w:spacing w:val="-6"/>
        </w:rPr>
        <w:t xml:space="preserve"> </w:t>
      </w:r>
      <w:r w:rsidR="00DB1A23">
        <w:rPr>
          <w:spacing w:val="-6"/>
        </w:rPr>
        <w:t>8372,3</w:t>
      </w:r>
      <w:r w:rsidRPr="00630C68">
        <w:rPr>
          <w:spacing w:val="-6"/>
        </w:rPr>
        <w:t xml:space="preserve"> мл</w:t>
      </w:r>
      <w:r w:rsidR="001713BE">
        <w:rPr>
          <w:spacing w:val="-6"/>
        </w:rPr>
        <w:t>н</w:t>
      </w:r>
      <w:r w:rsidRPr="00630C68">
        <w:rPr>
          <w:spacing w:val="-6"/>
        </w:rPr>
        <w:t>. рублей.</w:t>
      </w:r>
    </w:p>
    <w:p w:rsidR="00196AC6" w:rsidRDefault="00196AC6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 w:rsidRPr="00772473">
        <w:rPr>
          <w:color w:val="000000" w:themeColor="text1"/>
          <w:spacing w:val="-6"/>
        </w:rPr>
        <w:t xml:space="preserve">Численность </w:t>
      </w:r>
      <w:r w:rsidR="00A6782C">
        <w:rPr>
          <w:color w:val="000000" w:themeColor="text1"/>
          <w:spacing w:val="-6"/>
        </w:rPr>
        <w:t>рабочей силы  по оценке за</w:t>
      </w:r>
      <w:r w:rsidR="00DB1A23">
        <w:rPr>
          <w:color w:val="000000" w:themeColor="text1"/>
          <w:spacing w:val="-6"/>
        </w:rPr>
        <w:t xml:space="preserve"> 2022</w:t>
      </w:r>
      <w:r w:rsidRPr="00772473">
        <w:rPr>
          <w:color w:val="000000" w:themeColor="text1"/>
          <w:spacing w:val="-6"/>
        </w:rPr>
        <w:t xml:space="preserve"> год составит</w:t>
      </w:r>
      <w:r w:rsidR="006C0100">
        <w:rPr>
          <w:color w:val="000000" w:themeColor="text1"/>
          <w:spacing w:val="-6"/>
        </w:rPr>
        <w:t xml:space="preserve"> </w:t>
      </w:r>
      <w:r w:rsidR="00DB1A23">
        <w:rPr>
          <w:color w:val="000000" w:themeColor="text1"/>
          <w:spacing w:val="-6"/>
        </w:rPr>
        <w:t>61,01</w:t>
      </w:r>
      <w:r w:rsidR="006C0100">
        <w:rPr>
          <w:color w:val="000000" w:themeColor="text1"/>
          <w:spacing w:val="-6"/>
        </w:rPr>
        <w:t xml:space="preserve"> тыс.</w:t>
      </w:r>
      <w:r w:rsidR="001D49C5">
        <w:rPr>
          <w:color w:val="000000" w:themeColor="text1"/>
          <w:spacing w:val="-6"/>
        </w:rPr>
        <w:t xml:space="preserve"> человек. </w:t>
      </w:r>
      <w:r w:rsidR="00772473" w:rsidRPr="00772473">
        <w:rPr>
          <w:color w:val="000000" w:themeColor="text1"/>
          <w:spacing w:val="-6"/>
        </w:rPr>
        <w:t xml:space="preserve"> </w:t>
      </w:r>
      <w:r w:rsidRPr="00772473">
        <w:rPr>
          <w:color w:val="000000" w:themeColor="text1"/>
          <w:spacing w:val="-6"/>
        </w:rPr>
        <w:t>К концу</w:t>
      </w:r>
      <w:r w:rsidR="00772473" w:rsidRPr="00772473">
        <w:rPr>
          <w:color w:val="000000" w:themeColor="text1"/>
          <w:spacing w:val="-6"/>
        </w:rPr>
        <w:t xml:space="preserve"> </w:t>
      </w:r>
      <w:r w:rsidR="00DB1A23">
        <w:rPr>
          <w:color w:val="000000" w:themeColor="text1"/>
          <w:spacing w:val="-6"/>
        </w:rPr>
        <w:t>2025</w:t>
      </w:r>
      <w:r w:rsidRPr="00772473">
        <w:rPr>
          <w:color w:val="000000" w:themeColor="text1"/>
          <w:spacing w:val="-6"/>
        </w:rPr>
        <w:t xml:space="preserve"> года прогнозируетс</w:t>
      </w:r>
      <w:r w:rsidR="00772473" w:rsidRPr="00772473">
        <w:rPr>
          <w:color w:val="000000" w:themeColor="text1"/>
          <w:spacing w:val="-6"/>
        </w:rPr>
        <w:t xml:space="preserve">я </w:t>
      </w:r>
      <w:r w:rsidR="006C0100">
        <w:rPr>
          <w:color w:val="000000" w:themeColor="text1"/>
          <w:spacing w:val="-6"/>
        </w:rPr>
        <w:t xml:space="preserve">незначительный </w:t>
      </w:r>
      <w:r w:rsidR="00772473" w:rsidRPr="00772473">
        <w:rPr>
          <w:color w:val="000000" w:themeColor="text1"/>
          <w:spacing w:val="-6"/>
        </w:rPr>
        <w:t>рост данного показателя.</w:t>
      </w:r>
    </w:p>
    <w:p w:rsidR="003A5D20" w:rsidRDefault="003A5D20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>
        <w:rPr>
          <w:color w:val="000000" w:themeColor="text1"/>
          <w:spacing w:val="-6"/>
        </w:rPr>
        <w:t>Среднесписочная численность работников организаций (бе</w:t>
      </w:r>
      <w:r w:rsidR="00DB1A23">
        <w:rPr>
          <w:color w:val="000000" w:themeColor="text1"/>
          <w:spacing w:val="-6"/>
        </w:rPr>
        <w:t>з внешних совместителей) за 2022</w:t>
      </w:r>
      <w:r>
        <w:rPr>
          <w:color w:val="000000" w:themeColor="text1"/>
          <w:spacing w:val="-6"/>
        </w:rPr>
        <w:t xml:space="preserve"> год составит </w:t>
      </w:r>
      <w:r w:rsidR="00DB1A23">
        <w:rPr>
          <w:color w:val="000000" w:themeColor="text1"/>
          <w:spacing w:val="-6"/>
        </w:rPr>
        <w:t>13,4 тыс. человек. К 2025</w:t>
      </w:r>
      <w:r>
        <w:rPr>
          <w:color w:val="000000" w:themeColor="text1"/>
          <w:spacing w:val="-6"/>
        </w:rPr>
        <w:t xml:space="preserve"> году данный показатель </w:t>
      </w:r>
      <w:r w:rsidR="00DB1A23">
        <w:rPr>
          <w:color w:val="000000" w:themeColor="text1"/>
          <w:spacing w:val="-6"/>
        </w:rPr>
        <w:t>изменится незначительно</w:t>
      </w:r>
      <w:r w:rsidR="000376BD">
        <w:rPr>
          <w:color w:val="000000" w:themeColor="text1"/>
          <w:spacing w:val="-6"/>
        </w:rPr>
        <w:t>.</w:t>
      </w:r>
    </w:p>
    <w:p w:rsidR="00564747" w:rsidRPr="00772473" w:rsidRDefault="00564747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>
        <w:rPr>
          <w:color w:val="000000" w:themeColor="text1"/>
          <w:spacing w:val="-6"/>
        </w:rPr>
        <w:t>Планируемый уровень зарег</w:t>
      </w:r>
      <w:r w:rsidR="00DB1A23">
        <w:rPr>
          <w:color w:val="000000" w:themeColor="text1"/>
          <w:spacing w:val="-6"/>
        </w:rPr>
        <w:t>истрированной безработицы в 2022</w:t>
      </w:r>
      <w:r w:rsidR="006C0100">
        <w:rPr>
          <w:color w:val="000000" w:themeColor="text1"/>
          <w:spacing w:val="-6"/>
        </w:rPr>
        <w:t xml:space="preserve"> году составит </w:t>
      </w:r>
      <w:r w:rsidR="00DB1A23">
        <w:rPr>
          <w:color w:val="000000" w:themeColor="text1"/>
          <w:spacing w:val="-6"/>
        </w:rPr>
        <w:t>0,5</w:t>
      </w:r>
      <w:r>
        <w:rPr>
          <w:color w:val="000000" w:themeColor="text1"/>
          <w:spacing w:val="-6"/>
        </w:rPr>
        <w:t xml:space="preserve"> %, к 202</w:t>
      </w:r>
      <w:r w:rsidR="00DB1A23">
        <w:rPr>
          <w:color w:val="000000" w:themeColor="text1"/>
          <w:spacing w:val="-6"/>
        </w:rPr>
        <w:t>5</w:t>
      </w:r>
      <w:r>
        <w:rPr>
          <w:color w:val="000000" w:themeColor="text1"/>
          <w:spacing w:val="-6"/>
        </w:rPr>
        <w:t xml:space="preserve"> году </w:t>
      </w:r>
      <w:r w:rsidR="00DB1A23">
        <w:rPr>
          <w:color w:val="000000" w:themeColor="text1"/>
          <w:spacing w:val="-6"/>
        </w:rPr>
        <w:t>данный показатель не изменится.</w:t>
      </w:r>
    </w:p>
    <w:p w:rsidR="00441186" w:rsidRPr="00630C68" w:rsidRDefault="00441186" w:rsidP="00CB1FBB">
      <w:pPr>
        <w:spacing w:after="0" w:line="240" w:lineRule="auto"/>
        <w:ind w:firstLine="851"/>
        <w:rPr>
          <w:b/>
          <w:spacing w:val="-6"/>
        </w:rPr>
      </w:pPr>
    </w:p>
    <w:p w:rsidR="00E82EC0" w:rsidRDefault="00E82EC0" w:rsidP="007155D3">
      <w:pPr>
        <w:spacing w:after="0" w:line="240" w:lineRule="auto"/>
        <w:ind w:firstLine="851"/>
        <w:jc w:val="center"/>
        <w:rPr>
          <w:spacing w:val="-6"/>
          <w:lang w:eastAsia="ru-RU"/>
        </w:rPr>
      </w:pPr>
      <w:r w:rsidRPr="008E3C20">
        <w:rPr>
          <w:spacing w:val="-6"/>
          <w:lang w:eastAsia="ru-RU"/>
        </w:rPr>
        <w:t>Развитие социальной сферы</w:t>
      </w:r>
    </w:p>
    <w:p w:rsidR="007155D3" w:rsidRPr="008E3C20" w:rsidRDefault="007155D3" w:rsidP="007155D3">
      <w:pPr>
        <w:spacing w:after="0" w:line="240" w:lineRule="auto"/>
        <w:ind w:firstLine="851"/>
        <w:jc w:val="center"/>
        <w:rPr>
          <w:spacing w:val="-6"/>
          <w:lang w:eastAsia="ru-RU"/>
        </w:rPr>
      </w:pPr>
    </w:p>
    <w:p w:rsidR="00654A9C" w:rsidRDefault="00E82EC0" w:rsidP="00654A9C">
      <w:pPr>
        <w:spacing w:after="0" w:line="240" w:lineRule="auto"/>
        <w:ind w:firstLine="851"/>
        <w:jc w:val="both"/>
        <w:rPr>
          <w:spacing w:val="-6"/>
          <w:lang w:eastAsia="ru-RU"/>
        </w:rPr>
      </w:pPr>
      <w:r w:rsidRPr="006C3EC4">
        <w:rPr>
          <w:spacing w:val="-6"/>
          <w:lang w:eastAsia="ru-RU"/>
        </w:rPr>
        <w:t>Численность детей в дошкольных образ</w:t>
      </w:r>
      <w:r w:rsidR="00C808C0">
        <w:rPr>
          <w:spacing w:val="-6"/>
          <w:lang w:eastAsia="ru-RU"/>
        </w:rPr>
        <w:t xml:space="preserve">овательных учреждениях </w:t>
      </w:r>
      <w:r w:rsidR="00936306">
        <w:rPr>
          <w:spacing w:val="-6"/>
          <w:lang w:eastAsia="ru-RU"/>
        </w:rPr>
        <w:t>з</w:t>
      </w:r>
      <w:r>
        <w:rPr>
          <w:spacing w:val="-6"/>
          <w:lang w:eastAsia="ru-RU"/>
        </w:rPr>
        <w:t xml:space="preserve">а  </w:t>
      </w:r>
      <w:r w:rsidR="00DB1A23">
        <w:rPr>
          <w:spacing w:val="-6"/>
          <w:lang w:eastAsia="ru-RU"/>
        </w:rPr>
        <w:t>2022</w:t>
      </w:r>
      <w:r>
        <w:rPr>
          <w:spacing w:val="-6"/>
          <w:lang w:eastAsia="ru-RU"/>
        </w:rPr>
        <w:t xml:space="preserve"> год составит</w:t>
      </w:r>
      <w:r w:rsidRPr="006C3EC4">
        <w:rPr>
          <w:spacing w:val="-6"/>
          <w:lang w:eastAsia="ru-RU"/>
        </w:rPr>
        <w:t xml:space="preserve"> </w:t>
      </w:r>
      <w:r w:rsidR="00DB1A23">
        <w:rPr>
          <w:spacing w:val="-6"/>
          <w:lang w:eastAsia="ru-RU"/>
        </w:rPr>
        <w:t>8113</w:t>
      </w:r>
      <w:r w:rsidR="000376BD">
        <w:rPr>
          <w:spacing w:val="-6"/>
          <w:lang w:eastAsia="ru-RU"/>
        </w:rPr>
        <w:t xml:space="preserve"> человек</w:t>
      </w:r>
      <w:r w:rsidR="001668C6">
        <w:rPr>
          <w:spacing w:val="-6"/>
          <w:lang w:eastAsia="ru-RU"/>
        </w:rPr>
        <w:t>а</w:t>
      </w:r>
      <w:r w:rsidR="00DB1A23">
        <w:rPr>
          <w:spacing w:val="-6"/>
          <w:lang w:eastAsia="ru-RU"/>
        </w:rPr>
        <w:t>. К концу 2025</w:t>
      </w:r>
      <w:r w:rsidR="00936306">
        <w:rPr>
          <w:spacing w:val="-6"/>
          <w:lang w:eastAsia="ru-RU"/>
        </w:rPr>
        <w:t xml:space="preserve"> года </w:t>
      </w:r>
      <w:r>
        <w:rPr>
          <w:spacing w:val="-6"/>
          <w:lang w:eastAsia="ru-RU"/>
        </w:rPr>
        <w:t xml:space="preserve"> ч</w:t>
      </w:r>
      <w:r w:rsidRPr="006C3EC4">
        <w:rPr>
          <w:spacing w:val="-6"/>
          <w:lang w:eastAsia="ru-RU"/>
        </w:rPr>
        <w:t>исленность детей в дошкольн</w:t>
      </w:r>
      <w:r w:rsidR="00936306">
        <w:rPr>
          <w:spacing w:val="-6"/>
          <w:lang w:eastAsia="ru-RU"/>
        </w:rPr>
        <w:t xml:space="preserve">ых образовательных учреждениях </w:t>
      </w:r>
      <w:r>
        <w:rPr>
          <w:spacing w:val="-6"/>
          <w:lang w:eastAsia="ru-RU"/>
        </w:rPr>
        <w:t xml:space="preserve">увеличится на </w:t>
      </w:r>
      <w:r w:rsidR="00654A9C">
        <w:rPr>
          <w:color w:val="000000" w:themeColor="text1"/>
          <w:spacing w:val="-6"/>
          <w:lang w:eastAsia="ru-RU"/>
        </w:rPr>
        <w:t>2</w:t>
      </w:r>
      <w:r w:rsidRPr="00591499">
        <w:rPr>
          <w:color w:val="000000" w:themeColor="text1"/>
          <w:spacing w:val="-6"/>
          <w:lang w:eastAsia="ru-RU"/>
        </w:rPr>
        <w:t xml:space="preserve">% </w:t>
      </w:r>
      <w:r w:rsidR="00653DE3">
        <w:rPr>
          <w:spacing w:val="-6"/>
          <w:lang w:eastAsia="ru-RU"/>
        </w:rPr>
        <w:t xml:space="preserve">и </w:t>
      </w:r>
      <w:r w:rsidR="00654A9C">
        <w:rPr>
          <w:spacing w:val="-6"/>
          <w:lang w:eastAsia="ru-RU"/>
        </w:rPr>
        <w:t>составит 8273</w:t>
      </w:r>
      <w:r>
        <w:rPr>
          <w:spacing w:val="-6"/>
          <w:lang w:eastAsia="ru-RU"/>
        </w:rPr>
        <w:t xml:space="preserve"> человек</w:t>
      </w:r>
      <w:r w:rsidR="00654A9C">
        <w:rPr>
          <w:spacing w:val="-6"/>
          <w:lang w:eastAsia="ru-RU"/>
        </w:rPr>
        <w:t>а</w:t>
      </w:r>
      <w:r>
        <w:rPr>
          <w:spacing w:val="-6"/>
          <w:lang w:eastAsia="ru-RU"/>
        </w:rPr>
        <w:t>.</w:t>
      </w:r>
    </w:p>
    <w:p w:rsidR="00E82EC0" w:rsidRDefault="00E82EC0" w:rsidP="00CB1FBB">
      <w:pPr>
        <w:spacing w:after="0" w:line="240" w:lineRule="auto"/>
        <w:ind w:firstLine="851"/>
        <w:jc w:val="both"/>
        <w:rPr>
          <w:spacing w:val="-6"/>
          <w:lang w:eastAsia="ru-RU"/>
        </w:rPr>
      </w:pPr>
      <w:r>
        <w:rPr>
          <w:spacing w:val="-6"/>
          <w:lang w:eastAsia="ru-RU"/>
        </w:rPr>
        <w:t xml:space="preserve">Обеспеченность </w:t>
      </w:r>
      <w:r w:rsidRPr="006C3EC4">
        <w:rPr>
          <w:spacing w:val="-6"/>
          <w:lang w:eastAsia="ru-RU"/>
        </w:rPr>
        <w:t>больничными койками на 10 000 человек населения</w:t>
      </w:r>
      <w:r w:rsidR="00654A9C">
        <w:rPr>
          <w:spacing w:val="-6"/>
          <w:lang w:eastAsia="ru-RU"/>
        </w:rPr>
        <w:t xml:space="preserve"> в 2022</w:t>
      </w:r>
      <w:r w:rsidR="00936306">
        <w:rPr>
          <w:spacing w:val="-6"/>
          <w:lang w:eastAsia="ru-RU"/>
        </w:rPr>
        <w:t xml:space="preserve"> </w:t>
      </w:r>
      <w:r w:rsidR="00654A9C">
        <w:rPr>
          <w:spacing w:val="-6"/>
          <w:lang w:eastAsia="ru-RU"/>
        </w:rPr>
        <w:t>году составит  23</w:t>
      </w:r>
      <w:r w:rsidR="006E5818">
        <w:rPr>
          <w:spacing w:val="-6"/>
          <w:lang w:eastAsia="ru-RU"/>
        </w:rPr>
        <w:t>,</w:t>
      </w:r>
      <w:bookmarkStart w:id="0" w:name="_GoBack"/>
      <w:bookmarkEnd w:id="0"/>
      <w:r w:rsidR="00654A9C">
        <w:rPr>
          <w:spacing w:val="-6"/>
          <w:lang w:eastAsia="ru-RU"/>
        </w:rPr>
        <w:t>81</w:t>
      </w:r>
      <w:r w:rsidR="000376BD">
        <w:rPr>
          <w:spacing w:val="-6"/>
          <w:lang w:eastAsia="ru-RU"/>
        </w:rPr>
        <w:t>, к концу 202</w:t>
      </w:r>
      <w:r w:rsidR="00654A9C">
        <w:rPr>
          <w:spacing w:val="-6"/>
          <w:lang w:eastAsia="ru-RU"/>
        </w:rPr>
        <w:t>5</w:t>
      </w:r>
      <w:r>
        <w:rPr>
          <w:spacing w:val="-6"/>
          <w:lang w:eastAsia="ru-RU"/>
        </w:rPr>
        <w:t xml:space="preserve"> года </w:t>
      </w:r>
      <w:r w:rsidR="00654A9C">
        <w:rPr>
          <w:spacing w:val="-6"/>
          <w:lang w:eastAsia="ru-RU"/>
        </w:rPr>
        <w:t>данный показатель составит 22,29</w:t>
      </w:r>
      <w:r w:rsidR="0081469E">
        <w:rPr>
          <w:spacing w:val="-6"/>
          <w:lang w:eastAsia="ru-RU"/>
        </w:rPr>
        <w:t>.</w:t>
      </w:r>
    </w:p>
    <w:p w:rsidR="00654A9C" w:rsidRDefault="00654A9C" w:rsidP="00CB1FBB">
      <w:pPr>
        <w:spacing w:after="0" w:line="240" w:lineRule="auto"/>
        <w:ind w:firstLine="851"/>
        <w:jc w:val="both"/>
        <w:rPr>
          <w:spacing w:val="-6"/>
          <w:lang w:eastAsia="ru-RU"/>
        </w:rPr>
      </w:pPr>
      <w:r>
        <w:rPr>
          <w:spacing w:val="-6"/>
          <w:lang w:eastAsia="ru-RU"/>
        </w:rPr>
        <w:t>Обеспеченность общедоступными библиотеками в 2022 году составит 16,26 учреждений на 100 тыс. населения. К концу 2025 года данный показатель составит 16,39.</w:t>
      </w:r>
    </w:p>
    <w:p w:rsidR="00E82EC0" w:rsidRDefault="00E82EC0" w:rsidP="00CB1FBB">
      <w:pPr>
        <w:spacing w:after="0" w:line="240" w:lineRule="auto"/>
        <w:ind w:firstLine="851"/>
        <w:jc w:val="both"/>
        <w:rPr>
          <w:spacing w:val="-6"/>
          <w:lang w:eastAsia="ru-RU"/>
        </w:rPr>
      </w:pPr>
      <w:r>
        <w:rPr>
          <w:spacing w:val="-6"/>
          <w:lang w:eastAsia="ru-RU"/>
        </w:rPr>
        <w:t xml:space="preserve">Показатель обеспеченности </w:t>
      </w:r>
      <w:r w:rsidRPr="00D167E3">
        <w:rPr>
          <w:spacing w:val="-6"/>
          <w:lang w:eastAsia="ru-RU"/>
        </w:rPr>
        <w:t>учреждениями культурно-досугового типа</w:t>
      </w:r>
      <w:r w:rsidR="00654A9C">
        <w:rPr>
          <w:spacing w:val="-6"/>
          <w:lang w:eastAsia="ru-RU"/>
        </w:rPr>
        <w:t xml:space="preserve"> в 2022</w:t>
      </w:r>
      <w:r w:rsidR="00936306">
        <w:rPr>
          <w:spacing w:val="-6"/>
          <w:lang w:eastAsia="ru-RU"/>
        </w:rPr>
        <w:t xml:space="preserve"> году составит</w:t>
      </w:r>
      <w:r w:rsidR="00654A9C">
        <w:rPr>
          <w:spacing w:val="-6"/>
          <w:lang w:eastAsia="ru-RU"/>
        </w:rPr>
        <w:t xml:space="preserve"> 19,65</w:t>
      </w:r>
      <w:r>
        <w:rPr>
          <w:spacing w:val="-6"/>
          <w:lang w:eastAsia="ru-RU"/>
        </w:rPr>
        <w:t xml:space="preserve"> на </w:t>
      </w:r>
      <w:r w:rsidR="00653DE3">
        <w:rPr>
          <w:spacing w:val="-6"/>
          <w:lang w:eastAsia="ru-RU"/>
        </w:rPr>
        <w:t>100 тыс. населения. К концу 202</w:t>
      </w:r>
      <w:r w:rsidR="00654A9C">
        <w:rPr>
          <w:spacing w:val="-6"/>
          <w:lang w:eastAsia="ru-RU"/>
        </w:rPr>
        <w:t>5</w:t>
      </w:r>
      <w:r>
        <w:rPr>
          <w:spacing w:val="-6"/>
          <w:lang w:eastAsia="ru-RU"/>
        </w:rPr>
        <w:t xml:space="preserve"> года данный показатель </w:t>
      </w:r>
      <w:r w:rsidR="00776272">
        <w:rPr>
          <w:spacing w:val="-6"/>
          <w:lang w:eastAsia="ru-RU"/>
        </w:rPr>
        <w:t>незначительно</w:t>
      </w:r>
      <w:r w:rsidR="00654A9C">
        <w:rPr>
          <w:spacing w:val="-6"/>
          <w:lang w:eastAsia="ru-RU"/>
        </w:rPr>
        <w:t xml:space="preserve"> увеличится</w:t>
      </w:r>
      <w:r>
        <w:rPr>
          <w:spacing w:val="-6"/>
          <w:lang w:eastAsia="ru-RU"/>
        </w:rPr>
        <w:t>.</w:t>
      </w:r>
    </w:p>
    <w:p w:rsidR="00E131CA" w:rsidRDefault="00E82EC0" w:rsidP="00FF6F9E">
      <w:pPr>
        <w:spacing w:after="0" w:line="240" w:lineRule="auto"/>
        <w:ind w:firstLine="851"/>
        <w:jc w:val="both"/>
        <w:rPr>
          <w:color w:val="000000" w:themeColor="text1"/>
          <w:spacing w:val="-6"/>
          <w:lang w:eastAsia="ru-RU"/>
        </w:rPr>
      </w:pPr>
      <w:r>
        <w:rPr>
          <w:spacing w:val="-6"/>
          <w:lang w:eastAsia="ru-RU"/>
        </w:rPr>
        <w:t xml:space="preserve"> Обеспеченность дошкольными обра</w:t>
      </w:r>
      <w:r w:rsidR="00653DE3">
        <w:rPr>
          <w:spacing w:val="-6"/>
          <w:lang w:eastAsia="ru-RU"/>
        </w:rPr>
        <w:t>зовательными учреж</w:t>
      </w:r>
      <w:r w:rsidR="00654A9C">
        <w:rPr>
          <w:spacing w:val="-6"/>
          <w:lang w:eastAsia="ru-RU"/>
        </w:rPr>
        <w:t>дениями в 2022 году составит 492</w:t>
      </w:r>
      <w:r>
        <w:rPr>
          <w:spacing w:val="-6"/>
          <w:lang w:eastAsia="ru-RU"/>
        </w:rPr>
        <w:t xml:space="preserve"> </w:t>
      </w:r>
      <w:r w:rsidRPr="00D167E3">
        <w:rPr>
          <w:spacing w:val="-6"/>
          <w:lang w:eastAsia="ru-RU"/>
        </w:rPr>
        <w:t>мест</w:t>
      </w:r>
      <w:r w:rsidR="00654A9C">
        <w:rPr>
          <w:spacing w:val="-6"/>
          <w:lang w:eastAsia="ru-RU"/>
        </w:rPr>
        <w:t>а</w:t>
      </w:r>
      <w:r w:rsidRPr="00D167E3">
        <w:rPr>
          <w:spacing w:val="-6"/>
          <w:lang w:eastAsia="ru-RU"/>
        </w:rPr>
        <w:t xml:space="preserve"> на 1000 детей в возрасте </w:t>
      </w:r>
      <w:r w:rsidR="00776272">
        <w:rPr>
          <w:spacing w:val="-6"/>
          <w:lang w:eastAsia="ru-RU"/>
        </w:rPr>
        <w:t>от 1до</w:t>
      </w:r>
      <w:r w:rsidR="00FF123B">
        <w:rPr>
          <w:spacing w:val="-6"/>
          <w:lang w:eastAsia="ru-RU"/>
        </w:rPr>
        <w:t xml:space="preserve"> </w:t>
      </w:r>
      <w:r w:rsidRPr="00D167E3">
        <w:rPr>
          <w:spacing w:val="-6"/>
          <w:lang w:eastAsia="ru-RU"/>
        </w:rPr>
        <w:t>6 лет</w:t>
      </w:r>
      <w:r w:rsidR="00653DE3">
        <w:rPr>
          <w:spacing w:val="-6"/>
          <w:lang w:eastAsia="ru-RU"/>
        </w:rPr>
        <w:t>. К концу 2</w:t>
      </w:r>
      <w:r w:rsidR="00654A9C">
        <w:rPr>
          <w:spacing w:val="-6"/>
          <w:lang w:eastAsia="ru-RU"/>
        </w:rPr>
        <w:t>025</w:t>
      </w:r>
      <w:r>
        <w:rPr>
          <w:spacing w:val="-6"/>
          <w:lang w:eastAsia="ru-RU"/>
        </w:rPr>
        <w:t xml:space="preserve"> </w:t>
      </w:r>
      <w:r w:rsidR="00653DE3">
        <w:rPr>
          <w:spacing w:val="-6"/>
          <w:lang w:eastAsia="ru-RU"/>
        </w:rPr>
        <w:t xml:space="preserve">года данный показатель </w:t>
      </w:r>
      <w:r w:rsidR="00654A9C">
        <w:rPr>
          <w:color w:val="000000" w:themeColor="text1"/>
          <w:spacing w:val="-6"/>
          <w:lang w:eastAsia="ru-RU"/>
        </w:rPr>
        <w:t>составит 499</w:t>
      </w:r>
      <w:r w:rsidR="00E913E9">
        <w:rPr>
          <w:color w:val="000000" w:themeColor="text1"/>
          <w:spacing w:val="-6"/>
          <w:lang w:eastAsia="ru-RU"/>
        </w:rPr>
        <w:t xml:space="preserve"> </w:t>
      </w:r>
      <w:r w:rsidRPr="004609FF">
        <w:rPr>
          <w:color w:val="000000" w:themeColor="text1"/>
          <w:spacing w:val="-6"/>
          <w:lang w:eastAsia="ru-RU"/>
        </w:rPr>
        <w:t>мест.</w:t>
      </w:r>
      <w:r w:rsidR="00FF6F9E">
        <w:rPr>
          <w:color w:val="000000" w:themeColor="text1"/>
          <w:spacing w:val="-6"/>
          <w:lang w:eastAsia="ru-RU"/>
        </w:rPr>
        <w:t xml:space="preserve"> </w:t>
      </w:r>
    </w:p>
    <w:p w:rsidR="008E3C20" w:rsidRDefault="008E3C20" w:rsidP="008E3C20">
      <w:pPr>
        <w:spacing w:after="0" w:line="240" w:lineRule="auto"/>
        <w:ind w:firstLine="851"/>
        <w:jc w:val="center"/>
        <w:rPr>
          <w:color w:val="000000" w:themeColor="text1"/>
          <w:spacing w:val="-6"/>
          <w:lang w:eastAsia="ru-RU"/>
        </w:rPr>
      </w:pPr>
    </w:p>
    <w:sectPr w:rsidR="008E3C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D4E" w:rsidRDefault="005A3D4E" w:rsidP="00DE59F6">
      <w:pPr>
        <w:spacing w:after="0" w:line="240" w:lineRule="auto"/>
      </w:pPr>
      <w:r>
        <w:separator/>
      </w:r>
    </w:p>
  </w:endnote>
  <w:endnote w:type="continuationSeparator" w:id="0">
    <w:p w:rsidR="005A3D4E" w:rsidRDefault="005A3D4E" w:rsidP="00DE5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9F6" w:rsidRDefault="00DE59F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9F6" w:rsidRDefault="00DE59F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9F6" w:rsidRDefault="00DE59F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D4E" w:rsidRDefault="005A3D4E" w:rsidP="00DE59F6">
      <w:pPr>
        <w:spacing w:after="0" w:line="240" w:lineRule="auto"/>
      </w:pPr>
      <w:r>
        <w:separator/>
      </w:r>
    </w:p>
  </w:footnote>
  <w:footnote w:type="continuationSeparator" w:id="0">
    <w:p w:rsidR="005A3D4E" w:rsidRDefault="005A3D4E" w:rsidP="00DE5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9F6" w:rsidRDefault="00DE59F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9F6" w:rsidRDefault="00DE59F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9F6" w:rsidRDefault="00DE59F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594A"/>
    <w:multiLevelType w:val="hybridMultilevel"/>
    <w:tmpl w:val="5EDED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61"/>
    <w:rsid w:val="00007082"/>
    <w:rsid w:val="00021C3F"/>
    <w:rsid w:val="000376BD"/>
    <w:rsid w:val="000548C0"/>
    <w:rsid w:val="00067695"/>
    <w:rsid w:val="00080256"/>
    <w:rsid w:val="00081178"/>
    <w:rsid w:val="000E0955"/>
    <w:rsid w:val="000E13BD"/>
    <w:rsid w:val="000E609E"/>
    <w:rsid w:val="00117EF1"/>
    <w:rsid w:val="00127167"/>
    <w:rsid w:val="00127913"/>
    <w:rsid w:val="00130946"/>
    <w:rsid w:val="001403AA"/>
    <w:rsid w:val="001668C6"/>
    <w:rsid w:val="001711FF"/>
    <w:rsid w:val="001713BE"/>
    <w:rsid w:val="001744B6"/>
    <w:rsid w:val="00175D61"/>
    <w:rsid w:val="00182A5E"/>
    <w:rsid w:val="00193D57"/>
    <w:rsid w:val="00196AC6"/>
    <w:rsid w:val="001B1F61"/>
    <w:rsid w:val="001C2F88"/>
    <w:rsid w:val="001D49C5"/>
    <w:rsid w:val="002013FE"/>
    <w:rsid w:val="002014EF"/>
    <w:rsid w:val="00210A42"/>
    <w:rsid w:val="00261CDB"/>
    <w:rsid w:val="00263CDD"/>
    <w:rsid w:val="002A0D4B"/>
    <w:rsid w:val="002A2934"/>
    <w:rsid w:val="002D0F3F"/>
    <w:rsid w:val="002D2C82"/>
    <w:rsid w:val="002E1477"/>
    <w:rsid w:val="002E667E"/>
    <w:rsid w:val="002F3AF5"/>
    <w:rsid w:val="002F56E4"/>
    <w:rsid w:val="002F5CB5"/>
    <w:rsid w:val="002F755C"/>
    <w:rsid w:val="0030583E"/>
    <w:rsid w:val="00307678"/>
    <w:rsid w:val="00310022"/>
    <w:rsid w:val="00312380"/>
    <w:rsid w:val="003150E4"/>
    <w:rsid w:val="00316733"/>
    <w:rsid w:val="0033106A"/>
    <w:rsid w:val="00347178"/>
    <w:rsid w:val="0036144D"/>
    <w:rsid w:val="003736BB"/>
    <w:rsid w:val="00375843"/>
    <w:rsid w:val="00375DB3"/>
    <w:rsid w:val="00390598"/>
    <w:rsid w:val="0039448C"/>
    <w:rsid w:val="003A5D20"/>
    <w:rsid w:val="003A6FBB"/>
    <w:rsid w:val="003C1E53"/>
    <w:rsid w:val="003C7133"/>
    <w:rsid w:val="003C7FDF"/>
    <w:rsid w:val="003F166A"/>
    <w:rsid w:val="00403522"/>
    <w:rsid w:val="00407B32"/>
    <w:rsid w:val="004313E4"/>
    <w:rsid w:val="00441186"/>
    <w:rsid w:val="004566CF"/>
    <w:rsid w:val="00497680"/>
    <w:rsid w:val="004C49AD"/>
    <w:rsid w:val="004C5664"/>
    <w:rsid w:val="004C66CA"/>
    <w:rsid w:val="004D408C"/>
    <w:rsid w:val="004D4A0C"/>
    <w:rsid w:val="004E1B5D"/>
    <w:rsid w:val="004F3934"/>
    <w:rsid w:val="00500C63"/>
    <w:rsid w:val="0050185E"/>
    <w:rsid w:val="00505E84"/>
    <w:rsid w:val="00510DC7"/>
    <w:rsid w:val="00513F8D"/>
    <w:rsid w:val="00525406"/>
    <w:rsid w:val="00564747"/>
    <w:rsid w:val="0059794A"/>
    <w:rsid w:val="00597C96"/>
    <w:rsid w:val="005A3D4E"/>
    <w:rsid w:val="005C2EBA"/>
    <w:rsid w:val="005D3E74"/>
    <w:rsid w:val="005D7881"/>
    <w:rsid w:val="005E38F9"/>
    <w:rsid w:val="00614629"/>
    <w:rsid w:val="00630C68"/>
    <w:rsid w:val="006439F8"/>
    <w:rsid w:val="00643ECB"/>
    <w:rsid w:val="00653DE3"/>
    <w:rsid w:val="00654A9C"/>
    <w:rsid w:val="006764C5"/>
    <w:rsid w:val="006929A6"/>
    <w:rsid w:val="006B2AA7"/>
    <w:rsid w:val="006C0100"/>
    <w:rsid w:val="006C27B8"/>
    <w:rsid w:val="006C7338"/>
    <w:rsid w:val="006D47B7"/>
    <w:rsid w:val="006E5818"/>
    <w:rsid w:val="00700B05"/>
    <w:rsid w:val="00706A74"/>
    <w:rsid w:val="007155D3"/>
    <w:rsid w:val="00720663"/>
    <w:rsid w:val="0073080D"/>
    <w:rsid w:val="007417A9"/>
    <w:rsid w:val="007428AB"/>
    <w:rsid w:val="00747C6D"/>
    <w:rsid w:val="0076235A"/>
    <w:rsid w:val="00765A8A"/>
    <w:rsid w:val="00772473"/>
    <w:rsid w:val="00774C5A"/>
    <w:rsid w:val="00774C94"/>
    <w:rsid w:val="00776272"/>
    <w:rsid w:val="00777086"/>
    <w:rsid w:val="00793C47"/>
    <w:rsid w:val="007A758D"/>
    <w:rsid w:val="007B1D51"/>
    <w:rsid w:val="007C5289"/>
    <w:rsid w:val="007D2A69"/>
    <w:rsid w:val="007F6660"/>
    <w:rsid w:val="00800D42"/>
    <w:rsid w:val="008025E8"/>
    <w:rsid w:val="0081469E"/>
    <w:rsid w:val="00816F6D"/>
    <w:rsid w:val="00817866"/>
    <w:rsid w:val="0082403D"/>
    <w:rsid w:val="00825576"/>
    <w:rsid w:val="00827A3F"/>
    <w:rsid w:val="0084370D"/>
    <w:rsid w:val="00850574"/>
    <w:rsid w:val="00854E19"/>
    <w:rsid w:val="00856F6D"/>
    <w:rsid w:val="00860C3A"/>
    <w:rsid w:val="00864360"/>
    <w:rsid w:val="0089615A"/>
    <w:rsid w:val="008B5D70"/>
    <w:rsid w:val="008D7CC3"/>
    <w:rsid w:val="008E3C20"/>
    <w:rsid w:val="00900679"/>
    <w:rsid w:val="0091148D"/>
    <w:rsid w:val="0093009B"/>
    <w:rsid w:val="00930755"/>
    <w:rsid w:val="00932B60"/>
    <w:rsid w:val="00936306"/>
    <w:rsid w:val="0094237C"/>
    <w:rsid w:val="009451FB"/>
    <w:rsid w:val="009531F9"/>
    <w:rsid w:val="00985E64"/>
    <w:rsid w:val="00995744"/>
    <w:rsid w:val="009D302D"/>
    <w:rsid w:val="009E73CD"/>
    <w:rsid w:val="00A16E3B"/>
    <w:rsid w:val="00A4044C"/>
    <w:rsid w:val="00A47F3A"/>
    <w:rsid w:val="00A6782C"/>
    <w:rsid w:val="00A70B61"/>
    <w:rsid w:val="00A75B26"/>
    <w:rsid w:val="00A8507B"/>
    <w:rsid w:val="00A871C7"/>
    <w:rsid w:val="00AA007A"/>
    <w:rsid w:val="00AA6213"/>
    <w:rsid w:val="00AA66CC"/>
    <w:rsid w:val="00AA7D07"/>
    <w:rsid w:val="00AB2916"/>
    <w:rsid w:val="00AB4117"/>
    <w:rsid w:val="00AF79C8"/>
    <w:rsid w:val="00B03B60"/>
    <w:rsid w:val="00B0558B"/>
    <w:rsid w:val="00B2244C"/>
    <w:rsid w:val="00B273AB"/>
    <w:rsid w:val="00B35804"/>
    <w:rsid w:val="00B42B23"/>
    <w:rsid w:val="00B45B45"/>
    <w:rsid w:val="00B677E9"/>
    <w:rsid w:val="00B909D7"/>
    <w:rsid w:val="00BA15DD"/>
    <w:rsid w:val="00BA5890"/>
    <w:rsid w:val="00BB1840"/>
    <w:rsid w:val="00BC4259"/>
    <w:rsid w:val="00C01D2E"/>
    <w:rsid w:val="00C40F97"/>
    <w:rsid w:val="00C43E15"/>
    <w:rsid w:val="00C64C20"/>
    <w:rsid w:val="00C808C0"/>
    <w:rsid w:val="00C94508"/>
    <w:rsid w:val="00CA3F61"/>
    <w:rsid w:val="00CA661C"/>
    <w:rsid w:val="00CB1FBB"/>
    <w:rsid w:val="00CC1048"/>
    <w:rsid w:val="00CD259F"/>
    <w:rsid w:val="00CE0FA3"/>
    <w:rsid w:val="00CF2729"/>
    <w:rsid w:val="00CF5DB6"/>
    <w:rsid w:val="00D03FF5"/>
    <w:rsid w:val="00D143AF"/>
    <w:rsid w:val="00D179C3"/>
    <w:rsid w:val="00D3018B"/>
    <w:rsid w:val="00D437A1"/>
    <w:rsid w:val="00D61062"/>
    <w:rsid w:val="00D679B1"/>
    <w:rsid w:val="00D75601"/>
    <w:rsid w:val="00D76F88"/>
    <w:rsid w:val="00DB0B77"/>
    <w:rsid w:val="00DB0D13"/>
    <w:rsid w:val="00DB1A23"/>
    <w:rsid w:val="00DC2D5C"/>
    <w:rsid w:val="00DD0A94"/>
    <w:rsid w:val="00DD1C97"/>
    <w:rsid w:val="00DD7A15"/>
    <w:rsid w:val="00DE59F6"/>
    <w:rsid w:val="00DE6CC4"/>
    <w:rsid w:val="00E10E36"/>
    <w:rsid w:val="00E131CA"/>
    <w:rsid w:val="00E27B20"/>
    <w:rsid w:val="00E54ECA"/>
    <w:rsid w:val="00E82EC0"/>
    <w:rsid w:val="00E913E9"/>
    <w:rsid w:val="00EC379B"/>
    <w:rsid w:val="00EC7252"/>
    <w:rsid w:val="00ED628F"/>
    <w:rsid w:val="00ED6D21"/>
    <w:rsid w:val="00ED6E6B"/>
    <w:rsid w:val="00ED7CA6"/>
    <w:rsid w:val="00F1108B"/>
    <w:rsid w:val="00F22E68"/>
    <w:rsid w:val="00F3346B"/>
    <w:rsid w:val="00F70644"/>
    <w:rsid w:val="00F7183A"/>
    <w:rsid w:val="00F73DEA"/>
    <w:rsid w:val="00F86E40"/>
    <w:rsid w:val="00F86E6C"/>
    <w:rsid w:val="00FA432F"/>
    <w:rsid w:val="00FA4F69"/>
    <w:rsid w:val="00FA5ABD"/>
    <w:rsid w:val="00FB19F0"/>
    <w:rsid w:val="00FD3F90"/>
    <w:rsid w:val="00FD6714"/>
    <w:rsid w:val="00FE2560"/>
    <w:rsid w:val="00FF123B"/>
    <w:rsid w:val="00F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86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1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4411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C6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3C2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E5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59F6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DE5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59F6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86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1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4411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C6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3C2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E5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59F6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DE5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59F6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EB9B5-F840-482B-8F80-26C4D005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2489</TotalTime>
  <Pages>4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Кочарян Нина Григорьевна</dc:creator>
  <cp:keywords/>
  <dc:description/>
  <cp:lastModifiedBy>Савченко Алла Владимировна</cp:lastModifiedBy>
  <cp:revision>83</cp:revision>
  <cp:lastPrinted>2020-09-30T07:43:00Z</cp:lastPrinted>
  <dcterms:created xsi:type="dcterms:W3CDTF">2017-07-05T10:18:00Z</dcterms:created>
  <dcterms:modified xsi:type="dcterms:W3CDTF">2022-11-09T08:02:00Z</dcterms:modified>
</cp:coreProperties>
</file>