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86D" w:rsidRPr="00ED16A2" w:rsidRDefault="003F286D" w:rsidP="005B35BD">
      <w:pPr>
        <w:jc w:val="center"/>
        <w:rPr>
          <w:b/>
          <w:sz w:val="36"/>
          <w:szCs w:val="36"/>
        </w:rPr>
      </w:pPr>
      <w:proofErr w:type="gramStart"/>
      <w:r w:rsidRPr="00ED16A2">
        <w:rPr>
          <w:b/>
          <w:sz w:val="36"/>
          <w:szCs w:val="36"/>
        </w:rPr>
        <w:t>П</w:t>
      </w:r>
      <w:proofErr w:type="gramEnd"/>
      <w:r w:rsidRPr="00ED16A2">
        <w:rPr>
          <w:b/>
          <w:sz w:val="36"/>
          <w:szCs w:val="36"/>
        </w:rPr>
        <w:t xml:space="preserve"> О С Т А Н О В Л Е Н И Е</w:t>
      </w:r>
    </w:p>
    <w:p w:rsidR="003F286D" w:rsidRPr="00ED16A2" w:rsidRDefault="003F286D" w:rsidP="005B35BD">
      <w:pPr>
        <w:jc w:val="center"/>
        <w:rPr>
          <w:b/>
          <w:szCs w:val="28"/>
        </w:rPr>
      </w:pPr>
    </w:p>
    <w:p w:rsidR="003F286D" w:rsidRPr="00ED16A2" w:rsidRDefault="003F286D" w:rsidP="005B35BD">
      <w:pPr>
        <w:jc w:val="center"/>
        <w:rPr>
          <w:b/>
          <w:sz w:val="24"/>
        </w:rPr>
      </w:pPr>
      <w:r w:rsidRPr="00ED16A2">
        <w:rPr>
          <w:b/>
          <w:sz w:val="24"/>
        </w:rPr>
        <w:t xml:space="preserve">АДМИНИСТРАЦИИ ШПАКОВСКОГО МУНИЦИПАЛЬНОГО </w:t>
      </w:r>
      <w:r>
        <w:rPr>
          <w:b/>
          <w:sz w:val="24"/>
        </w:rPr>
        <w:t>ОКРУГА</w:t>
      </w:r>
      <w:r w:rsidRPr="00ED16A2">
        <w:rPr>
          <w:b/>
          <w:sz w:val="24"/>
        </w:rPr>
        <w:t xml:space="preserve">  СТАВРОПОЛЬСКОГО  КРАЯ</w:t>
      </w:r>
    </w:p>
    <w:p w:rsidR="003F286D" w:rsidRPr="00ED16A2" w:rsidRDefault="003F286D" w:rsidP="005B35BD">
      <w:pPr>
        <w:jc w:val="center"/>
        <w:rPr>
          <w:b/>
          <w:sz w:val="24"/>
        </w:rPr>
      </w:pPr>
    </w:p>
    <w:p w:rsidR="003F286D" w:rsidRPr="00ED16A2" w:rsidRDefault="00680654" w:rsidP="00680654">
      <w:pPr>
        <w:rPr>
          <w:szCs w:val="28"/>
        </w:rPr>
      </w:pPr>
      <w:r w:rsidRPr="00680654">
        <w:t xml:space="preserve">22 марта 2022 г. </w:t>
      </w:r>
      <w:r>
        <w:rPr>
          <w:b/>
          <w:sz w:val="24"/>
        </w:rPr>
        <w:t xml:space="preserve">                                          </w:t>
      </w:r>
      <w:proofErr w:type="spellStart"/>
      <w:r w:rsidR="003F286D" w:rsidRPr="00ED16A2">
        <w:rPr>
          <w:b/>
          <w:sz w:val="24"/>
        </w:rPr>
        <w:t>г</w:t>
      </w:r>
      <w:proofErr w:type="gramStart"/>
      <w:r w:rsidR="003F286D" w:rsidRPr="00ED16A2">
        <w:rPr>
          <w:b/>
          <w:sz w:val="24"/>
        </w:rPr>
        <w:t>.М</w:t>
      </w:r>
      <w:proofErr w:type="gramEnd"/>
      <w:r w:rsidR="003F286D" w:rsidRPr="00ED16A2">
        <w:rPr>
          <w:b/>
          <w:sz w:val="24"/>
        </w:rPr>
        <w:t>ихайловск</w:t>
      </w:r>
      <w:proofErr w:type="spellEnd"/>
      <w:r>
        <w:rPr>
          <w:b/>
          <w:sz w:val="24"/>
        </w:rPr>
        <w:t xml:space="preserve">                                              </w:t>
      </w:r>
      <w:r w:rsidRPr="00680654">
        <w:t>№ 415</w:t>
      </w:r>
    </w:p>
    <w:p w:rsidR="00CA61D3" w:rsidRDefault="00CA61D3"/>
    <w:p w:rsidR="003F286D" w:rsidRDefault="003F286D" w:rsidP="003F286D"/>
    <w:p w:rsidR="003F286D" w:rsidRPr="003F286D" w:rsidRDefault="003F286D" w:rsidP="003F286D">
      <w:pPr>
        <w:spacing w:line="240" w:lineRule="exact"/>
        <w:ind w:left="23"/>
        <w:jc w:val="both"/>
        <w:rPr>
          <w:szCs w:val="28"/>
        </w:rPr>
      </w:pPr>
      <w:proofErr w:type="gramStart"/>
      <w:r w:rsidRPr="003F286D">
        <w:rPr>
          <w:szCs w:val="28"/>
        </w:rPr>
        <w:t>О внесении изменений в Порядок предоставления на конкурсной основе из бюджета Шпаковского муниципального округа грантов в форме</w:t>
      </w:r>
      <w:proofErr w:type="gramEnd"/>
      <w:r w:rsidRPr="003F286D">
        <w:rPr>
          <w:szCs w:val="28"/>
        </w:rPr>
        <w:t xml:space="preserve"> субсидий на осуществление некоторых видов деятельности социально ориентированными некоммерческими организациями в Шпаковском муниципальном округе, не являющимися казенными учреждениями, утвержденный постановлением администрации Шпаковского муниципального округа Ставропольского края от 19 марта 2021 г. № 300</w:t>
      </w:r>
    </w:p>
    <w:p w:rsidR="003F286D" w:rsidRPr="003F286D" w:rsidRDefault="003F286D" w:rsidP="003F286D">
      <w:pPr>
        <w:ind w:left="20" w:firstLine="700"/>
        <w:jc w:val="both"/>
        <w:rPr>
          <w:szCs w:val="28"/>
        </w:rPr>
      </w:pPr>
    </w:p>
    <w:p w:rsidR="003F286D" w:rsidRPr="003F286D" w:rsidRDefault="003F286D" w:rsidP="003F286D">
      <w:pPr>
        <w:ind w:left="20" w:firstLine="700"/>
        <w:jc w:val="both"/>
        <w:rPr>
          <w:szCs w:val="28"/>
        </w:rPr>
      </w:pPr>
    </w:p>
    <w:p w:rsidR="003F286D" w:rsidRPr="003F286D" w:rsidRDefault="003F286D" w:rsidP="003F286D">
      <w:pPr>
        <w:ind w:left="20" w:firstLine="700"/>
        <w:jc w:val="both"/>
        <w:rPr>
          <w:szCs w:val="28"/>
        </w:rPr>
      </w:pPr>
      <w:proofErr w:type="gramStart"/>
      <w:r w:rsidRPr="003F286D">
        <w:rPr>
          <w:szCs w:val="28"/>
        </w:rPr>
        <w:t>В соответствии с Бюджетным кодексом Российской Федерации, постановлением Правительства Российской Федерации от 18 сентября 2020 г.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</w:t>
      </w:r>
      <w:proofErr w:type="gramEnd"/>
      <w:r w:rsidRPr="003F286D">
        <w:rPr>
          <w:szCs w:val="28"/>
        </w:rPr>
        <w:t xml:space="preserve"> отдельных положений некоторых актов Правительства Российской Федерации», администрация Шпаковского муниципального округа Ставропольского края</w:t>
      </w:r>
    </w:p>
    <w:p w:rsidR="003F286D" w:rsidRPr="003F286D" w:rsidRDefault="003F286D" w:rsidP="003F286D">
      <w:pPr>
        <w:ind w:left="20"/>
        <w:jc w:val="both"/>
        <w:rPr>
          <w:szCs w:val="28"/>
        </w:rPr>
      </w:pPr>
    </w:p>
    <w:p w:rsidR="003F286D" w:rsidRPr="003F286D" w:rsidRDefault="003F286D" w:rsidP="003F286D">
      <w:pPr>
        <w:ind w:left="20"/>
        <w:jc w:val="both"/>
        <w:rPr>
          <w:szCs w:val="28"/>
        </w:rPr>
      </w:pPr>
      <w:r w:rsidRPr="003F286D">
        <w:rPr>
          <w:szCs w:val="28"/>
        </w:rPr>
        <w:t>ПОСТАНОВЛЯЕТ:</w:t>
      </w:r>
    </w:p>
    <w:p w:rsidR="003F286D" w:rsidRPr="003F286D" w:rsidRDefault="003F286D" w:rsidP="003F286D">
      <w:pPr>
        <w:ind w:left="20"/>
        <w:jc w:val="both"/>
        <w:rPr>
          <w:szCs w:val="28"/>
        </w:rPr>
      </w:pPr>
    </w:p>
    <w:p w:rsidR="003F286D" w:rsidRPr="003F286D" w:rsidRDefault="003F286D" w:rsidP="003F286D">
      <w:pPr>
        <w:ind w:left="20" w:firstLine="700"/>
        <w:jc w:val="both"/>
        <w:rPr>
          <w:szCs w:val="28"/>
        </w:rPr>
      </w:pPr>
      <w:r w:rsidRPr="003F286D">
        <w:rPr>
          <w:szCs w:val="28"/>
        </w:rPr>
        <w:t xml:space="preserve">1. </w:t>
      </w:r>
      <w:proofErr w:type="gramStart"/>
      <w:r w:rsidRPr="003F286D">
        <w:rPr>
          <w:szCs w:val="28"/>
        </w:rPr>
        <w:t xml:space="preserve">Утвердить прилагаемые изменения, которые вносятся в Порядок предоставления на конкурсной основе из бюджета Шпаковского муниципального округа грантов в форме субсидий на осуществление некоторых видов деятельности социально ориентированными некоммерческими организациями в Шпаковском муниципальном округе, не являющимися казенными учреждениями, утвержденный постановлением администрации Шпаковского муниципального округа Ставропольского края от 19 марта 2021 г. № </w:t>
      </w:r>
      <w:r w:rsidRPr="003F286D">
        <w:rPr>
          <w:szCs w:val="28"/>
          <w:lang w:eastAsia="en-US"/>
        </w:rPr>
        <w:t>300 «</w:t>
      </w:r>
      <w:r w:rsidRPr="003F286D">
        <w:rPr>
          <w:bCs/>
        </w:rPr>
        <w:t>Об утверждении Порядка предоставления на конкурсной основе из бюджета</w:t>
      </w:r>
      <w:proofErr w:type="gramEnd"/>
      <w:r w:rsidRPr="003F286D">
        <w:rPr>
          <w:bCs/>
        </w:rPr>
        <w:t xml:space="preserve"> Шпаковского муниципального округа грантов в форме субсидий на осуществление некоторых видов деятельности социально ориентированными некоммерческими организациями в Шпаковском муниципальном округе, не являющимися казенными учреждениями».</w:t>
      </w:r>
    </w:p>
    <w:p w:rsidR="003F286D" w:rsidRPr="003F286D" w:rsidRDefault="003F286D" w:rsidP="003F286D">
      <w:pPr>
        <w:ind w:left="5880"/>
        <w:rPr>
          <w:szCs w:val="28"/>
        </w:rPr>
      </w:pPr>
    </w:p>
    <w:p w:rsidR="003F286D" w:rsidRDefault="003F286D" w:rsidP="003F286D">
      <w:pPr>
        <w:tabs>
          <w:tab w:val="left" w:pos="1014"/>
        </w:tabs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proofErr w:type="gramStart"/>
      <w:r w:rsidRPr="003F286D">
        <w:rPr>
          <w:szCs w:val="28"/>
        </w:rPr>
        <w:t>Разместить</w:t>
      </w:r>
      <w:proofErr w:type="gramEnd"/>
      <w:r w:rsidRPr="003F286D">
        <w:rPr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3F286D" w:rsidRDefault="003F286D" w:rsidP="003F286D">
      <w:pPr>
        <w:tabs>
          <w:tab w:val="left" w:pos="1014"/>
        </w:tabs>
        <w:ind w:left="720"/>
        <w:jc w:val="both"/>
        <w:rPr>
          <w:szCs w:val="28"/>
        </w:rPr>
      </w:pPr>
    </w:p>
    <w:p w:rsidR="003F286D" w:rsidRDefault="003F286D" w:rsidP="003F286D">
      <w:pPr>
        <w:tabs>
          <w:tab w:val="left" w:pos="1018"/>
        </w:tabs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3. </w:t>
      </w:r>
      <w:proofErr w:type="gramStart"/>
      <w:r w:rsidRPr="003F286D">
        <w:rPr>
          <w:szCs w:val="28"/>
        </w:rPr>
        <w:t>Контроль за</w:t>
      </w:r>
      <w:proofErr w:type="gramEnd"/>
      <w:r w:rsidRPr="003F286D">
        <w:rPr>
          <w:szCs w:val="28"/>
        </w:rPr>
        <w:t xml:space="preserve"> выполнением настоящего постановления возложить на заместителя главы администрации Шпаковского муниципального округа </w:t>
      </w:r>
      <w:proofErr w:type="spellStart"/>
      <w:r w:rsidRPr="003F286D">
        <w:rPr>
          <w:szCs w:val="28"/>
        </w:rPr>
        <w:t>Козюра</w:t>
      </w:r>
      <w:proofErr w:type="spellEnd"/>
      <w:r w:rsidRPr="003F286D">
        <w:rPr>
          <w:szCs w:val="28"/>
        </w:rPr>
        <w:t xml:space="preserve"> Г.И.</w:t>
      </w:r>
    </w:p>
    <w:p w:rsidR="003F286D" w:rsidRDefault="003F286D" w:rsidP="003F286D">
      <w:pPr>
        <w:tabs>
          <w:tab w:val="left" w:pos="1018"/>
        </w:tabs>
        <w:ind w:firstLine="709"/>
        <w:jc w:val="both"/>
        <w:rPr>
          <w:szCs w:val="28"/>
        </w:rPr>
      </w:pPr>
    </w:p>
    <w:p w:rsidR="003F286D" w:rsidRPr="003F286D" w:rsidRDefault="003F286D" w:rsidP="003F286D">
      <w:pPr>
        <w:tabs>
          <w:tab w:val="left" w:pos="1018"/>
        </w:tabs>
        <w:ind w:firstLine="709"/>
        <w:jc w:val="both"/>
        <w:rPr>
          <w:sz w:val="32"/>
          <w:szCs w:val="28"/>
        </w:rPr>
      </w:pPr>
      <w:r w:rsidRPr="003F286D">
        <w:rPr>
          <w:szCs w:val="27"/>
        </w:rPr>
        <w:t>4. Настоящее постановление вступает в силу на следующий день после дня его официального опубликования.</w:t>
      </w:r>
    </w:p>
    <w:p w:rsidR="003F286D" w:rsidRDefault="003F286D" w:rsidP="003F286D">
      <w:pPr>
        <w:rPr>
          <w:szCs w:val="28"/>
        </w:rPr>
      </w:pPr>
    </w:p>
    <w:p w:rsidR="003F286D" w:rsidRDefault="003F286D" w:rsidP="003F286D">
      <w:pPr>
        <w:rPr>
          <w:szCs w:val="28"/>
        </w:rPr>
      </w:pPr>
    </w:p>
    <w:p w:rsidR="003F286D" w:rsidRDefault="003F286D" w:rsidP="003F286D">
      <w:pPr>
        <w:rPr>
          <w:szCs w:val="28"/>
        </w:rPr>
      </w:pPr>
    </w:p>
    <w:p w:rsidR="003F286D" w:rsidRDefault="003F286D" w:rsidP="004D7D6D">
      <w:pPr>
        <w:spacing w:line="240" w:lineRule="exact"/>
        <w:rPr>
          <w:szCs w:val="28"/>
        </w:rPr>
      </w:pPr>
      <w:r>
        <w:rPr>
          <w:szCs w:val="28"/>
        </w:rPr>
        <w:t>Первый заместитель главы администрации</w:t>
      </w:r>
    </w:p>
    <w:p w:rsidR="003F286D" w:rsidRDefault="003F286D" w:rsidP="004D7D6D">
      <w:pPr>
        <w:spacing w:line="240" w:lineRule="exact"/>
        <w:rPr>
          <w:szCs w:val="28"/>
        </w:rPr>
      </w:pPr>
      <w:r>
        <w:rPr>
          <w:szCs w:val="28"/>
        </w:rPr>
        <w:t>Шпаковского муниципального округа</w:t>
      </w:r>
    </w:p>
    <w:p w:rsidR="003F286D" w:rsidRDefault="003F286D" w:rsidP="004D7D6D">
      <w:pPr>
        <w:spacing w:line="240" w:lineRule="exact"/>
        <w:rPr>
          <w:szCs w:val="28"/>
        </w:rPr>
      </w:pPr>
      <w:r>
        <w:rPr>
          <w:szCs w:val="28"/>
        </w:rPr>
        <w:t xml:space="preserve">Ставропольского края                                                                         </w:t>
      </w:r>
      <w:proofErr w:type="spellStart"/>
      <w:r>
        <w:rPr>
          <w:szCs w:val="28"/>
        </w:rPr>
        <w:t>В.Д.Приходько</w:t>
      </w:r>
      <w:proofErr w:type="spellEnd"/>
    </w:p>
    <w:p w:rsidR="003F286D" w:rsidRDefault="003F286D" w:rsidP="004D7D6D">
      <w:pPr>
        <w:spacing w:line="240" w:lineRule="exact"/>
        <w:rPr>
          <w:szCs w:val="28"/>
        </w:rPr>
      </w:pPr>
    </w:p>
    <w:p w:rsidR="003F286D" w:rsidRDefault="003F286D" w:rsidP="004D7D6D">
      <w:pPr>
        <w:spacing w:line="240" w:lineRule="exact"/>
        <w:rPr>
          <w:szCs w:val="28"/>
        </w:rPr>
      </w:pPr>
      <w:bookmarkStart w:id="0" w:name="_GoBack"/>
      <w:bookmarkEnd w:id="0"/>
    </w:p>
    <w:sectPr w:rsidR="003F286D" w:rsidSect="00BC67A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72E" w:rsidRDefault="00DC772E" w:rsidP="00BC67A3">
      <w:r>
        <w:separator/>
      </w:r>
    </w:p>
  </w:endnote>
  <w:endnote w:type="continuationSeparator" w:id="0">
    <w:p w:rsidR="00DC772E" w:rsidRDefault="00DC772E" w:rsidP="00BC6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72E" w:rsidRDefault="00DC772E" w:rsidP="00BC67A3">
      <w:r>
        <w:separator/>
      </w:r>
    </w:p>
  </w:footnote>
  <w:footnote w:type="continuationSeparator" w:id="0">
    <w:p w:rsidR="00DC772E" w:rsidRDefault="00DC772E" w:rsidP="00BC67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5487663"/>
      <w:docPartObj>
        <w:docPartGallery w:val="Page Numbers (Top of Page)"/>
        <w:docPartUnique/>
      </w:docPartObj>
    </w:sdtPr>
    <w:sdtEndPr/>
    <w:sdtContent>
      <w:p w:rsidR="00BC67A3" w:rsidRDefault="00BC67A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1550">
          <w:rPr>
            <w:noProof/>
          </w:rPr>
          <w:t>2</w:t>
        </w:r>
        <w:r>
          <w:fldChar w:fldCharType="end"/>
        </w:r>
      </w:p>
    </w:sdtContent>
  </w:sdt>
  <w:p w:rsidR="00BC67A3" w:rsidRDefault="00BC67A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3.%4."/>
      <w:lvlJc w:val="left"/>
    </w:lvl>
    <w:lvl w:ilvl="4">
      <w:start w:val="1"/>
      <w:numFmt w:val="decimal"/>
      <w:lvlText w:val="%3.%4."/>
      <w:lvlJc w:val="left"/>
    </w:lvl>
    <w:lvl w:ilvl="5">
      <w:start w:val="1"/>
      <w:numFmt w:val="decimal"/>
      <w:lvlText w:val="%3.%4."/>
      <w:lvlJc w:val="left"/>
    </w:lvl>
    <w:lvl w:ilvl="6">
      <w:start w:val="1"/>
      <w:numFmt w:val="decimal"/>
      <w:lvlText w:val="%3.%4."/>
      <w:lvlJc w:val="left"/>
    </w:lvl>
    <w:lvl w:ilvl="7">
      <w:start w:val="1"/>
      <w:numFmt w:val="decimal"/>
      <w:lvlText w:val="%3.%4."/>
      <w:lvlJc w:val="left"/>
    </w:lvl>
    <w:lvl w:ilvl="8">
      <w:start w:val="1"/>
      <w:numFmt w:val="decimal"/>
      <w:lvlText w:val="%3.%4."/>
      <w:lvlJc w:val="left"/>
    </w:lvl>
  </w:abstractNum>
  <w:abstractNum w:abstractNumId="1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86D"/>
    <w:rsid w:val="00073762"/>
    <w:rsid w:val="00221550"/>
    <w:rsid w:val="003F286D"/>
    <w:rsid w:val="00680654"/>
    <w:rsid w:val="006B6F8A"/>
    <w:rsid w:val="00761BF4"/>
    <w:rsid w:val="00BC67A3"/>
    <w:rsid w:val="00CA61D3"/>
    <w:rsid w:val="00DC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762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3762"/>
    <w:pPr>
      <w:keepNext/>
      <w:spacing w:line="240" w:lineRule="exact"/>
      <w:jc w:val="both"/>
      <w:outlineLvl w:val="0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073762"/>
    <w:pPr>
      <w:keepNext/>
      <w:spacing w:line="240" w:lineRule="exact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73762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073762"/>
    <w:rPr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73762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073762"/>
    <w:rPr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073762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073762"/>
    <w:rPr>
      <w:b/>
      <w:bCs/>
      <w:sz w:val="32"/>
      <w:szCs w:val="24"/>
      <w:lang w:eastAsia="ru-RU"/>
    </w:rPr>
  </w:style>
  <w:style w:type="paragraph" w:styleId="a7">
    <w:name w:val="No Spacing"/>
    <w:basedOn w:val="a8"/>
    <w:uiPriority w:val="1"/>
    <w:qFormat/>
    <w:rsid w:val="00073762"/>
    <w:pPr>
      <w:spacing w:after="200" w:line="276" w:lineRule="auto"/>
      <w:ind w:left="0" w:firstLine="708"/>
      <w:jc w:val="both"/>
    </w:pPr>
    <w:rPr>
      <w:rFonts w:eastAsia="Calibri"/>
      <w:szCs w:val="28"/>
      <w:lang w:eastAsia="en-US"/>
    </w:rPr>
  </w:style>
  <w:style w:type="paragraph" w:styleId="a8">
    <w:name w:val="List Paragraph"/>
    <w:basedOn w:val="a"/>
    <w:uiPriority w:val="34"/>
    <w:qFormat/>
    <w:rsid w:val="0007376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3F28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F286D"/>
    <w:rPr>
      <w:sz w:val="2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C67A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C67A3"/>
    <w:rPr>
      <w:rFonts w:ascii="Tahoma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unhideWhenUsed/>
    <w:rsid w:val="00BC67A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C67A3"/>
    <w:rPr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762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73762"/>
    <w:pPr>
      <w:keepNext/>
      <w:spacing w:line="240" w:lineRule="exact"/>
      <w:jc w:val="both"/>
      <w:outlineLvl w:val="0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073762"/>
    <w:pPr>
      <w:keepNext/>
      <w:spacing w:line="240" w:lineRule="exact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73762"/>
    <w:rPr>
      <w:sz w:val="28"/>
      <w:szCs w:val="24"/>
    </w:rPr>
  </w:style>
  <w:style w:type="character" w:customStyle="1" w:styleId="30">
    <w:name w:val="Заголовок 3 Знак"/>
    <w:basedOn w:val="a0"/>
    <w:link w:val="3"/>
    <w:rsid w:val="00073762"/>
    <w:rPr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73762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073762"/>
    <w:rPr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073762"/>
    <w:pPr>
      <w:jc w:val="center"/>
    </w:pPr>
    <w:rPr>
      <w:b/>
      <w:bCs/>
      <w:sz w:val="32"/>
    </w:rPr>
  </w:style>
  <w:style w:type="character" w:customStyle="1" w:styleId="a6">
    <w:name w:val="Подзаголовок Знак"/>
    <w:basedOn w:val="a0"/>
    <w:link w:val="a5"/>
    <w:rsid w:val="00073762"/>
    <w:rPr>
      <w:b/>
      <w:bCs/>
      <w:sz w:val="32"/>
      <w:szCs w:val="24"/>
      <w:lang w:eastAsia="ru-RU"/>
    </w:rPr>
  </w:style>
  <w:style w:type="paragraph" w:styleId="a7">
    <w:name w:val="No Spacing"/>
    <w:basedOn w:val="a8"/>
    <w:uiPriority w:val="1"/>
    <w:qFormat/>
    <w:rsid w:val="00073762"/>
    <w:pPr>
      <w:spacing w:after="200" w:line="276" w:lineRule="auto"/>
      <w:ind w:left="0" w:firstLine="708"/>
      <w:jc w:val="both"/>
    </w:pPr>
    <w:rPr>
      <w:rFonts w:eastAsia="Calibri"/>
      <w:szCs w:val="28"/>
      <w:lang w:eastAsia="en-US"/>
    </w:rPr>
  </w:style>
  <w:style w:type="paragraph" w:styleId="a8">
    <w:name w:val="List Paragraph"/>
    <w:basedOn w:val="a"/>
    <w:uiPriority w:val="34"/>
    <w:qFormat/>
    <w:rsid w:val="00073762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3F28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F286D"/>
    <w:rPr>
      <w:sz w:val="2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C67A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C67A3"/>
    <w:rPr>
      <w:rFonts w:ascii="Tahoma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unhideWhenUsed/>
    <w:rsid w:val="00BC67A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C67A3"/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4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Князь Александра Николаевна</dc:creator>
  <cp:lastModifiedBy>Князь Александра Николаевна</cp:lastModifiedBy>
  <cp:revision>3</cp:revision>
  <cp:lastPrinted>2022-02-14T09:01:00Z</cp:lastPrinted>
  <dcterms:created xsi:type="dcterms:W3CDTF">2022-03-24T07:00:00Z</dcterms:created>
  <dcterms:modified xsi:type="dcterms:W3CDTF">2022-03-24T07:01:00Z</dcterms:modified>
</cp:coreProperties>
</file>