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7F3FC1" w:rsidRDefault="0099768A" w:rsidP="0006219E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7F3FC1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7F3FC1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06219E" w:rsidRPr="005356BE" w:rsidRDefault="0006219E" w:rsidP="0006219E">
      <w:pPr>
        <w:jc w:val="center"/>
        <w:rPr>
          <w:rFonts w:eastAsia="Calibri"/>
          <w:b/>
          <w:szCs w:val="28"/>
          <w:lang w:eastAsia="en-US"/>
        </w:rPr>
      </w:pPr>
    </w:p>
    <w:p w:rsidR="0099768A" w:rsidRPr="007F3FC1" w:rsidRDefault="0099768A" w:rsidP="0006219E">
      <w:pPr>
        <w:jc w:val="center"/>
        <w:rPr>
          <w:rFonts w:eastAsia="Calibri"/>
          <w:b/>
          <w:szCs w:val="28"/>
          <w:lang w:eastAsia="en-US"/>
        </w:rPr>
      </w:pPr>
      <w:r w:rsidRPr="007F3FC1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7F3FC1" w:rsidRDefault="0099768A" w:rsidP="0006219E">
      <w:pPr>
        <w:jc w:val="center"/>
        <w:rPr>
          <w:rFonts w:eastAsia="Calibri"/>
          <w:b/>
          <w:szCs w:val="28"/>
          <w:lang w:eastAsia="en-US"/>
        </w:rPr>
      </w:pPr>
      <w:r w:rsidRPr="007F3FC1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7F3FC1" w:rsidRDefault="0099768A" w:rsidP="0006219E">
      <w:pPr>
        <w:jc w:val="center"/>
        <w:rPr>
          <w:rFonts w:eastAsia="Calibri"/>
          <w:b/>
          <w:szCs w:val="28"/>
          <w:lang w:eastAsia="en-US"/>
        </w:rPr>
      </w:pPr>
    </w:p>
    <w:p w:rsidR="0099768A" w:rsidRPr="000055B9" w:rsidRDefault="000055B9" w:rsidP="000055B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 марта 2024 г.                            </w:t>
      </w:r>
      <w:r w:rsidR="0099768A" w:rsidRPr="007F3FC1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  </w:t>
      </w:r>
      <w:r>
        <w:rPr>
          <w:rFonts w:eastAsia="Calibri"/>
          <w:sz w:val="28"/>
          <w:szCs w:val="28"/>
          <w:lang w:eastAsia="en-US"/>
        </w:rPr>
        <w:t>№ 377</w:t>
      </w:r>
    </w:p>
    <w:p w:rsidR="0099768A" w:rsidRPr="0099768A" w:rsidRDefault="0099768A" w:rsidP="0099768A">
      <w:pPr>
        <w:spacing w:line="360" w:lineRule="atLeast"/>
        <w:jc w:val="right"/>
        <w:rPr>
          <w:sz w:val="28"/>
          <w:szCs w:val="28"/>
          <w:lang w:eastAsia="en-US"/>
        </w:rPr>
      </w:pPr>
    </w:p>
    <w:p w:rsidR="0099768A" w:rsidRPr="0099768A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99768A" w:rsidRDefault="00757577" w:rsidP="0099768A">
      <w:pPr>
        <w:spacing w:line="240" w:lineRule="exact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О внесении изменений в</w:t>
      </w:r>
      <w:r w:rsidR="00D22EB5">
        <w:rPr>
          <w:sz w:val="28"/>
          <w:szCs w:val="28"/>
        </w:rPr>
        <w:t xml:space="preserve"> Порядок </w:t>
      </w:r>
      <w:r w:rsidR="00D22EB5" w:rsidRPr="00D22EB5">
        <w:rPr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="00D22EB5">
        <w:rPr>
          <w:sz w:val="28"/>
          <w:szCs w:val="28"/>
        </w:rPr>
        <w:t>, утвержденный</w:t>
      </w:r>
      <w:r w:rsidR="00773004">
        <w:rPr>
          <w:sz w:val="28"/>
          <w:szCs w:val="28"/>
        </w:rPr>
        <w:t xml:space="preserve"> </w:t>
      </w:r>
      <w:r w:rsidR="007B710E" w:rsidRPr="007B710E">
        <w:rPr>
          <w:sz w:val="28"/>
          <w:szCs w:val="28"/>
        </w:rPr>
        <w:t>постановление</w:t>
      </w:r>
      <w:r w:rsidR="00D22EB5">
        <w:rPr>
          <w:sz w:val="28"/>
          <w:szCs w:val="28"/>
        </w:rPr>
        <w:t>м</w:t>
      </w:r>
      <w:r w:rsidR="007B710E" w:rsidRPr="007B710E">
        <w:rPr>
          <w:sz w:val="28"/>
          <w:szCs w:val="28"/>
        </w:rPr>
        <w:t xml:space="preserve"> администрации Шпаковского муниципального округа Ставропольского края от 13 июня 2023 г. № 753 </w:t>
      </w:r>
      <w:proofErr w:type="gramEnd"/>
    </w:p>
    <w:bookmarkEnd w:id="0"/>
    <w:p w:rsidR="0099768A" w:rsidRP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Default="00D22EB5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D22EB5">
        <w:rPr>
          <w:sz w:val="28"/>
          <w:szCs w:val="28"/>
        </w:rPr>
        <w:t xml:space="preserve">В соответствии с </w:t>
      </w:r>
      <w:r w:rsidR="007F3FC1">
        <w:rPr>
          <w:sz w:val="28"/>
          <w:szCs w:val="28"/>
        </w:rPr>
        <w:t>ф</w:t>
      </w:r>
      <w:r w:rsidRPr="00D22EB5">
        <w:rPr>
          <w:sz w:val="28"/>
          <w:szCs w:val="28"/>
        </w:rPr>
        <w:t xml:space="preserve">едеральными законами </w:t>
      </w:r>
      <w:r w:rsidR="007F3FC1">
        <w:rPr>
          <w:sz w:val="28"/>
          <w:szCs w:val="28"/>
        </w:rPr>
        <w:t xml:space="preserve">от 13 июля </w:t>
      </w:r>
      <w:r w:rsidRPr="00D22EB5">
        <w:rPr>
          <w:sz w:val="28"/>
          <w:szCs w:val="28"/>
        </w:rPr>
        <w:t xml:space="preserve">2020 года </w:t>
      </w:r>
      <w:r w:rsidR="007F3FC1">
        <w:rPr>
          <w:sz w:val="28"/>
          <w:szCs w:val="28"/>
        </w:rPr>
        <w:br/>
      </w:r>
      <w:r w:rsidRPr="00D22EB5">
        <w:rPr>
          <w:sz w:val="28"/>
          <w:szCs w:val="28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7F3FC1">
        <w:rPr>
          <w:sz w:val="28"/>
          <w:szCs w:val="28"/>
        </w:rPr>
        <w:br/>
      </w:r>
      <w:r w:rsidRPr="00D22EB5">
        <w:rPr>
          <w:sz w:val="28"/>
          <w:szCs w:val="28"/>
        </w:rPr>
        <w:t xml:space="preserve">от 29 декабря 2012 года № 273-ФЗ «Об образовании в Российской Федерации», постановлением администрации Шпаковского муниципального </w:t>
      </w:r>
      <w:r w:rsidR="007F3FC1">
        <w:rPr>
          <w:sz w:val="28"/>
          <w:szCs w:val="28"/>
        </w:rPr>
        <w:t xml:space="preserve">округа Ставропольского края от </w:t>
      </w:r>
      <w:r w:rsidRPr="00D22EB5">
        <w:rPr>
          <w:sz w:val="28"/>
          <w:szCs w:val="28"/>
        </w:rPr>
        <w:t>20 марта 2023 г. № 337 «Об организации оказания муниципальных услуг в социальной сфере при формировании муниципального социального</w:t>
      </w:r>
      <w:proofErr w:type="gramEnd"/>
      <w:r w:rsidRPr="00D22EB5">
        <w:rPr>
          <w:sz w:val="28"/>
          <w:szCs w:val="28"/>
        </w:rPr>
        <w:t xml:space="preserve"> заказа на оказание муниципальных услуг в социальной сфере на территории Шпаковского муниципального округа Ставропольского края», в целях приведения действующих нормативно-правовых актов Шпаковского муниципального округа Ставропольского края в соответствие с особенностями работы государственных, региональных и иных информационных систем администрация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F33685" w:rsidRDefault="0099768A" w:rsidP="007B71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D22EB5">
        <w:rPr>
          <w:rFonts w:eastAsia="Calibri"/>
          <w:sz w:val="28"/>
          <w:szCs w:val="28"/>
          <w:lang w:eastAsia="en-US"/>
        </w:rPr>
        <w:t xml:space="preserve">Внести в 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</w:t>
      </w:r>
      <w:r w:rsidR="00D22EB5" w:rsidRPr="00D22EB5">
        <w:rPr>
          <w:rFonts w:eastAsia="Calibri"/>
          <w:sz w:val="28"/>
          <w:szCs w:val="28"/>
          <w:lang w:eastAsia="en-US"/>
        </w:rPr>
        <w:t xml:space="preserve"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сертификатом, утвержденный  постановлением администрации Шпаковского муниципального округа Ставропольского края от 13 июня 2023 г. № 753 </w:t>
      </w:r>
      <w:r w:rsidR="00F33685" w:rsidRPr="00F33685">
        <w:rPr>
          <w:rFonts w:eastAsia="Calibri"/>
          <w:sz w:val="28"/>
          <w:szCs w:val="28"/>
          <w:lang w:eastAsia="en-US"/>
        </w:rPr>
        <w:t>«Об утверждении Порядка предоставления субсидии юридическим лицам, индивидуальным предпринимателям, физическим лицам</w:t>
      </w:r>
      <w:proofErr w:type="gramEnd"/>
      <w:r w:rsidR="00F33685" w:rsidRPr="00F33685">
        <w:rPr>
          <w:rFonts w:eastAsia="Calibri"/>
          <w:sz w:val="28"/>
          <w:szCs w:val="28"/>
          <w:lang w:eastAsia="en-US"/>
        </w:rPr>
        <w:t xml:space="preserve">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</w:t>
      </w:r>
      <w:r w:rsidR="00F33685">
        <w:rPr>
          <w:rFonts w:eastAsia="Calibri"/>
          <w:sz w:val="28"/>
          <w:szCs w:val="28"/>
          <w:lang w:eastAsia="en-US"/>
        </w:rPr>
        <w:t>ьным сертификатом»</w:t>
      </w:r>
      <w:r w:rsidR="00D22EB5">
        <w:rPr>
          <w:rFonts w:eastAsia="Calibri"/>
          <w:sz w:val="28"/>
          <w:szCs w:val="28"/>
          <w:lang w:eastAsia="en-US"/>
        </w:rPr>
        <w:t>, следующие изменения:</w:t>
      </w:r>
    </w:p>
    <w:p w:rsidR="00F33685" w:rsidRPr="0099768A" w:rsidRDefault="00F33685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2EB5" w:rsidRDefault="00D22EB5" w:rsidP="00D22E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1.1. </w:t>
      </w:r>
      <w:r w:rsidRPr="0012726F">
        <w:rPr>
          <w:rFonts w:eastAsia="Calibri"/>
          <w:sz w:val="28"/>
          <w:szCs w:val="28"/>
          <w:lang w:eastAsia="en-US"/>
        </w:rPr>
        <w:t>В абзаце четвертом пункта 6</w:t>
      </w:r>
      <w:r>
        <w:rPr>
          <w:rFonts w:eastAsia="Calibri"/>
          <w:sz w:val="28"/>
          <w:szCs w:val="28"/>
          <w:lang w:eastAsia="en-US"/>
        </w:rPr>
        <w:t xml:space="preserve"> и в абзаце четвертом пункта 12</w:t>
      </w:r>
      <w:r w:rsidRPr="0012726F">
        <w:t xml:space="preserve"> </w:t>
      </w:r>
      <w:r w:rsidRPr="0012726F">
        <w:rPr>
          <w:rFonts w:eastAsia="Calibri"/>
          <w:sz w:val="28"/>
          <w:szCs w:val="28"/>
          <w:lang w:eastAsia="en-US"/>
        </w:rPr>
        <w:t>слова «Уполномоченным органом» заменить словами «администрацией Шпаковского муниципально</w:t>
      </w:r>
      <w:r>
        <w:rPr>
          <w:rFonts w:eastAsia="Calibri"/>
          <w:sz w:val="28"/>
          <w:szCs w:val="28"/>
          <w:lang w:eastAsia="en-US"/>
        </w:rPr>
        <w:t>го округа Ставропольского края».</w:t>
      </w:r>
    </w:p>
    <w:p w:rsidR="00D22EB5" w:rsidRPr="00F33685" w:rsidRDefault="00D22EB5" w:rsidP="00D22E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В абзаце первом пункта 9 исключить слова </w:t>
      </w:r>
      <w:r w:rsidRPr="006C25A4">
        <w:rPr>
          <w:rFonts w:eastAsia="Calibri"/>
          <w:sz w:val="28"/>
          <w:szCs w:val="28"/>
          <w:lang w:eastAsia="en-US"/>
        </w:rPr>
        <w:t>«и наличия требуемых документов».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D22EB5" w:rsidRPr="0099768A" w:rsidRDefault="00D22EB5" w:rsidP="00D22E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2EB5" w:rsidRPr="0099768A" w:rsidRDefault="00D22EB5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22EB5" w:rsidRPr="0099768A" w:rsidRDefault="00D22EB5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2EB5" w:rsidRPr="0099768A" w:rsidRDefault="00D22EB5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D22EB5" w:rsidRPr="0099768A" w:rsidRDefault="00D22EB5" w:rsidP="00D22E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2EB5" w:rsidRPr="0099768A" w:rsidRDefault="00D22EB5" w:rsidP="00D22E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F33685">
        <w:rPr>
          <w:rFonts w:eastAsia="Calibri"/>
          <w:sz w:val="28"/>
          <w:szCs w:val="28"/>
          <w:lang w:eastAsia="en-US"/>
        </w:rPr>
        <w:t>распространяет</w:t>
      </w:r>
      <w:r>
        <w:rPr>
          <w:rFonts w:eastAsia="Calibri"/>
          <w:sz w:val="28"/>
          <w:szCs w:val="28"/>
          <w:lang w:eastAsia="en-US"/>
        </w:rPr>
        <w:t>ся</w:t>
      </w:r>
      <w:r w:rsidRPr="00F33685">
        <w:rPr>
          <w:rFonts w:eastAsia="Calibri"/>
          <w:sz w:val="28"/>
          <w:szCs w:val="28"/>
          <w:lang w:eastAsia="en-US"/>
        </w:rPr>
        <w:t xml:space="preserve"> на правоотношения, возникшие с 1 января 2024 года</w:t>
      </w:r>
      <w:r w:rsidRPr="0099768A">
        <w:rPr>
          <w:rFonts w:eastAsia="Calibri"/>
          <w:sz w:val="28"/>
          <w:szCs w:val="28"/>
          <w:lang w:eastAsia="en-US"/>
        </w:rPr>
        <w:t>.</w:t>
      </w:r>
    </w:p>
    <w:p w:rsidR="00D22EB5" w:rsidRPr="006C25A4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22EB5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22EB5" w:rsidRPr="006C25A4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22EB5" w:rsidRPr="006C25A4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7F3FC1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</w:t>
      </w:r>
      <w:r w:rsidR="005356BE">
        <w:rPr>
          <w:rFonts w:eastAsia="Calibri"/>
          <w:sz w:val="28"/>
          <w:szCs w:val="28"/>
          <w:lang w:eastAsia="en-US"/>
        </w:rPr>
        <w:t>а</w:t>
      </w:r>
      <w:r w:rsidRPr="006C25A4">
        <w:rPr>
          <w:rFonts w:eastAsia="Calibri"/>
          <w:sz w:val="28"/>
          <w:szCs w:val="28"/>
          <w:lang w:eastAsia="en-US"/>
        </w:rPr>
        <w:t xml:space="preserve"> Шпаковского</w:t>
      </w:r>
    </w:p>
    <w:p w:rsidR="007F3FC1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D22EB5" w:rsidRPr="0099768A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             </w:t>
      </w:r>
      <w:r w:rsidR="007F3FC1">
        <w:rPr>
          <w:rFonts w:eastAsia="Calibri"/>
          <w:sz w:val="28"/>
          <w:szCs w:val="28"/>
          <w:lang w:eastAsia="en-US"/>
        </w:rPr>
        <w:t xml:space="preserve">    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:rsidR="00D22EB5" w:rsidRPr="0099768A" w:rsidRDefault="00D22EB5" w:rsidP="00D22EB5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</w:p>
    <w:sectPr w:rsidR="00D22EB5" w:rsidRPr="0099768A" w:rsidSect="0006219E">
      <w:headerReference w:type="default" r:id="rId9"/>
      <w:pgSz w:w="11906" w:h="16838"/>
      <w:pgMar w:top="1135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53" w:rsidRDefault="00E65053">
      <w:r>
        <w:separator/>
      </w:r>
    </w:p>
  </w:endnote>
  <w:endnote w:type="continuationSeparator" w:id="0">
    <w:p w:rsidR="00E65053" w:rsidRDefault="00E6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53" w:rsidRDefault="00E65053">
      <w:r>
        <w:separator/>
      </w:r>
    </w:p>
  </w:footnote>
  <w:footnote w:type="continuationSeparator" w:id="0">
    <w:p w:rsidR="00E65053" w:rsidRDefault="00E65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572207"/>
      <w:docPartObj>
        <w:docPartGallery w:val="Page Numbers (Top of Page)"/>
        <w:docPartUnique/>
      </w:docPartObj>
    </w:sdtPr>
    <w:sdtEndPr/>
    <w:sdtContent>
      <w:p w:rsidR="00D22EB5" w:rsidRDefault="00F671A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E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EB5" w:rsidRDefault="00D22E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55B9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219E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404D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6BE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004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B710E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3FC1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3023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08F2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87AA5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6E7D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2EB5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66E5A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053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671A7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36A9-82B6-4879-B700-C5FBEF21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158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3236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Князь Александра Николаевна</cp:lastModifiedBy>
  <cp:revision>19</cp:revision>
  <cp:lastPrinted>2024-03-20T12:26:00Z</cp:lastPrinted>
  <dcterms:created xsi:type="dcterms:W3CDTF">2023-03-01T12:26:00Z</dcterms:created>
  <dcterms:modified xsi:type="dcterms:W3CDTF">2024-03-27T11:08:00Z</dcterms:modified>
</cp:coreProperties>
</file>