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02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37146BFB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257F3E6C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1D8A7E97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65273A06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2CE9E9D9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4BCF25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AAAD07" w14:textId="46F1ABD7" w:rsidR="0044249F" w:rsidRPr="0044249F" w:rsidRDefault="00AA40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 2025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EA153C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  № </w:t>
      </w:r>
      <w:r w:rsidR="009332CA">
        <w:rPr>
          <w:rFonts w:ascii="Times New Roman" w:hAnsi="Times New Roman" w:cs="Times New Roman"/>
          <w:sz w:val="28"/>
          <w:szCs w:val="28"/>
        </w:rPr>
        <w:t>1</w:t>
      </w:r>
      <w:r w:rsidR="004776F0">
        <w:rPr>
          <w:rFonts w:ascii="Times New Roman" w:hAnsi="Times New Roman" w:cs="Times New Roman"/>
          <w:sz w:val="28"/>
          <w:szCs w:val="28"/>
        </w:rPr>
        <w:t>2</w:t>
      </w:r>
    </w:p>
    <w:p w14:paraId="51BCDE2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A44F45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1B81EBA0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2F75C68B" w14:textId="77777777" w:rsidR="004776F0" w:rsidRDefault="004776F0" w:rsidP="00AA4062">
      <w:pPr>
        <w:spacing w:after="0" w:line="240" w:lineRule="auto"/>
        <w:ind w:left="33" w:firstLine="675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4776F0">
        <w:rPr>
          <w:rFonts w:ascii="Times New Roman" w:eastAsia="Courier New" w:hAnsi="Times New Roman" w:cs="Times New Roman"/>
          <w:sz w:val="28"/>
          <w:szCs w:val="28"/>
          <w:lang w:eastAsia="ru-RU"/>
        </w:rPr>
        <w:t>О выполнении в Шпаковском муниципальном округе Плана основных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 в Ставропольском крае, утвержденным Губернатором Ставропольского края.</w:t>
      </w:r>
    </w:p>
    <w:p w14:paraId="65B03404" w14:textId="77777777" w:rsidR="007E6D7C" w:rsidRPr="00DC4AFD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85E1D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28CF3E27" w14:textId="77777777"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19D0" w14:textId="77777777"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B0A85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740F4E81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83DAA" w14:textId="377F1229" w:rsidR="004776F0" w:rsidRDefault="00F84530" w:rsidP="00477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6F0" w:rsidRPr="004776F0">
        <w:rPr>
          <w:rFonts w:ascii="Times New Roman" w:hAnsi="Times New Roman" w:cs="Times New Roman"/>
          <w:sz w:val="28"/>
          <w:szCs w:val="28"/>
        </w:rPr>
        <w:t>Информацию о выполнении в Шпаковском муниципальном округе Плана основных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 в Ставропольском крае, утвержденным Губернатором Ставропольского края принять к сведению</w:t>
      </w:r>
      <w:r w:rsidR="00CD07CA">
        <w:rPr>
          <w:rFonts w:ascii="Times New Roman" w:hAnsi="Times New Roman" w:cs="Times New Roman"/>
          <w:sz w:val="28"/>
          <w:szCs w:val="28"/>
        </w:rPr>
        <w:t>.</w:t>
      </w:r>
    </w:p>
    <w:p w14:paraId="458CBA9A" w14:textId="77777777" w:rsidR="00F84530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F771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58D87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6E236B8D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00766B02" w14:textId="5FE1F5A2" w:rsidR="005F665B" w:rsidRPr="0044249F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610">
    <w:abstractNumId w:val="2"/>
  </w:num>
  <w:num w:numId="2" w16cid:durableId="476996383">
    <w:abstractNumId w:val="0"/>
  </w:num>
  <w:num w:numId="3" w16cid:durableId="167938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D3D24"/>
    <w:rsid w:val="000E1822"/>
    <w:rsid w:val="0010660C"/>
    <w:rsid w:val="00117F6F"/>
    <w:rsid w:val="001A7B78"/>
    <w:rsid w:val="001E1C98"/>
    <w:rsid w:val="001F2ADD"/>
    <w:rsid w:val="001F5879"/>
    <w:rsid w:val="001F7498"/>
    <w:rsid w:val="001F7FA9"/>
    <w:rsid w:val="00270369"/>
    <w:rsid w:val="002C594D"/>
    <w:rsid w:val="002D2C32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776F0"/>
    <w:rsid w:val="00496B20"/>
    <w:rsid w:val="00534F97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147E"/>
    <w:rsid w:val="007E2405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332CA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A4062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562F3"/>
    <w:rsid w:val="00C74249"/>
    <w:rsid w:val="00C769E2"/>
    <w:rsid w:val="00C817E8"/>
    <w:rsid w:val="00C83F02"/>
    <w:rsid w:val="00CD07CA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153C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C6D"/>
  <w15:docId w15:val="{00254D3E-FDDC-45BA-877F-3B2E2E5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7F3E-3102-40CE-852B-22FDB2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3</cp:revision>
  <cp:lastPrinted>2023-03-02T06:11:00Z</cp:lastPrinted>
  <dcterms:created xsi:type="dcterms:W3CDTF">2025-11-12T11:45:00Z</dcterms:created>
  <dcterms:modified xsi:type="dcterms:W3CDTF">2025-11-12T11:47:00Z</dcterms:modified>
</cp:coreProperties>
</file>