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D57" w:rsidRDefault="00703D57" w:rsidP="00703D57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eastAsia="ru-RU"/>
        </w:rPr>
      </w:pPr>
      <w:r w:rsidRPr="00703D57"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343C53DF" wp14:editId="096A55FA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028825" cy="1524000"/>
            <wp:effectExtent l="0" t="0" r="9525" b="0"/>
            <wp:wrapSquare wrapText="bothSides"/>
            <wp:docPr id="1" name="Рисунок 1" descr="http://www.inthepress.ru/i/144888152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www.inthepress.ru/i/14488815276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52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03D57"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eastAsia="ru-RU"/>
        </w:rPr>
        <w:t>Мониторинг ОНФ: В 28 регионах центры компетенций работают неэффективно</w:t>
      </w:r>
    </w:p>
    <w:p w:rsidR="00703D57" w:rsidRPr="00703D57" w:rsidRDefault="00703D57" w:rsidP="00703D57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eastAsia="ru-RU"/>
        </w:rPr>
      </w:pPr>
    </w:p>
    <w:p w:rsidR="00703D57" w:rsidRDefault="00703D57" w:rsidP="00703D57">
      <w:pPr>
        <w:pStyle w:val="a3"/>
        <w:shd w:val="clear" w:color="auto" w:fill="FFFFFF"/>
        <w:spacing w:before="0" w:beforeAutospacing="0" w:after="0" w:afterAutospacing="0"/>
        <w:jc w:val="both"/>
        <w:rPr>
          <w:color w:val="272727"/>
          <w:sz w:val="26"/>
          <w:szCs w:val="26"/>
        </w:rPr>
      </w:pPr>
      <w:r>
        <w:rPr>
          <w:color w:val="272727"/>
          <w:sz w:val="26"/>
          <w:szCs w:val="26"/>
        </w:rPr>
        <w:t>В 28 субъектах РФ региональные центры компетенций (РЦК) работают неэффективно. К такому выводу пришли эксперты Общероссийского народного фронта, проанализировав результаты мониторинга благоустройства городской среды в 2019 г. Эксперты ОНФ настаивают на необходимости учитывать специфику субъекта при создании центров компетенций, формировать их состав из профессионалов и наделять специальными полномочиями.</w:t>
      </w:r>
    </w:p>
    <w:p w:rsidR="00703D57" w:rsidRDefault="00703D57" w:rsidP="00703D57">
      <w:pPr>
        <w:pStyle w:val="a3"/>
        <w:shd w:val="clear" w:color="auto" w:fill="FFFFFF"/>
        <w:spacing w:before="0" w:beforeAutospacing="0" w:after="0" w:afterAutospacing="0"/>
        <w:jc w:val="both"/>
        <w:rPr>
          <w:color w:val="272727"/>
          <w:sz w:val="26"/>
          <w:szCs w:val="26"/>
        </w:rPr>
      </w:pPr>
    </w:p>
    <w:p w:rsidR="00703D57" w:rsidRDefault="00703D57" w:rsidP="00703D57">
      <w:pPr>
        <w:pStyle w:val="a3"/>
        <w:shd w:val="clear" w:color="auto" w:fill="FFFFFF"/>
        <w:spacing w:before="0" w:beforeAutospacing="0" w:after="0" w:afterAutospacing="0"/>
        <w:jc w:val="both"/>
        <w:rPr>
          <w:color w:val="272727"/>
          <w:sz w:val="26"/>
          <w:szCs w:val="26"/>
        </w:rPr>
      </w:pPr>
      <w:r>
        <w:rPr>
          <w:color w:val="272727"/>
          <w:sz w:val="26"/>
          <w:szCs w:val="26"/>
        </w:rPr>
        <w:t>«Если РЦК работает ответственно, в его состав входя</w:t>
      </w:r>
      <w:bookmarkStart w:id="0" w:name="_GoBack"/>
      <w:bookmarkEnd w:id="0"/>
      <w:r>
        <w:rPr>
          <w:color w:val="272727"/>
          <w:sz w:val="26"/>
          <w:szCs w:val="26"/>
        </w:rPr>
        <w:t>т не чиновники с депутатами, а профессионалы отрасли. Если регион наделил РЦК функциями контроля, а не рекомендаций, если РЦК оказывает проектное, экспертное, информационное содействие муниципалитетам, то граждане увидят качественное изменение в обликах населенных пунктов субъекта. Если же для региона этот центр – всего лишь формальность, то произойдет обычное неэффективное расходование бюджетных средств. Но ОНФ и Минстрой не для того над этим работали», – заявила </w:t>
      </w:r>
      <w:r>
        <w:rPr>
          <w:rStyle w:val="a4"/>
          <w:rFonts w:ascii="inherit" w:hAnsi="inherit"/>
          <w:color w:val="272727"/>
          <w:sz w:val="26"/>
          <w:szCs w:val="26"/>
          <w:bdr w:val="none" w:sz="0" w:space="0" w:color="auto" w:frame="1"/>
        </w:rPr>
        <w:t>член Центрального штаба ОНФ, координатор Центра ОНФ по мониторингу благоустройства городской среды Светлана Калинина</w:t>
      </w:r>
      <w:r>
        <w:rPr>
          <w:color w:val="272727"/>
          <w:sz w:val="26"/>
          <w:szCs w:val="26"/>
        </w:rPr>
        <w:t>.</w:t>
      </w:r>
    </w:p>
    <w:p w:rsidR="00703D57" w:rsidRDefault="00703D57" w:rsidP="00703D57">
      <w:pPr>
        <w:pStyle w:val="a3"/>
        <w:shd w:val="clear" w:color="auto" w:fill="FFFFFF"/>
        <w:spacing w:before="0" w:beforeAutospacing="0" w:after="0" w:afterAutospacing="0"/>
        <w:jc w:val="both"/>
        <w:rPr>
          <w:color w:val="272727"/>
          <w:sz w:val="26"/>
          <w:szCs w:val="26"/>
        </w:rPr>
      </w:pPr>
    </w:p>
    <w:p w:rsidR="00703D57" w:rsidRDefault="00703D57" w:rsidP="00703D57">
      <w:pPr>
        <w:pStyle w:val="a3"/>
        <w:shd w:val="clear" w:color="auto" w:fill="FFFFFF"/>
        <w:spacing w:before="0" w:beforeAutospacing="0" w:after="0" w:afterAutospacing="0"/>
        <w:jc w:val="both"/>
        <w:rPr>
          <w:color w:val="272727"/>
          <w:sz w:val="26"/>
          <w:szCs w:val="26"/>
        </w:rPr>
      </w:pPr>
      <w:r>
        <w:rPr>
          <w:color w:val="272727"/>
          <w:sz w:val="26"/>
          <w:szCs w:val="26"/>
        </w:rPr>
        <w:t>Активисты Народного фронта выявили, что в 28 регионах центры компетенций не оказали положительного влияния на ход реализации федерального проекта «Формирование комфортной городской среды». Так, в Ростовской области количество специалистов РЦК не соответствует запланированному объему работ, поэтому сотрудники не справляются с задачей выявления ошибок на стадии выработки концепции благоустройства, недочеты фиксируются уже в ходе реализации проектов. В Новосибирской области РЦК сосредоточился на решении задач, связанных с ТКО, а не созданием комфортной городской среды в целом.</w:t>
      </w:r>
    </w:p>
    <w:p w:rsidR="00703D57" w:rsidRDefault="00703D57" w:rsidP="00703D57">
      <w:pPr>
        <w:pStyle w:val="a3"/>
        <w:shd w:val="clear" w:color="auto" w:fill="FFFFFF"/>
        <w:spacing w:before="0" w:beforeAutospacing="0" w:after="0" w:afterAutospacing="0"/>
        <w:jc w:val="both"/>
        <w:rPr>
          <w:color w:val="272727"/>
          <w:sz w:val="26"/>
          <w:szCs w:val="26"/>
        </w:rPr>
      </w:pPr>
    </w:p>
    <w:p w:rsidR="00703D57" w:rsidRDefault="00703D57" w:rsidP="00703D57">
      <w:pPr>
        <w:pStyle w:val="a3"/>
        <w:shd w:val="clear" w:color="auto" w:fill="FFFFFF"/>
        <w:spacing w:before="0" w:beforeAutospacing="0" w:after="0" w:afterAutospacing="0"/>
        <w:jc w:val="both"/>
        <w:rPr>
          <w:color w:val="272727"/>
          <w:sz w:val="26"/>
          <w:szCs w:val="26"/>
        </w:rPr>
      </w:pPr>
      <w:r>
        <w:rPr>
          <w:rStyle w:val="a4"/>
          <w:rFonts w:ascii="inherit" w:hAnsi="inherit"/>
          <w:color w:val="272727"/>
          <w:sz w:val="26"/>
          <w:szCs w:val="26"/>
          <w:bdr w:val="none" w:sz="0" w:space="0" w:color="auto" w:frame="1"/>
        </w:rPr>
        <w:t xml:space="preserve">Координатор Центра мониторинга благоустройства городской среды ОНФ в Иркутской области Валерия </w:t>
      </w:r>
      <w:proofErr w:type="spellStart"/>
      <w:r>
        <w:rPr>
          <w:rStyle w:val="a4"/>
          <w:rFonts w:ascii="inherit" w:hAnsi="inherit"/>
          <w:color w:val="272727"/>
          <w:sz w:val="26"/>
          <w:szCs w:val="26"/>
          <w:bdr w:val="none" w:sz="0" w:space="0" w:color="auto" w:frame="1"/>
        </w:rPr>
        <w:t>Кошечкина</w:t>
      </w:r>
      <w:proofErr w:type="spellEnd"/>
      <w:r>
        <w:rPr>
          <w:color w:val="272727"/>
          <w:sz w:val="26"/>
          <w:szCs w:val="26"/>
        </w:rPr>
        <w:t> рассказала, что граждане разочарованы работой РЦК: «Когда создавался РЦК, красной нитью везде проходило, что центр займется обучением, которое так необходимо муниципалитетам. Планировалось, что эксперты будут взаимодействовать с молодежью, с вузами, что чиновников научат правильно проводить общественные слушания. В итоге организовали бюджетное учреждение с минимальным финансированием, специалисты туда работать, конечно, не пойдут. Его просто «на бумаге» сделали – пока центр не провел ни одного мероприятия».</w:t>
      </w:r>
    </w:p>
    <w:p w:rsidR="00703D57" w:rsidRDefault="00703D57" w:rsidP="00703D57">
      <w:pPr>
        <w:pStyle w:val="a3"/>
        <w:shd w:val="clear" w:color="auto" w:fill="FFFFFF"/>
        <w:spacing w:before="0" w:beforeAutospacing="0" w:after="0" w:afterAutospacing="0"/>
        <w:jc w:val="both"/>
        <w:rPr>
          <w:color w:val="272727"/>
          <w:sz w:val="26"/>
          <w:szCs w:val="26"/>
        </w:rPr>
      </w:pPr>
    </w:p>
    <w:p w:rsidR="00703D57" w:rsidRDefault="00703D57" w:rsidP="00703D57">
      <w:pPr>
        <w:pStyle w:val="a3"/>
        <w:shd w:val="clear" w:color="auto" w:fill="FFFFFF"/>
        <w:spacing w:before="0" w:beforeAutospacing="0" w:after="0" w:afterAutospacing="0"/>
        <w:jc w:val="both"/>
        <w:rPr>
          <w:color w:val="272727"/>
          <w:sz w:val="26"/>
          <w:szCs w:val="26"/>
        </w:rPr>
      </w:pPr>
      <w:r>
        <w:rPr>
          <w:color w:val="272727"/>
          <w:sz w:val="26"/>
          <w:szCs w:val="26"/>
        </w:rPr>
        <w:t>В сложившейся ситуации ненадлежащее функционирование РЦК ведет к необоснованной трате бюджетных средств на их содержание, отметили эксперты Народного фронта. А администрации городов перекладывают функции заказчика при благоустройстве на управляющие организации, минимизируют объем работ и сводят их к асфальтированию, не привлекая специалистов к разработке современных дизайн-проектов территорий.</w:t>
      </w:r>
    </w:p>
    <w:p w:rsidR="00703D57" w:rsidRDefault="00703D57" w:rsidP="00703D57">
      <w:pPr>
        <w:pStyle w:val="a3"/>
        <w:shd w:val="clear" w:color="auto" w:fill="FFFFFF"/>
        <w:spacing w:before="0" w:beforeAutospacing="0" w:after="0" w:afterAutospacing="0"/>
        <w:jc w:val="both"/>
        <w:rPr>
          <w:color w:val="272727"/>
          <w:sz w:val="26"/>
          <w:szCs w:val="26"/>
        </w:rPr>
      </w:pPr>
    </w:p>
    <w:p w:rsidR="00703D57" w:rsidRDefault="00703D57" w:rsidP="00703D57">
      <w:pPr>
        <w:pStyle w:val="a3"/>
        <w:shd w:val="clear" w:color="auto" w:fill="FFFFFF"/>
        <w:spacing w:before="0" w:beforeAutospacing="0" w:after="0" w:afterAutospacing="0"/>
        <w:jc w:val="both"/>
        <w:rPr>
          <w:color w:val="272727"/>
          <w:sz w:val="26"/>
          <w:szCs w:val="26"/>
        </w:rPr>
      </w:pPr>
      <w:r>
        <w:rPr>
          <w:color w:val="272727"/>
          <w:sz w:val="26"/>
          <w:szCs w:val="26"/>
        </w:rPr>
        <w:lastRenderedPageBreak/>
        <w:t xml:space="preserve">«С 1 ноября и далее ежегодно в стране будут подводиться рейтинги благоприятных условий проживания в городах. И вот здесь логично, чтобы РЦК стали </w:t>
      </w:r>
      <w:proofErr w:type="spellStart"/>
      <w:r>
        <w:rPr>
          <w:color w:val="272727"/>
          <w:sz w:val="26"/>
          <w:szCs w:val="26"/>
        </w:rPr>
        <w:t>агрегатором</w:t>
      </w:r>
      <w:proofErr w:type="spellEnd"/>
      <w:r>
        <w:rPr>
          <w:color w:val="272727"/>
          <w:sz w:val="26"/>
          <w:szCs w:val="26"/>
        </w:rPr>
        <w:t xml:space="preserve"> экспертных сообществ при проведении оценки индексов качества городской среды. Речь идет об исполнении важнейшей государственной задачи качественного изменения городов, сформулированной </w:t>
      </w:r>
      <w:r>
        <w:rPr>
          <w:rStyle w:val="a4"/>
          <w:rFonts w:ascii="inherit" w:hAnsi="inherit"/>
          <w:color w:val="272727"/>
          <w:sz w:val="26"/>
          <w:szCs w:val="26"/>
          <w:bdr w:val="none" w:sz="0" w:space="0" w:color="auto" w:frame="1"/>
        </w:rPr>
        <w:t>президентом России, лидером ОНФ Владимиром Путиным</w:t>
      </w:r>
      <w:r>
        <w:rPr>
          <w:color w:val="272727"/>
          <w:sz w:val="26"/>
          <w:szCs w:val="26"/>
        </w:rPr>
        <w:t> в «майском указе». И тут властям уже не удастся отсидеться в сторонке либо имитировать формальную бурную деятельность. ОНФ продолжит контролировать исполнение указа президента», – заявила Калинина.</w:t>
      </w:r>
    </w:p>
    <w:p w:rsidR="00703D57" w:rsidRDefault="00703D57" w:rsidP="00703D57">
      <w:pPr>
        <w:pStyle w:val="a3"/>
        <w:shd w:val="clear" w:color="auto" w:fill="FFFFFF"/>
        <w:spacing w:before="0" w:beforeAutospacing="0" w:after="0" w:afterAutospacing="0"/>
        <w:jc w:val="both"/>
        <w:rPr>
          <w:color w:val="272727"/>
          <w:sz w:val="26"/>
          <w:szCs w:val="26"/>
        </w:rPr>
      </w:pPr>
    </w:p>
    <w:p w:rsidR="00703D57" w:rsidRDefault="00703D57" w:rsidP="00703D57">
      <w:pPr>
        <w:pStyle w:val="a3"/>
        <w:shd w:val="clear" w:color="auto" w:fill="FFFFFF"/>
        <w:spacing w:before="0" w:beforeAutospacing="0" w:after="0" w:afterAutospacing="0"/>
        <w:jc w:val="both"/>
        <w:rPr>
          <w:color w:val="272727"/>
          <w:sz w:val="26"/>
          <w:szCs w:val="26"/>
        </w:rPr>
      </w:pPr>
      <w:r>
        <w:rPr>
          <w:color w:val="272727"/>
          <w:sz w:val="26"/>
          <w:szCs w:val="26"/>
        </w:rPr>
        <w:t xml:space="preserve">Отметим, что </w:t>
      </w:r>
      <w:r w:rsidR="00485355">
        <w:rPr>
          <w:color w:val="272727"/>
          <w:sz w:val="26"/>
          <w:szCs w:val="26"/>
        </w:rPr>
        <w:t xml:space="preserve">в Ставропольском крае </w:t>
      </w:r>
      <w:r w:rsidR="00485355" w:rsidRPr="00485355">
        <w:rPr>
          <w:color w:val="272727"/>
          <w:sz w:val="26"/>
          <w:szCs w:val="26"/>
        </w:rPr>
        <w:t xml:space="preserve">Центр компетенций по вопросам городской среды создан на базе </w:t>
      </w:r>
      <w:proofErr w:type="gramStart"/>
      <w:r w:rsidR="00485355" w:rsidRPr="00485355">
        <w:rPr>
          <w:color w:val="272727"/>
          <w:sz w:val="26"/>
          <w:szCs w:val="26"/>
        </w:rPr>
        <w:t>Северо-Кавказского</w:t>
      </w:r>
      <w:proofErr w:type="gramEnd"/>
      <w:r w:rsidR="00485355" w:rsidRPr="00485355">
        <w:rPr>
          <w:color w:val="272727"/>
          <w:sz w:val="26"/>
          <w:szCs w:val="26"/>
        </w:rPr>
        <w:t xml:space="preserve"> федерального университета (СКФУ)</w:t>
      </w:r>
      <w:r w:rsidR="00485355">
        <w:rPr>
          <w:color w:val="272727"/>
          <w:sz w:val="26"/>
          <w:szCs w:val="26"/>
        </w:rPr>
        <w:t xml:space="preserve"> 21 октября. </w:t>
      </w:r>
      <w:r w:rsidR="00485355" w:rsidRPr="00485355">
        <w:rPr>
          <w:color w:val="272727"/>
          <w:sz w:val="26"/>
          <w:szCs w:val="26"/>
        </w:rPr>
        <w:t>Специалисты центра займутся проектным сопровождением муниципальных образований по вопросам благоустройства дворовых и общественных территорий, разработкой дизайн-проектов, а также подготовкой рекомендаций по повышению качества комфортной городской среды с учётом природного, социального и экономического своеобразия территории.</w:t>
      </w:r>
    </w:p>
    <w:p w:rsidR="00703D57" w:rsidRDefault="00703D57" w:rsidP="00703D57"/>
    <w:p w:rsidR="00703D57" w:rsidRPr="00703D57" w:rsidRDefault="00703D57" w:rsidP="00703D57">
      <w:r>
        <w:rPr>
          <w:rFonts w:ascii="Arial" w:hAnsi="Arial" w:cs="Arial"/>
          <w:b/>
          <w:i/>
          <w:iCs/>
          <w:sz w:val="20"/>
          <w:szCs w:val="20"/>
        </w:rPr>
        <w:t>Общероссийский народный фронт (ОНФ)</w:t>
      </w:r>
      <w:r>
        <w:rPr>
          <w:rFonts w:ascii="Arial" w:hAnsi="Arial" w:cs="Arial"/>
          <w:i/>
          <w:iCs/>
          <w:sz w:val="20"/>
          <w:szCs w:val="20"/>
        </w:rPr>
        <w:t xml:space="preserve"> – это общественное движение, созданное в мае 2011 года по инициативе президента РФ Владимира Путина, которое объединяет активных и неравнодушных жителей страны. Лидером движения является Владимир Путин. Главные задачи ОНФ - контроль за исполнением указов и поручений главы государства, борьба с коррупцией и расточительством, неэффективными тратами государственных средств, вопросы повышения качества жизни и защиты прав граждан.</w:t>
      </w:r>
    </w:p>
    <w:p w:rsidR="006F285C" w:rsidRDefault="006F285C" w:rsidP="00703D57">
      <w:pPr>
        <w:jc w:val="both"/>
      </w:pPr>
    </w:p>
    <w:sectPr w:rsidR="006F28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D57"/>
    <w:rsid w:val="00485355"/>
    <w:rsid w:val="006F285C"/>
    <w:rsid w:val="00703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A4602D-7AC5-48E2-A846-84BE40702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03D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3D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03D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03D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1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637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1</cp:revision>
  <dcterms:created xsi:type="dcterms:W3CDTF">2019-10-24T11:32:00Z</dcterms:created>
  <dcterms:modified xsi:type="dcterms:W3CDTF">2019-10-24T11:57:00Z</dcterms:modified>
</cp:coreProperties>
</file>