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04" w:rsidRPr="0011093E" w:rsidRDefault="00017004" w:rsidP="00332F69">
      <w:pPr>
        <w:spacing w:after="0" w:line="240" w:lineRule="exact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11093E">
        <w:rPr>
          <w:rFonts w:ascii="Times New Roman" w:eastAsia="Arial Unicode MS" w:hAnsi="Times New Roman" w:cs="Times New Roman"/>
          <w:sz w:val="28"/>
          <w:szCs w:val="28"/>
          <w:lang w:val="ru"/>
        </w:rPr>
        <w:t>УТВЕРЖДЕНА</w:t>
      </w:r>
    </w:p>
    <w:p w:rsidR="00017004" w:rsidRPr="0011093E" w:rsidRDefault="00017004" w:rsidP="00332F69">
      <w:pPr>
        <w:spacing w:after="0" w:line="240" w:lineRule="exact"/>
        <w:ind w:left="4961"/>
        <w:jc w:val="center"/>
        <w:rPr>
          <w:rFonts w:ascii="Times New Roman" w:eastAsia="Arial Unicode MS" w:hAnsi="Times New Roman" w:cs="Times New Roman"/>
          <w:sz w:val="28"/>
          <w:szCs w:val="28"/>
          <w:lang w:val="ru"/>
        </w:rPr>
      </w:pPr>
      <w:r w:rsidRPr="0011093E">
        <w:rPr>
          <w:rFonts w:ascii="Times New Roman" w:eastAsia="Arial Unicode MS" w:hAnsi="Times New Roman" w:cs="Times New Roman"/>
          <w:sz w:val="28"/>
          <w:szCs w:val="28"/>
          <w:lang w:val="ru"/>
        </w:rPr>
        <w:t>постановлением администрации</w:t>
      </w:r>
    </w:p>
    <w:p w:rsidR="00017004" w:rsidRPr="0011093E" w:rsidRDefault="00017004" w:rsidP="00332F69">
      <w:pPr>
        <w:spacing w:after="0" w:line="240" w:lineRule="exact"/>
        <w:ind w:left="4961"/>
        <w:jc w:val="center"/>
        <w:rPr>
          <w:rFonts w:ascii="Times New Roman" w:eastAsia="Arial Unicode MS" w:hAnsi="Times New Roman" w:cs="Times New Roman"/>
          <w:sz w:val="28"/>
          <w:szCs w:val="28"/>
          <w:lang w:val="ru"/>
        </w:rPr>
      </w:pPr>
      <w:r w:rsidRPr="0011093E">
        <w:rPr>
          <w:rFonts w:ascii="Times New Roman" w:eastAsia="Arial Unicode MS" w:hAnsi="Times New Roman" w:cs="Times New Roman"/>
          <w:sz w:val="28"/>
          <w:szCs w:val="28"/>
          <w:lang w:val="ru"/>
        </w:rPr>
        <w:t>Шпаковского муниципального округа</w:t>
      </w:r>
    </w:p>
    <w:p w:rsidR="00017004" w:rsidRDefault="00017004" w:rsidP="00332F69">
      <w:pPr>
        <w:spacing w:after="0" w:line="240" w:lineRule="exact"/>
        <w:ind w:left="4961" w:right="3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ru"/>
        </w:rPr>
        <w:t>Ставропольского края</w:t>
      </w:r>
    </w:p>
    <w:p w:rsidR="00017004" w:rsidRDefault="00CE0487" w:rsidP="00332F69">
      <w:pPr>
        <w:spacing w:after="0" w:line="240" w:lineRule="exact"/>
        <w:ind w:left="4961" w:right="2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от 01 декабря 2025 г. № 1495</w:t>
      </w:r>
      <w:bookmarkStart w:id="0" w:name="_GoBack"/>
      <w:bookmarkEnd w:id="0"/>
    </w:p>
    <w:p w:rsidR="00017004" w:rsidRDefault="00017004" w:rsidP="00332F69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17004" w:rsidRDefault="00017004" w:rsidP="00332F69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855C9" w:rsidRPr="005855C9" w:rsidRDefault="005855C9" w:rsidP="00017004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ПРОГРАММА</w:t>
      </w:r>
    </w:p>
    <w:p w:rsidR="005855C9" w:rsidRPr="005855C9" w:rsidRDefault="005855C9" w:rsidP="00017004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855C9" w:rsidRPr="005855C9" w:rsidRDefault="005855C9" w:rsidP="00017004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855C9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земельного контроля на территории Шпаковского муниципального окр</w:t>
      </w:r>
      <w:r w:rsidR="00A80882">
        <w:rPr>
          <w:rFonts w:ascii="Times New Roman" w:eastAsia="Times New Roman" w:hAnsi="Times New Roman" w:cs="Times New Roman"/>
          <w:sz w:val="28"/>
          <w:szCs w:val="28"/>
        </w:rPr>
        <w:t>уга Ставропольского края на 202</w:t>
      </w:r>
      <w:r w:rsidR="00101DC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855C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855C9" w:rsidRDefault="005855C9" w:rsidP="00332F69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32F69" w:rsidRPr="005855C9" w:rsidRDefault="00332F69" w:rsidP="00332F69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4493" w:rsidRDefault="00224493" w:rsidP="00017004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5F07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5F0769">
        <w:rPr>
          <w:rFonts w:ascii="Times New Roman" w:hAnsi="Times New Roman" w:cs="Times New Roman"/>
          <w:bCs/>
          <w:sz w:val="28"/>
          <w:szCs w:val="28"/>
        </w:rPr>
        <w:t>. Анализ текущего состояния осуществления вида контроля,</w:t>
      </w:r>
      <w:r w:rsidR="006550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0769">
        <w:rPr>
          <w:rFonts w:ascii="Times New Roman" w:hAnsi="Times New Roman" w:cs="Times New Roman"/>
          <w:bCs/>
          <w:sz w:val="28"/>
          <w:szCs w:val="28"/>
        </w:rPr>
        <w:t>описание текущего уровня развития профилактической деятельности контрольного (надзорного) органа, характеристика проблем,</w:t>
      </w:r>
      <w:r w:rsidR="006550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0769">
        <w:rPr>
          <w:rFonts w:ascii="Times New Roman" w:hAnsi="Times New Roman" w:cs="Times New Roman"/>
          <w:bCs/>
          <w:sz w:val="28"/>
          <w:szCs w:val="28"/>
        </w:rPr>
        <w:t>на решение которых направлена программа профилактики</w:t>
      </w:r>
    </w:p>
    <w:p w:rsidR="00224493" w:rsidRPr="005F0769" w:rsidRDefault="00224493" w:rsidP="0001700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4493" w:rsidRDefault="00224493" w:rsidP="0001700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493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Программа профилактики рисков причинения вреда (ущерба) охраняемым законом ценностям в рамках муниципального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земельного </w:t>
      </w:r>
      <w:r w:rsidRPr="00224493">
        <w:rPr>
          <w:rFonts w:ascii="Times New Roman" w:eastAsia="Times New Roman" w:hAnsi="Times New Roman" w:cs="Times New Roman"/>
          <w:bCs/>
          <w:sz w:val="28"/>
          <w:szCs w:val="28"/>
        </w:rPr>
        <w:t>контроля на территории Шпаковского муниципального округа Ставропольского края на 202</w:t>
      </w:r>
      <w:r w:rsidR="00101DC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22449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(далее – Программа)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земельного </w:t>
      </w:r>
      <w:r w:rsidRPr="00224493">
        <w:rPr>
          <w:rFonts w:ascii="Times New Roman" w:eastAsia="Times New Roman" w:hAnsi="Times New Roman" w:cs="Times New Roman"/>
          <w:bCs/>
          <w:sz w:val="28"/>
          <w:szCs w:val="28"/>
        </w:rPr>
        <w:t>контроля в Шпаковском муниципальном округе Ставропольского края.</w:t>
      </w:r>
    </w:p>
    <w:p w:rsidR="00224493" w:rsidRDefault="00224493" w:rsidP="00332F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4493" w:rsidRPr="005F0769" w:rsidRDefault="00224493" w:rsidP="00017004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5F0769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5F0769">
        <w:rPr>
          <w:rFonts w:ascii="Times New Roman" w:hAnsi="Times New Roman" w:cs="Times New Roman"/>
          <w:bCs/>
          <w:sz w:val="28"/>
          <w:szCs w:val="28"/>
        </w:rPr>
        <w:t>. Цел</w:t>
      </w:r>
      <w:r w:rsidR="00017004">
        <w:rPr>
          <w:rFonts w:ascii="Times New Roman" w:hAnsi="Times New Roman" w:cs="Times New Roman"/>
          <w:bCs/>
          <w:sz w:val="28"/>
          <w:szCs w:val="28"/>
        </w:rPr>
        <w:t>и и задачи реализации Программы</w:t>
      </w:r>
    </w:p>
    <w:p w:rsidR="00224493" w:rsidRPr="005F0769" w:rsidRDefault="00224493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4493" w:rsidRPr="005F0769" w:rsidRDefault="00224493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2. Основными целями Программы являются:</w:t>
      </w:r>
    </w:p>
    <w:p w:rsidR="00224493" w:rsidRPr="005F0769" w:rsidRDefault="00224493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224493" w:rsidRPr="005F0769" w:rsidRDefault="00224493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24493" w:rsidRPr="005F0769" w:rsidRDefault="00224493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17004" w:rsidRDefault="00017004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4493" w:rsidRPr="005F0769" w:rsidRDefault="00224493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3. Проведение профилактических мероприятий Программы направлено на решение следующих задач:</w:t>
      </w:r>
    </w:p>
    <w:p w:rsidR="00224493" w:rsidRPr="005F0769" w:rsidRDefault="00224493" w:rsidP="00655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 xml:space="preserve">1) укрепление системы профилактики нарушений рисков причинения </w:t>
      </w:r>
      <w:r w:rsidRPr="005F0769">
        <w:rPr>
          <w:rFonts w:ascii="Times New Roman" w:hAnsi="Times New Roman" w:cs="Times New Roman"/>
          <w:bCs/>
          <w:sz w:val="28"/>
          <w:szCs w:val="28"/>
        </w:rPr>
        <w:lastRenderedPageBreak/>
        <w:t>вреда (ущерба) охраняемым законом ценностям;</w:t>
      </w:r>
    </w:p>
    <w:p w:rsidR="00224493" w:rsidRPr="005F0769" w:rsidRDefault="00224493" w:rsidP="00655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iCs/>
          <w:sz w:val="28"/>
          <w:szCs w:val="28"/>
        </w:rPr>
        <w:t>2)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224493" w:rsidRPr="005F0769" w:rsidRDefault="00224493" w:rsidP="00655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3)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224493" w:rsidRPr="005F0769" w:rsidRDefault="00224493" w:rsidP="00655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224493" w:rsidRDefault="00224493" w:rsidP="00655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>5)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335EC8" w:rsidRDefault="00335EC8" w:rsidP="002244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5EC8" w:rsidRDefault="00335EC8" w:rsidP="00017004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5F0769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5F0769">
        <w:rPr>
          <w:rFonts w:ascii="Times New Roman" w:hAnsi="Times New Roman" w:cs="Times New Roman"/>
          <w:bCs/>
          <w:sz w:val="28"/>
          <w:szCs w:val="28"/>
        </w:rPr>
        <w:t>. Перечен</w:t>
      </w:r>
      <w:r w:rsidR="00017004">
        <w:rPr>
          <w:rFonts w:ascii="Times New Roman" w:hAnsi="Times New Roman" w:cs="Times New Roman"/>
          <w:bCs/>
          <w:sz w:val="28"/>
          <w:szCs w:val="28"/>
        </w:rPr>
        <w:t>ь профилактических мероприятий,</w:t>
      </w:r>
      <w:r w:rsidR="006550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502C">
        <w:rPr>
          <w:rFonts w:ascii="Times New Roman" w:hAnsi="Times New Roman" w:cs="Times New Roman"/>
          <w:bCs/>
          <w:sz w:val="28"/>
          <w:szCs w:val="28"/>
        </w:rPr>
        <w:br/>
      </w:r>
      <w:r w:rsidRPr="005F0769">
        <w:rPr>
          <w:rFonts w:ascii="Times New Roman" w:hAnsi="Times New Roman" w:cs="Times New Roman"/>
          <w:bCs/>
          <w:sz w:val="28"/>
          <w:szCs w:val="28"/>
        </w:rPr>
        <w:t>сроки (периодичность) их проведения</w:t>
      </w:r>
    </w:p>
    <w:p w:rsidR="00335EC8" w:rsidRDefault="00335EC8" w:rsidP="0065502C">
      <w:pPr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6CDA" w:rsidRPr="005E6CDA" w:rsidRDefault="005E6CDA" w:rsidP="005E6CDA">
      <w:pPr>
        <w:spacing w:after="0" w:line="120" w:lineRule="auto"/>
        <w:rPr>
          <w:sz w:val="2"/>
          <w:szCs w:val="24"/>
        </w:rPr>
      </w:pPr>
    </w:p>
    <w:tbl>
      <w:tblPr>
        <w:tblW w:w="963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3543"/>
        <w:gridCol w:w="1905"/>
        <w:gridCol w:w="1497"/>
      </w:tblGrid>
      <w:tr w:rsidR="00332F69" w:rsidRPr="00037642" w:rsidTr="003F06BC">
        <w:trPr>
          <w:trHeight w:val="720"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32F69" w:rsidRPr="00037642" w:rsidRDefault="00332F69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en-US"/>
              </w:rPr>
              <w:t>№</w:t>
            </w:r>
          </w:p>
          <w:p w:rsidR="00332F69" w:rsidRPr="00037642" w:rsidRDefault="00332F69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en-US"/>
              </w:rPr>
              <w:t>п/п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32F69" w:rsidRPr="00037642" w:rsidRDefault="00332F69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en-US"/>
              </w:rPr>
              <w:t>Наименование мероприятия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332F69" w:rsidRPr="00037642" w:rsidRDefault="00332F69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en-US"/>
              </w:rPr>
              <w:t>Сведения о мероприятии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332F69" w:rsidRPr="00037642" w:rsidRDefault="00332F69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en-US"/>
              </w:rPr>
              <w:t>Ответственный исполнитель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332F69" w:rsidRPr="00037642" w:rsidRDefault="00332F69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en-US"/>
              </w:rPr>
              <w:t>Срок исполнения</w:t>
            </w:r>
          </w:p>
        </w:tc>
      </w:tr>
    </w:tbl>
    <w:p w:rsidR="00037642" w:rsidRPr="00037642" w:rsidRDefault="00037642" w:rsidP="00037642">
      <w:pPr>
        <w:spacing w:after="0" w:line="20" w:lineRule="exact"/>
        <w:rPr>
          <w:rFonts w:ascii="Times New Roman" w:hAnsi="Times New Roman" w:cs="Times New Roman"/>
          <w:sz w:val="25"/>
          <w:szCs w:val="25"/>
        </w:rPr>
      </w:pPr>
    </w:p>
    <w:tbl>
      <w:tblPr>
        <w:tblW w:w="963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3543"/>
        <w:gridCol w:w="1905"/>
        <w:gridCol w:w="1497"/>
      </w:tblGrid>
      <w:tr w:rsidR="00332F69" w:rsidRPr="00037642" w:rsidTr="00037642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332F69" w:rsidRPr="00037642" w:rsidRDefault="00332F69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32F69" w:rsidRPr="00037642" w:rsidRDefault="00332F69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32F69" w:rsidRPr="00037642" w:rsidRDefault="00332F69" w:rsidP="00037642">
            <w:pPr>
              <w:spacing w:after="0" w:line="240" w:lineRule="exact"/>
              <w:ind w:firstLine="28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32F69" w:rsidRPr="00037642" w:rsidRDefault="00332F69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332F69" w:rsidRPr="00037642" w:rsidRDefault="00332F69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5</w:t>
            </w:r>
          </w:p>
        </w:tc>
      </w:tr>
      <w:tr w:rsidR="0065502C" w:rsidRPr="00037642" w:rsidTr="00037642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02C" w:rsidRPr="00037642" w:rsidRDefault="0065502C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02C" w:rsidRPr="00037642" w:rsidRDefault="0065502C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02C" w:rsidRPr="00037642" w:rsidRDefault="0065502C" w:rsidP="00037642">
            <w:pPr>
              <w:spacing w:after="0" w:line="240" w:lineRule="exact"/>
              <w:ind w:firstLine="28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02C" w:rsidRPr="00037642" w:rsidRDefault="0065502C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02C" w:rsidRPr="00037642" w:rsidRDefault="0065502C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5E6CDA" w:rsidRPr="00037642" w:rsidTr="00037642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5E6CDA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5E6CDA" w:rsidP="0003764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Информирование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Комитет по градостроительству, земельным и имущественным отношениям администрации Шпаковско</w:t>
            </w:r>
            <w:r w:rsidR="00037642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го муниципального округа (далее – 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комитет)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0D5D1B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администрации 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Шпаковского муниципального округа Ставропольского края в информационно-телекоммуникационной сети «Интернет» и в иных формах. 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Комитет размещает и поддерживает в актуальном состоянии на своем официальном сайте в сети «Интернет»: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1) тексты нормативных правовых актов, регулирующих осуществление муниципального земельного контроля;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lastRenderedPageBreak/>
              <w:t>2) руководства по собл</w:t>
            </w:r>
            <w:r w:rsidR="000D5D1B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юдению обязательных требований;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3) программу профилактики рисков причинения вреда и план проведения плановых контрольных мероприятий; 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4) сведения о способах получения консультаций по вопросам соблюдения обязательных требований; 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5) доклады, содержащие результаты обобщения правоприменительной практики;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6) доклады о муниципальном контроле;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65502C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lastRenderedPageBreak/>
              <w:t>д</w:t>
            </w:r>
            <w:r w:rsidR="00037642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олжностные лица к</w:t>
            </w:r>
            <w:r w:rsidR="005E6CDA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омитета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037642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</w:t>
            </w:r>
            <w:r w:rsidR="005E6CDA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течение года</w:t>
            </w:r>
          </w:p>
        </w:tc>
      </w:tr>
      <w:tr w:rsidR="005E6CDA" w:rsidRPr="00037642" w:rsidTr="00037642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5E6CDA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5E6CDA" w:rsidP="00125C40">
            <w:pPr>
              <w:spacing w:after="0" w:line="240" w:lineRule="exact"/>
              <w:ind w:right="-8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Обобщение правоприменительной практики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Доклад о правоприменительной практике размещается на официальном сайте Шпаковского муниципального округа Ставропольского края в информационно-телекоммуникационной сети «Интернет», до 1 апреля года, следующего за отчетным годом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037642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должностные лица комитета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5E6CDA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 раз в год</w:t>
            </w:r>
          </w:p>
        </w:tc>
      </w:tr>
      <w:tr w:rsidR="005E6CDA" w:rsidRPr="00037642" w:rsidTr="00037642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5E6CDA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5E6CDA" w:rsidP="0003764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Объявление предостережения</w:t>
            </w:r>
            <w:r w:rsidR="00C61418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, предписания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При наличии у контрольного органа сведений о</w:t>
            </w:r>
            <w:r w:rsidR="0065502C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готовящихся или возможных нарушениях обязательных требований, а</w:t>
            </w:r>
            <w:r w:rsidR="0065502C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также о непосредственных нарушениях обязательных требований, если указанные сведения не соответствуют утвержденным индикаторам риска нар</w:t>
            </w:r>
            <w:r w:rsidR="0065502C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ушения обязательных требований, 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контрольный орган объявляет 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lastRenderedPageBreak/>
              <w:t>контролируемому лицу</w:t>
            </w:r>
            <w:r w:rsidR="0065502C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предостережение</w:t>
            </w:r>
            <w:r w:rsidR="008B6704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или предписание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о недопустимости нарушения обязательных требований и предлагает принять меры по обеспечению соблюдения обязательных требований. 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Контролируемое лицо вправе после получения </w:t>
            </w:r>
            <w:r w:rsidR="008B6704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предостережени</w:t>
            </w:r>
            <w:r w:rsidR="00D11F27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я</w:t>
            </w:r>
            <w:r w:rsidR="008B6704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или предписани</w:t>
            </w:r>
            <w:r w:rsidR="00D11F27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я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о недопустимости наруше</w:t>
            </w:r>
            <w:r w:rsidR="0065502C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ния 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об</w:t>
            </w:r>
            <w:r w:rsidR="00125C40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язательных требований подать в к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омитет возражение в отношении указанного </w:t>
            </w:r>
            <w:r w:rsidR="004F285E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предостережения или предписания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в срок не позднее 30 дней со дня получения им </w:t>
            </w:r>
            <w:r w:rsidR="004F285E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предостережение или предписание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. Возражение в отношении </w:t>
            </w:r>
            <w:r w:rsidR="004F285E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предостережения или предписания</w:t>
            </w:r>
            <w:r w:rsidR="00125C40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рассматривается к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омитетом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037642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lastRenderedPageBreak/>
              <w:t>должностные лица комитета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037642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</w:t>
            </w:r>
            <w:r w:rsidR="005E6CDA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течение года</w:t>
            </w:r>
          </w:p>
        </w:tc>
      </w:tr>
      <w:tr w:rsidR="005E6CDA" w:rsidRPr="00037642" w:rsidTr="00037642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5E6CDA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5E6CDA" w:rsidP="00125C40">
            <w:pPr>
              <w:spacing w:after="0" w:line="240" w:lineRule="exact"/>
              <w:ind w:right="-8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Консультирование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Консультирование, осуществляется по следующим вопросам:</w:t>
            </w:r>
          </w:p>
          <w:p w:rsidR="005E6CDA" w:rsidRPr="00037642" w:rsidRDefault="000D5D1B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1)</w:t>
            </w:r>
            <w:r w:rsidR="005E6CDA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5E6CDA" w:rsidRPr="00037642" w:rsidRDefault="000D5D1B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2) </w:t>
            </w:r>
            <w:r w:rsidR="005E6CDA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разъяснение положений нормативных правовых актов, регламентирующих порядок </w:t>
            </w:r>
            <w:r w:rsidR="005E6CDA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lastRenderedPageBreak/>
              <w:t>осуществления муниципального контроля;</w:t>
            </w:r>
          </w:p>
          <w:p w:rsidR="005E6CDA" w:rsidRPr="00037642" w:rsidRDefault="000D5D1B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3) </w:t>
            </w:r>
            <w:r w:rsidR="005E6CDA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компетенция уполномоченного органа;</w:t>
            </w:r>
          </w:p>
          <w:p w:rsidR="005E6CDA" w:rsidRPr="00037642" w:rsidRDefault="000D5D1B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4) </w:t>
            </w:r>
            <w:r w:rsidR="005E6CDA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порядок обжалования действий (бездействия) должностных лиц.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</w:t>
            </w:r>
            <w:r w:rsidR="000D5D1B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администрации 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Шпаковского муниципального округа Ставропольского края в информационно-телекоммуникационной сети «Интернет» на странице Контрольно-надзорная деятельность письменного разъяснения, подписанного уп</w:t>
            </w:r>
            <w:r w:rsidR="00125C40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олномоченным должностным лицом к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омитета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037642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lastRenderedPageBreak/>
              <w:t>должностные лица комитета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037642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</w:t>
            </w:r>
            <w:r w:rsidR="005E6CDA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течение года</w:t>
            </w:r>
          </w:p>
        </w:tc>
      </w:tr>
      <w:tr w:rsidR="005E6CDA" w:rsidRPr="00037642" w:rsidTr="00037642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5E6CDA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5E6CDA" w:rsidP="00125C40">
            <w:pPr>
              <w:spacing w:after="0" w:line="240" w:lineRule="exact"/>
              <w:ind w:left="-78" w:right="-8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Профилактический визит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по использованию земель.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</w:t>
            </w:r>
            <w:r w:rsid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июля 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2020 </w:t>
            </w:r>
            <w:r w:rsid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г. 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№ 248-ФЗ.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Контролируемое лицо вправе отказаться от проведения обязательного профилактического визита, 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lastRenderedPageBreak/>
              <w:t>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:rsidR="005E6CDA" w:rsidRPr="00037642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В ходе профилактического визита должностным лицом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</w:t>
            </w:r>
            <w:r w:rsidR="003F06BC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31</w:t>
            </w:r>
            <w:r w:rsidR="003F06B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июля </w:t>
            </w:r>
            <w:r w:rsidR="003F06BC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2020 </w:t>
            </w:r>
            <w:r w:rsidR="003F06B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г.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№ 248-ФЗ.</w:t>
            </w:r>
          </w:p>
          <w:p w:rsidR="005E6CDA" w:rsidRDefault="005E6CDA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При профилактическом </w:t>
            </w: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lastRenderedPageBreak/>
              <w:t>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  <w:p w:rsidR="00037642" w:rsidRPr="00037642" w:rsidRDefault="00037642" w:rsidP="00037642">
            <w:pPr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037642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lastRenderedPageBreak/>
              <w:t>должностные лица комитета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CDA" w:rsidRPr="00037642" w:rsidRDefault="00037642" w:rsidP="000376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</w:t>
            </w:r>
            <w:r w:rsidR="005E6CDA" w:rsidRPr="0003764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течение года</w:t>
            </w:r>
          </w:p>
        </w:tc>
      </w:tr>
    </w:tbl>
    <w:p w:rsidR="00335EC8" w:rsidRPr="005855C9" w:rsidRDefault="00335EC8" w:rsidP="00335E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5EC8" w:rsidRPr="005F0769" w:rsidRDefault="00335EC8" w:rsidP="00017004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0769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5F0769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5F0769">
        <w:rPr>
          <w:rFonts w:ascii="Times New Roman" w:hAnsi="Times New Roman" w:cs="Times New Roman"/>
          <w:bCs/>
          <w:sz w:val="28"/>
          <w:szCs w:val="28"/>
        </w:rPr>
        <w:t>. Показатели результатив</w:t>
      </w:r>
      <w:r w:rsidR="00017004">
        <w:rPr>
          <w:rFonts w:ascii="Times New Roman" w:hAnsi="Times New Roman" w:cs="Times New Roman"/>
          <w:bCs/>
          <w:sz w:val="28"/>
          <w:szCs w:val="28"/>
        </w:rPr>
        <w:t>ности и эффективности Программы</w:t>
      </w:r>
    </w:p>
    <w:p w:rsidR="00335EC8" w:rsidRPr="005F0769" w:rsidRDefault="00335EC8" w:rsidP="00335E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16" w:type="dxa"/>
        <w:tblInd w:w="8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6498"/>
        <w:gridCol w:w="2551"/>
      </w:tblGrid>
      <w:tr w:rsidR="00335EC8" w:rsidRPr="00017004" w:rsidTr="00037642">
        <w:trPr>
          <w:trHeight w:val="8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C8" w:rsidRPr="0065502C" w:rsidRDefault="00335EC8" w:rsidP="0065502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>№</w:t>
            </w:r>
          </w:p>
          <w:p w:rsidR="00335EC8" w:rsidRPr="0065502C" w:rsidRDefault="00335EC8" w:rsidP="0065502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>п/п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C8" w:rsidRPr="0065502C" w:rsidRDefault="00335EC8" w:rsidP="0065502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C8" w:rsidRPr="0065502C" w:rsidRDefault="00335EC8" w:rsidP="0065502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>Величина</w:t>
            </w:r>
          </w:p>
        </w:tc>
      </w:tr>
    </w:tbl>
    <w:p w:rsidR="004F3664" w:rsidRDefault="004F3664" w:rsidP="004F3664">
      <w:pPr>
        <w:spacing w:after="0" w:line="20" w:lineRule="exact"/>
      </w:pPr>
    </w:p>
    <w:tbl>
      <w:tblPr>
        <w:tblW w:w="9616" w:type="dxa"/>
        <w:tblInd w:w="8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6498"/>
        <w:gridCol w:w="2551"/>
      </w:tblGrid>
      <w:tr w:rsidR="0065502C" w:rsidRPr="00017004" w:rsidTr="0003764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2C" w:rsidRPr="0065502C" w:rsidRDefault="0065502C" w:rsidP="0065502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2C" w:rsidRPr="0065502C" w:rsidRDefault="0065502C" w:rsidP="0065502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2C" w:rsidRPr="0065502C" w:rsidRDefault="0065502C" w:rsidP="0065502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>3</w:t>
            </w:r>
          </w:p>
        </w:tc>
      </w:tr>
      <w:tr w:rsidR="0065502C" w:rsidRPr="00017004" w:rsidTr="00037642">
        <w:trPr>
          <w:trHeight w:val="70"/>
        </w:trPr>
        <w:tc>
          <w:tcPr>
            <w:tcW w:w="567" w:type="dxa"/>
            <w:tcBorders>
              <w:top w:val="single" w:sz="4" w:space="0" w:color="auto"/>
            </w:tcBorders>
          </w:tcPr>
          <w:p w:rsidR="0065502C" w:rsidRPr="0065502C" w:rsidRDefault="0065502C" w:rsidP="0001700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6498" w:type="dxa"/>
            <w:tcBorders>
              <w:top w:val="single" w:sz="4" w:space="0" w:color="auto"/>
            </w:tcBorders>
          </w:tcPr>
          <w:p w:rsidR="0065502C" w:rsidRPr="0065502C" w:rsidRDefault="0065502C" w:rsidP="0001700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5502C" w:rsidRPr="0065502C" w:rsidRDefault="0065502C" w:rsidP="0001700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35EC8" w:rsidRPr="00017004" w:rsidTr="00037642">
        <w:tc>
          <w:tcPr>
            <w:tcW w:w="567" w:type="dxa"/>
          </w:tcPr>
          <w:p w:rsidR="00335EC8" w:rsidRPr="0065502C" w:rsidRDefault="00335EC8" w:rsidP="0001700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>1.</w:t>
            </w:r>
          </w:p>
        </w:tc>
        <w:tc>
          <w:tcPr>
            <w:tcW w:w="6498" w:type="dxa"/>
          </w:tcPr>
          <w:p w:rsidR="00335EC8" w:rsidRPr="0065502C" w:rsidRDefault="00335EC8" w:rsidP="0001700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E6CDA" w:rsidRPr="0065502C" w:rsidRDefault="005E6CDA" w:rsidP="0001700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51" w:type="dxa"/>
          </w:tcPr>
          <w:p w:rsidR="00335EC8" w:rsidRPr="0065502C" w:rsidRDefault="00335EC8" w:rsidP="0065502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>100 %</w:t>
            </w:r>
          </w:p>
        </w:tc>
      </w:tr>
      <w:tr w:rsidR="00335EC8" w:rsidRPr="00017004" w:rsidTr="00037642">
        <w:tc>
          <w:tcPr>
            <w:tcW w:w="567" w:type="dxa"/>
          </w:tcPr>
          <w:p w:rsidR="00335EC8" w:rsidRPr="0065502C" w:rsidRDefault="00335EC8" w:rsidP="0001700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>2.</w:t>
            </w:r>
          </w:p>
        </w:tc>
        <w:tc>
          <w:tcPr>
            <w:tcW w:w="6498" w:type="dxa"/>
          </w:tcPr>
          <w:p w:rsidR="00335EC8" w:rsidRPr="0065502C" w:rsidRDefault="00335EC8" w:rsidP="0001700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  <w:p w:rsidR="005E6CDA" w:rsidRPr="0065502C" w:rsidRDefault="005E6CDA" w:rsidP="0001700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51" w:type="dxa"/>
          </w:tcPr>
          <w:p w:rsidR="00335EC8" w:rsidRPr="0065502C" w:rsidRDefault="00335EC8" w:rsidP="0065502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>100 % от числа обратившихся</w:t>
            </w:r>
          </w:p>
        </w:tc>
      </w:tr>
      <w:tr w:rsidR="00335EC8" w:rsidRPr="00017004" w:rsidTr="00037642">
        <w:tc>
          <w:tcPr>
            <w:tcW w:w="567" w:type="dxa"/>
          </w:tcPr>
          <w:p w:rsidR="00335EC8" w:rsidRPr="0065502C" w:rsidRDefault="00335EC8" w:rsidP="0001700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>3.</w:t>
            </w:r>
          </w:p>
        </w:tc>
        <w:tc>
          <w:tcPr>
            <w:tcW w:w="6498" w:type="dxa"/>
          </w:tcPr>
          <w:p w:rsidR="00335EC8" w:rsidRPr="0065502C" w:rsidRDefault="00335EC8" w:rsidP="0001700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>Количество проведенных профилактических мероприятий</w:t>
            </w:r>
          </w:p>
        </w:tc>
        <w:tc>
          <w:tcPr>
            <w:tcW w:w="2551" w:type="dxa"/>
          </w:tcPr>
          <w:p w:rsidR="00335EC8" w:rsidRDefault="00335EC8" w:rsidP="0065502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>не менее</w:t>
            </w:r>
            <w:r w:rsidR="000D5D1B"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65502C">
              <w:rPr>
                <w:rFonts w:ascii="Times New Roman" w:hAnsi="Times New Roman" w:cs="Times New Roman"/>
                <w:bCs/>
                <w:sz w:val="27"/>
                <w:szCs w:val="27"/>
              </w:rPr>
              <w:t>3 мероприятий, проведенных контрольным органом</w:t>
            </w:r>
          </w:p>
          <w:p w:rsidR="00037642" w:rsidRPr="0065502C" w:rsidRDefault="00037642" w:rsidP="0065502C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037642" w:rsidRDefault="00037642" w:rsidP="00037642">
      <w:pPr>
        <w:tabs>
          <w:tab w:val="left" w:pos="62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7642" w:rsidRDefault="00037642" w:rsidP="00037642">
      <w:pPr>
        <w:tabs>
          <w:tab w:val="left" w:pos="62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7642" w:rsidRDefault="00037642" w:rsidP="00037642">
      <w:pPr>
        <w:tabs>
          <w:tab w:val="left" w:pos="62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7642" w:rsidRPr="006D06FD" w:rsidRDefault="005A3386" w:rsidP="005A3386">
      <w:pPr>
        <w:tabs>
          <w:tab w:val="left" w:pos="624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037642" w:rsidRPr="006D06FD" w:rsidSect="0065502C">
      <w:headerReference w:type="default" r:id="rId7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4B8" w:rsidRDefault="000A04B8" w:rsidP="00017004">
      <w:pPr>
        <w:spacing w:after="0" w:line="240" w:lineRule="auto"/>
      </w:pPr>
      <w:r>
        <w:separator/>
      </w:r>
    </w:p>
  </w:endnote>
  <w:endnote w:type="continuationSeparator" w:id="0">
    <w:p w:rsidR="000A04B8" w:rsidRDefault="000A04B8" w:rsidP="0001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4B8" w:rsidRDefault="000A04B8" w:rsidP="00017004">
      <w:pPr>
        <w:spacing w:after="0" w:line="240" w:lineRule="auto"/>
      </w:pPr>
      <w:r>
        <w:separator/>
      </w:r>
    </w:p>
  </w:footnote>
  <w:footnote w:type="continuationSeparator" w:id="0">
    <w:p w:rsidR="000A04B8" w:rsidRDefault="000A04B8" w:rsidP="00017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9355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17004" w:rsidRPr="00017004" w:rsidRDefault="00017004" w:rsidP="0001700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170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70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70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048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170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A7"/>
    <w:rsid w:val="00017004"/>
    <w:rsid w:val="00037642"/>
    <w:rsid w:val="000412F1"/>
    <w:rsid w:val="000903AF"/>
    <w:rsid w:val="000A04B8"/>
    <w:rsid w:val="000C39A7"/>
    <w:rsid w:val="000D350F"/>
    <w:rsid w:val="000D5D1B"/>
    <w:rsid w:val="00101DC2"/>
    <w:rsid w:val="001216F0"/>
    <w:rsid w:val="00125C40"/>
    <w:rsid w:val="001C3DF7"/>
    <w:rsid w:val="00213149"/>
    <w:rsid w:val="00224493"/>
    <w:rsid w:val="002812FC"/>
    <w:rsid w:val="0028790C"/>
    <w:rsid w:val="002B0FBA"/>
    <w:rsid w:val="00332F69"/>
    <w:rsid w:val="00335EC8"/>
    <w:rsid w:val="003B20F1"/>
    <w:rsid w:val="003F06BC"/>
    <w:rsid w:val="003F7AE8"/>
    <w:rsid w:val="004D5233"/>
    <w:rsid w:val="004D650A"/>
    <w:rsid w:val="004F112B"/>
    <w:rsid w:val="004F285E"/>
    <w:rsid w:val="004F3664"/>
    <w:rsid w:val="004F4521"/>
    <w:rsid w:val="005855C9"/>
    <w:rsid w:val="005A3386"/>
    <w:rsid w:val="005C6971"/>
    <w:rsid w:val="005E6CDA"/>
    <w:rsid w:val="0061105D"/>
    <w:rsid w:val="00650CD2"/>
    <w:rsid w:val="00654265"/>
    <w:rsid w:val="0065502C"/>
    <w:rsid w:val="006859EC"/>
    <w:rsid w:val="006C2BBF"/>
    <w:rsid w:val="00731A20"/>
    <w:rsid w:val="008132B3"/>
    <w:rsid w:val="008448B6"/>
    <w:rsid w:val="008B6704"/>
    <w:rsid w:val="008D73F4"/>
    <w:rsid w:val="00953EC5"/>
    <w:rsid w:val="009D2B67"/>
    <w:rsid w:val="00A80882"/>
    <w:rsid w:val="00AA7AD0"/>
    <w:rsid w:val="00B43B09"/>
    <w:rsid w:val="00BF5C4B"/>
    <w:rsid w:val="00C44201"/>
    <w:rsid w:val="00C61418"/>
    <w:rsid w:val="00CD06A6"/>
    <w:rsid w:val="00CE0487"/>
    <w:rsid w:val="00D11F27"/>
    <w:rsid w:val="00D24151"/>
    <w:rsid w:val="00ED1AC4"/>
    <w:rsid w:val="00EF38D8"/>
    <w:rsid w:val="00F0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7E12BD"/>
  <w15:docId w15:val="{B6672973-1BC1-4FC9-B853-0CF968C4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6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6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700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01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7004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6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DA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D5D1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077F-3FCE-4CBD-964F-0FE9A78B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Перетрухина Ольга Николаевна</dc:creator>
  <cp:lastModifiedBy>Ковтуновская Анна Николаевна</cp:lastModifiedBy>
  <cp:revision>14</cp:revision>
  <cp:lastPrinted>2025-12-01T13:59:00Z</cp:lastPrinted>
  <dcterms:created xsi:type="dcterms:W3CDTF">2025-11-27T06:10:00Z</dcterms:created>
  <dcterms:modified xsi:type="dcterms:W3CDTF">2025-12-02T12:38:00Z</dcterms:modified>
</cp:coreProperties>
</file>