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DE1343" w:rsidRDefault="006C6455" w:rsidP="006C6455">
      <w:pPr>
        <w:jc w:val="center"/>
        <w:rPr>
          <w:b/>
          <w:color w:val="auto"/>
          <w:sz w:val="36"/>
          <w:szCs w:val="36"/>
        </w:rPr>
      </w:pPr>
      <w:proofErr w:type="gramStart"/>
      <w:r w:rsidRPr="00DE1343">
        <w:rPr>
          <w:b/>
          <w:color w:val="auto"/>
          <w:sz w:val="36"/>
          <w:szCs w:val="36"/>
        </w:rPr>
        <w:t>П</w:t>
      </w:r>
      <w:proofErr w:type="gramEnd"/>
      <w:r w:rsidRPr="00DE1343">
        <w:rPr>
          <w:b/>
          <w:color w:val="auto"/>
          <w:sz w:val="36"/>
          <w:szCs w:val="36"/>
        </w:rPr>
        <w:t xml:space="preserve"> О С Т А Н О В Л Е Н И Е</w:t>
      </w:r>
    </w:p>
    <w:p w14:paraId="03000000" w14:textId="77777777" w:rsidR="008457F3" w:rsidRPr="00DE1343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DE1343" w:rsidRDefault="004642D0">
      <w:pPr>
        <w:jc w:val="center"/>
        <w:rPr>
          <w:b/>
          <w:color w:val="auto"/>
          <w:sz w:val="24"/>
        </w:rPr>
      </w:pPr>
      <w:r w:rsidRPr="00DE1343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DE1343">
        <w:rPr>
          <w:b/>
          <w:color w:val="auto"/>
          <w:sz w:val="24"/>
        </w:rPr>
        <w:t>ОКРУГА</w:t>
      </w:r>
      <w:r w:rsidRPr="00DE1343">
        <w:rPr>
          <w:b/>
          <w:color w:val="auto"/>
          <w:sz w:val="24"/>
        </w:rPr>
        <w:t xml:space="preserve">   </w:t>
      </w:r>
    </w:p>
    <w:p w14:paraId="05000000" w14:textId="77777777" w:rsidR="008457F3" w:rsidRPr="00DE1343" w:rsidRDefault="004642D0">
      <w:pPr>
        <w:jc w:val="center"/>
        <w:rPr>
          <w:b/>
          <w:color w:val="auto"/>
          <w:sz w:val="24"/>
        </w:rPr>
      </w:pPr>
      <w:r w:rsidRPr="00DE1343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DE1343" w:rsidRDefault="008457F3">
      <w:pPr>
        <w:jc w:val="center"/>
        <w:rPr>
          <w:b/>
          <w:color w:val="auto"/>
          <w:sz w:val="24"/>
        </w:rPr>
      </w:pPr>
    </w:p>
    <w:p w14:paraId="07000000" w14:textId="1AB41920" w:rsidR="008457F3" w:rsidRPr="00DE1343" w:rsidRDefault="00AF40E6" w:rsidP="00AF40E6">
      <w:pPr>
        <w:spacing w:line="240" w:lineRule="exact"/>
        <w:rPr>
          <w:color w:val="auto"/>
          <w:sz w:val="28"/>
        </w:rPr>
      </w:pPr>
      <w:r w:rsidRPr="00AF40E6">
        <w:rPr>
          <w:color w:val="auto"/>
          <w:sz w:val="28"/>
        </w:rPr>
        <w:t xml:space="preserve">04 июля 2022 г. </w:t>
      </w:r>
      <w:r>
        <w:rPr>
          <w:b/>
          <w:color w:val="auto"/>
          <w:sz w:val="24"/>
        </w:rPr>
        <w:t xml:space="preserve">                                          </w:t>
      </w:r>
      <w:r w:rsidR="004642D0" w:rsidRPr="00DE1343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 </w:t>
      </w:r>
      <w:r w:rsidRPr="00AF40E6">
        <w:rPr>
          <w:color w:val="auto"/>
          <w:sz w:val="28"/>
        </w:rPr>
        <w:t>№ 965</w:t>
      </w:r>
    </w:p>
    <w:p w14:paraId="08000000" w14:textId="77777777" w:rsidR="008457F3" w:rsidRPr="00DE1343" w:rsidRDefault="008457F3">
      <w:pPr>
        <w:spacing w:line="240" w:lineRule="exact"/>
        <w:jc w:val="both"/>
        <w:rPr>
          <w:color w:val="auto"/>
          <w:sz w:val="28"/>
        </w:rPr>
      </w:pPr>
    </w:p>
    <w:p w14:paraId="09000000" w14:textId="77777777" w:rsidR="008457F3" w:rsidRPr="007B2819" w:rsidRDefault="008457F3">
      <w:pPr>
        <w:spacing w:line="240" w:lineRule="exact"/>
        <w:jc w:val="both"/>
        <w:rPr>
          <w:color w:val="auto"/>
          <w:sz w:val="28"/>
        </w:rPr>
      </w:pPr>
    </w:p>
    <w:p w14:paraId="0A93D3C5" w14:textId="67D702F3" w:rsidR="00E1621C" w:rsidRPr="007B2819" w:rsidRDefault="00740343" w:rsidP="00E1621C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  <w:szCs w:val="28"/>
        </w:rPr>
      </w:pPr>
      <w:proofErr w:type="gramStart"/>
      <w:r w:rsidRPr="007B2819">
        <w:rPr>
          <w:color w:val="auto"/>
          <w:sz w:val="28"/>
        </w:rPr>
        <w:t xml:space="preserve">О внесении изменения в пункт 7 </w:t>
      </w:r>
      <w:r w:rsidR="00E1621C" w:rsidRPr="007B2819">
        <w:rPr>
          <w:color w:val="auto"/>
          <w:sz w:val="28"/>
        </w:rPr>
        <w:t xml:space="preserve">Положения </w:t>
      </w:r>
      <w:r w:rsidR="00E1621C" w:rsidRPr="007B2819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160763" w:rsidRPr="007B2819">
        <w:rPr>
          <w:color w:val="auto"/>
          <w:sz w:val="28"/>
          <w:szCs w:val="28"/>
        </w:rPr>
        <w:t>ах</w:t>
      </w:r>
      <w:r w:rsidR="00E1621C" w:rsidRPr="007B2819">
        <w:rPr>
          <w:color w:val="auto"/>
          <w:sz w:val="28"/>
          <w:szCs w:val="28"/>
        </w:rPr>
        <w:t xml:space="preserve"> и территориальных отдел</w:t>
      </w:r>
      <w:r w:rsidR="00160763" w:rsidRPr="007B2819">
        <w:rPr>
          <w:color w:val="auto"/>
          <w:sz w:val="28"/>
          <w:szCs w:val="28"/>
        </w:rPr>
        <w:t>ах</w:t>
      </w:r>
      <w:r w:rsidR="00E1621C" w:rsidRPr="007B2819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</w:t>
      </w:r>
      <w:proofErr w:type="gramEnd"/>
      <w:r w:rsidR="00E1621C" w:rsidRPr="007B2819">
        <w:rPr>
          <w:color w:val="auto"/>
          <w:sz w:val="28"/>
          <w:szCs w:val="28"/>
        </w:rPr>
        <w:t xml:space="preserve"> за собой обязанность представлять указанные сведения</w:t>
      </w:r>
      <w:r w:rsidRPr="007B2819">
        <w:rPr>
          <w:color w:val="auto"/>
          <w:sz w:val="28"/>
          <w:szCs w:val="28"/>
        </w:rPr>
        <w:t>, утвержденного постановлением администрации Шпаковского муниципального округа Ставропольского края от</w:t>
      </w:r>
      <w:r w:rsidR="00AD20DE" w:rsidRPr="007B2819">
        <w:rPr>
          <w:color w:val="auto"/>
          <w:sz w:val="28"/>
          <w:szCs w:val="28"/>
        </w:rPr>
        <w:t xml:space="preserve"> 20</w:t>
      </w:r>
      <w:r w:rsidR="007B2819">
        <w:rPr>
          <w:color w:val="auto"/>
          <w:sz w:val="28"/>
          <w:szCs w:val="28"/>
        </w:rPr>
        <w:t xml:space="preserve"> декабря </w:t>
      </w:r>
      <w:r w:rsidRPr="007B2819">
        <w:rPr>
          <w:color w:val="auto"/>
          <w:sz w:val="28"/>
          <w:szCs w:val="28"/>
        </w:rPr>
        <w:t>202</w:t>
      </w:r>
      <w:r w:rsidR="00E017C1" w:rsidRPr="007B2819">
        <w:rPr>
          <w:color w:val="auto"/>
          <w:sz w:val="28"/>
          <w:szCs w:val="28"/>
        </w:rPr>
        <w:t>1</w:t>
      </w:r>
      <w:r w:rsidRPr="007B2819">
        <w:rPr>
          <w:color w:val="auto"/>
          <w:sz w:val="28"/>
          <w:szCs w:val="28"/>
        </w:rPr>
        <w:t xml:space="preserve"> г. №</w:t>
      </w:r>
      <w:r w:rsidR="00AD20DE" w:rsidRPr="007B2819">
        <w:rPr>
          <w:color w:val="auto"/>
          <w:sz w:val="28"/>
          <w:szCs w:val="28"/>
        </w:rPr>
        <w:t xml:space="preserve"> 1750</w:t>
      </w:r>
    </w:p>
    <w:p w14:paraId="0B000000" w14:textId="642FE2F6" w:rsidR="008457F3" w:rsidRPr="007B2819" w:rsidRDefault="008457F3">
      <w:pPr>
        <w:spacing w:line="240" w:lineRule="exact"/>
        <w:jc w:val="both"/>
        <w:rPr>
          <w:color w:val="auto"/>
          <w:sz w:val="28"/>
        </w:rPr>
      </w:pPr>
    </w:p>
    <w:p w14:paraId="0C000000" w14:textId="77777777" w:rsidR="008457F3" w:rsidRPr="007B2819" w:rsidRDefault="008457F3">
      <w:pPr>
        <w:spacing w:line="240" w:lineRule="exact"/>
        <w:jc w:val="both"/>
        <w:rPr>
          <w:color w:val="auto"/>
          <w:sz w:val="28"/>
        </w:rPr>
      </w:pPr>
    </w:p>
    <w:p w14:paraId="300831EA" w14:textId="3E990D7A" w:rsidR="00E1621C" w:rsidRPr="007B2819" w:rsidRDefault="004642D0" w:rsidP="007B2819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7B2819">
        <w:rPr>
          <w:color w:val="auto"/>
          <w:sz w:val="28"/>
        </w:rPr>
        <w:t xml:space="preserve">В соответствии с </w:t>
      </w:r>
      <w:r w:rsidR="00740343" w:rsidRPr="007B2819">
        <w:rPr>
          <w:color w:val="auto"/>
          <w:sz w:val="28"/>
        </w:rPr>
        <w:t xml:space="preserve">постановлением Губернатора Ставропольского края </w:t>
      </w:r>
      <w:r w:rsidR="00740343" w:rsidRPr="007B2819">
        <w:rPr>
          <w:color w:val="auto"/>
          <w:sz w:val="28"/>
        </w:rPr>
        <w:br/>
        <w:t>от 25</w:t>
      </w:r>
      <w:r w:rsidR="002304C5" w:rsidRPr="007B2819">
        <w:rPr>
          <w:color w:val="auto"/>
          <w:sz w:val="28"/>
        </w:rPr>
        <w:t xml:space="preserve"> апреля </w:t>
      </w:r>
      <w:r w:rsidR="00740343" w:rsidRPr="007B2819">
        <w:rPr>
          <w:color w:val="auto"/>
          <w:sz w:val="28"/>
        </w:rPr>
        <w:t>2022</w:t>
      </w:r>
      <w:r w:rsidR="002304C5" w:rsidRPr="007B2819">
        <w:rPr>
          <w:color w:val="auto"/>
          <w:sz w:val="28"/>
        </w:rPr>
        <w:t xml:space="preserve"> г.</w:t>
      </w:r>
      <w:r w:rsidR="00740343" w:rsidRPr="007B2819">
        <w:rPr>
          <w:color w:val="auto"/>
          <w:sz w:val="28"/>
        </w:rPr>
        <w:t xml:space="preserve"> № 168 «О внесении изменения в пункт 6 Положения о порядке представления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должности, осуществление полномочий по которым влечет за собой обязанность представлять указанные сведения, утвержденного постановлением Губернатора Ставропольского края от</w:t>
      </w:r>
      <w:proofErr w:type="gramEnd"/>
      <w:r w:rsidR="00740343" w:rsidRPr="007B2819">
        <w:rPr>
          <w:color w:val="auto"/>
          <w:sz w:val="28"/>
        </w:rPr>
        <w:t xml:space="preserve"> 07 августа 2007 г. № 520»</w:t>
      </w:r>
      <w:r w:rsidR="00240726" w:rsidRPr="007B2819">
        <w:rPr>
          <w:color w:val="auto"/>
          <w:sz w:val="28"/>
          <w:szCs w:val="28"/>
        </w:rPr>
        <w:t xml:space="preserve"> администрация Шпаковского муниципального округа Ставропольского края</w:t>
      </w:r>
      <w:r w:rsidR="00E1621C" w:rsidRPr="007B2819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7B2819" w:rsidRDefault="003B69E0" w:rsidP="00E1621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7B2819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7B2819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7B2819" w:rsidRDefault="008457F3">
      <w:pPr>
        <w:jc w:val="both"/>
        <w:rPr>
          <w:color w:val="auto"/>
          <w:sz w:val="28"/>
          <w:szCs w:val="28"/>
        </w:rPr>
      </w:pPr>
    </w:p>
    <w:p w14:paraId="5D80D0F9" w14:textId="20424A03" w:rsidR="00740343" w:rsidRPr="007B2819" w:rsidRDefault="004642D0" w:rsidP="00FB4DF0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7B2819">
        <w:rPr>
          <w:color w:val="auto"/>
          <w:sz w:val="28"/>
        </w:rPr>
        <w:tab/>
        <w:t xml:space="preserve">1. </w:t>
      </w:r>
      <w:proofErr w:type="gramStart"/>
      <w:r w:rsidR="00740343" w:rsidRPr="007B2819">
        <w:rPr>
          <w:color w:val="auto"/>
          <w:sz w:val="28"/>
        </w:rPr>
        <w:t xml:space="preserve">Внести изменения в пункт 7 Положения </w:t>
      </w:r>
      <w:r w:rsidR="00740343" w:rsidRPr="007B2819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</w:t>
      </w:r>
      <w:proofErr w:type="gramEnd"/>
      <w:r w:rsidR="00740343" w:rsidRPr="007B2819">
        <w:rPr>
          <w:color w:val="auto"/>
          <w:sz w:val="28"/>
          <w:szCs w:val="28"/>
        </w:rPr>
        <w:t xml:space="preserve"> </w:t>
      </w:r>
      <w:proofErr w:type="gramStart"/>
      <w:r w:rsidR="00740343" w:rsidRPr="007B2819">
        <w:rPr>
          <w:color w:val="auto"/>
          <w:sz w:val="28"/>
          <w:szCs w:val="28"/>
        </w:rPr>
        <w:t xml:space="preserve">собой обязанность представлять указанные сведения, утвержденного постановлением администрации Шпаковского муниципального округа Ставропольского края от </w:t>
      </w:r>
      <w:r w:rsidR="00FB4DF0" w:rsidRPr="007B2819">
        <w:rPr>
          <w:color w:val="auto"/>
          <w:sz w:val="28"/>
          <w:szCs w:val="28"/>
        </w:rPr>
        <w:t>20</w:t>
      </w:r>
      <w:r w:rsidR="002304C5" w:rsidRPr="007B2819">
        <w:rPr>
          <w:color w:val="auto"/>
          <w:sz w:val="28"/>
          <w:szCs w:val="28"/>
        </w:rPr>
        <w:t xml:space="preserve"> декабря </w:t>
      </w:r>
      <w:r w:rsidR="00FB4DF0" w:rsidRPr="007B2819">
        <w:rPr>
          <w:color w:val="auto"/>
          <w:sz w:val="28"/>
          <w:szCs w:val="28"/>
        </w:rPr>
        <w:t>202</w:t>
      </w:r>
      <w:r w:rsidR="002304C5" w:rsidRPr="007B2819">
        <w:rPr>
          <w:color w:val="auto"/>
          <w:sz w:val="28"/>
          <w:szCs w:val="28"/>
        </w:rPr>
        <w:t>1</w:t>
      </w:r>
      <w:r w:rsidR="00FB4DF0" w:rsidRPr="007B2819">
        <w:rPr>
          <w:color w:val="auto"/>
          <w:sz w:val="28"/>
          <w:szCs w:val="28"/>
        </w:rPr>
        <w:t xml:space="preserve"> г. № 1750 </w:t>
      </w:r>
      <w:r w:rsidR="00740343" w:rsidRPr="007B2819">
        <w:rPr>
          <w:color w:val="auto"/>
          <w:sz w:val="28"/>
          <w:szCs w:val="28"/>
        </w:rPr>
        <w:t>«</w:t>
      </w:r>
      <w:r w:rsidR="00740343" w:rsidRPr="007B2819">
        <w:rPr>
          <w:color w:val="auto"/>
          <w:sz w:val="28"/>
        </w:rPr>
        <w:t xml:space="preserve">Об утверждении Положения </w:t>
      </w:r>
      <w:r w:rsidR="00740343" w:rsidRPr="007B2819">
        <w:rPr>
          <w:color w:val="auto"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</w:t>
      </w:r>
      <w:r w:rsidR="00740343" w:rsidRPr="007B2819">
        <w:rPr>
          <w:color w:val="auto"/>
          <w:sz w:val="28"/>
          <w:szCs w:val="28"/>
        </w:rPr>
        <w:lastRenderedPageBreak/>
        <w:t>органах и территориальных отделах</w:t>
      </w:r>
      <w:proofErr w:type="gramEnd"/>
      <w:r w:rsidR="00740343" w:rsidRPr="007B2819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сведения», исключив в подпункте «в» слово «, акций».</w:t>
      </w:r>
    </w:p>
    <w:p w14:paraId="159B4C94" w14:textId="41B50EF0" w:rsidR="00160763" w:rsidRPr="007B2819" w:rsidRDefault="00740343" w:rsidP="00160763">
      <w:pPr>
        <w:autoSpaceDE w:val="0"/>
        <w:autoSpaceDN w:val="0"/>
        <w:adjustRightInd w:val="0"/>
        <w:jc w:val="both"/>
        <w:rPr>
          <w:color w:val="auto"/>
          <w:sz w:val="28"/>
        </w:rPr>
      </w:pPr>
      <w:r w:rsidRPr="007B2819">
        <w:rPr>
          <w:color w:val="auto"/>
          <w:sz w:val="28"/>
          <w:szCs w:val="28"/>
        </w:rPr>
        <w:t xml:space="preserve"> </w:t>
      </w:r>
    </w:p>
    <w:p w14:paraId="01D596DF" w14:textId="10A6DC10" w:rsidR="00160763" w:rsidRPr="007B2819" w:rsidRDefault="00740343" w:rsidP="00160763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7B2819">
        <w:rPr>
          <w:color w:val="auto"/>
          <w:sz w:val="28"/>
          <w:szCs w:val="28"/>
        </w:rPr>
        <w:t>2</w:t>
      </w:r>
      <w:r w:rsidR="00160763" w:rsidRPr="007B2819">
        <w:rPr>
          <w:color w:val="auto"/>
          <w:sz w:val="28"/>
          <w:szCs w:val="28"/>
        </w:rPr>
        <w:t xml:space="preserve">. </w:t>
      </w:r>
      <w:proofErr w:type="gramStart"/>
      <w:r w:rsidR="00160763" w:rsidRPr="007B2819">
        <w:rPr>
          <w:color w:val="auto"/>
          <w:sz w:val="28"/>
          <w:szCs w:val="28"/>
        </w:rPr>
        <w:t>Разместить</w:t>
      </w:r>
      <w:proofErr w:type="gramEnd"/>
      <w:r w:rsidR="00160763" w:rsidRPr="007B2819">
        <w:rPr>
          <w:color w:val="auto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DCEBE6C" w14:textId="77777777" w:rsidR="00C4580C" w:rsidRPr="007B2819" w:rsidRDefault="00C4580C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BEA83" w14:textId="61653178" w:rsidR="00C4580C" w:rsidRPr="007B2819" w:rsidRDefault="00740343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B2819">
        <w:rPr>
          <w:rFonts w:ascii="Times New Roman" w:hAnsi="Times New Roman"/>
          <w:color w:val="auto"/>
          <w:sz w:val="28"/>
          <w:szCs w:val="28"/>
        </w:rPr>
        <w:t>3</w:t>
      </w:r>
      <w:r w:rsidR="00C4580C" w:rsidRPr="007B2819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="00C4580C" w:rsidRPr="007B2819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="00C4580C" w:rsidRPr="007B2819">
        <w:rPr>
          <w:rFonts w:ascii="Times New Roman" w:hAnsi="Times New Roman"/>
          <w:color w:val="auto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="00DE1343">
        <w:rPr>
          <w:rFonts w:ascii="Times New Roman" w:hAnsi="Times New Roman"/>
          <w:color w:val="auto"/>
          <w:sz w:val="28"/>
          <w:szCs w:val="28"/>
        </w:rPr>
        <w:t>Шаповалова</w:t>
      </w:r>
      <w:proofErr w:type="spellEnd"/>
      <w:r w:rsidR="00DE1343">
        <w:rPr>
          <w:rFonts w:ascii="Times New Roman" w:hAnsi="Times New Roman"/>
          <w:color w:val="auto"/>
          <w:sz w:val="28"/>
          <w:szCs w:val="28"/>
        </w:rPr>
        <w:t xml:space="preserve"> Д.В.</w:t>
      </w:r>
    </w:p>
    <w:p w14:paraId="0A105CB0" w14:textId="77777777" w:rsidR="00C4580C" w:rsidRPr="007B2819" w:rsidRDefault="00C4580C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5937DF" w14:textId="4BC94F6A" w:rsidR="00160763" w:rsidRPr="007B2819" w:rsidRDefault="00740343" w:rsidP="00160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19">
        <w:rPr>
          <w:rFonts w:ascii="Times New Roman" w:hAnsi="Times New Roman" w:cs="Times New Roman"/>
          <w:sz w:val="28"/>
          <w:szCs w:val="28"/>
        </w:rPr>
        <w:t>4</w:t>
      </w:r>
      <w:r w:rsidR="00160763" w:rsidRPr="007B281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66407C05" w14:textId="77777777" w:rsidR="00C4580C" w:rsidRPr="007B2819" w:rsidRDefault="00C4580C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2B624" w14:textId="77777777" w:rsidR="00C4580C" w:rsidRPr="007B2819" w:rsidRDefault="00C4580C" w:rsidP="00C4580C">
      <w:pPr>
        <w:spacing w:line="240" w:lineRule="exact"/>
        <w:rPr>
          <w:color w:val="auto"/>
          <w:sz w:val="28"/>
        </w:rPr>
      </w:pPr>
    </w:p>
    <w:p w14:paraId="5E725340" w14:textId="77777777" w:rsidR="00C4580C" w:rsidRPr="007B2819" w:rsidRDefault="00C4580C" w:rsidP="00C4580C">
      <w:pPr>
        <w:spacing w:line="240" w:lineRule="exact"/>
        <w:rPr>
          <w:color w:val="auto"/>
          <w:sz w:val="28"/>
        </w:rPr>
      </w:pPr>
    </w:p>
    <w:p w14:paraId="62F0A5B9" w14:textId="77777777" w:rsidR="00C4580C" w:rsidRPr="007B2819" w:rsidRDefault="00C4580C" w:rsidP="00C4580C">
      <w:pPr>
        <w:spacing w:line="240" w:lineRule="exact"/>
        <w:rPr>
          <w:color w:val="auto"/>
          <w:sz w:val="28"/>
        </w:rPr>
      </w:pPr>
    </w:p>
    <w:p w14:paraId="4512A47D" w14:textId="77777777" w:rsidR="00C4580C" w:rsidRPr="007B2819" w:rsidRDefault="00C4580C" w:rsidP="00C4580C">
      <w:pPr>
        <w:tabs>
          <w:tab w:val="left" w:pos="0"/>
        </w:tabs>
        <w:spacing w:line="240" w:lineRule="exact"/>
        <w:rPr>
          <w:color w:val="auto"/>
          <w:sz w:val="28"/>
        </w:rPr>
      </w:pPr>
      <w:r w:rsidRPr="007B2819">
        <w:rPr>
          <w:color w:val="auto"/>
          <w:sz w:val="28"/>
        </w:rPr>
        <w:t>Первый заместитель главы администрации</w:t>
      </w:r>
    </w:p>
    <w:p w14:paraId="773D3A08" w14:textId="77777777" w:rsidR="00C4580C" w:rsidRPr="007B2819" w:rsidRDefault="00C4580C" w:rsidP="00C4580C">
      <w:pPr>
        <w:tabs>
          <w:tab w:val="left" w:pos="0"/>
        </w:tabs>
        <w:spacing w:line="240" w:lineRule="exact"/>
        <w:rPr>
          <w:color w:val="auto"/>
          <w:sz w:val="28"/>
        </w:rPr>
      </w:pPr>
      <w:r w:rsidRPr="007B2819">
        <w:rPr>
          <w:color w:val="auto"/>
          <w:sz w:val="28"/>
        </w:rPr>
        <w:t>Шпаковского муниципального округа</w:t>
      </w:r>
    </w:p>
    <w:p w14:paraId="02E830F5" w14:textId="78A25175" w:rsidR="00C4580C" w:rsidRPr="007B2819" w:rsidRDefault="00C4580C" w:rsidP="00C4580C">
      <w:pPr>
        <w:tabs>
          <w:tab w:val="left" w:pos="0"/>
        </w:tabs>
        <w:spacing w:line="240" w:lineRule="exact"/>
        <w:rPr>
          <w:color w:val="auto"/>
          <w:sz w:val="28"/>
        </w:rPr>
      </w:pPr>
      <w:r w:rsidRPr="007B2819">
        <w:rPr>
          <w:color w:val="auto"/>
          <w:sz w:val="28"/>
        </w:rPr>
        <w:t xml:space="preserve">Ставропольского края                                                                   </w:t>
      </w:r>
      <w:r w:rsidR="00347123" w:rsidRPr="007B2819">
        <w:rPr>
          <w:color w:val="auto"/>
          <w:sz w:val="28"/>
        </w:rPr>
        <w:t xml:space="preserve">      </w:t>
      </w:r>
      <w:proofErr w:type="spellStart"/>
      <w:r w:rsidRPr="007B2819">
        <w:rPr>
          <w:color w:val="auto"/>
          <w:sz w:val="28"/>
        </w:rPr>
        <w:t>В.Д.Приходько</w:t>
      </w:r>
      <w:bookmarkStart w:id="0" w:name="_GoBack"/>
      <w:bookmarkEnd w:id="0"/>
      <w:proofErr w:type="spellEnd"/>
    </w:p>
    <w:sectPr w:rsidR="00C4580C" w:rsidRPr="007B2819" w:rsidSect="009C37EE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86CAE" w14:textId="77777777" w:rsidR="00791681" w:rsidRDefault="00791681">
      <w:r>
        <w:separator/>
      </w:r>
    </w:p>
  </w:endnote>
  <w:endnote w:type="continuationSeparator" w:id="0">
    <w:p w14:paraId="2E727485" w14:textId="77777777" w:rsidR="00791681" w:rsidRDefault="0079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94C3E" w14:textId="77777777" w:rsidR="00791681" w:rsidRDefault="00791681">
      <w:r>
        <w:separator/>
      </w:r>
    </w:p>
  </w:footnote>
  <w:footnote w:type="continuationSeparator" w:id="0">
    <w:p w14:paraId="1347D13D" w14:textId="77777777" w:rsidR="00791681" w:rsidRDefault="00791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472823"/>
      <w:docPartObj>
        <w:docPartGallery w:val="Page Numbers (Top of Page)"/>
        <w:docPartUnique/>
      </w:docPartObj>
    </w:sdtPr>
    <w:sdtEndPr/>
    <w:sdtContent>
      <w:p w14:paraId="44D20F62" w14:textId="57E89E92" w:rsidR="00ED0890" w:rsidRDefault="00ED08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983">
          <w:rPr>
            <w:noProof/>
          </w:rPr>
          <w:t>2</w:t>
        </w:r>
        <w:r>
          <w:fldChar w:fldCharType="end"/>
        </w:r>
      </w:p>
    </w:sdtContent>
  </w:sdt>
  <w:p w14:paraId="483E00C0" w14:textId="77777777" w:rsidR="00ED0890" w:rsidRDefault="00ED08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4655A"/>
    <w:rsid w:val="0007485F"/>
    <w:rsid w:val="000804AD"/>
    <w:rsid w:val="001121FC"/>
    <w:rsid w:val="001572BA"/>
    <w:rsid w:val="00160763"/>
    <w:rsid w:val="001C1F90"/>
    <w:rsid w:val="001D64F6"/>
    <w:rsid w:val="001E6A67"/>
    <w:rsid w:val="001E7C05"/>
    <w:rsid w:val="002304C5"/>
    <w:rsid w:val="00233326"/>
    <w:rsid w:val="00240726"/>
    <w:rsid w:val="00263B68"/>
    <w:rsid w:val="00287754"/>
    <w:rsid w:val="00290271"/>
    <w:rsid w:val="002E1D4D"/>
    <w:rsid w:val="003459C5"/>
    <w:rsid w:val="00347123"/>
    <w:rsid w:val="003B2C73"/>
    <w:rsid w:val="003B69E0"/>
    <w:rsid w:val="004122C9"/>
    <w:rsid w:val="004279D8"/>
    <w:rsid w:val="00441135"/>
    <w:rsid w:val="004642D0"/>
    <w:rsid w:val="00484650"/>
    <w:rsid w:val="00497D16"/>
    <w:rsid w:val="004C45EE"/>
    <w:rsid w:val="00510C6E"/>
    <w:rsid w:val="005121C5"/>
    <w:rsid w:val="005558AC"/>
    <w:rsid w:val="005A6104"/>
    <w:rsid w:val="005E500E"/>
    <w:rsid w:val="0063095E"/>
    <w:rsid w:val="00642C83"/>
    <w:rsid w:val="006801E0"/>
    <w:rsid w:val="00682F0F"/>
    <w:rsid w:val="006C6455"/>
    <w:rsid w:val="00740343"/>
    <w:rsid w:val="00791681"/>
    <w:rsid w:val="007B2819"/>
    <w:rsid w:val="007C78AC"/>
    <w:rsid w:val="007E6134"/>
    <w:rsid w:val="00837EE2"/>
    <w:rsid w:val="008457F3"/>
    <w:rsid w:val="008A2EDA"/>
    <w:rsid w:val="008C5A91"/>
    <w:rsid w:val="0093715E"/>
    <w:rsid w:val="009C37EE"/>
    <w:rsid w:val="009D67E2"/>
    <w:rsid w:val="00A0567F"/>
    <w:rsid w:val="00A102D7"/>
    <w:rsid w:val="00A41F8E"/>
    <w:rsid w:val="00A80923"/>
    <w:rsid w:val="00AC2E1B"/>
    <w:rsid w:val="00AD20DE"/>
    <w:rsid w:val="00AF40E6"/>
    <w:rsid w:val="00B00BB3"/>
    <w:rsid w:val="00B54579"/>
    <w:rsid w:val="00B63B27"/>
    <w:rsid w:val="00B824C9"/>
    <w:rsid w:val="00C16EA5"/>
    <w:rsid w:val="00C4580C"/>
    <w:rsid w:val="00CA39C5"/>
    <w:rsid w:val="00CE73FC"/>
    <w:rsid w:val="00D45FE6"/>
    <w:rsid w:val="00D54548"/>
    <w:rsid w:val="00DB7D85"/>
    <w:rsid w:val="00DE1343"/>
    <w:rsid w:val="00E017C1"/>
    <w:rsid w:val="00E1621C"/>
    <w:rsid w:val="00E43983"/>
    <w:rsid w:val="00E47165"/>
    <w:rsid w:val="00E85413"/>
    <w:rsid w:val="00EA79D2"/>
    <w:rsid w:val="00EB2060"/>
    <w:rsid w:val="00ED0890"/>
    <w:rsid w:val="00F50DDE"/>
    <w:rsid w:val="00F92E74"/>
    <w:rsid w:val="00FB0201"/>
    <w:rsid w:val="00FB1FA7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2022-06-27T07:12:00Z</cp:lastPrinted>
  <dcterms:created xsi:type="dcterms:W3CDTF">2022-07-05T08:20:00Z</dcterms:created>
  <dcterms:modified xsi:type="dcterms:W3CDTF">2022-07-05T08:20:00Z</dcterms:modified>
</cp:coreProperties>
</file>