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pPr w:leftFromText="180" w:rightFromText="180" w:vertAnchor="page" w:horzAnchor="margin" w:tblpY="108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1487"/>
        <w:gridCol w:w="4962"/>
      </w:tblGrid>
      <w:tr w:rsidR="002546BA" w:rsidTr="00C5755A">
        <w:trPr>
          <w:trHeight w:val="1843"/>
        </w:trPr>
        <w:tc>
          <w:tcPr>
            <w:tcW w:w="3157" w:type="dxa"/>
          </w:tcPr>
          <w:p w:rsidR="002546BA" w:rsidRDefault="002546BA" w:rsidP="00C5755A">
            <w:pPr>
              <w:pStyle w:val="ae"/>
              <w:spacing w:line="240" w:lineRule="exact"/>
              <w:rPr>
                <w:rFonts w:ascii="Times New Roman" w:hAnsi="Times New Roman"/>
                <w:sz w:val="28"/>
                <w:szCs w:val="28"/>
              </w:rPr>
            </w:pPr>
            <w:bookmarkStart w:id="0" w:name="Par35"/>
            <w:bookmarkEnd w:id="0"/>
          </w:p>
        </w:tc>
        <w:tc>
          <w:tcPr>
            <w:tcW w:w="1487" w:type="dxa"/>
          </w:tcPr>
          <w:p w:rsidR="002546BA" w:rsidRDefault="002546BA" w:rsidP="00C5755A">
            <w:pPr>
              <w:pStyle w:val="ae"/>
              <w:spacing w:line="240" w:lineRule="exact"/>
              <w:rPr>
                <w:rFonts w:ascii="Times New Roman" w:hAnsi="Times New Roman"/>
                <w:sz w:val="28"/>
                <w:szCs w:val="28"/>
              </w:rPr>
            </w:pPr>
          </w:p>
        </w:tc>
        <w:tc>
          <w:tcPr>
            <w:tcW w:w="4962" w:type="dxa"/>
          </w:tcPr>
          <w:p w:rsidR="002546BA" w:rsidRDefault="002546BA" w:rsidP="00C5755A">
            <w:pPr>
              <w:widowControl w:val="0"/>
              <w:suppressAutoHyphens/>
              <w:spacing w:line="240" w:lineRule="exact"/>
              <w:ind w:firstLine="5954"/>
              <w:jc w:val="center"/>
              <w:rPr>
                <w:rFonts w:ascii="Times New Roman" w:hAnsi="Times New Roman" w:cs="Times New Roman"/>
                <w:sz w:val="28"/>
                <w:szCs w:val="28"/>
              </w:rPr>
            </w:pPr>
            <w:r w:rsidRPr="00913416">
              <w:rPr>
                <w:rFonts w:ascii="Times New Roman" w:eastAsia="Courier New" w:hAnsi="Times New Roman" w:cs="Courier New"/>
                <w:color w:val="000000"/>
                <w:sz w:val="28"/>
                <w:szCs w:val="28"/>
                <w:lang w:eastAsia="ru-RU"/>
              </w:rPr>
              <w:tab/>
            </w:r>
            <w:r>
              <w:rPr>
                <w:rFonts w:ascii="Times New Roman" w:eastAsia="Courier New" w:hAnsi="Times New Roman" w:cs="Courier New"/>
                <w:color w:val="000000"/>
                <w:sz w:val="28"/>
                <w:szCs w:val="28"/>
                <w:lang w:eastAsia="ru-RU"/>
              </w:rPr>
              <w:t>УТВЕРЖДЕН</w:t>
            </w:r>
          </w:p>
          <w:p w:rsidR="002546BA" w:rsidRDefault="002546BA" w:rsidP="00C5755A">
            <w:pPr>
              <w:spacing w:line="240" w:lineRule="exact"/>
              <w:ind w:left="176"/>
              <w:jc w:val="center"/>
              <w:rPr>
                <w:rFonts w:ascii="Times New Roman" w:hAnsi="Times New Roman" w:cs="Times New Roman"/>
                <w:sz w:val="28"/>
                <w:szCs w:val="28"/>
              </w:rPr>
            </w:pPr>
            <w:r>
              <w:rPr>
                <w:rFonts w:ascii="Times New Roman" w:hAnsi="Times New Roman" w:cs="Times New Roman"/>
                <w:sz w:val="28"/>
                <w:szCs w:val="28"/>
              </w:rPr>
              <w:t xml:space="preserve">распоряжением </w:t>
            </w:r>
            <w:r w:rsidRPr="009B6B47">
              <w:rPr>
                <w:rFonts w:ascii="Times New Roman" w:hAnsi="Times New Roman" w:cs="Times New Roman"/>
                <w:sz w:val="28"/>
                <w:szCs w:val="28"/>
              </w:rPr>
              <w:t>комитета по градостроительству,</w:t>
            </w:r>
            <w:r>
              <w:rPr>
                <w:rFonts w:ascii="Times New Roman" w:hAnsi="Times New Roman" w:cs="Times New Roman"/>
                <w:sz w:val="28"/>
                <w:szCs w:val="28"/>
              </w:rPr>
              <w:t xml:space="preserve"> </w:t>
            </w:r>
            <w:r w:rsidRPr="009B6B47">
              <w:rPr>
                <w:rFonts w:ascii="Times New Roman" w:hAnsi="Times New Roman" w:cs="Times New Roman"/>
                <w:sz w:val="28"/>
                <w:szCs w:val="28"/>
              </w:rPr>
              <w:t>земельным и имущественным</w:t>
            </w:r>
            <w:r>
              <w:rPr>
                <w:rFonts w:ascii="Times New Roman" w:hAnsi="Times New Roman" w:cs="Times New Roman"/>
                <w:sz w:val="28"/>
                <w:szCs w:val="28"/>
              </w:rPr>
              <w:t xml:space="preserve"> </w:t>
            </w:r>
            <w:r w:rsidRPr="009B6B47">
              <w:rPr>
                <w:rFonts w:ascii="Times New Roman" w:hAnsi="Times New Roman" w:cs="Times New Roman"/>
                <w:sz w:val="28"/>
                <w:szCs w:val="28"/>
              </w:rPr>
              <w:t>отношениям администрации</w:t>
            </w:r>
            <w:r>
              <w:rPr>
                <w:rFonts w:ascii="Times New Roman" w:hAnsi="Times New Roman" w:cs="Times New Roman"/>
                <w:sz w:val="28"/>
                <w:szCs w:val="28"/>
              </w:rPr>
              <w:t xml:space="preserve"> </w:t>
            </w:r>
            <w:r w:rsidRPr="009B6B47">
              <w:rPr>
                <w:rFonts w:ascii="Times New Roman" w:hAnsi="Times New Roman" w:cs="Times New Roman"/>
                <w:sz w:val="28"/>
                <w:szCs w:val="28"/>
              </w:rPr>
              <w:t>Шпаковского муниципального</w:t>
            </w:r>
            <w:r>
              <w:rPr>
                <w:rFonts w:ascii="Times New Roman" w:hAnsi="Times New Roman" w:cs="Times New Roman"/>
                <w:sz w:val="28"/>
                <w:szCs w:val="28"/>
              </w:rPr>
              <w:t xml:space="preserve"> </w:t>
            </w:r>
            <w:r w:rsidRPr="009B6B47">
              <w:rPr>
                <w:rFonts w:ascii="Times New Roman" w:hAnsi="Times New Roman" w:cs="Times New Roman"/>
                <w:sz w:val="28"/>
                <w:szCs w:val="28"/>
              </w:rPr>
              <w:t>округа Ставропольского края</w:t>
            </w:r>
          </w:p>
          <w:p w:rsidR="00A11748" w:rsidRDefault="00A11748" w:rsidP="00C5755A">
            <w:pPr>
              <w:spacing w:line="240" w:lineRule="exact"/>
              <w:ind w:left="176"/>
              <w:jc w:val="center"/>
              <w:rPr>
                <w:rFonts w:ascii="Times New Roman" w:hAnsi="Times New Roman"/>
                <w:sz w:val="28"/>
                <w:szCs w:val="28"/>
              </w:rPr>
            </w:pPr>
            <w:r>
              <w:rPr>
                <w:rFonts w:ascii="Times New Roman" w:eastAsia="Calibri" w:hAnsi="Times New Roman" w:cs="Times New Roman"/>
                <w:sz w:val="28"/>
                <w:szCs w:val="28"/>
              </w:rPr>
              <w:t>от 02 июня  2021 г. № 1088</w:t>
            </w:r>
            <w:bookmarkStart w:id="1" w:name="_GoBack"/>
            <w:bookmarkEnd w:id="1"/>
          </w:p>
        </w:tc>
      </w:tr>
    </w:tbl>
    <w:p w:rsidR="00104060" w:rsidRDefault="00104060" w:rsidP="00104060">
      <w:pPr>
        <w:autoSpaceDE w:val="0"/>
        <w:autoSpaceDN w:val="0"/>
        <w:adjustRightInd w:val="0"/>
        <w:spacing w:after="0" w:line="240" w:lineRule="auto"/>
        <w:jc w:val="center"/>
        <w:rPr>
          <w:rFonts w:ascii="Times New Roman" w:hAnsi="Times New Roman" w:cs="Times New Roman"/>
          <w:bCs/>
          <w:sz w:val="28"/>
          <w:szCs w:val="28"/>
        </w:rPr>
      </w:pPr>
    </w:p>
    <w:p w:rsidR="00B83C29" w:rsidRPr="00104060" w:rsidRDefault="00B83C29" w:rsidP="00104060">
      <w:pPr>
        <w:autoSpaceDE w:val="0"/>
        <w:autoSpaceDN w:val="0"/>
        <w:adjustRightInd w:val="0"/>
        <w:spacing w:after="0" w:line="240" w:lineRule="auto"/>
        <w:jc w:val="center"/>
        <w:rPr>
          <w:rFonts w:ascii="Times New Roman" w:hAnsi="Times New Roman" w:cs="Times New Roman"/>
          <w:bCs/>
          <w:sz w:val="28"/>
          <w:szCs w:val="28"/>
        </w:rPr>
      </w:pPr>
    </w:p>
    <w:p w:rsidR="004578F0" w:rsidRDefault="004578F0" w:rsidP="004578F0">
      <w:pPr>
        <w:autoSpaceDE w:val="0"/>
        <w:autoSpaceDN w:val="0"/>
        <w:adjustRightInd w:val="0"/>
        <w:spacing w:after="0" w:line="240" w:lineRule="auto"/>
        <w:jc w:val="center"/>
        <w:rPr>
          <w:rFonts w:ascii="Times New Roman" w:hAnsi="Times New Roman" w:cs="Times New Roman"/>
          <w:bCs/>
          <w:sz w:val="28"/>
          <w:szCs w:val="28"/>
        </w:rPr>
      </w:pPr>
      <w:r w:rsidRPr="009D42C1">
        <w:rPr>
          <w:rFonts w:ascii="Times New Roman" w:hAnsi="Times New Roman" w:cs="Times New Roman"/>
          <w:bCs/>
          <w:sz w:val="28"/>
          <w:szCs w:val="28"/>
        </w:rPr>
        <w:t>АДМИНИСТРАТИВНЫЙ РЕГЛАМЕНТ</w:t>
      </w:r>
    </w:p>
    <w:p w:rsidR="002546BA" w:rsidRPr="009D42C1" w:rsidRDefault="002546BA" w:rsidP="004578F0">
      <w:pPr>
        <w:autoSpaceDE w:val="0"/>
        <w:autoSpaceDN w:val="0"/>
        <w:adjustRightInd w:val="0"/>
        <w:spacing w:after="0" w:line="240" w:lineRule="auto"/>
        <w:jc w:val="center"/>
        <w:rPr>
          <w:rFonts w:ascii="Times New Roman" w:hAnsi="Times New Roman" w:cs="Times New Roman"/>
          <w:bCs/>
          <w:sz w:val="28"/>
          <w:szCs w:val="28"/>
        </w:rPr>
      </w:pPr>
    </w:p>
    <w:p w:rsidR="00191CCA" w:rsidRPr="009D42C1" w:rsidRDefault="009D42C1" w:rsidP="002546BA">
      <w:pPr>
        <w:autoSpaceDE w:val="0"/>
        <w:autoSpaceDN w:val="0"/>
        <w:adjustRightInd w:val="0"/>
        <w:spacing w:after="0" w:line="240" w:lineRule="exact"/>
        <w:jc w:val="center"/>
        <w:rPr>
          <w:rFonts w:ascii="Times New Roman" w:hAnsi="Times New Roman" w:cs="Times New Roman"/>
          <w:bCs/>
          <w:sz w:val="28"/>
          <w:szCs w:val="28"/>
        </w:rPr>
      </w:pPr>
      <w:r>
        <w:rPr>
          <w:rFonts w:ascii="Times New Roman" w:hAnsi="Times New Roman" w:cs="Times New Roman"/>
          <w:bCs/>
          <w:sz w:val="28"/>
          <w:szCs w:val="28"/>
        </w:rPr>
        <w:t>предоставления муниципальной услуги</w:t>
      </w:r>
    </w:p>
    <w:p w:rsidR="004578F0" w:rsidRPr="009D42C1" w:rsidRDefault="00B63A40" w:rsidP="002546BA">
      <w:pPr>
        <w:autoSpaceDE w:val="0"/>
        <w:autoSpaceDN w:val="0"/>
        <w:adjustRightInd w:val="0"/>
        <w:spacing w:after="0" w:line="240" w:lineRule="exact"/>
        <w:jc w:val="center"/>
        <w:rPr>
          <w:rFonts w:ascii="Times New Roman" w:hAnsi="Times New Roman" w:cs="Times New Roman"/>
          <w:bCs/>
          <w:sz w:val="28"/>
          <w:szCs w:val="28"/>
        </w:rPr>
      </w:pPr>
      <w:r w:rsidRPr="009D42C1">
        <w:rPr>
          <w:rFonts w:ascii="Times New Roman" w:hAnsi="Times New Roman" w:cs="Times New Roman"/>
          <w:bCs/>
          <w:sz w:val="28"/>
          <w:szCs w:val="28"/>
        </w:rPr>
        <w:t>«</w:t>
      </w:r>
      <w:r w:rsidR="00734E56" w:rsidRPr="00734E56">
        <w:rPr>
          <w:rFonts w:ascii="Times New Roman" w:hAnsi="Times New Roman" w:cs="Times New Roman"/>
          <w:sz w:val="28"/>
          <w:szCs w:val="28"/>
        </w:rPr>
        <w:t>Перевод жилого помещения в нежилое помещение или нежилого помещения в жилое помещение, выдача документа, подтверждающего принятие соответствующего решения о переводе или об отказе в переводе</w:t>
      </w:r>
      <w:r w:rsidR="004578F0" w:rsidRPr="009D42C1">
        <w:rPr>
          <w:rFonts w:ascii="Times New Roman" w:hAnsi="Times New Roman" w:cs="Times New Roman"/>
          <w:bCs/>
          <w:sz w:val="28"/>
          <w:szCs w:val="28"/>
        </w:rPr>
        <w:t>»</w:t>
      </w:r>
    </w:p>
    <w:p w:rsidR="00E02C7E" w:rsidRPr="00E80005" w:rsidRDefault="00E02C7E" w:rsidP="004578F0">
      <w:pPr>
        <w:autoSpaceDE w:val="0"/>
        <w:autoSpaceDN w:val="0"/>
        <w:adjustRightInd w:val="0"/>
        <w:spacing w:after="0" w:line="240" w:lineRule="auto"/>
        <w:jc w:val="center"/>
        <w:outlineLvl w:val="0"/>
        <w:rPr>
          <w:rFonts w:ascii="Times New Roman" w:hAnsi="Times New Roman" w:cs="Times New Roman"/>
          <w:b/>
          <w:sz w:val="28"/>
          <w:szCs w:val="28"/>
        </w:rPr>
      </w:pPr>
    </w:p>
    <w:p w:rsidR="004578F0" w:rsidRDefault="006E0EDF"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lang w:val="en-US"/>
        </w:rPr>
        <w:t>I</w:t>
      </w:r>
      <w:r w:rsidRPr="00A11748">
        <w:rPr>
          <w:rFonts w:ascii="Times New Roman" w:hAnsi="Times New Roman" w:cs="Times New Roman"/>
          <w:sz w:val="28"/>
          <w:szCs w:val="28"/>
        </w:rPr>
        <w:t xml:space="preserve">. </w:t>
      </w:r>
      <w:r w:rsidR="004578F0">
        <w:rPr>
          <w:rFonts w:ascii="Times New Roman" w:hAnsi="Times New Roman" w:cs="Times New Roman"/>
          <w:sz w:val="28"/>
          <w:szCs w:val="28"/>
        </w:rPr>
        <w:t>Общие положения</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CF0F87" w:rsidP="00B83C29">
      <w:pPr>
        <w:autoSpaceDE w:val="0"/>
        <w:autoSpaceDN w:val="0"/>
        <w:adjustRightInd w:val="0"/>
        <w:spacing w:after="0" w:line="240" w:lineRule="auto"/>
        <w:ind w:firstLine="708"/>
        <w:jc w:val="both"/>
        <w:outlineLvl w:val="1"/>
        <w:rPr>
          <w:rFonts w:ascii="Times New Roman" w:hAnsi="Times New Roman" w:cs="Times New Roman"/>
          <w:sz w:val="28"/>
          <w:szCs w:val="28"/>
        </w:rPr>
      </w:pPr>
      <w:r>
        <w:rPr>
          <w:rFonts w:ascii="Times New Roman" w:hAnsi="Times New Roman" w:cs="Times New Roman"/>
          <w:sz w:val="28"/>
          <w:szCs w:val="28"/>
        </w:rPr>
        <w:t>1</w:t>
      </w:r>
      <w:r w:rsidR="004578F0">
        <w:rPr>
          <w:rFonts w:ascii="Times New Roman" w:hAnsi="Times New Roman" w:cs="Times New Roman"/>
          <w:sz w:val="28"/>
          <w:szCs w:val="28"/>
        </w:rPr>
        <w:t>. Предмет регулирования административного регламента</w:t>
      </w:r>
      <w:r w:rsidR="004323D1">
        <w:rPr>
          <w:rFonts w:ascii="Times New Roman" w:hAnsi="Times New Roman" w:cs="Times New Roman"/>
          <w:sz w:val="28"/>
          <w:szCs w:val="28"/>
        </w:rPr>
        <w:t>.</w:t>
      </w:r>
    </w:p>
    <w:p w:rsidR="00104060" w:rsidRPr="00104060" w:rsidRDefault="004578F0" w:rsidP="0010406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Административный регламент предоставления муниципальной услуги </w:t>
      </w:r>
      <w:r w:rsidR="00B63A40" w:rsidRPr="009D42C1">
        <w:rPr>
          <w:rFonts w:ascii="Times New Roman" w:hAnsi="Times New Roman" w:cs="Times New Roman"/>
          <w:bCs/>
          <w:sz w:val="28"/>
          <w:szCs w:val="28"/>
        </w:rPr>
        <w:t>«</w:t>
      </w:r>
      <w:r w:rsidR="00734E56" w:rsidRPr="00734E56">
        <w:rPr>
          <w:rFonts w:ascii="Times New Roman" w:hAnsi="Times New Roman" w:cs="Times New Roman"/>
          <w:sz w:val="28"/>
          <w:szCs w:val="28"/>
        </w:rPr>
        <w:t>Перевод жилого помещения в нежилое помещение или нежилого помещения в жилое помещение, выдача документа, подтверждающего принятие соответствующего решения о переводе или об отказе в переводе</w:t>
      </w:r>
      <w:r w:rsidR="00B63A40" w:rsidRPr="009D42C1">
        <w:rPr>
          <w:rFonts w:ascii="Times New Roman" w:hAnsi="Times New Roman" w:cs="Times New Roman"/>
          <w:bCs/>
          <w:sz w:val="28"/>
          <w:szCs w:val="28"/>
        </w:rPr>
        <w:t>»</w:t>
      </w:r>
      <w:r w:rsidR="00B63A40">
        <w:rPr>
          <w:rFonts w:ascii="Times New Roman" w:hAnsi="Times New Roman" w:cs="Times New Roman"/>
          <w:sz w:val="28"/>
          <w:szCs w:val="28"/>
        </w:rPr>
        <w:t xml:space="preserve"> </w:t>
      </w:r>
      <w:r w:rsidR="00BF368A">
        <w:rPr>
          <w:rFonts w:ascii="Times New Roman" w:hAnsi="Times New Roman" w:cs="Times New Roman"/>
          <w:sz w:val="28"/>
          <w:szCs w:val="28"/>
        </w:rPr>
        <w:t>(далее – Административный р</w:t>
      </w:r>
      <w:r w:rsidR="00104060" w:rsidRPr="00104060">
        <w:rPr>
          <w:rFonts w:ascii="Times New Roman" w:hAnsi="Times New Roman" w:cs="Times New Roman"/>
          <w:sz w:val="28"/>
          <w:szCs w:val="28"/>
        </w:rPr>
        <w:t>егламент) разработан в целях повышения качества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предоставлению муниципальной услуги</w:t>
      </w:r>
      <w:r w:rsidR="00B83C29">
        <w:rPr>
          <w:rFonts w:ascii="Times New Roman" w:hAnsi="Times New Roman" w:cs="Times New Roman"/>
          <w:sz w:val="28"/>
          <w:szCs w:val="28"/>
        </w:rPr>
        <w:t>.</w:t>
      </w:r>
      <w:r w:rsidR="00104060" w:rsidRPr="00104060">
        <w:rPr>
          <w:rFonts w:ascii="Times New Roman" w:hAnsi="Times New Roman" w:cs="Times New Roman"/>
          <w:sz w:val="28"/>
          <w:szCs w:val="28"/>
        </w:rPr>
        <w:t xml:space="preserve"> </w:t>
      </w:r>
    </w:p>
    <w:p w:rsidR="00104060" w:rsidRPr="00104060" w:rsidRDefault="00104060" w:rsidP="00B83C29">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Круг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B83C29">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2. Заявителями являются физические или юридические лица </w:t>
      </w:r>
      <w:r w:rsidR="002546BA">
        <w:rPr>
          <w:rFonts w:ascii="Times New Roman" w:hAnsi="Times New Roman" w:cs="Times New Roman"/>
          <w:sz w:val="28"/>
          <w:szCs w:val="28"/>
        </w:rPr>
        <w:t xml:space="preserve">                        </w:t>
      </w:r>
      <w:r w:rsidRPr="00104060">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104060" w:rsidRPr="00104060" w:rsidRDefault="00104060" w:rsidP="00B83C29">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jc w:val="center"/>
        <w:rPr>
          <w:rFonts w:ascii="Times New Roman" w:hAnsi="Times New Roman" w:cs="Times New Roman"/>
          <w:sz w:val="28"/>
          <w:szCs w:val="28"/>
        </w:rPr>
      </w:pPr>
      <w:r w:rsidRPr="00104060">
        <w:rPr>
          <w:rFonts w:ascii="Times New Roman" w:hAnsi="Times New Roman" w:cs="Times New Roman"/>
          <w:sz w:val="28"/>
          <w:szCs w:val="28"/>
        </w:rPr>
        <w:t>Требования к порядку информирования о предоставлении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3. Информация о месте нахождения и графике работы органа, предоставляющего муниципальную услугу, и муниципального казенного </w:t>
      </w:r>
      <w:r w:rsidRPr="00104060">
        <w:rPr>
          <w:rFonts w:ascii="Times New Roman" w:hAnsi="Times New Roman" w:cs="Times New Roman"/>
          <w:sz w:val="28"/>
          <w:szCs w:val="28"/>
        </w:rPr>
        <w:lastRenderedPageBreak/>
        <w:t>учреждения «Многофункциональный центр предоставления государственных и муниципальных услуг Шпаковского района Ставропольского края».</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 xml:space="preserve">1) Комитет по градостроительству, земельным и имущественным отношениям </w:t>
      </w:r>
      <w:r w:rsidR="006E0EDF">
        <w:rPr>
          <w:rFonts w:ascii="Times New Roman" w:hAnsi="Times New Roman" w:cs="Times New Roman"/>
          <w:sz w:val="28"/>
          <w:szCs w:val="28"/>
        </w:rPr>
        <w:t xml:space="preserve">администрации </w:t>
      </w:r>
      <w:r w:rsidRPr="00104060">
        <w:rPr>
          <w:rFonts w:ascii="Times New Roman" w:hAnsi="Times New Roman" w:cs="Times New Roman"/>
          <w:sz w:val="28"/>
          <w:szCs w:val="28"/>
        </w:rPr>
        <w:t>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(режим) приема заинтересованных лиц по вопросам предоставления муниципальной услуги должностными лицами Комитета: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четверг с 9.00 до 18.00;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пятница с 9.00 до 15.30;</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перерыв с 13.00 до 14.00.</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 ул. Гоголя, 26/10.</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График работы:</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понедельник − пятница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четверг − с 08 час. 00 мин. до 20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суббота с 09 час. 00 мин. до 13 час. 00 мин.;</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без перерыва;</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выходной день − воскресенье.</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4. Справочные телефоны органа, предоставляющего муниципальную услугу и Центра.</w:t>
      </w:r>
    </w:p>
    <w:p w:rsidR="00104060" w:rsidRPr="006E0EDF"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104060">
        <w:rPr>
          <w:rFonts w:ascii="Times New Roman" w:hAnsi="Times New Roman" w:cs="Times New Roman"/>
          <w:sz w:val="28"/>
          <w:szCs w:val="28"/>
        </w:rPr>
        <w:t>Телефон Комитета 8(</w:t>
      </w:r>
      <w:r w:rsidRPr="006E0EDF">
        <w:rPr>
          <w:rFonts w:ascii="Times New Roman" w:hAnsi="Times New Roman" w:cs="Times New Roman"/>
          <w:color w:val="000000" w:themeColor="text1"/>
          <w:sz w:val="28"/>
          <w:szCs w:val="28"/>
        </w:rPr>
        <w:t>86553) 7-01-18</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Телефон Центра 8(86553) 6-99-18, 6-99-19.</w:t>
      </w:r>
    </w:p>
    <w:p w:rsidR="00104060" w:rsidRPr="006E0EDF"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 </w:t>
      </w:r>
      <w:r w:rsidRPr="00104060">
        <w:rPr>
          <w:rFonts w:ascii="Times New Roman" w:hAnsi="Times New Roman" w:cs="Times New Roman"/>
          <w:sz w:val="28"/>
          <w:szCs w:val="28"/>
        </w:rPr>
        <w:t xml:space="preserve">Адрес официального сайта органа, предоставляющего муниципальную услугу и Центра в </w:t>
      </w:r>
      <w:r w:rsidRPr="006E0EDF">
        <w:rPr>
          <w:rFonts w:ascii="Times New Roman" w:hAnsi="Times New Roman" w:cs="Times New Roman"/>
          <w:color w:val="000000" w:themeColor="text1"/>
          <w:sz w:val="28"/>
          <w:szCs w:val="28"/>
        </w:rPr>
        <w:t>информационно-телекоммуникационной сети «Интернет», содержащий информацию о предоставлении муниципальной услуги, адрес электронной почты.</w:t>
      </w:r>
    </w:p>
    <w:p w:rsidR="00104060" w:rsidRPr="006E0EDF"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6E0EDF">
        <w:rPr>
          <w:rFonts w:ascii="Times New Roman" w:hAnsi="Times New Roman" w:cs="Times New Roman"/>
          <w:color w:val="000000" w:themeColor="text1"/>
          <w:sz w:val="28"/>
          <w:szCs w:val="28"/>
        </w:rPr>
        <w:t>Официальный сайт Комитета в информационно-телекоммуникационной сети «Интернет»: https://shmr.ru/.</w:t>
      </w:r>
    </w:p>
    <w:p w:rsidR="00104060" w:rsidRPr="006E0EDF"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6E0EDF">
        <w:rPr>
          <w:rFonts w:ascii="Times New Roman" w:hAnsi="Times New Roman" w:cs="Times New Roman"/>
          <w:color w:val="000000" w:themeColor="text1"/>
          <w:sz w:val="28"/>
          <w:szCs w:val="28"/>
        </w:rPr>
        <w:t>Официальный сайт Центра в информационно-телекоммуникационной сети «Интернет»: www.шпаковский.умфц26.рф.</w:t>
      </w:r>
    </w:p>
    <w:p w:rsidR="00104060" w:rsidRPr="006E0EDF"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6E0EDF">
        <w:rPr>
          <w:rFonts w:ascii="Times New Roman" w:hAnsi="Times New Roman" w:cs="Times New Roman"/>
          <w:color w:val="000000" w:themeColor="text1"/>
          <w:sz w:val="28"/>
          <w:szCs w:val="28"/>
        </w:rPr>
        <w:t>Электронная почта Комитета: kumizo.mihailovsk@mail.ru.</w:t>
      </w:r>
    </w:p>
    <w:p w:rsidR="00104060" w:rsidRPr="006E0EDF" w:rsidRDefault="00104060" w:rsidP="00104060">
      <w:pPr>
        <w:autoSpaceDE w:val="0"/>
        <w:autoSpaceDN w:val="0"/>
        <w:adjustRightInd w:val="0"/>
        <w:spacing w:after="0" w:line="240" w:lineRule="auto"/>
        <w:jc w:val="both"/>
        <w:rPr>
          <w:rFonts w:ascii="Times New Roman" w:hAnsi="Times New Roman" w:cs="Times New Roman"/>
          <w:color w:val="000000" w:themeColor="text1"/>
          <w:sz w:val="28"/>
          <w:szCs w:val="28"/>
        </w:rPr>
      </w:pPr>
      <w:r w:rsidRPr="006E0EDF">
        <w:rPr>
          <w:rFonts w:ascii="Times New Roman" w:hAnsi="Times New Roman" w:cs="Times New Roman"/>
          <w:color w:val="000000" w:themeColor="text1"/>
          <w:sz w:val="28"/>
          <w:szCs w:val="28"/>
        </w:rPr>
        <w:t>Электронная почта Центра: shpak-mfc@mail.ru.</w:t>
      </w:r>
    </w:p>
    <w:p w:rsidR="00104060" w:rsidRPr="006E0EDF" w:rsidRDefault="00104060" w:rsidP="00104060">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6E0EDF">
        <w:rPr>
          <w:rFonts w:ascii="Times New Roman" w:hAnsi="Times New Roman" w:cs="Times New Roman"/>
          <w:color w:val="000000" w:themeColor="text1"/>
          <w:sz w:val="28"/>
          <w:szCs w:val="28"/>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личном обращении заявителя;</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письменном обращении заявителя;</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при обращении заявителя посредством телефонной связи;</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lastRenderedPageBreak/>
        <w:t xml:space="preserve">через официальный сайт и электронную почту, </w:t>
      </w:r>
      <w:proofErr w:type="gramStart"/>
      <w:r w:rsidRPr="00104060">
        <w:rPr>
          <w:rFonts w:ascii="Times New Roman" w:hAnsi="Times New Roman" w:cs="Times New Roman"/>
          <w:sz w:val="28"/>
          <w:szCs w:val="28"/>
        </w:rPr>
        <w:t>указанные</w:t>
      </w:r>
      <w:proofErr w:type="gramEnd"/>
      <w:r w:rsidRPr="00104060">
        <w:rPr>
          <w:rFonts w:ascii="Times New Roman" w:hAnsi="Times New Roman" w:cs="Times New Roman"/>
          <w:sz w:val="28"/>
          <w:szCs w:val="28"/>
        </w:rPr>
        <w:t xml:space="preserve"> в пункте </w:t>
      </w:r>
      <w:r w:rsidR="00F87192">
        <w:rPr>
          <w:rFonts w:ascii="Times New Roman" w:hAnsi="Times New Roman" w:cs="Times New Roman"/>
          <w:sz w:val="28"/>
          <w:szCs w:val="28"/>
        </w:rPr>
        <w:t xml:space="preserve">                             </w:t>
      </w:r>
      <w:r w:rsidRPr="00104060">
        <w:rPr>
          <w:rFonts w:ascii="Times New Roman" w:hAnsi="Times New Roman" w:cs="Times New Roman"/>
          <w:sz w:val="28"/>
          <w:szCs w:val="28"/>
        </w:rPr>
        <w:t xml:space="preserve"> </w:t>
      </w:r>
      <w:r>
        <w:rPr>
          <w:rFonts w:ascii="Times New Roman" w:hAnsi="Times New Roman" w:cs="Times New Roman"/>
          <w:sz w:val="28"/>
          <w:szCs w:val="28"/>
        </w:rPr>
        <w:t xml:space="preserve">5 Административного регламента; </w:t>
      </w:r>
      <w:r w:rsidRPr="00104060">
        <w:rPr>
          <w:rFonts w:ascii="Times New Roman" w:hAnsi="Times New Roman" w:cs="Times New Roman"/>
          <w:sz w:val="28"/>
          <w:szCs w:val="28"/>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104060" w:rsidRPr="00104060" w:rsidRDefault="00104060" w:rsidP="00F87192">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104060" w:rsidRPr="00104060" w:rsidRDefault="00104060" w:rsidP="00104060">
      <w:pPr>
        <w:autoSpaceDE w:val="0"/>
        <w:autoSpaceDN w:val="0"/>
        <w:adjustRightInd w:val="0"/>
        <w:spacing w:after="0" w:line="240" w:lineRule="auto"/>
        <w:ind w:firstLine="708"/>
        <w:jc w:val="both"/>
        <w:rPr>
          <w:rFonts w:ascii="Times New Roman" w:hAnsi="Times New Roman" w:cs="Times New Roman"/>
          <w:sz w:val="28"/>
          <w:szCs w:val="28"/>
        </w:rPr>
      </w:pPr>
      <w:r w:rsidRPr="00104060">
        <w:rPr>
          <w:rFonts w:ascii="Times New Roman" w:hAnsi="Times New Roman" w:cs="Times New Roman"/>
          <w:sz w:val="28"/>
          <w:szCs w:val="28"/>
        </w:rPr>
        <w:t>7. На информационных стендах Комитета, Центра размещается следующая информация:</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перечень документов, необходимых для получения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сроки предоставления муниципальной услуги;</w:t>
      </w:r>
    </w:p>
    <w:p w:rsidR="00104060" w:rsidRPr="00104060" w:rsidRDefault="00104060" w:rsidP="00104060">
      <w:pPr>
        <w:autoSpaceDE w:val="0"/>
        <w:autoSpaceDN w:val="0"/>
        <w:adjustRightInd w:val="0"/>
        <w:spacing w:after="0" w:line="240" w:lineRule="auto"/>
        <w:jc w:val="both"/>
        <w:rPr>
          <w:rFonts w:ascii="Times New Roman" w:hAnsi="Times New Roman" w:cs="Times New Roman"/>
          <w:sz w:val="28"/>
          <w:szCs w:val="28"/>
        </w:rPr>
      </w:pPr>
      <w:r w:rsidRPr="00104060">
        <w:rPr>
          <w:rFonts w:ascii="Times New Roman" w:hAnsi="Times New Roman" w:cs="Times New Roman"/>
          <w:sz w:val="28"/>
          <w:szCs w:val="28"/>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EF1C9C" w:rsidRPr="00F05636" w:rsidRDefault="00104060" w:rsidP="00104060">
      <w:pPr>
        <w:autoSpaceDE w:val="0"/>
        <w:autoSpaceDN w:val="0"/>
        <w:adjustRightInd w:val="0"/>
        <w:spacing w:after="0" w:line="240" w:lineRule="auto"/>
        <w:ind w:firstLine="708"/>
        <w:jc w:val="both"/>
        <w:rPr>
          <w:rFonts w:ascii="Times New Roman" w:hAnsi="Times New Roman"/>
          <w:sz w:val="28"/>
          <w:szCs w:val="28"/>
        </w:rPr>
      </w:pPr>
      <w:r w:rsidRPr="00104060">
        <w:rPr>
          <w:rFonts w:ascii="Times New Roman" w:hAnsi="Times New Roman" w:cs="Times New Roman"/>
          <w:sz w:val="28"/>
          <w:szCs w:val="28"/>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
    <w:p w:rsidR="00B83C29" w:rsidRDefault="00B83C29" w:rsidP="004578F0">
      <w:pPr>
        <w:autoSpaceDE w:val="0"/>
        <w:autoSpaceDN w:val="0"/>
        <w:adjustRightInd w:val="0"/>
        <w:spacing w:after="0" w:line="240" w:lineRule="auto"/>
        <w:jc w:val="center"/>
        <w:outlineLvl w:val="0"/>
        <w:rPr>
          <w:rFonts w:ascii="Times New Roman" w:hAnsi="Times New Roman" w:cs="Times New Roman"/>
          <w:sz w:val="28"/>
          <w:szCs w:val="28"/>
        </w:rPr>
      </w:pPr>
    </w:p>
    <w:p w:rsidR="004578F0" w:rsidRDefault="006E0EDF" w:rsidP="004578F0">
      <w:pPr>
        <w:autoSpaceDE w:val="0"/>
        <w:autoSpaceDN w:val="0"/>
        <w:adjustRightInd w:val="0"/>
        <w:spacing w:after="0" w:line="240" w:lineRule="auto"/>
        <w:jc w:val="center"/>
        <w:outlineLvl w:val="0"/>
        <w:rPr>
          <w:rFonts w:ascii="Times New Roman" w:hAnsi="Times New Roman" w:cs="Times New Roman"/>
          <w:sz w:val="28"/>
          <w:szCs w:val="28"/>
        </w:rPr>
      </w:pPr>
      <w:r>
        <w:rPr>
          <w:rFonts w:ascii="Times New Roman" w:hAnsi="Times New Roman" w:cs="Times New Roman"/>
          <w:sz w:val="28"/>
          <w:szCs w:val="28"/>
          <w:lang w:val="en-US"/>
        </w:rPr>
        <w:t>II</w:t>
      </w:r>
      <w:r w:rsidR="004578F0">
        <w:rPr>
          <w:rFonts w:ascii="Times New Roman" w:hAnsi="Times New Roman" w:cs="Times New Roman"/>
          <w:sz w:val="28"/>
          <w:szCs w:val="28"/>
        </w:rPr>
        <w:t xml:space="preserve">. Стандарт предоставления </w:t>
      </w:r>
      <w:r w:rsidR="00F36A0B">
        <w:rPr>
          <w:rFonts w:ascii="Times New Roman" w:hAnsi="Times New Roman" w:cs="Times New Roman"/>
          <w:sz w:val="28"/>
          <w:szCs w:val="28"/>
        </w:rPr>
        <w:t>муниципальной услуги</w:t>
      </w:r>
    </w:p>
    <w:p w:rsidR="004578F0" w:rsidRDefault="004578F0" w:rsidP="004578F0">
      <w:pPr>
        <w:autoSpaceDE w:val="0"/>
        <w:autoSpaceDN w:val="0"/>
        <w:adjustRightInd w:val="0"/>
        <w:spacing w:after="0" w:line="240" w:lineRule="auto"/>
        <w:rPr>
          <w:rFonts w:ascii="Times New Roman" w:hAnsi="Times New Roman" w:cs="Times New Roman"/>
          <w:sz w:val="28"/>
          <w:szCs w:val="28"/>
        </w:rPr>
      </w:pPr>
    </w:p>
    <w:p w:rsidR="004578F0" w:rsidRDefault="00B32EE1"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004578F0">
        <w:rPr>
          <w:rFonts w:ascii="Times New Roman" w:hAnsi="Times New Roman" w:cs="Times New Roman"/>
          <w:sz w:val="28"/>
          <w:szCs w:val="28"/>
        </w:rPr>
        <w:t xml:space="preserve">Полное наименование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w:t>
      </w:r>
      <w:r w:rsidR="00B63A40" w:rsidRPr="009D42C1">
        <w:rPr>
          <w:rFonts w:ascii="Times New Roman" w:hAnsi="Times New Roman" w:cs="Times New Roman"/>
          <w:bCs/>
          <w:sz w:val="28"/>
          <w:szCs w:val="28"/>
        </w:rPr>
        <w:t>«</w:t>
      </w:r>
      <w:r w:rsidR="00734E56" w:rsidRPr="00734E56">
        <w:rPr>
          <w:rFonts w:ascii="Times New Roman" w:hAnsi="Times New Roman" w:cs="Times New Roman"/>
          <w:sz w:val="28"/>
          <w:szCs w:val="28"/>
        </w:rPr>
        <w:t>Перевод жилого помещения в нежилое помещение или нежилого помещения в жилое помещение, выдача документа, подтверждающего принятие соответствующего решения о переводе или об отказе в переводе</w:t>
      </w:r>
      <w:r w:rsidR="00B63A40" w:rsidRPr="009D42C1">
        <w:rPr>
          <w:rFonts w:ascii="Times New Roman" w:hAnsi="Times New Roman" w:cs="Times New Roman"/>
          <w:bCs/>
          <w:sz w:val="28"/>
          <w:szCs w:val="28"/>
        </w:rPr>
        <w:t>»</w:t>
      </w:r>
      <w:r w:rsidR="004578F0">
        <w:rPr>
          <w:rFonts w:ascii="Times New Roman" w:hAnsi="Times New Roman" w:cs="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05636">
        <w:rPr>
          <w:rFonts w:ascii="Times New Roman" w:hAnsi="Times New Roman"/>
          <w:sz w:val="28"/>
          <w:szCs w:val="28"/>
        </w:rPr>
        <w:t xml:space="preserve">10. </w:t>
      </w:r>
      <w:r w:rsidR="00F36A0B">
        <w:rPr>
          <w:rFonts w:ascii="Times New Roman" w:hAnsi="Times New Roman"/>
          <w:sz w:val="28"/>
          <w:szCs w:val="28"/>
        </w:rPr>
        <w:t>Муниципальная у</w:t>
      </w:r>
      <w:r w:rsidRPr="00F05636">
        <w:rPr>
          <w:rFonts w:ascii="Times New Roman" w:hAnsi="Times New Roman"/>
          <w:sz w:val="28"/>
          <w:szCs w:val="28"/>
        </w:rPr>
        <w:t xml:space="preserve">слуга предоставляется </w:t>
      </w:r>
      <w:r w:rsidR="00BE2106">
        <w:rPr>
          <w:rFonts w:ascii="Times New Roman" w:hAnsi="Times New Roman"/>
          <w:sz w:val="28"/>
          <w:szCs w:val="28"/>
        </w:rPr>
        <w:t>Комитетом</w:t>
      </w:r>
      <w:r w:rsidRPr="00F05636">
        <w:rPr>
          <w:rFonts w:ascii="Times New Roman" w:hAnsi="Times New Roman"/>
          <w:sz w:val="28"/>
          <w:szCs w:val="28"/>
        </w:rPr>
        <w:t>.</w:t>
      </w:r>
    </w:p>
    <w:p w:rsidR="00B32EE1" w:rsidRPr="00F05636" w:rsidRDefault="00B32EE1" w:rsidP="00B32EE1">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При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w:t>
      </w:r>
      <w:r w:rsidR="00BE2106">
        <w:rPr>
          <w:rFonts w:ascii="Times New Roman" w:hAnsi="Times New Roman"/>
          <w:sz w:val="28"/>
          <w:szCs w:val="28"/>
        </w:rPr>
        <w:t>Комитет</w:t>
      </w:r>
      <w:r w:rsidRPr="00F05636">
        <w:rPr>
          <w:rFonts w:ascii="Times New Roman" w:hAnsi="Times New Roman"/>
          <w:sz w:val="28"/>
          <w:szCs w:val="28"/>
        </w:rPr>
        <w:t xml:space="preserve"> осуществляет взаимодействие:</w:t>
      </w:r>
    </w:p>
    <w:p w:rsidR="00A87254" w:rsidRDefault="00B32EE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Центром</w:t>
      </w:r>
      <w:r w:rsidR="00A87254" w:rsidRPr="009710E7">
        <w:rPr>
          <w:rFonts w:ascii="Times New Roman" w:hAnsi="Times New Roman" w:cs="Times New Roman"/>
          <w:sz w:val="28"/>
          <w:szCs w:val="28"/>
        </w:rPr>
        <w:t>;</w:t>
      </w:r>
    </w:p>
    <w:p w:rsidR="00A77E91" w:rsidRPr="009710E7" w:rsidRDefault="00A77E91"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BE2106">
        <w:rPr>
          <w:rFonts w:ascii="Times New Roman" w:hAnsi="Times New Roman" w:cs="Times New Roman"/>
          <w:sz w:val="28"/>
          <w:szCs w:val="28"/>
        </w:rPr>
        <w:t>Администрацией</w:t>
      </w:r>
      <w:r w:rsidR="006E0EDF">
        <w:rPr>
          <w:rFonts w:ascii="Times New Roman" w:hAnsi="Times New Roman" w:cs="Times New Roman"/>
          <w:sz w:val="28"/>
          <w:szCs w:val="28"/>
        </w:rPr>
        <w:t xml:space="preserve"> Шпаковского муниципального округа Ставропольского края (далее – администрация)</w:t>
      </w:r>
      <w:r>
        <w:rPr>
          <w:rFonts w:ascii="Times New Roman" w:hAnsi="Times New Roman" w:cs="Times New Roman"/>
          <w:sz w:val="28"/>
          <w:szCs w:val="28"/>
        </w:rPr>
        <w:t>;</w:t>
      </w:r>
    </w:p>
    <w:p w:rsidR="00A87254" w:rsidRPr="00987512" w:rsidRDefault="007D139E"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w:t>
      </w:r>
      <w:r w:rsidR="00A87254" w:rsidRPr="00987512">
        <w:rPr>
          <w:rFonts w:ascii="Times New Roman" w:hAnsi="Times New Roman" w:cs="Times New Roman"/>
          <w:sz w:val="28"/>
          <w:szCs w:val="28"/>
        </w:rPr>
        <w:t>правлением Федеральной службы государственной регистрации, кадастра и картографии по Ставропольскому краю;</w:t>
      </w:r>
    </w:p>
    <w:p w:rsidR="00DC32EA" w:rsidRDefault="007D139E" w:rsidP="004127E8">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w:t>
      </w:r>
      <w:r w:rsidR="00A87254" w:rsidRPr="00987512">
        <w:rPr>
          <w:rFonts w:ascii="Times New Roman" w:hAnsi="Times New Roman" w:cs="Times New Roman"/>
          <w:sz w:val="28"/>
          <w:szCs w:val="28"/>
        </w:rPr>
        <w:t>филиалом Федерального государс</w:t>
      </w:r>
      <w:r w:rsidR="00A87254">
        <w:rPr>
          <w:rFonts w:ascii="Times New Roman" w:hAnsi="Times New Roman" w:cs="Times New Roman"/>
          <w:sz w:val="28"/>
          <w:szCs w:val="28"/>
        </w:rPr>
        <w:t>твенного бюджетного учреждения «</w:t>
      </w:r>
      <w:r w:rsidR="00A87254" w:rsidRPr="00987512">
        <w:rPr>
          <w:rFonts w:ascii="Times New Roman" w:hAnsi="Times New Roman" w:cs="Times New Roman"/>
          <w:sz w:val="28"/>
          <w:szCs w:val="28"/>
        </w:rPr>
        <w:t>Федеральная кадастровая палата Федеральной службы государственной реги</w:t>
      </w:r>
      <w:r w:rsidR="00A87254">
        <w:rPr>
          <w:rFonts w:ascii="Times New Roman" w:hAnsi="Times New Roman" w:cs="Times New Roman"/>
          <w:sz w:val="28"/>
          <w:szCs w:val="28"/>
        </w:rPr>
        <w:t>страции, кадастра и картографии»</w:t>
      </w:r>
      <w:r w:rsidR="00A87254" w:rsidRPr="00987512">
        <w:rPr>
          <w:rFonts w:ascii="Times New Roman" w:hAnsi="Times New Roman" w:cs="Times New Roman"/>
          <w:sz w:val="28"/>
          <w:szCs w:val="28"/>
        </w:rPr>
        <w:t xml:space="preserve"> по Ставропольскому краю (далее - Филиал Ф</w:t>
      </w:r>
      <w:r w:rsidR="004127E8">
        <w:rPr>
          <w:rFonts w:ascii="Times New Roman" w:hAnsi="Times New Roman" w:cs="Times New Roman"/>
          <w:sz w:val="28"/>
          <w:szCs w:val="28"/>
        </w:rPr>
        <w:t>ГБУ ФКП Росреестра по СК).</w:t>
      </w:r>
    </w:p>
    <w:p w:rsidR="007D139E" w:rsidRPr="00F05636" w:rsidRDefault="007D139E" w:rsidP="007D139E">
      <w:pPr>
        <w:widowControl w:val="0"/>
        <w:autoSpaceDE w:val="0"/>
        <w:autoSpaceDN w:val="0"/>
        <w:adjustRightInd w:val="0"/>
        <w:spacing w:after="0" w:line="240" w:lineRule="auto"/>
        <w:ind w:firstLine="709"/>
        <w:jc w:val="both"/>
        <w:rPr>
          <w:rFonts w:ascii="Times New Roman" w:hAnsi="Times New Roman"/>
          <w:color w:val="000000"/>
          <w:sz w:val="28"/>
          <w:szCs w:val="28"/>
        </w:rPr>
      </w:pPr>
      <w:proofErr w:type="gramStart"/>
      <w:r w:rsidRPr="00F05636">
        <w:rPr>
          <w:rFonts w:ascii="Times New Roman" w:hAnsi="Times New Roman"/>
          <w:sz w:val="28"/>
          <w:szCs w:val="28"/>
        </w:rPr>
        <w:t xml:space="preserve">В соответствии с </w:t>
      </w:r>
      <w:hyperlink r:id="rId9" w:history="1">
        <w:r w:rsidRPr="00F05636">
          <w:rPr>
            <w:rFonts w:ascii="Times New Roman" w:hAnsi="Times New Roman"/>
            <w:sz w:val="28"/>
            <w:szCs w:val="28"/>
          </w:rPr>
          <w:t xml:space="preserve">пунктом </w:t>
        </w:r>
      </w:hyperlink>
      <w:hyperlink r:id="rId10" w:history="1">
        <w:r w:rsidRPr="00F05636">
          <w:rPr>
            <w:rFonts w:ascii="Times New Roman" w:hAnsi="Times New Roman"/>
            <w:sz w:val="28"/>
            <w:szCs w:val="28"/>
          </w:rPr>
          <w:t>3</w:t>
        </w:r>
      </w:hyperlink>
      <w:r w:rsidRPr="00F05636">
        <w:rPr>
          <w:rFonts w:ascii="Times New Roman" w:hAnsi="Times New Roman"/>
          <w:sz w:val="28"/>
          <w:szCs w:val="28"/>
        </w:rPr>
        <w:t xml:space="preserve"> части 1 статьи 7 Федерального закона               от 27 июля </w:t>
      </w:r>
      <w:smartTag w:uri="urn:schemas-microsoft-com:office:smarttags" w:element="metricconverter">
        <w:smartTagPr>
          <w:attr w:name="ProductID" w:val="2010 г"/>
        </w:smartTagPr>
        <w:r w:rsidRPr="00F05636">
          <w:rPr>
            <w:rFonts w:ascii="Times New Roman" w:hAnsi="Times New Roman"/>
            <w:sz w:val="28"/>
            <w:szCs w:val="28"/>
          </w:rPr>
          <w:t>2010 г</w:t>
        </w:r>
        <w:r w:rsidR="006E0EDF">
          <w:rPr>
            <w:rFonts w:ascii="Times New Roman" w:hAnsi="Times New Roman"/>
            <w:sz w:val="28"/>
            <w:szCs w:val="28"/>
          </w:rPr>
          <w:t>ода</w:t>
        </w:r>
      </w:smartTag>
      <w:r w:rsidRPr="00F05636">
        <w:rPr>
          <w:rFonts w:ascii="Times New Roman" w:hAnsi="Times New Roman"/>
          <w:sz w:val="28"/>
          <w:szCs w:val="28"/>
        </w:rPr>
        <w:t xml:space="preserve"> № 210-ФЗ «Об организации предоставления государственных и муниципальных услуг» запрещается требовать от заявителя </w:t>
      </w:r>
      <w:r w:rsidRPr="00F05636">
        <w:rPr>
          <w:rFonts w:ascii="Times New Roman" w:hAnsi="Times New Roman"/>
          <w:sz w:val="28"/>
          <w:szCs w:val="28"/>
        </w:rPr>
        <w:lastRenderedPageBreak/>
        <w:t xml:space="preserve">осуществления действий, в том числе согласований, необходимых для получения муниципальной </w:t>
      </w:r>
      <w:r w:rsidR="00F36A0B">
        <w:rPr>
          <w:rFonts w:ascii="Times New Roman" w:hAnsi="Times New Roman"/>
          <w:sz w:val="28"/>
          <w:szCs w:val="28"/>
        </w:rPr>
        <w:t>услуги</w:t>
      </w:r>
      <w:r w:rsidRPr="00F0563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proofErr w:type="gramEnd"/>
      <w:r w:rsidRPr="00F05636">
        <w:rPr>
          <w:rFonts w:ascii="Times New Roman" w:hAnsi="Times New Roman"/>
          <w:sz w:val="28"/>
          <w:szCs w:val="28"/>
        </w:rPr>
        <w:t xml:space="preserve">,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7D139E" w:rsidRPr="00987512" w:rsidRDefault="007D139E" w:rsidP="002A7077">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4578F0" w:rsidRDefault="004578F0" w:rsidP="007D139E">
      <w:pPr>
        <w:autoSpaceDE w:val="0"/>
        <w:autoSpaceDN w:val="0"/>
        <w:adjustRightInd w:val="0"/>
        <w:spacing w:after="0" w:line="240" w:lineRule="auto"/>
        <w:ind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Описание результата предоставления </w:t>
      </w:r>
      <w:r w:rsidR="00F36A0B">
        <w:rPr>
          <w:rFonts w:ascii="Times New Roman" w:hAnsi="Times New Roman" w:cs="Times New Roman"/>
          <w:sz w:val="28"/>
          <w:szCs w:val="28"/>
        </w:rPr>
        <w:t>муниципальной услуги</w:t>
      </w:r>
    </w:p>
    <w:p w:rsidR="007D139E"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p>
    <w:p w:rsidR="004578F0" w:rsidRDefault="007D139E" w:rsidP="002A707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004578F0">
        <w:rPr>
          <w:rFonts w:ascii="Times New Roman" w:hAnsi="Times New Roman" w:cs="Times New Roman"/>
          <w:sz w:val="28"/>
          <w:szCs w:val="28"/>
        </w:rPr>
        <w:t xml:space="preserve">Результатом предоставления </w:t>
      </w:r>
      <w:r w:rsidR="00F36A0B">
        <w:rPr>
          <w:rFonts w:ascii="Times New Roman" w:hAnsi="Times New Roman" w:cs="Times New Roman"/>
          <w:sz w:val="28"/>
          <w:szCs w:val="28"/>
        </w:rPr>
        <w:t>муниципальной услуги</w:t>
      </w:r>
      <w:r w:rsidR="004578F0">
        <w:rPr>
          <w:rFonts w:ascii="Times New Roman" w:hAnsi="Times New Roman" w:cs="Times New Roman"/>
          <w:sz w:val="28"/>
          <w:szCs w:val="28"/>
        </w:rPr>
        <w:t xml:space="preserve"> является:</w:t>
      </w:r>
    </w:p>
    <w:p w:rsidR="007D139E" w:rsidRPr="007D139E" w:rsidRDefault="0045028B"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734E56">
        <w:rPr>
          <w:rFonts w:ascii="Times New Roman" w:hAnsi="Times New Roman" w:cs="Times New Roman"/>
          <w:sz w:val="28"/>
          <w:szCs w:val="28"/>
        </w:rPr>
        <w:t>Решение о п</w:t>
      </w:r>
      <w:r w:rsidR="00734E56" w:rsidRPr="00734E56">
        <w:rPr>
          <w:rFonts w:ascii="Times New Roman" w:hAnsi="Times New Roman" w:cs="Times New Roman"/>
          <w:sz w:val="28"/>
          <w:szCs w:val="28"/>
        </w:rPr>
        <w:t>еревод</w:t>
      </w:r>
      <w:r w:rsidR="00734E56">
        <w:rPr>
          <w:rFonts w:ascii="Times New Roman" w:hAnsi="Times New Roman" w:cs="Times New Roman"/>
          <w:sz w:val="28"/>
          <w:szCs w:val="28"/>
        </w:rPr>
        <w:t>е</w:t>
      </w:r>
      <w:r w:rsidR="00734E56" w:rsidRPr="00734E56">
        <w:rPr>
          <w:rFonts w:ascii="Times New Roman" w:hAnsi="Times New Roman" w:cs="Times New Roman"/>
          <w:sz w:val="28"/>
          <w:szCs w:val="28"/>
        </w:rPr>
        <w:t xml:space="preserve"> жилого помещения в нежилое помещение или нежилого помещения в жилое помещение</w:t>
      </w:r>
      <w:r>
        <w:rPr>
          <w:rFonts w:ascii="Times New Roman" w:hAnsi="Times New Roman" w:cs="Times New Roman"/>
          <w:sz w:val="28"/>
          <w:szCs w:val="28"/>
        </w:rPr>
        <w:t>, форма</w:t>
      </w:r>
      <w:r w:rsidR="00734E56" w:rsidRPr="00734E56">
        <w:rPr>
          <w:rFonts w:ascii="Times New Roman" w:hAnsi="Times New Roman" w:cs="Times New Roman"/>
          <w:sz w:val="28"/>
          <w:szCs w:val="28"/>
        </w:rPr>
        <w:t xml:space="preserve"> Уведомления утверждена постановлением Правительства Российской Федерации от 10 августа 2005 года №</w:t>
      </w:r>
      <w:r w:rsidR="00734E56">
        <w:rPr>
          <w:rFonts w:ascii="Times New Roman" w:hAnsi="Times New Roman" w:cs="Times New Roman"/>
          <w:sz w:val="28"/>
          <w:szCs w:val="28"/>
        </w:rPr>
        <w:t xml:space="preserve"> 502 (приложение № 4 к Админист</w:t>
      </w:r>
      <w:r w:rsidR="00734E56" w:rsidRPr="00734E56">
        <w:rPr>
          <w:rFonts w:ascii="Times New Roman" w:hAnsi="Times New Roman" w:cs="Times New Roman"/>
          <w:sz w:val="28"/>
          <w:szCs w:val="28"/>
        </w:rPr>
        <w:t>ративному регламенту)</w:t>
      </w:r>
      <w:r w:rsidR="007D139E" w:rsidRPr="007D139E">
        <w:rPr>
          <w:rFonts w:ascii="Times New Roman" w:hAnsi="Times New Roman" w:cs="Times New Roman"/>
          <w:sz w:val="28"/>
          <w:szCs w:val="28"/>
        </w:rPr>
        <w:t xml:space="preserve">; </w:t>
      </w:r>
    </w:p>
    <w:p w:rsidR="007D139E" w:rsidRDefault="0045028B" w:rsidP="007D139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У</w:t>
      </w:r>
      <w:r w:rsidR="007D139E" w:rsidRPr="007D139E">
        <w:rPr>
          <w:rFonts w:ascii="Times New Roman" w:hAnsi="Times New Roman" w:cs="Times New Roman"/>
          <w:sz w:val="28"/>
          <w:szCs w:val="28"/>
        </w:rPr>
        <w:t xml:space="preserve">ведомление об отказе в предоставлении </w:t>
      </w:r>
      <w:r w:rsidR="00F36A0B">
        <w:rPr>
          <w:rFonts w:ascii="Times New Roman" w:hAnsi="Times New Roman" w:cs="Times New Roman"/>
          <w:sz w:val="28"/>
          <w:szCs w:val="28"/>
        </w:rPr>
        <w:t>муниципальной услуги</w:t>
      </w:r>
      <w:r w:rsidR="007D139E"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12. Срок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должен </w:t>
      </w:r>
      <w:r w:rsidR="00011523">
        <w:rPr>
          <w:rFonts w:ascii="Times New Roman" w:hAnsi="Times New Roman" w:cs="Times New Roman"/>
          <w:sz w:val="28"/>
          <w:szCs w:val="28"/>
        </w:rPr>
        <w:t xml:space="preserve">          </w:t>
      </w:r>
      <w:r w:rsidRPr="007D139E">
        <w:rPr>
          <w:rFonts w:ascii="Times New Roman" w:hAnsi="Times New Roman" w:cs="Times New Roman"/>
          <w:sz w:val="28"/>
          <w:szCs w:val="28"/>
        </w:rPr>
        <w:t xml:space="preserve">превышать </w:t>
      </w:r>
      <w:r w:rsidR="00803192">
        <w:rPr>
          <w:rFonts w:ascii="Times New Roman" w:hAnsi="Times New Roman" w:cs="Times New Roman"/>
          <w:sz w:val="28"/>
          <w:szCs w:val="28"/>
        </w:rPr>
        <w:t>4</w:t>
      </w:r>
      <w:r w:rsidR="00BE2106">
        <w:rPr>
          <w:rFonts w:ascii="Times New Roman" w:hAnsi="Times New Roman" w:cs="Times New Roman"/>
          <w:sz w:val="28"/>
          <w:szCs w:val="28"/>
        </w:rPr>
        <w:t>5</w:t>
      </w:r>
      <w:r w:rsidRPr="007D139E">
        <w:rPr>
          <w:rFonts w:ascii="Times New Roman" w:hAnsi="Times New Roman" w:cs="Times New Roman"/>
          <w:sz w:val="28"/>
          <w:szCs w:val="28"/>
        </w:rPr>
        <w:t xml:space="preserve"> </w:t>
      </w:r>
      <w:r w:rsidR="00DA0DA9">
        <w:rPr>
          <w:rFonts w:ascii="Times New Roman" w:hAnsi="Times New Roman" w:cs="Times New Roman"/>
          <w:sz w:val="28"/>
          <w:szCs w:val="28"/>
        </w:rPr>
        <w:t xml:space="preserve">рабочих </w:t>
      </w:r>
      <w:r w:rsidRPr="007D139E">
        <w:rPr>
          <w:rFonts w:ascii="Times New Roman" w:hAnsi="Times New Roman" w:cs="Times New Roman"/>
          <w:sz w:val="28"/>
          <w:szCs w:val="28"/>
        </w:rPr>
        <w:t>дней</w:t>
      </w:r>
      <w:r w:rsidR="00DA0DA9">
        <w:rPr>
          <w:rFonts w:ascii="Times New Roman" w:hAnsi="Times New Roman" w:cs="Times New Roman"/>
          <w:sz w:val="28"/>
          <w:szCs w:val="28"/>
        </w:rPr>
        <w:t xml:space="preserve"> со дня регистрации в Администрации</w:t>
      </w:r>
      <w:r w:rsidR="00803192">
        <w:rPr>
          <w:rFonts w:ascii="Times New Roman" w:hAnsi="Times New Roman" w:cs="Times New Roman"/>
          <w:sz w:val="28"/>
          <w:szCs w:val="28"/>
        </w:rPr>
        <w:t>, Комитете</w:t>
      </w:r>
      <w:r w:rsidR="00DA0DA9">
        <w:rPr>
          <w:rFonts w:ascii="Times New Roman" w:hAnsi="Times New Roman" w:cs="Times New Roman"/>
          <w:sz w:val="28"/>
          <w:szCs w:val="28"/>
        </w:rPr>
        <w:t xml:space="preserve"> </w:t>
      </w:r>
      <w:r w:rsidRPr="007D139E">
        <w:rPr>
          <w:rFonts w:ascii="Times New Roman" w:hAnsi="Times New Roman" w:cs="Times New Roman"/>
          <w:sz w:val="28"/>
          <w:szCs w:val="28"/>
        </w:rPr>
        <w:t xml:space="preserve">заявления о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документов, необходимых для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указанных в пункте 14 Административного регламента.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Сроком выдачи документов, указанных в пункте</w:t>
      </w:r>
      <w:r w:rsidR="00F36A0B">
        <w:rPr>
          <w:rFonts w:ascii="Times New Roman" w:hAnsi="Times New Roman" w:cs="Times New Roman"/>
          <w:sz w:val="28"/>
          <w:szCs w:val="28"/>
        </w:rPr>
        <w:t xml:space="preserve"> </w:t>
      </w:r>
      <w:r w:rsidRPr="007D139E">
        <w:rPr>
          <w:rFonts w:ascii="Times New Roman" w:hAnsi="Times New Roman" w:cs="Times New Roman"/>
          <w:sz w:val="28"/>
          <w:szCs w:val="28"/>
        </w:rPr>
        <w:t xml:space="preserve">11 Административного регламента, является последний день окончания срока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или срока подготовки уведомления об отказе в предоставлении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Услуга считается предоставленной с момента получения заявителем ее результата, при условии надлежащего уведомления заявителя о результате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и условиях его получения. </w:t>
      </w:r>
    </w:p>
    <w:p w:rsidR="007D139E" w:rsidRP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Приостановление предоставления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 xml:space="preserve"> не предусмотрено. </w:t>
      </w:r>
    </w:p>
    <w:p w:rsidR="007D139E" w:rsidRDefault="007D139E" w:rsidP="007D139E">
      <w:pPr>
        <w:autoSpaceDE w:val="0"/>
        <w:autoSpaceDN w:val="0"/>
        <w:adjustRightInd w:val="0"/>
        <w:spacing w:after="0" w:line="240" w:lineRule="auto"/>
        <w:ind w:firstLine="708"/>
        <w:jc w:val="both"/>
        <w:rPr>
          <w:rFonts w:ascii="Times New Roman" w:hAnsi="Times New Roman" w:cs="Times New Roman"/>
          <w:sz w:val="28"/>
          <w:szCs w:val="28"/>
        </w:rPr>
      </w:pPr>
      <w:r w:rsidRPr="007D139E">
        <w:rPr>
          <w:rFonts w:ascii="Times New Roman" w:hAnsi="Times New Roman" w:cs="Times New Roman"/>
          <w:sz w:val="28"/>
          <w:szCs w:val="28"/>
        </w:rPr>
        <w:t xml:space="preserve">13. Перечень нормативных правовых актов регулирующих предоставление </w:t>
      </w:r>
      <w:r w:rsidR="00F36A0B">
        <w:rPr>
          <w:rFonts w:ascii="Times New Roman" w:hAnsi="Times New Roman" w:cs="Times New Roman"/>
          <w:sz w:val="28"/>
          <w:szCs w:val="28"/>
        </w:rPr>
        <w:t>муниципальной услуги</w:t>
      </w:r>
      <w:r w:rsidRPr="007D139E">
        <w:rPr>
          <w:rFonts w:ascii="Times New Roman" w:hAnsi="Times New Roman" w:cs="Times New Roman"/>
          <w:sz w:val="28"/>
          <w:szCs w:val="28"/>
        </w:rPr>
        <w:t>:</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bookmarkStart w:id="2" w:name="Par100"/>
      <w:bookmarkEnd w:id="2"/>
      <w:r w:rsidRPr="00734E56">
        <w:rPr>
          <w:rFonts w:ascii="Times New Roman" w:eastAsia="Arial" w:hAnsi="Times New Roman" w:cs="Times New Roman"/>
          <w:sz w:val="28"/>
          <w:szCs w:val="28"/>
          <w:lang w:eastAsia="ar-SA"/>
        </w:rPr>
        <w:t>Конституция Российской Федерации;</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Гражданский кодекс Российской Федерации (часть первая) от 30 ноября 1994 г. № 51-ФЗ («Собрание законодательства РФ», 05.12.1994, № 32, ст. 3301, «Российская газета», № 238-239, 08.12.1994);</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Градостроительный кодекс Российской Федерации от</w:t>
      </w:r>
      <w:r w:rsidR="00B83C29">
        <w:rPr>
          <w:rFonts w:ascii="Times New Roman" w:eastAsia="Arial" w:hAnsi="Times New Roman" w:cs="Times New Roman"/>
          <w:sz w:val="28"/>
          <w:szCs w:val="28"/>
          <w:lang w:eastAsia="ar-SA"/>
        </w:rPr>
        <w:t xml:space="preserve"> </w:t>
      </w:r>
      <w:r w:rsidRPr="00734E56">
        <w:rPr>
          <w:rFonts w:ascii="Times New Roman" w:eastAsia="Arial" w:hAnsi="Times New Roman" w:cs="Times New Roman"/>
          <w:sz w:val="28"/>
          <w:szCs w:val="28"/>
          <w:lang w:eastAsia="ar-SA"/>
        </w:rPr>
        <w:t>29 декабря 2004 г. № 190-ФЗ («Российская газета», № 290, 30.12.2004, «Собрание законодательства РФ», 03.01.2005, № 1 (часть 1), ст. 16, «Парламентская газета», № 5-6, 14.01.2005);</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Федеральный закон от 29 декабря 2004 г. № 191-ФЗ «О введении в действие Градостроительного кодекса Российской Федерации» («Российская газета», № 290, 30.12.2004, «Собрание зак</w:t>
      </w:r>
      <w:r w:rsidR="006E0EDF">
        <w:rPr>
          <w:rFonts w:ascii="Times New Roman" w:eastAsia="Arial" w:hAnsi="Times New Roman" w:cs="Times New Roman"/>
          <w:sz w:val="28"/>
          <w:szCs w:val="28"/>
          <w:lang w:eastAsia="ar-SA"/>
        </w:rPr>
        <w:t>онодательства РФ», 03.01.2005,</w:t>
      </w:r>
      <w:r w:rsidRPr="00734E56">
        <w:rPr>
          <w:rFonts w:ascii="Times New Roman" w:eastAsia="Arial" w:hAnsi="Times New Roman" w:cs="Times New Roman"/>
          <w:sz w:val="28"/>
          <w:szCs w:val="28"/>
          <w:lang w:eastAsia="ar-SA"/>
        </w:rPr>
        <w:t xml:space="preserve"> № 1 </w:t>
      </w:r>
      <w:r w:rsidRPr="00734E56">
        <w:rPr>
          <w:rFonts w:ascii="Times New Roman" w:eastAsia="Arial" w:hAnsi="Times New Roman" w:cs="Times New Roman"/>
          <w:sz w:val="28"/>
          <w:szCs w:val="28"/>
          <w:lang w:eastAsia="ar-SA"/>
        </w:rPr>
        <w:lastRenderedPageBreak/>
        <w:t>(часть 1), ст. 17, «Парламентская газета», № 5-6, 14.01.2005);</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 xml:space="preserve">Жилищный кодекс Российской Федерации от 29 декабря 2004 г. </w:t>
      </w:r>
      <w:r w:rsidR="000C7C51">
        <w:rPr>
          <w:rFonts w:ascii="Times New Roman" w:eastAsia="Arial" w:hAnsi="Times New Roman" w:cs="Times New Roman"/>
          <w:sz w:val="28"/>
          <w:szCs w:val="28"/>
          <w:lang w:eastAsia="ar-SA"/>
        </w:rPr>
        <w:t xml:space="preserve">                        </w:t>
      </w:r>
      <w:r w:rsidRPr="00734E56">
        <w:rPr>
          <w:rFonts w:ascii="Times New Roman" w:eastAsia="Arial" w:hAnsi="Times New Roman" w:cs="Times New Roman"/>
          <w:sz w:val="28"/>
          <w:szCs w:val="28"/>
          <w:lang w:eastAsia="ar-SA"/>
        </w:rPr>
        <w:t>№ 188-ФЗ («Собрание законодательства РФ», 03.01.2005, № 1 (часть 1), ст. 14, «Российская газета», № 1, 12.01.2005, «Парламентская газета», № 7-8, 15.01.2005);</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Федеральный закон от 27 июля 2010 г</w:t>
      </w:r>
      <w:r w:rsidR="006E0EDF">
        <w:rPr>
          <w:rFonts w:ascii="Times New Roman" w:eastAsia="Arial" w:hAnsi="Times New Roman" w:cs="Times New Roman"/>
          <w:sz w:val="28"/>
          <w:szCs w:val="28"/>
          <w:lang w:eastAsia="ar-SA"/>
        </w:rPr>
        <w:t>ода</w:t>
      </w:r>
      <w:r w:rsidRPr="00734E56">
        <w:rPr>
          <w:rFonts w:ascii="Times New Roman" w:eastAsia="Arial" w:hAnsi="Times New Roman" w:cs="Times New Roman"/>
          <w:sz w:val="28"/>
          <w:szCs w:val="28"/>
          <w:lang w:eastAsia="ar-SA"/>
        </w:rPr>
        <w:t xml:space="preserve"> № 210-ФЗ «Об организации предоставления государственных и муниципальных услуг» («Российская газета», № 168, 30.07.2010, «Собрание зак</w:t>
      </w:r>
      <w:r w:rsidR="000C7C51">
        <w:rPr>
          <w:rFonts w:ascii="Times New Roman" w:eastAsia="Arial" w:hAnsi="Times New Roman" w:cs="Times New Roman"/>
          <w:sz w:val="28"/>
          <w:szCs w:val="28"/>
          <w:lang w:eastAsia="ar-SA"/>
        </w:rPr>
        <w:t xml:space="preserve">онодательства РФ», 02.08.2010, </w:t>
      </w:r>
      <w:r w:rsidRPr="00734E56">
        <w:rPr>
          <w:rFonts w:ascii="Times New Roman" w:eastAsia="Arial" w:hAnsi="Times New Roman" w:cs="Times New Roman"/>
          <w:sz w:val="28"/>
          <w:szCs w:val="28"/>
          <w:lang w:eastAsia="ar-SA"/>
        </w:rPr>
        <w:t xml:space="preserve"> № 31, ст. 4179);</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Федеральный закон от 27 июля 2006 г. № 152-ФЗ «О персональных данных» («Российская газета», 29 июля 2006 г., № 165, «Собрание законодательства РФ», 31.07.2006, № 31 (1 ч.), ст. 3451);</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Федеральный закон от 06 апреля 2011 г. № 63-ФЗ «Об электронной подписи» («Российская газета», № 75, 08.04.2011, «Собрание законодательства Российской Федерации», 27.11.1995, № 48, ст. 4563, «Российская газета», 02.12.1995 № 234);</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Федеральный закон от 24 ноября 1995 г. № 181-ФЗ «О социальной защите инвалидов в Российской Федерации» («Собрание законодательства РФ», 31.07.2006, № 31 (1 ч.), ст. 3451, «Российская газета», 29 июля 2006 г., № 165,);</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 xml:space="preserve">Постановление Правительства Российской Федерации от 10.08.2005 </w:t>
      </w:r>
      <w:r w:rsidR="000C7C51">
        <w:rPr>
          <w:rFonts w:ascii="Times New Roman" w:eastAsia="Arial" w:hAnsi="Times New Roman" w:cs="Times New Roman"/>
          <w:sz w:val="28"/>
          <w:szCs w:val="28"/>
          <w:lang w:eastAsia="ar-SA"/>
        </w:rPr>
        <w:t xml:space="preserve">            </w:t>
      </w:r>
      <w:r w:rsidRPr="00734E56">
        <w:rPr>
          <w:rFonts w:ascii="Times New Roman" w:eastAsia="Arial" w:hAnsi="Times New Roman" w:cs="Times New Roman"/>
          <w:sz w:val="28"/>
          <w:szCs w:val="28"/>
          <w:lang w:eastAsia="ar-SA"/>
        </w:rPr>
        <w:t xml:space="preserve">    № 502 «Об утверждении формы уведомления о переводе (отказе в переводе) жилого (нежилого) помещения в нежилое (жилое) помещение» («Собрание законодательства РФ», 15.08.2005, № 33, ст. 3430, «Российская газета», </w:t>
      </w:r>
      <w:r w:rsidR="000C7C51">
        <w:rPr>
          <w:rFonts w:ascii="Times New Roman" w:eastAsia="Arial" w:hAnsi="Times New Roman" w:cs="Times New Roman"/>
          <w:sz w:val="28"/>
          <w:szCs w:val="28"/>
          <w:lang w:eastAsia="ar-SA"/>
        </w:rPr>
        <w:t xml:space="preserve">            </w:t>
      </w:r>
      <w:r w:rsidRPr="00734E56">
        <w:rPr>
          <w:rFonts w:ascii="Times New Roman" w:eastAsia="Arial" w:hAnsi="Times New Roman" w:cs="Times New Roman"/>
          <w:sz w:val="28"/>
          <w:szCs w:val="28"/>
          <w:lang w:eastAsia="ar-SA"/>
        </w:rPr>
        <w:t xml:space="preserve">       № 180, 17.08.2005);</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 xml:space="preserve">Постановление Правительства Российской Федерации от 28.01. 2006 </w:t>
      </w:r>
      <w:r w:rsidR="000C7C51">
        <w:rPr>
          <w:rFonts w:ascii="Times New Roman" w:eastAsia="Arial" w:hAnsi="Times New Roman" w:cs="Times New Roman"/>
          <w:sz w:val="28"/>
          <w:szCs w:val="28"/>
          <w:lang w:eastAsia="ar-SA"/>
        </w:rPr>
        <w:t xml:space="preserve">             </w:t>
      </w:r>
      <w:r w:rsidRPr="00734E56">
        <w:rPr>
          <w:rFonts w:ascii="Times New Roman" w:eastAsia="Arial" w:hAnsi="Times New Roman" w:cs="Times New Roman"/>
          <w:sz w:val="28"/>
          <w:szCs w:val="28"/>
          <w:lang w:eastAsia="ar-SA"/>
        </w:rPr>
        <w:t xml:space="preserve">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 6, ст. 702, «Российская газета», № 28, 10.02.2006);</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Постановление Президиума Верховного суда Российской Федерации от 17 сентября 2008 г. «Обзор законодательства и судебной практики Верховного суда Российской Федерации за второй квартал 2008 года» («Бюллетень Верховного суда РФ», № 11, ноябрь, 2008);</w:t>
      </w:r>
    </w:p>
    <w:p w:rsidR="000C7C51" w:rsidRPr="008F6254" w:rsidRDefault="006E0EDF" w:rsidP="000C7C51">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р</w:t>
      </w:r>
      <w:r w:rsidR="000C7C51" w:rsidRPr="008F6254">
        <w:rPr>
          <w:rFonts w:ascii="Times New Roman" w:hAnsi="Times New Roman" w:cs="Times New Roman"/>
          <w:sz w:val="28"/>
          <w:szCs w:val="28"/>
        </w:rPr>
        <w:t>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0C7C51" w:rsidRDefault="006E0EDF" w:rsidP="000C7C51">
      <w:pPr>
        <w:widowControl w:val="0"/>
        <w:autoSpaceDE w:val="0"/>
        <w:autoSpaceDN w:val="0"/>
        <w:adjustRightInd w:val="0"/>
        <w:spacing w:after="0" w:line="240" w:lineRule="auto"/>
        <w:ind w:firstLine="708"/>
        <w:jc w:val="both"/>
        <w:outlineLvl w:val="2"/>
        <w:rPr>
          <w:rFonts w:ascii="Times New Roman" w:hAnsi="Times New Roman" w:cs="Times New Roman"/>
          <w:sz w:val="28"/>
          <w:szCs w:val="28"/>
        </w:rPr>
      </w:pPr>
      <w:r>
        <w:rPr>
          <w:rFonts w:ascii="Times New Roman" w:hAnsi="Times New Roman" w:cs="Times New Roman"/>
          <w:sz w:val="28"/>
          <w:szCs w:val="28"/>
        </w:rPr>
        <w:t>р</w:t>
      </w:r>
      <w:r w:rsidR="000C7C51" w:rsidRPr="008F6254">
        <w:rPr>
          <w:rFonts w:ascii="Times New Roman" w:hAnsi="Times New Roman" w:cs="Times New Roman"/>
          <w:sz w:val="28"/>
          <w:szCs w:val="28"/>
        </w:rPr>
        <w:t>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w:t>
      </w:r>
      <w:r w:rsidR="000C7C51">
        <w:rPr>
          <w:rFonts w:ascii="Times New Roman" w:hAnsi="Times New Roman" w:cs="Times New Roman"/>
          <w:sz w:val="28"/>
          <w:szCs w:val="28"/>
        </w:rPr>
        <w:t>оставлении муниципальных услуг»;</w:t>
      </w:r>
    </w:p>
    <w:p w:rsidR="006E0EDF" w:rsidRDefault="006E0EDF" w:rsidP="000C7C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C7C51" w:rsidRPr="00587050">
        <w:rPr>
          <w:rFonts w:ascii="Times New Roman" w:eastAsia="Times New Roman" w:hAnsi="Times New Roman" w:cs="Times New Roman"/>
          <w:sz w:val="28"/>
          <w:szCs w:val="28"/>
          <w:lang w:eastAsia="ru-RU"/>
        </w:rPr>
        <w:t>остановление администрации Шпаковского муниципального района Ставропольского края от 04 декабря 2020 г</w:t>
      </w:r>
      <w:r>
        <w:rPr>
          <w:rFonts w:ascii="Times New Roman" w:eastAsia="Times New Roman" w:hAnsi="Times New Roman" w:cs="Times New Roman"/>
          <w:sz w:val="28"/>
          <w:szCs w:val="28"/>
          <w:lang w:eastAsia="ru-RU"/>
        </w:rPr>
        <w:t>.</w:t>
      </w:r>
      <w:r w:rsidR="000C7C51" w:rsidRPr="00587050">
        <w:rPr>
          <w:rFonts w:ascii="Times New Roman" w:eastAsia="Times New Roman" w:hAnsi="Times New Roman" w:cs="Times New Roman"/>
          <w:sz w:val="28"/>
          <w:szCs w:val="28"/>
          <w:lang w:eastAsia="ru-RU"/>
        </w:rPr>
        <w:t xml:space="preserve"> № 990 «Об утверждении Перечня </w:t>
      </w:r>
      <w:r w:rsidR="000C7C51" w:rsidRPr="00587050">
        <w:rPr>
          <w:rFonts w:ascii="Times New Roman" w:eastAsia="Times New Roman" w:hAnsi="Times New Roman" w:cs="Times New Roman"/>
          <w:sz w:val="28"/>
          <w:szCs w:val="28"/>
          <w:lang w:eastAsia="ru-RU"/>
        </w:rPr>
        <w:lastRenderedPageBreak/>
        <w:t>услуг, предоставляемых администрацией Шпаковского муниципально</w:t>
      </w:r>
      <w:r>
        <w:rPr>
          <w:rFonts w:ascii="Times New Roman" w:eastAsia="Times New Roman" w:hAnsi="Times New Roman" w:cs="Times New Roman"/>
          <w:sz w:val="28"/>
          <w:szCs w:val="28"/>
          <w:lang w:eastAsia="ru-RU"/>
        </w:rPr>
        <w:t>го округа Ставропольского края»;</w:t>
      </w:r>
    </w:p>
    <w:p w:rsidR="000C7C51" w:rsidRPr="00587050" w:rsidRDefault="000C7C51" w:rsidP="000C7C5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87050">
        <w:rPr>
          <w:rFonts w:ascii="Times New Roman" w:eastAsia="Times New Roman" w:hAnsi="Times New Roman" w:cs="Times New Roman"/>
          <w:sz w:val="28"/>
          <w:szCs w:val="28"/>
          <w:lang w:eastAsia="ru-RU"/>
        </w:rPr>
        <w:t>наст</w:t>
      </w:r>
      <w:r w:rsidR="006E0EDF">
        <w:rPr>
          <w:rFonts w:ascii="Times New Roman" w:eastAsia="Calibri" w:hAnsi="Times New Roman" w:cs="Times New Roman"/>
          <w:sz w:val="28"/>
          <w:szCs w:val="28"/>
        </w:rPr>
        <w:t>оящий а</w:t>
      </w:r>
      <w:r w:rsidRPr="00587050">
        <w:rPr>
          <w:rFonts w:ascii="Times New Roman" w:eastAsia="Calibri" w:hAnsi="Times New Roman" w:cs="Times New Roman"/>
          <w:sz w:val="28"/>
          <w:szCs w:val="28"/>
        </w:rPr>
        <w:t>дминистративный регламент и последующие редакции вышеуказанных нормативных актов.</w:t>
      </w:r>
    </w:p>
    <w:p w:rsidR="008F6254" w:rsidRDefault="008F6254" w:rsidP="008F6254">
      <w:pPr>
        <w:widowControl w:val="0"/>
        <w:autoSpaceDE w:val="0"/>
        <w:autoSpaceDN w:val="0"/>
        <w:adjustRightInd w:val="0"/>
        <w:spacing w:after="0" w:line="240" w:lineRule="auto"/>
        <w:ind w:firstLine="708"/>
        <w:jc w:val="both"/>
        <w:outlineLvl w:val="2"/>
        <w:rPr>
          <w:rFonts w:ascii="Times New Roman" w:hAnsi="Times New Roman"/>
          <w:sz w:val="28"/>
          <w:szCs w:val="28"/>
        </w:rPr>
      </w:pPr>
    </w:p>
    <w:p w:rsidR="005D6EBC" w:rsidRDefault="005D6EBC" w:rsidP="006E0EDF">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w:t>
      </w:r>
      <w:r w:rsidR="00F36A0B">
        <w:rPr>
          <w:rFonts w:ascii="Times New Roman" w:hAnsi="Times New Roman"/>
          <w:sz w:val="28"/>
          <w:szCs w:val="28"/>
        </w:rPr>
        <w:t>муниципальной услуги</w:t>
      </w:r>
      <w:r w:rsidRPr="00F1146E">
        <w:rPr>
          <w:rFonts w:ascii="Times New Roman" w:hAnsi="Times New Roman"/>
          <w:sz w:val="28"/>
          <w:szCs w:val="28"/>
        </w:rPr>
        <w:t>, приводятся в приложениях к Административному регламенту)</w:t>
      </w:r>
    </w:p>
    <w:p w:rsidR="005D6EBC" w:rsidRPr="00F1146E" w:rsidRDefault="005D6EBC" w:rsidP="005D6EBC">
      <w:pPr>
        <w:widowControl w:val="0"/>
        <w:autoSpaceDE w:val="0"/>
        <w:autoSpaceDN w:val="0"/>
        <w:adjustRightInd w:val="0"/>
        <w:spacing w:after="0" w:line="240" w:lineRule="exact"/>
        <w:jc w:val="center"/>
        <w:outlineLvl w:val="2"/>
        <w:rPr>
          <w:rFonts w:ascii="Times New Roman" w:hAnsi="Times New Roman"/>
          <w:sz w:val="28"/>
          <w:szCs w:val="28"/>
        </w:rPr>
      </w:pPr>
    </w:p>
    <w:p w:rsidR="005D6EBC" w:rsidRDefault="005D6EBC" w:rsidP="005D6EBC">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14. В целях получения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заявителем в </w:t>
      </w:r>
      <w:r w:rsidR="008F6254">
        <w:rPr>
          <w:rFonts w:ascii="Times New Roman" w:hAnsi="Times New Roman"/>
          <w:sz w:val="28"/>
          <w:szCs w:val="28"/>
        </w:rPr>
        <w:t xml:space="preserve">Комитет, </w:t>
      </w:r>
      <w:r w:rsidRPr="00F1146E">
        <w:rPr>
          <w:rFonts w:ascii="Times New Roman" w:hAnsi="Times New Roman"/>
          <w:sz w:val="28"/>
          <w:szCs w:val="28"/>
        </w:rPr>
        <w:t xml:space="preserve">Администрацию, Центр подается заявление о предоставлении муниципальной </w:t>
      </w:r>
      <w:r w:rsidR="00F36A0B">
        <w:rPr>
          <w:rFonts w:ascii="Times New Roman" w:hAnsi="Times New Roman"/>
          <w:sz w:val="28"/>
          <w:szCs w:val="28"/>
        </w:rPr>
        <w:t>услуги</w:t>
      </w:r>
      <w:r w:rsidRPr="00132134">
        <w:rPr>
          <w:rFonts w:ascii="Times New Roman" w:hAnsi="Times New Roman"/>
          <w:sz w:val="28"/>
          <w:szCs w:val="28"/>
        </w:rPr>
        <w:t>, заполненное по ф</w:t>
      </w:r>
      <w:r>
        <w:rPr>
          <w:rFonts w:ascii="Times New Roman" w:hAnsi="Times New Roman"/>
          <w:sz w:val="28"/>
          <w:szCs w:val="28"/>
        </w:rPr>
        <w:t xml:space="preserve">орме, </w:t>
      </w:r>
      <w:r w:rsidR="00B52E48">
        <w:rPr>
          <w:rFonts w:ascii="Times New Roman" w:hAnsi="Times New Roman"/>
          <w:sz w:val="28"/>
          <w:szCs w:val="28"/>
        </w:rPr>
        <w:t>согласно</w:t>
      </w:r>
      <w:r>
        <w:rPr>
          <w:rFonts w:ascii="Times New Roman" w:hAnsi="Times New Roman"/>
          <w:sz w:val="28"/>
          <w:szCs w:val="28"/>
        </w:rPr>
        <w:t xml:space="preserve"> приложени</w:t>
      </w:r>
      <w:r w:rsidR="00B52E48">
        <w:rPr>
          <w:rFonts w:ascii="Times New Roman" w:hAnsi="Times New Roman"/>
          <w:sz w:val="28"/>
          <w:szCs w:val="28"/>
        </w:rPr>
        <w:t>ю</w:t>
      </w:r>
      <w:r>
        <w:rPr>
          <w:rFonts w:ascii="Times New Roman" w:hAnsi="Times New Roman"/>
          <w:sz w:val="28"/>
          <w:szCs w:val="28"/>
        </w:rPr>
        <w:t xml:space="preserve"> </w:t>
      </w:r>
      <w:r w:rsidR="006E0EDF">
        <w:rPr>
          <w:rFonts w:ascii="Times New Roman" w:hAnsi="Times New Roman"/>
          <w:sz w:val="28"/>
          <w:szCs w:val="28"/>
        </w:rPr>
        <w:t xml:space="preserve">№ </w:t>
      </w:r>
      <w:r w:rsidR="007462C4">
        <w:rPr>
          <w:rFonts w:ascii="Times New Roman" w:hAnsi="Times New Roman"/>
          <w:sz w:val="28"/>
          <w:szCs w:val="28"/>
        </w:rPr>
        <w:t>1</w:t>
      </w:r>
      <w:r w:rsidRPr="00F1146E">
        <w:rPr>
          <w:rFonts w:ascii="Times New Roman" w:hAnsi="Times New Roman"/>
          <w:sz w:val="28"/>
          <w:szCs w:val="28"/>
        </w:rPr>
        <w:t xml:space="preserve"> к Административному регламенту, с приложением следующих</w:t>
      </w:r>
      <w:r w:rsidR="0015203B">
        <w:rPr>
          <w:rFonts w:ascii="Times New Roman" w:hAnsi="Times New Roman"/>
          <w:sz w:val="28"/>
          <w:szCs w:val="28"/>
        </w:rPr>
        <w:t xml:space="preserve"> документов</w:t>
      </w:r>
      <w:r w:rsidRPr="00F1146E">
        <w:rPr>
          <w:rFonts w:ascii="Times New Roman" w:hAnsi="Times New Roman"/>
          <w:sz w:val="28"/>
          <w:szCs w:val="28"/>
        </w:rPr>
        <w:t>:</w:t>
      </w:r>
    </w:p>
    <w:p w:rsidR="00C83030" w:rsidRPr="00C83030" w:rsidRDefault="00C83030" w:rsidP="00C83030">
      <w:pPr>
        <w:spacing w:after="0" w:line="240" w:lineRule="auto"/>
        <w:ind w:firstLine="708"/>
        <w:jc w:val="both"/>
        <w:rPr>
          <w:rFonts w:ascii="Times New Roman" w:hAnsi="Times New Roman" w:cs="Times New Roman"/>
          <w:color w:val="000000" w:themeColor="text1"/>
          <w:sz w:val="28"/>
          <w:szCs w:val="28"/>
        </w:rPr>
      </w:pPr>
      <w:bookmarkStart w:id="3" w:name="Par144"/>
      <w:bookmarkEnd w:id="3"/>
      <w:r w:rsidRPr="00C83030">
        <w:rPr>
          <w:rFonts w:ascii="Times New Roman" w:hAnsi="Times New Roman" w:cs="Times New Roman"/>
          <w:color w:val="000000" w:themeColor="text1"/>
          <w:sz w:val="28"/>
          <w:szCs w:val="28"/>
        </w:rPr>
        <w:t>1) заявление о переводе помещения;</w:t>
      </w:r>
    </w:p>
    <w:p w:rsidR="00C83030" w:rsidRPr="00C83030" w:rsidRDefault="00C83030" w:rsidP="00C83030">
      <w:pPr>
        <w:spacing w:after="0" w:line="240" w:lineRule="auto"/>
        <w:ind w:firstLine="708"/>
        <w:jc w:val="both"/>
        <w:rPr>
          <w:rFonts w:ascii="Times New Roman" w:hAnsi="Times New Roman" w:cs="Times New Roman"/>
          <w:color w:val="000000" w:themeColor="text1"/>
          <w:sz w:val="28"/>
          <w:szCs w:val="28"/>
        </w:rPr>
      </w:pPr>
      <w:bookmarkStart w:id="4" w:name="Par1"/>
      <w:bookmarkEnd w:id="4"/>
      <w:r w:rsidRPr="00C83030">
        <w:rPr>
          <w:rFonts w:ascii="Times New Roman" w:hAnsi="Times New Roman" w:cs="Times New Roman"/>
          <w:color w:val="000000" w:themeColor="text1"/>
          <w:sz w:val="28"/>
          <w:szCs w:val="28"/>
        </w:rPr>
        <w:t>2) правоустанавливающие документы на переводимое помещение (подлинники или засвидетельствованные в нотариальном порядке копии);</w:t>
      </w:r>
    </w:p>
    <w:p w:rsidR="00C83030" w:rsidRPr="00C83030" w:rsidRDefault="00C83030" w:rsidP="00C83030">
      <w:pPr>
        <w:spacing w:after="0" w:line="240" w:lineRule="auto"/>
        <w:ind w:firstLine="708"/>
        <w:jc w:val="both"/>
        <w:rPr>
          <w:rFonts w:ascii="Times New Roman" w:hAnsi="Times New Roman" w:cs="Times New Roman"/>
          <w:color w:val="000000" w:themeColor="text1"/>
          <w:sz w:val="28"/>
          <w:szCs w:val="28"/>
        </w:rPr>
      </w:pPr>
      <w:bookmarkStart w:id="5" w:name="Par2"/>
      <w:bookmarkEnd w:id="5"/>
      <w:r w:rsidRPr="00C83030">
        <w:rPr>
          <w:rFonts w:ascii="Times New Roman" w:hAnsi="Times New Roman" w:cs="Times New Roman"/>
          <w:color w:val="000000" w:themeColor="text1"/>
          <w:sz w:val="28"/>
          <w:szCs w:val="28"/>
        </w:rPr>
        <w:t xml:space="preserve">3) план переводимого помещения с его техническим описанием (в случае, если переводимое помещение является жилым, технический </w:t>
      </w:r>
      <w:hyperlink r:id="rId11" w:history="1">
        <w:r w:rsidRPr="00C83030">
          <w:rPr>
            <w:rStyle w:val="a3"/>
            <w:rFonts w:ascii="Times New Roman" w:hAnsi="Times New Roman" w:cs="Times New Roman"/>
            <w:color w:val="000000" w:themeColor="text1"/>
            <w:sz w:val="28"/>
            <w:szCs w:val="28"/>
            <w:u w:val="none"/>
          </w:rPr>
          <w:t>паспорт</w:t>
        </w:r>
      </w:hyperlink>
      <w:r w:rsidRPr="00C83030">
        <w:rPr>
          <w:rFonts w:ascii="Times New Roman" w:hAnsi="Times New Roman" w:cs="Times New Roman"/>
          <w:color w:val="000000" w:themeColor="text1"/>
          <w:sz w:val="28"/>
          <w:szCs w:val="28"/>
        </w:rPr>
        <w:t xml:space="preserve"> такого помещения);</w:t>
      </w:r>
    </w:p>
    <w:p w:rsidR="00C83030" w:rsidRPr="00C83030" w:rsidRDefault="00C83030" w:rsidP="00C83030">
      <w:pPr>
        <w:spacing w:after="0" w:line="240" w:lineRule="auto"/>
        <w:ind w:firstLine="708"/>
        <w:jc w:val="both"/>
        <w:rPr>
          <w:rFonts w:ascii="Times New Roman" w:hAnsi="Times New Roman" w:cs="Times New Roman"/>
          <w:color w:val="000000" w:themeColor="text1"/>
          <w:sz w:val="28"/>
          <w:szCs w:val="28"/>
        </w:rPr>
      </w:pPr>
      <w:bookmarkStart w:id="6" w:name="Par3"/>
      <w:bookmarkEnd w:id="6"/>
      <w:r w:rsidRPr="00C83030">
        <w:rPr>
          <w:rFonts w:ascii="Times New Roman" w:hAnsi="Times New Roman" w:cs="Times New Roman"/>
          <w:color w:val="000000" w:themeColor="text1"/>
          <w:sz w:val="28"/>
          <w:szCs w:val="28"/>
        </w:rPr>
        <w:t>4) поэтажный план дома, в котором находится переводимое помещение;</w:t>
      </w:r>
    </w:p>
    <w:p w:rsidR="00C83030" w:rsidRPr="00C83030" w:rsidRDefault="00C83030" w:rsidP="00C83030">
      <w:pPr>
        <w:spacing w:after="0" w:line="240" w:lineRule="auto"/>
        <w:ind w:firstLine="708"/>
        <w:jc w:val="both"/>
        <w:rPr>
          <w:rFonts w:ascii="Times New Roman" w:hAnsi="Times New Roman" w:cs="Times New Roman"/>
          <w:color w:val="000000" w:themeColor="text1"/>
          <w:sz w:val="28"/>
          <w:szCs w:val="28"/>
        </w:rPr>
      </w:pPr>
      <w:r w:rsidRPr="00C83030">
        <w:rPr>
          <w:rFonts w:ascii="Times New Roman" w:hAnsi="Times New Roman" w:cs="Times New Roman"/>
          <w:color w:val="000000" w:themeColor="text1"/>
          <w:sz w:val="28"/>
          <w:szCs w:val="28"/>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83030" w:rsidRPr="00C83030" w:rsidRDefault="00C83030" w:rsidP="00C83030">
      <w:pPr>
        <w:spacing w:after="0" w:line="240" w:lineRule="auto"/>
        <w:ind w:firstLine="708"/>
        <w:jc w:val="both"/>
        <w:rPr>
          <w:rFonts w:ascii="Times New Roman" w:hAnsi="Times New Roman" w:cs="Times New Roman"/>
          <w:color w:val="000000" w:themeColor="text1"/>
          <w:sz w:val="28"/>
          <w:szCs w:val="28"/>
        </w:rPr>
      </w:pPr>
      <w:r w:rsidRPr="00C83030">
        <w:rPr>
          <w:rFonts w:ascii="Times New Roman" w:hAnsi="Times New Roman" w:cs="Times New Roman"/>
          <w:color w:val="000000" w:themeColor="text1"/>
          <w:sz w:val="28"/>
          <w:szCs w:val="28"/>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83030" w:rsidRPr="00C83030" w:rsidRDefault="00C83030" w:rsidP="00C83030">
      <w:pPr>
        <w:spacing w:after="0" w:line="240" w:lineRule="auto"/>
        <w:ind w:firstLine="708"/>
        <w:jc w:val="both"/>
        <w:rPr>
          <w:rFonts w:ascii="Times New Roman" w:hAnsi="Times New Roman" w:cs="Times New Roman"/>
          <w:color w:val="000000" w:themeColor="text1"/>
          <w:sz w:val="28"/>
          <w:szCs w:val="28"/>
        </w:rPr>
      </w:pPr>
      <w:r w:rsidRPr="00C83030">
        <w:rPr>
          <w:rFonts w:ascii="Times New Roman" w:hAnsi="Times New Roman" w:cs="Times New Roman"/>
          <w:color w:val="000000" w:themeColor="text1"/>
          <w:sz w:val="28"/>
          <w:szCs w:val="28"/>
        </w:rPr>
        <w:t>7) согласие каждого собственника всех помещений, примыкающих к переводимому помещению, на перевод жилого помещения в нежилое помещение.</w:t>
      </w:r>
    </w:p>
    <w:p w:rsidR="00C83030" w:rsidRDefault="00C83030" w:rsidP="00C83030">
      <w:pPr>
        <w:spacing w:after="0" w:line="240" w:lineRule="auto"/>
        <w:ind w:firstLine="708"/>
        <w:jc w:val="both"/>
        <w:rPr>
          <w:rFonts w:ascii="Times New Roman" w:hAnsi="Times New Roman" w:cs="Times New Roman"/>
          <w:color w:val="000000" w:themeColor="text1"/>
          <w:sz w:val="28"/>
          <w:szCs w:val="28"/>
        </w:rPr>
      </w:pPr>
      <w:r w:rsidRPr="00C83030">
        <w:rPr>
          <w:rFonts w:ascii="Times New Roman" w:hAnsi="Times New Roman" w:cs="Times New Roman"/>
          <w:color w:val="000000" w:themeColor="text1"/>
          <w:sz w:val="28"/>
          <w:szCs w:val="28"/>
        </w:rPr>
        <w:t xml:space="preserve">Заявитель вправе не представлять документы, предусмотренные </w:t>
      </w:r>
      <w:hyperlink w:anchor="Par2" w:history="1">
        <w:r w:rsidRPr="00C83030">
          <w:rPr>
            <w:rStyle w:val="a3"/>
            <w:rFonts w:ascii="Times New Roman" w:hAnsi="Times New Roman" w:cs="Times New Roman"/>
            <w:color w:val="000000" w:themeColor="text1"/>
            <w:sz w:val="28"/>
            <w:szCs w:val="28"/>
            <w:u w:val="none"/>
          </w:rPr>
          <w:t>пунктами 3</w:t>
        </w:r>
      </w:hyperlink>
      <w:r w:rsidRPr="00C83030">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 xml:space="preserve"> 4</w:t>
      </w:r>
      <w:r w:rsidRPr="00C83030">
        <w:rPr>
          <w:rFonts w:ascii="Times New Roman" w:hAnsi="Times New Roman" w:cs="Times New Roman"/>
          <w:color w:val="000000" w:themeColor="text1"/>
          <w:sz w:val="28"/>
          <w:szCs w:val="28"/>
        </w:rPr>
        <w:t>, а также в случае, если право на переводимое помещение зарегистрировано в Едином государственном реестре недвижимости, документы, предусмотренные</w:t>
      </w:r>
      <w:r>
        <w:rPr>
          <w:rFonts w:ascii="Times New Roman" w:hAnsi="Times New Roman" w:cs="Times New Roman"/>
          <w:color w:val="000000" w:themeColor="text1"/>
          <w:sz w:val="28"/>
          <w:szCs w:val="28"/>
        </w:rPr>
        <w:t xml:space="preserve"> пунктом 2</w:t>
      </w:r>
      <w:r w:rsidRPr="00C83030">
        <w:rPr>
          <w:rFonts w:ascii="Times New Roman" w:hAnsi="Times New Roman" w:cs="Times New Roman"/>
          <w:color w:val="000000" w:themeColor="text1"/>
          <w:sz w:val="28"/>
          <w:szCs w:val="28"/>
        </w:rPr>
        <w:t xml:space="preserve">. </w:t>
      </w:r>
    </w:p>
    <w:p w:rsidR="00734E56" w:rsidRPr="00734E56" w:rsidRDefault="00734E56" w:rsidP="00734E56">
      <w:pPr>
        <w:widowControl w:val="0"/>
        <w:suppressAutoHyphens/>
        <w:autoSpaceDE w:val="0"/>
        <w:spacing w:after="0" w:line="240" w:lineRule="auto"/>
        <w:ind w:firstLine="709"/>
        <w:contextualSpacing/>
        <w:jc w:val="both"/>
        <w:rPr>
          <w:rFonts w:ascii="Times New Roman" w:eastAsia="Arial" w:hAnsi="Times New Roman" w:cs="Times New Roman"/>
          <w:sz w:val="28"/>
          <w:szCs w:val="28"/>
          <w:lang w:eastAsia="ar-SA"/>
        </w:rPr>
      </w:pPr>
      <w:r w:rsidRPr="00734E56">
        <w:rPr>
          <w:rFonts w:ascii="Times New Roman" w:eastAsia="Arial" w:hAnsi="Times New Roman" w:cs="Times New Roman"/>
          <w:sz w:val="28"/>
          <w:szCs w:val="28"/>
          <w:lang w:eastAsia="ar-SA"/>
        </w:rPr>
        <w:t>Для рассмотрения заявления о переводе помещения орган, осуществляющий перевод помещений, запрашивает их копии или содержащиеся в них сведения самостоятельно.</w:t>
      </w:r>
    </w:p>
    <w:p w:rsidR="00204661" w:rsidRPr="00F1146E" w:rsidRDefault="00C60984" w:rsidP="00FD0D1E">
      <w:pPr>
        <w:widowControl w:val="0"/>
        <w:autoSpaceDE w:val="0"/>
        <w:autoSpaceDN w:val="0"/>
        <w:adjustRightInd w:val="0"/>
        <w:spacing w:after="0" w:line="240" w:lineRule="auto"/>
        <w:ind w:firstLine="709"/>
        <w:jc w:val="both"/>
        <w:rPr>
          <w:rFonts w:ascii="Times New Roman" w:hAnsi="Times New Roman"/>
          <w:sz w:val="28"/>
          <w:szCs w:val="28"/>
        </w:rPr>
      </w:pPr>
      <w:hyperlink w:anchor="Par1276" w:history="1">
        <w:r w:rsidR="00B4681A" w:rsidRPr="00F1146E">
          <w:rPr>
            <w:rFonts w:ascii="Times New Roman" w:hAnsi="Times New Roman"/>
            <w:sz w:val="28"/>
            <w:szCs w:val="28"/>
          </w:rPr>
          <w:t>Заявление</w:t>
        </w:r>
      </w:hyperlink>
      <w:r w:rsidR="00B4681A" w:rsidRPr="00F1146E">
        <w:rPr>
          <w:rFonts w:ascii="Times New Roman" w:hAnsi="Times New Roman"/>
          <w:sz w:val="28"/>
          <w:szCs w:val="28"/>
        </w:rPr>
        <w:t xml:space="preserve"> о предоставлении муниципальной </w:t>
      </w:r>
      <w:r w:rsidR="00F36A0B">
        <w:rPr>
          <w:rFonts w:ascii="Times New Roman" w:hAnsi="Times New Roman"/>
          <w:sz w:val="28"/>
          <w:szCs w:val="28"/>
        </w:rPr>
        <w:t>услуги</w:t>
      </w:r>
      <w:r w:rsidR="00B4681A" w:rsidRPr="00F1146E">
        <w:rPr>
          <w:rFonts w:ascii="Times New Roman" w:hAnsi="Times New Roman"/>
          <w:sz w:val="28"/>
          <w:szCs w:val="28"/>
        </w:rPr>
        <w:t xml:space="preserve"> и документы, указанные в настоящем </w:t>
      </w:r>
      <w:hyperlink w:anchor="Par140" w:history="1">
        <w:r w:rsidR="00B4681A" w:rsidRPr="00F1146E">
          <w:rPr>
            <w:rFonts w:ascii="Times New Roman" w:hAnsi="Times New Roman"/>
            <w:sz w:val="28"/>
            <w:szCs w:val="28"/>
          </w:rPr>
          <w:t xml:space="preserve">пункте </w:t>
        </w:r>
      </w:hyperlink>
      <w:r w:rsidR="00B4681A" w:rsidRPr="00F1146E">
        <w:rPr>
          <w:rFonts w:ascii="Times New Roman" w:hAnsi="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15.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электронной </w:t>
      </w:r>
      <w:r w:rsidRPr="00F1146E">
        <w:rPr>
          <w:rFonts w:ascii="Times New Roman" w:hAnsi="Times New Roman"/>
          <w:sz w:val="28"/>
          <w:szCs w:val="28"/>
        </w:rPr>
        <w:lastRenderedPageBreak/>
        <w:t>форме заявление и документы подписываются с использованием усиленной квалификационной электронной подписи (далее – электронная подпись) следующих классов средств электронной подписи: КС1, КС2, КС3, КВ1, КВ2, КА1.</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Правила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установлены постановлением Правительства Российской Федерации от 25 августа 2012 г. № 852 </w:t>
      </w:r>
      <w:r w:rsidR="006E0EDF">
        <w:rPr>
          <w:rFonts w:ascii="Times New Roman" w:hAnsi="Times New Roman"/>
          <w:sz w:val="28"/>
          <w:szCs w:val="28"/>
        </w:rPr>
        <w:t xml:space="preserve">                       </w:t>
      </w:r>
      <w:r w:rsidRPr="00F1146E">
        <w:rPr>
          <w:rFonts w:ascii="Times New Roman" w:hAnsi="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в Правила разработки и утверждения административных регламентов предоставления государственных услуг».</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 xml:space="preserve">Для использования электронной подписи при обращении за получением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w:t>
      </w:r>
      <w:r w:rsidR="006E0EDF">
        <w:rPr>
          <w:rFonts w:ascii="Times New Roman" w:hAnsi="Times New Roman"/>
          <w:sz w:val="28"/>
          <w:szCs w:val="28"/>
        </w:rPr>
        <w:t xml:space="preserve">                      </w:t>
      </w:r>
      <w:r w:rsidRPr="00F1146E">
        <w:rPr>
          <w:rFonts w:ascii="Times New Roman" w:hAnsi="Times New Roman"/>
          <w:sz w:val="28"/>
          <w:szCs w:val="28"/>
        </w:rPr>
        <w:t>06 апреля 2011 г</w:t>
      </w:r>
      <w:r w:rsidR="006E0EDF">
        <w:rPr>
          <w:rFonts w:ascii="Times New Roman" w:hAnsi="Times New Roman"/>
          <w:sz w:val="28"/>
          <w:szCs w:val="28"/>
        </w:rPr>
        <w:t>ода</w:t>
      </w:r>
      <w:r w:rsidRPr="00F1146E">
        <w:rPr>
          <w:rFonts w:ascii="Times New Roman" w:hAnsi="Times New Roman"/>
          <w:sz w:val="28"/>
          <w:szCs w:val="28"/>
        </w:rPr>
        <w:t xml:space="preserve"> № 63-ФЗ «Об электронной подписи» (далее – удостоверяющий центр)</w:t>
      </w:r>
      <w:r>
        <w:rPr>
          <w:rFonts w:ascii="Times New Roman" w:hAnsi="Times New Roman"/>
          <w:sz w:val="28"/>
          <w:szCs w:val="28"/>
        </w:rPr>
        <w:t>.</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Ключи электронной подписи, используемые для формирования электронной подписи, создаются заявителем самостоятельно или по его обращению в удостоверяющий центр.</w:t>
      </w:r>
    </w:p>
    <w:p w:rsidR="00B4681A" w:rsidRPr="00F1146E" w:rsidRDefault="00B4681A" w:rsidP="00B4681A">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Использование заявителем электронной подписи осуществляется с соблюдением обязанностей, предусмотренных статьей 10 Федераль</w:t>
      </w:r>
      <w:r w:rsidR="006E0EDF">
        <w:rPr>
          <w:rFonts w:ascii="Times New Roman" w:hAnsi="Times New Roman"/>
          <w:sz w:val="28"/>
          <w:szCs w:val="28"/>
        </w:rPr>
        <w:t>ного закона от 06 апреля 2011 года</w:t>
      </w:r>
      <w:r w:rsidRPr="00F1146E">
        <w:rPr>
          <w:rFonts w:ascii="Times New Roman" w:hAnsi="Times New Roman"/>
          <w:sz w:val="28"/>
          <w:szCs w:val="28"/>
        </w:rPr>
        <w:t xml:space="preserve"> № 63-ФЗ «Об электронной подписи».</w:t>
      </w:r>
    </w:p>
    <w:p w:rsidR="006E0EDF"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sidR="00F36A0B">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sidR="00F36A0B">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sidR="00B4681A">
        <w:rPr>
          <w:rFonts w:ascii="Times New Roman" w:hAnsi="Times New Roman"/>
          <w:sz w:val="28"/>
          <w:szCs w:val="28"/>
        </w:rPr>
        <w:t>:</w:t>
      </w:r>
    </w:p>
    <w:tbl>
      <w:tblPr>
        <w:tblW w:w="9923" w:type="dxa"/>
        <w:tblCellSpacing w:w="5"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000" w:firstRow="0" w:lastRow="0" w:firstColumn="0" w:lastColumn="0" w:noHBand="0" w:noVBand="0"/>
      </w:tblPr>
      <w:tblGrid>
        <w:gridCol w:w="6379"/>
        <w:gridCol w:w="3544"/>
      </w:tblGrid>
      <w:tr w:rsidR="00B4681A" w:rsidRPr="00F1146E" w:rsidTr="00B23B74">
        <w:trPr>
          <w:trHeight w:val="1026"/>
          <w:tblCellSpacing w:w="5" w:type="nil"/>
        </w:trPr>
        <w:tc>
          <w:tcPr>
            <w:tcW w:w="6379" w:type="dxa"/>
          </w:tcPr>
          <w:p w:rsidR="00B4681A" w:rsidRPr="00F1146E" w:rsidRDefault="00B4681A" w:rsidP="00B23B74">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документа</w:t>
            </w:r>
          </w:p>
        </w:tc>
        <w:tc>
          <w:tcPr>
            <w:tcW w:w="3544" w:type="dxa"/>
          </w:tcPr>
          <w:p w:rsidR="00B4681A" w:rsidRPr="00F1146E" w:rsidRDefault="00B4681A" w:rsidP="00B23B74">
            <w:pPr>
              <w:widowControl w:val="0"/>
              <w:autoSpaceDE w:val="0"/>
              <w:autoSpaceDN w:val="0"/>
              <w:adjustRightInd w:val="0"/>
              <w:spacing w:after="0" w:line="240" w:lineRule="exact"/>
              <w:jc w:val="center"/>
              <w:rPr>
                <w:rFonts w:ascii="Times New Roman" w:hAnsi="Times New Roman"/>
                <w:sz w:val="28"/>
                <w:szCs w:val="28"/>
              </w:rPr>
            </w:pPr>
            <w:r w:rsidRPr="00F1146E">
              <w:rPr>
                <w:rFonts w:ascii="Times New Roman" w:hAnsi="Times New Roman"/>
                <w:sz w:val="28"/>
                <w:szCs w:val="28"/>
              </w:rPr>
              <w:t>Наименование органа, с которым осуществляется межведомственное взаимодействие</w:t>
            </w:r>
          </w:p>
        </w:tc>
      </w:tr>
      <w:tr w:rsidR="00B4681A" w:rsidRPr="0004020C" w:rsidTr="00B23B74">
        <w:trPr>
          <w:trHeight w:val="1254"/>
          <w:tblCellSpacing w:w="5" w:type="nil"/>
        </w:trPr>
        <w:tc>
          <w:tcPr>
            <w:tcW w:w="6379" w:type="dxa"/>
          </w:tcPr>
          <w:p w:rsidR="00B4681A" w:rsidRPr="0004020C" w:rsidRDefault="00B4681A" w:rsidP="00B23B74">
            <w:pPr>
              <w:widowControl w:val="0"/>
              <w:autoSpaceDE w:val="0"/>
              <w:autoSpaceDN w:val="0"/>
              <w:adjustRightInd w:val="0"/>
              <w:spacing w:after="0" w:line="240" w:lineRule="exact"/>
              <w:jc w:val="both"/>
              <w:rPr>
                <w:rFonts w:ascii="Times New Roman" w:hAnsi="Times New Roman"/>
                <w:sz w:val="28"/>
                <w:szCs w:val="28"/>
              </w:rPr>
            </w:pPr>
            <w:r w:rsidRPr="0004020C">
              <w:rPr>
                <w:rFonts w:ascii="Times New Roman" w:hAnsi="Times New Roman"/>
                <w:sz w:val="28"/>
                <w:szCs w:val="28"/>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tc>
        <w:tc>
          <w:tcPr>
            <w:tcW w:w="3544" w:type="dxa"/>
          </w:tcPr>
          <w:p w:rsidR="00B4681A" w:rsidRPr="0004020C" w:rsidRDefault="00B4681A" w:rsidP="00B23B74">
            <w:pPr>
              <w:widowControl w:val="0"/>
              <w:autoSpaceDE w:val="0"/>
              <w:autoSpaceDN w:val="0"/>
              <w:adjustRightInd w:val="0"/>
              <w:spacing w:after="0" w:line="240" w:lineRule="exact"/>
              <w:jc w:val="center"/>
              <w:rPr>
                <w:rFonts w:ascii="Times New Roman" w:hAnsi="Times New Roman"/>
                <w:sz w:val="28"/>
                <w:szCs w:val="28"/>
              </w:rPr>
            </w:pPr>
            <w:r w:rsidRPr="0004020C">
              <w:rPr>
                <w:rFonts w:ascii="Times New Roman" w:hAnsi="Times New Roman"/>
                <w:sz w:val="28"/>
                <w:szCs w:val="28"/>
              </w:rPr>
              <w:t>ФНС России</w:t>
            </w:r>
          </w:p>
        </w:tc>
      </w:tr>
      <w:tr w:rsidR="00B4681A" w:rsidRPr="0004020C" w:rsidTr="00B23B74">
        <w:trPr>
          <w:trHeight w:val="400"/>
          <w:tblCellSpacing w:w="5" w:type="nil"/>
        </w:trPr>
        <w:tc>
          <w:tcPr>
            <w:tcW w:w="6379" w:type="dxa"/>
          </w:tcPr>
          <w:p w:rsidR="00B4681A" w:rsidRPr="0004020C" w:rsidRDefault="00B4681A" w:rsidP="00B23B74">
            <w:pPr>
              <w:widowControl w:val="0"/>
              <w:autoSpaceDE w:val="0"/>
              <w:autoSpaceDN w:val="0"/>
              <w:adjustRightInd w:val="0"/>
              <w:spacing w:after="0" w:line="240" w:lineRule="exact"/>
              <w:jc w:val="both"/>
              <w:rPr>
                <w:rFonts w:ascii="Times New Roman" w:hAnsi="Times New Roman"/>
                <w:sz w:val="28"/>
                <w:szCs w:val="28"/>
              </w:rPr>
            </w:pPr>
            <w:r w:rsidRPr="0004020C">
              <w:rPr>
                <w:rFonts w:ascii="Times New Roman" w:hAnsi="Times New Roman"/>
                <w:sz w:val="28"/>
                <w:szCs w:val="28"/>
              </w:rPr>
              <w:t xml:space="preserve">Выписка из Единого государственного реестра </w:t>
            </w:r>
            <w:r w:rsidR="00B625AC">
              <w:rPr>
                <w:rFonts w:ascii="Times New Roman" w:hAnsi="Times New Roman"/>
                <w:sz w:val="28"/>
                <w:szCs w:val="28"/>
              </w:rPr>
              <w:t>недвижимости</w:t>
            </w:r>
            <w:r w:rsidRPr="0004020C">
              <w:rPr>
                <w:rFonts w:ascii="Times New Roman" w:hAnsi="Times New Roman"/>
                <w:sz w:val="28"/>
                <w:szCs w:val="28"/>
              </w:rPr>
              <w:t xml:space="preserve"> (далее - ЕГРП) о правах на земельный участок или уведомление об отсутствии в ЕГРП запрашиваемых сведений</w:t>
            </w:r>
          </w:p>
        </w:tc>
        <w:tc>
          <w:tcPr>
            <w:tcW w:w="3544" w:type="dxa"/>
          </w:tcPr>
          <w:p w:rsidR="00B4681A" w:rsidRPr="0004020C" w:rsidRDefault="00B4681A" w:rsidP="00B23B74">
            <w:pPr>
              <w:widowControl w:val="0"/>
              <w:autoSpaceDE w:val="0"/>
              <w:autoSpaceDN w:val="0"/>
              <w:adjustRightInd w:val="0"/>
              <w:spacing w:after="0" w:line="240" w:lineRule="exact"/>
              <w:jc w:val="center"/>
              <w:rPr>
                <w:rFonts w:ascii="Times New Roman" w:hAnsi="Times New Roman"/>
                <w:sz w:val="28"/>
                <w:szCs w:val="28"/>
              </w:rPr>
            </w:pPr>
            <w:proofErr w:type="spellStart"/>
            <w:r w:rsidRPr="0004020C">
              <w:rPr>
                <w:rFonts w:ascii="Times New Roman" w:hAnsi="Times New Roman"/>
                <w:sz w:val="28"/>
                <w:szCs w:val="28"/>
              </w:rPr>
              <w:t>Росреестр</w:t>
            </w:r>
            <w:proofErr w:type="spellEnd"/>
          </w:p>
          <w:p w:rsidR="00B4681A" w:rsidRPr="0004020C" w:rsidRDefault="00B4681A" w:rsidP="00B23B74">
            <w:pPr>
              <w:widowControl w:val="0"/>
              <w:autoSpaceDE w:val="0"/>
              <w:autoSpaceDN w:val="0"/>
              <w:adjustRightInd w:val="0"/>
              <w:spacing w:after="0" w:line="240" w:lineRule="exact"/>
              <w:jc w:val="center"/>
              <w:rPr>
                <w:rFonts w:ascii="Times New Roman" w:hAnsi="Times New Roman"/>
                <w:sz w:val="28"/>
                <w:szCs w:val="28"/>
              </w:rPr>
            </w:pPr>
          </w:p>
        </w:tc>
      </w:tr>
      <w:tr w:rsidR="00734E56" w:rsidRPr="0004020C" w:rsidTr="00B23B74">
        <w:trPr>
          <w:trHeight w:val="400"/>
          <w:tblCellSpacing w:w="5" w:type="nil"/>
        </w:trPr>
        <w:tc>
          <w:tcPr>
            <w:tcW w:w="6379" w:type="dxa"/>
          </w:tcPr>
          <w:p w:rsidR="00734E56" w:rsidRPr="0004020C" w:rsidRDefault="00B23B74" w:rsidP="00B23B74">
            <w:pPr>
              <w:widowControl w:val="0"/>
              <w:autoSpaceDE w:val="0"/>
              <w:autoSpaceDN w:val="0"/>
              <w:adjustRightInd w:val="0"/>
              <w:spacing w:after="0" w:line="240" w:lineRule="exact"/>
              <w:jc w:val="both"/>
              <w:rPr>
                <w:rFonts w:ascii="Times New Roman" w:hAnsi="Times New Roman"/>
                <w:sz w:val="28"/>
                <w:szCs w:val="28"/>
              </w:rPr>
            </w:pPr>
            <w:r>
              <w:rPr>
                <w:rFonts w:ascii="Times New Roman" w:hAnsi="Times New Roman"/>
                <w:sz w:val="28"/>
                <w:szCs w:val="28"/>
              </w:rPr>
              <w:t>К</w:t>
            </w:r>
            <w:r w:rsidR="00734E56" w:rsidRPr="00734E56">
              <w:rPr>
                <w:rFonts w:ascii="Times New Roman" w:hAnsi="Times New Roman"/>
                <w:sz w:val="28"/>
                <w:szCs w:val="28"/>
              </w:rPr>
              <w:t>адастровый паспорт земельного участка, подтверждающий формирование земельного участка под многоквар</w:t>
            </w:r>
            <w:r w:rsidR="00EE31A4">
              <w:rPr>
                <w:rFonts w:ascii="Times New Roman" w:hAnsi="Times New Roman"/>
                <w:sz w:val="28"/>
                <w:szCs w:val="28"/>
              </w:rPr>
              <w:t>тирным жилым домом (в случае ес</w:t>
            </w:r>
            <w:r w:rsidR="00734E56" w:rsidRPr="00734E56">
              <w:rPr>
                <w:rFonts w:ascii="Times New Roman" w:hAnsi="Times New Roman"/>
                <w:sz w:val="28"/>
                <w:szCs w:val="28"/>
              </w:rPr>
              <w:t>ли перевод связан с необходимостью предоставления заявителю в этих целях части земельного участка, на котором расположен многоквартирный дом)</w:t>
            </w:r>
          </w:p>
        </w:tc>
        <w:tc>
          <w:tcPr>
            <w:tcW w:w="3544" w:type="dxa"/>
          </w:tcPr>
          <w:p w:rsidR="00734E56" w:rsidRPr="0004020C" w:rsidRDefault="00734E56" w:rsidP="00B23B74">
            <w:pPr>
              <w:widowControl w:val="0"/>
              <w:autoSpaceDE w:val="0"/>
              <w:autoSpaceDN w:val="0"/>
              <w:adjustRightInd w:val="0"/>
              <w:spacing w:after="0" w:line="240" w:lineRule="exact"/>
              <w:jc w:val="center"/>
              <w:rPr>
                <w:rFonts w:ascii="Times New Roman" w:hAnsi="Times New Roman"/>
                <w:sz w:val="28"/>
                <w:szCs w:val="28"/>
              </w:rPr>
            </w:pPr>
            <w:r w:rsidRPr="00734E56">
              <w:rPr>
                <w:rFonts w:ascii="Times New Roman" w:hAnsi="Times New Roman"/>
                <w:sz w:val="28"/>
                <w:szCs w:val="28"/>
              </w:rPr>
              <w:t>филиал ФГБУ ФКП Росреестра по СК</w:t>
            </w:r>
          </w:p>
        </w:tc>
      </w:tr>
      <w:tr w:rsidR="00EE31A4" w:rsidRPr="0004020C" w:rsidTr="00B23B74">
        <w:trPr>
          <w:trHeight w:val="400"/>
          <w:tblCellSpacing w:w="5" w:type="nil"/>
        </w:trPr>
        <w:tc>
          <w:tcPr>
            <w:tcW w:w="6379" w:type="dxa"/>
          </w:tcPr>
          <w:p w:rsidR="00EE31A4" w:rsidRPr="0004020C" w:rsidRDefault="00EE31A4" w:rsidP="00EE31A4">
            <w:pPr>
              <w:spacing w:after="0" w:line="240" w:lineRule="exact"/>
              <w:jc w:val="both"/>
              <w:rPr>
                <w:rFonts w:ascii="Times New Roman" w:hAnsi="Times New Roman"/>
                <w:sz w:val="28"/>
                <w:szCs w:val="28"/>
              </w:rPr>
            </w:pPr>
            <w:r>
              <w:rPr>
                <w:rFonts w:ascii="Times New Roman" w:hAnsi="Times New Roman" w:cs="Times New Roman"/>
                <w:color w:val="000000" w:themeColor="text1"/>
                <w:sz w:val="28"/>
                <w:szCs w:val="28"/>
              </w:rPr>
              <w:lastRenderedPageBreak/>
              <w:t>П</w:t>
            </w:r>
            <w:r w:rsidRPr="00C83030">
              <w:rPr>
                <w:rFonts w:ascii="Times New Roman" w:hAnsi="Times New Roman" w:cs="Times New Roman"/>
                <w:color w:val="000000" w:themeColor="text1"/>
                <w:sz w:val="28"/>
                <w:szCs w:val="28"/>
              </w:rPr>
              <w:t xml:space="preserve">лан переводимого помещения с его техническим описанием (в случае, если переводимое помещение является жилым, технический </w:t>
            </w:r>
            <w:hyperlink r:id="rId12" w:history="1">
              <w:r w:rsidRPr="00C83030">
                <w:rPr>
                  <w:rStyle w:val="a3"/>
                  <w:rFonts w:ascii="Times New Roman" w:hAnsi="Times New Roman" w:cs="Times New Roman"/>
                  <w:color w:val="000000" w:themeColor="text1"/>
                  <w:sz w:val="28"/>
                  <w:szCs w:val="28"/>
                  <w:u w:val="none"/>
                </w:rPr>
                <w:t>паспорт</w:t>
              </w:r>
            </w:hyperlink>
            <w:r>
              <w:rPr>
                <w:rFonts w:ascii="Times New Roman" w:hAnsi="Times New Roman" w:cs="Times New Roman"/>
                <w:color w:val="000000" w:themeColor="text1"/>
                <w:sz w:val="28"/>
                <w:szCs w:val="28"/>
              </w:rPr>
              <w:t xml:space="preserve"> такого помещения)</w:t>
            </w:r>
          </w:p>
        </w:tc>
        <w:tc>
          <w:tcPr>
            <w:tcW w:w="3544" w:type="dxa"/>
          </w:tcPr>
          <w:p w:rsidR="00EE31A4" w:rsidRDefault="00EE31A4" w:rsidP="00EE31A4">
            <w:pPr>
              <w:spacing w:after="0" w:line="240" w:lineRule="exact"/>
              <w:jc w:val="center"/>
            </w:pPr>
            <w:r w:rsidRPr="005474FF">
              <w:rPr>
                <w:rFonts w:ascii="Times New Roman" w:hAnsi="Times New Roman"/>
                <w:sz w:val="28"/>
                <w:szCs w:val="28"/>
              </w:rPr>
              <w:t>филиал ФГБУ ФКП Росреестра по СК</w:t>
            </w:r>
          </w:p>
        </w:tc>
      </w:tr>
      <w:tr w:rsidR="00EE31A4" w:rsidRPr="0004020C" w:rsidTr="00B23B74">
        <w:trPr>
          <w:trHeight w:val="400"/>
          <w:tblCellSpacing w:w="5" w:type="nil"/>
        </w:trPr>
        <w:tc>
          <w:tcPr>
            <w:tcW w:w="6379" w:type="dxa"/>
          </w:tcPr>
          <w:p w:rsidR="00EE31A4" w:rsidRPr="0004020C" w:rsidRDefault="00EE31A4" w:rsidP="00EE31A4">
            <w:pPr>
              <w:spacing w:after="0" w:line="240" w:lineRule="exact"/>
              <w:jc w:val="both"/>
              <w:rPr>
                <w:rFonts w:ascii="Times New Roman" w:hAnsi="Times New Roman"/>
                <w:sz w:val="28"/>
                <w:szCs w:val="28"/>
              </w:rPr>
            </w:pPr>
            <w:r>
              <w:rPr>
                <w:rFonts w:ascii="Times New Roman" w:hAnsi="Times New Roman" w:cs="Times New Roman"/>
                <w:color w:val="000000" w:themeColor="text1"/>
                <w:sz w:val="28"/>
                <w:szCs w:val="28"/>
              </w:rPr>
              <w:t>П</w:t>
            </w:r>
            <w:r w:rsidRPr="00C83030">
              <w:rPr>
                <w:rFonts w:ascii="Times New Roman" w:hAnsi="Times New Roman" w:cs="Times New Roman"/>
                <w:color w:val="000000" w:themeColor="text1"/>
                <w:sz w:val="28"/>
                <w:szCs w:val="28"/>
              </w:rPr>
              <w:t xml:space="preserve">оэтажный план дома, в котором </w:t>
            </w:r>
            <w:r>
              <w:rPr>
                <w:rFonts w:ascii="Times New Roman" w:hAnsi="Times New Roman" w:cs="Times New Roman"/>
                <w:color w:val="000000" w:themeColor="text1"/>
                <w:sz w:val="28"/>
                <w:szCs w:val="28"/>
              </w:rPr>
              <w:t>находится переводимое помещение</w:t>
            </w:r>
          </w:p>
        </w:tc>
        <w:tc>
          <w:tcPr>
            <w:tcW w:w="3544" w:type="dxa"/>
          </w:tcPr>
          <w:p w:rsidR="00EE31A4" w:rsidRDefault="00EE31A4" w:rsidP="00EE31A4">
            <w:pPr>
              <w:spacing w:after="0" w:line="240" w:lineRule="exact"/>
              <w:jc w:val="center"/>
            </w:pPr>
            <w:r w:rsidRPr="005474FF">
              <w:rPr>
                <w:rFonts w:ascii="Times New Roman" w:hAnsi="Times New Roman"/>
                <w:sz w:val="28"/>
                <w:szCs w:val="28"/>
              </w:rPr>
              <w:t>филиал ФГБУ ФКП Росреестра по СК</w:t>
            </w:r>
          </w:p>
        </w:tc>
      </w:tr>
    </w:tbl>
    <w:p w:rsidR="00720F22" w:rsidRPr="00F1146E" w:rsidRDefault="00720F22" w:rsidP="00720F22">
      <w:pPr>
        <w:widowControl w:val="0"/>
        <w:autoSpaceDE w:val="0"/>
        <w:autoSpaceDN w:val="0"/>
        <w:adjustRightInd w:val="0"/>
        <w:spacing w:after="0" w:line="240" w:lineRule="auto"/>
        <w:ind w:firstLine="709"/>
        <w:jc w:val="both"/>
        <w:rPr>
          <w:rFonts w:ascii="Times New Roman" w:hAnsi="Times New Roman"/>
          <w:sz w:val="28"/>
          <w:szCs w:val="28"/>
        </w:rPr>
      </w:pPr>
      <w:r w:rsidRPr="00F1146E">
        <w:rPr>
          <w:rFonts w:ascii="Times New Roman" w:hAnsi="Times New Roman"/>
          <w:sz w:val="28"/>
          <w:szCs w:val="28"/>
        </w:rPr>
        <w:t>Документы, указанные в данном подпункте Административного регламента, заявитель вправе представить лично.</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17. В соответствии со статьей 7 Федерального закона                                   от 27 июля 2010 г</w:t>
      </w:r>
      <w:r>
        <w:rPr>
          <w:rFonts w:ascii="Times New Roman" w:eastAsia="Times New Roman" w:hAnsi="Times New Roman" w:cs="Times New Roman"/>
          <w:sz w:val="28"/>
          <w:szCs w:val="28"/>
          <w:lang w:eastAsia="ru-RU"/>
        </w:rPr>
        <w:t>ода</w:t>
      </w:r>
      <w:r w:rsidRPr="007F41E6">
        <w:rPr>
          <w:rFonts w:ascii="Times New Roman" w:eastAsia="Times New Roman" w:hAnsi="Times New Roman" w:cs="Times New Roman"/>
          <w:sz w:val="28"/>
          <w:szCs w:val="28"/>
          <w:lang w:eastAsia="ru-RU"/>
        </w:rPr>
        <w:t xml:space="preserve"> № 210-ФЗ «Об организации предоставления государственных и муниципальных услуг» (далее – Закон) запрещается требовать от заявителя:</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Закона государственных и муниципальных услуг, в соответствии</w:t>
      </w:r>
      <w:proofErr w:type="gramEnd"/>
      <w:r w:rsidRPr="007F41E6">
        <w:rPr>
          <w:rFonts w:ascii="Times New Roman" w:eastAsia="Times New Roman" w:hAnsi="Times New Roman" w:cs="Times New Roman"/>
          <w:sz w:val="28"/>
          <w:szCs w:val="28"/>
          <w:lang w:eastAsia="ru-RU"/>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w:t>
      </w:r>
      <w:proofErr w:type="gramEnd"/>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государственной или муниципальной услуги;</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7F41E6">
        <w:rPr>
          <w:rFonts w:ascii="Times New Roman" w:eastAsia="Times New Roman" w:hAnsi="Times New Roman" w:cs="Times New Roman"/>
          <w:sz w:val="28"/>
          <w:szCs w:val="28"/>
          <w:lang w:eastAsia="ru-RU"/>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F41E6">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E0EDF" w:rsidRPr="007F41E6" w:rsidRDefault="006E0EDF" w:rsidP="006E0ED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F41E6">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7F41E6">
        <w:rPr>
          <w:rFonts w:ascii="Times New Roman" w:eastAsia="Times New Roman" w:hAnsi="Times New Roman" w:cs="Times New Roman"/>
          <w:sz w:val="28"/>
          <w:szCs w:val="28"/>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Закона, уведомляется заявитель, а также приносятся извинения за доставленные неудобства.</w:t>
      </w:r>
    </w:p>
    <w:p w:rsidR="006E0EDF" w:rsidRPr="007F41E6" w:rsidRDefault="006E0EDF" w:rsidP="006E0EDF">
      <w:pPr>
        <w:spacing w:after="0" w:line="240" w:lineRule="auto"/>
        <w:ind w:firstLine="708"/>
        <w:jc w:val="both"/>
        <w:rPr>
          <w:rFonts w:ascii="Times New Roman" w:eastAsia="Times New Roman" w:hAnsi="Times New Roman" w:cs="Times New Roman"/>
          <w:color w:val="000000" w:themeColor="text1"/>
          <w:sz w:val="28"/>
          <w:szCs w:val="28"/>
          <w:lang w:eastAsia="ru-RU"/>
        </w:rPr>
      </w:pPr>
      <w:proofErr w:type="gramStart"/>
      <w:r w:rsidRPr="007F41E6">
        <w:rPr>
          <w:rFonts w:ascii="Times New Roman" w:eastAsia="Times New Roman" w:hAnsi="Times New Roman" w:cs="Times New Roman"/>
          <w:color w:val="000000" w:themeColor="text1"/>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sidRPr="007F41E6">
          <w:rPr>
            <w:rFonts w:ascii="Times New Roman" w:eastAsia="Times New Roman" w:hAnsi="Times New Roman" w:cs="Times New Roman"/>
            <w:color w:val="000000" w:themeColor="text1"/>
            <w:sz w:val="28"/>
            <w:szCs w:val="28"/>
            <w:lang w:eastAsia="ru-RU"/>
          </w:rPr>
          <w:t>пунктом 7.2 части 1 статьи 16</w:t>
        </w:r>
      </w:hyperlink>
      <w:r w:rsidRPr="007F41E6">
        <w:rPr>
          <w:rFonts w:ascii="Times New Roman" w:eastAsia="Times New Roman" w:hAnsi="Times New Roman" w:cs="Times New Roman"/>
          <w:color w:val="000000" w:themeColor="text1"/>
          <w:sz w:val="28"/>
          <w:szCs w:val="28"/>
          <w:lang w:eastAsia="ru-RU"/>
        </w:rPr>
        <w:t xml:space="preserve">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E0EDF" w:rsidRDefault="006E0EDF" w:rsidP="006E0EDF">
      <w:pPr>
        <w:widowControl w:val="0"/>
        <w:autoSpaceDE w:val="0"/>
        <w:autoSpaceDN w:val="0"/>
        <w:adjustRightInd w:val="0"/>
        <w:spacing w:after="0" w:line="240" w:lineRule="auto"/>
        <w:ind w:firstLine="709"/>
        <w:jc w:val="both"/>
        <w:rPr>
          <w:rFonts w:ascii="Times New Roman" w:hAnsi="Times New Roman"/>
          <w:sz w:val="28"/>
          <w:szCs w:val="28"/>
        </w:rPr>
      </w:pPr>
    </w:p>
    <w:p w:rsidR="00720F22" w:rsidRPr="00F1146E" w:rsidRDefault="00720F22" w:rsidP="006E0EDF">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Исчерпывающий перечень оснований для отказа в предоставлении </w:t>
      </w:r>
      <w:r w:rsidR="00F36A0B">
        <w:rPr>
          <w:rFonts w:ascii="Times New Roman" w:hAnsi="Times New Roman"/>
          <w:sz w:val="28"/>
          <w:szCs w:val="28"/>
        </w:rPr>
        <w:t>муниципальной услуги</w:t>
      </w:r>
      <w:r w:rsidRPr="00F1146E">
        <w:rPr>
          <w:rFonts w:ascii="Times New Roman" w:hAnsi="Times New Roman"/>
          <w:sz w:val="28"/>
          <w:szCs w:val="28"/>
        </w:rPr>
        <w:t xml:space="preserve"> в электронной форме</w:t>
      </w:r>
    </w:p>
    <w:p w:rsidR="00720F22" w:rsidRPr="00F1146E" w:rsidRDefault="00720F22" w:rsidP="00720F22">
      <w:pPr>
        <w:widowControl w:val="0"/>
        <w:autoSpaceDE w:val="0"/>
        <w:autoSpaceDN w:val="0"/>
        <w:adjustRightInd w:val="0"/>
        <w:spacing w:after="0" w:line="240" w:lineRule="auto"/>
        <w:jc w:val="both"/>
        <w:outlineLvl w:val="2"/>
        <w:rPr>
          <w:rFonts w:ascii="Times New Roman" w:hAnsi="Times New Roman"/>
          <w:sz w:val="28"/>
          <w:szCs w:val="28"/>
        </w:rPr>
      </w:pPr>
    </w:p>
    <w:p w:rsidR="00720F22"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1146E">
        <w:rPr>
          <w:rFonts w:ascii="Times New Roman" w:hAnsi="Times New Roman"/>
          <w:sz w:val="28"/>
          <w:szCs w:val="28"/>
        </w:rPr>
        <w:t xml:space="preserve">18. Основаниями для отказа в приеме заявления и документов, необходимых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предоставленных заявителем в электронной форме, является</w:t>
      </w:r>
      <w:r w:rsidR="006E2F94">
        <w:rPr>
          <w:rFonts w:ascii="Times New Roman" w:hAnsi="Times New Roman"/>
          <w:sz w:val="28"/>
          <w:szCs w:val="28"/>
        </w:rPr>
        <w:t xml:space="preserve"> </w:t>
      </w:r>
      <w:r w:rsidRPr="00F1146E">
        <w:rPr>
          <w:rFonts w:ascii="Times New Roman" w:hAnsi="Times New Roman"/>
          <w:sz w:val="28"/>
          <w:szCs w:val="28"/>
        </w:rPr>
        <w:t xml:space="preserve">признание электронной подписи, с использованием которой подписаны заявление и документы, необходимые для предоставления </w:t>
      </w:r>
      <w:r w:rsidR="00F36A0B">
        <w:rPr>
          <w:rFonts w:ascii="Times New Roman" w:hAnsi="Times New Roman"/>
          <w:sz w:val="28"/>
          <w:szCs w:val="28"/>
        </w:rPr>
        <w:t>муниципальной услуги</w:t>
      </w:r>
      <w:r w:rsidRPr="00F1146E">
        <w:rPr>
          <w:rFonts w:ascii="Times New Roman" w:hAnsi="Times New Roman"/>
          <w:sz w:val="28"/>
          <w:szCs w:val="28"/>
        </w:rPr>
        <w:t>, недействительной.</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3F69D0" w:rsidRPr="003F69D0" w:rsidRDefault="003F69D0" w:rsidP="006E0EDF">
      <w:pPr>
        <w:pStyle w:val="s1"/>
        <w:shd w:val="clear" w:color="auto" w:fill="FFFFFF"/>
        <w:suppressAutoHyphens/>
        <w:spacing w:before="0" w:beforeAutospacing="0" w:after="0" w:afterAutospacing="0" w:line="240" w:lineRule="exact"/>
        <w:ind w:firstLine="567"/>
        <w:jc w:val="center"/>
        <w:rPr>
          <w:rFonts w:ascii="Times New Roman" w:hAnsi="Times New Roman" w:cs="Times New Roman"/>
          <w:sz w:val="28"/>
          <w:szCs w:val="28"/>
        </w:rPr>
      </w:pPr>
      <w:r w:rsidRPr="003F69D0">
        <w:rPr>
          <w:rFonts w:ascii="Times New Roman" w:hAnsi="Times New Roman" w:cs="Times New Roman"/>
          <w:sz w:val="28"/>
          <w:szCs w:val="28"/>
        </w:rPr>
        <w:t>Исчерпывающий перечень оснований для приостановления</w:t>
      </w:r>
    </w:p>
    <w:p w:rsidR="003F69D0" w:rsidRDefault="003F69D0" w:rsidP="006E0EDF">
      <w:pPr>
        <w:pStyle w:val="s1"/>
        <w:shd w:val="clear" w:color="auto" w:fill="FFFFFF"/>
        <w:suppressAutoHyphens/>
        <w:spacing w:before="0" w:beforeAutospacing="0" w:after="0" w:afterAutospacing="0" w:line="240" w:lineRule="exact"/>
        <w:ind w:firstLine="567"/>
        <w:jc w:val="center"/>
        <w:rPr>
          <w:rFonts w:ascii="Times New Roman" w:hAnsi="Times New Roman" w:cs="Times New Roman"/>
          <w:sz w:val="28"/>
          <w:szCs w:val="28"/>
        </w:rPr>
      </w:pPr>
      <w:r w:rsidRPr="003F69D0">
        <w:rPr>
          <w:rFonts w:ascii="Times New Roman" w:hAnsi="Times New Roman" w:cs="Times New Roman"/>
          <w:sz w:val="28"/>
          <w:szCs w:val="28"/>
        </w:rPr>
        <w:t>или</w:t>
      </w:r>
      <w:r>
        <w:rPr>
          <w:rFonts w:ascii="Times New Roman" w:hAnsi="Times New Roman" w:cs="Times New Roman"/>
          <w:sz w:val="28"/>
          <w:szCs w:val="28"/>
        </w:rPr>
        <w:t xml:space="preserve"> отказа в предоставлении услуги</w:t>
      </w:r>
    </w:p>
    <w:p w:rsidR="003F69D0" w:rsidRPr="003F69D0" w:rsidRDefault="003F69D0" w:rsidP="003F69D0">
      <w:pPr>
        <w:pStyle w:val="s1"/>
        <w:shd w:val="clear" w:color="auto" w:fill="FFFFFF"/>
        <w:suppressAutoHyphens/>
        <w:spacing w:before="0" w:beforeAutospacing="0" w:after="0" w:afterAutospacing="0"/>
        <w:ind w:firstLine="567"/>
        <w:jc w:val="center"/>
        <w:rPr>
          <w:rFonts w:ascii="Times New Roman" w:hAnsi="Times New Roman" w:cs="Times New Roman"/>
          <w:sz w:val="28"/>
          <w:szCs w:val="28"/>
        </w:rPr>
      </w:pPr>
    </w:p>
    <w:p w:rsidR="003F69D0" w:rsidRPr="003F69D0" w:rsidRDefault="003F69D0" w:rsidP="00B83C29">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3F69D0">
        <w:rPr>
          <w:rFonts w:ascii="Times New Roman" w:hAnsi="Times New Roman" w:cs="Times New Roman"/>
          <w:sz w:val="28"/>
          <w:szCs w:val="28"/>
        </w:rPr>
        <w:t>19. Приостановление предоставления муниципальной услуги не предусмотрено.</w:t>
      </w:r>
    </w:p>
    <w:p w:rsidR="003F69D0" w:rsidRPr="003F69D0" w:rsidRDefault="003F69D0" w:rsidP="00B83C29">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3F69D0">
        <w:rPr>
          <w:rFonts w:ascii="Times New Roman" w:hAnsi="Times New Roman" w:cs="Times New Roman"/>
          <w:sz w:val="28"/>
          <w:szCs w:val="28"/>
        </w:rPr>
        <w:t>20. Основания для отказа в предоставления муниципальной услуги:</w:t>
      </w:r>
    </w:p>
    <w:p w:rsidR="003F69D0" w:rsidRPr="003F69D0" w:rsidRDefault="003F69D0" w:rsidP="00B83C29">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3F69D0">
        <w:rPr>
          <w:rFonts w:ascii="Times New Roman" w:hAnsi="Times New Roman" w:cs="Times New Roman"/>
          <w:sz w:val="28"/>
          <w:szCs w:val="28"/>
        </w:rPr>
        <w:t>1) непредставление документов, указанных пункте 14 настоящего Регламента;</w:t>
      </w:r>
    </w:p>
    <w:p w:rsidR="003F69D0" w:rsidRPr="003F69D0" w:rsidRDefault="003F69D0" w:rsidP="00B83C29">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3F69D0">
        <w:rPr>
          <w:rFonts w:ascii="Times New Roman" w:hAnsi="Times New Roman" w:cs="Times New Roman"/>
          <w:sz w:val="28"/>
          <w:szCs w:val="28"/>
        </w:rPr>
        <w:t>2) представления документов в ненадлежащий орган;</w:t>
      </w:r>
    </w:p>
    <w:p w:rsidR="003F69D0" w:rsidRPr="003F69D0" w:rsidRDefault="003F69D0" w:rsidP="00B83C29">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3F69D0">
        <w:rPr>
          <w:rFonts w:ascii="Times New Roman" w:hAnsi="Times New Roman" w:cs="Times New Roman"/>
          <w:sz w:val="28"/>
          <w:szCs w:val="28"/>
        </w:rPr>
        <w:t>3) несоблюдения предусмотренных условий перевода помещения:</w:t>
      </w:r>
    </w:p>
    <w:p w:rsidR="00DB67C8" w:rsidRPr="00DB67C8" w:rsidRDefault="00DB67C8" w:rsidP="00DB67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п</w:t>
      </w:r>
      <w:r w:rsidRPr="00DB67C8">
        <w:rPr>
          <w:rFonts w:ascii="Times New Roman" w:hAnsi="Times New Roman" w:cs="Times New Roman"/>
          <w:color w:val="000000" w:themeColor="text1"/>
          <w:sz w:val="28"/>
          <w:szCs w:val="28"/>
        </w:rPr>
        <w:t xml:space="preserve">еревод жилого помещения в нежилое помещение и нежилого помещения в жилое помещение допускается с учетом соблюдения требований </w:t>
      </w:r>
      <w:r>
        <w:rPr>
          <w:rFonts w:ascii="Times New Roman" w:hAnsi="Times New Roman" w:cs="Times New Roman"/>
          <w:color w:val="000000" w:themeColor="text1"/>
          <w:sz w:val="28"/>
          <w:szCs w:val="28"/>
        </w:rPr>
        <w:t>Жилищного</w:t>
      </w:r>
      <w:r w:rsidRPr="00DB67C8">
        <w:rPr>
          <w:rFonts w:ascii="Times New Roman" w:hAnsi="Times New Roman" w:cs="Times New Roman"/>
          <w:color w:val="000000" w:themeColor="text1"/>
          <w:sz w:val="28"/>
          <w:szCs w:val="28"/>
        </w:rPr>
        <w:t xml:space="preserve"> Кодекса</w:t>
      </w:r>
      <w:r>
        <w:rPr>
          <w:rFonts w:ascii="Times New Roman" w:hAnsi="Times New Roman" w:cs="Times New Roman"/>
          <w:color w:val="000000" w:themeColor="text1"/>
          <w:sz w:val="28"/>
          <w:szCs w:val="28"/>
        </w:rPr>
        <w:t xml:space="preserve"> Российской Федерации</w:t>
      </w:r>
      <w:r w:rsidRPr="00DB67C8">
        <w:rPr>
          <w:rFonts w:ascii="Times New Roman" w:hAnsi="Times New Roman" w:cs="Times New Roman"/>
          <w:color w:val="000000" w:themeColor="text1"/>
          <w:sz w:val="28"/>
          <w:szCs w:val="28"/>
        </w:rPr>
        <w:t xml:space="preserve"> и законодательства о</w:t>
      </w:r>
      <w:r>
        <w:rPr>
          <w:rFonts w:ascii="Times New Roman" w:hAnsi="Times New Roman" w:cs="Times New Roman"/>
          <w:color w:val="000000" w:themeColor="text1"/>
          <w:sz w:val="28"/>
          <w:szCs w:val="28"/>
        </w:rPr>
        <w:t xml:space="preserve"> градостроительной деятельности;</w:t>
      </w:r>
    </w:p>
    <w:p w:rsidR="00DB67C8" w:rsidRPr="00DB67C8" w:rsidRDefault="00DB67C8" w:rsidP="00DB67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DB67C8">
        <w:rPr>
          <w:rFonts w:ascii="Times New Roman" w:hAnsi="Times New Roman" w:cs="Times New Roman"/>
          <w:color w:val="000000" w:themeColor="text1"/>
          <w:sz w:val="28"/>
          <w:szCs w:val="28"/>
        </w:rPr>
        <w:t xml:space="preserve">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DB67C8">
        <w:rPr>
          <w:rFonts w:ascii="Times New Roman" w:hAnsi="Times New Roman" w:cs="Times New Roman"/>
          <w:color w:val="000000" w:themeColor="text1"/>
          <w:sz w:val="28"/>
          <w:szCs w:val="28"/>
        </w:rPr>
        <w:t>также</w:t>
      </w:r>
      <w:proofErr w:type="gramEnd"/>
      <w:r w:rsidRPr="00DB67C8">
        <w:rPr>
          <w:rFonts w:ascii="Times New Roman" w:hAnsi="Times New Roman" w:cs="Times New Roman"/>
          <w:color w:val="000000" w:themeColor="text1"/>
          <w:sz w:val="28"/>
          <w:szCs w:val="28"/>
        </w:rPr>
        <w:t xml:space="preserve">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w:t>
      </w:r>
      <w:r>
        <w:rPr>
          <w:rFonts w:ascii="Times New Roman" w:hAnsi="Times New Roman" w:cs="Times New Roman"/>
          <w:color w:val="000000" w:themeColor="text1"/>
          <w:sz w:val="28"/>
          <w:szCs w:val="28"/>
        </w:rPr>
        <w:t>ающих доступ к жилым помещениям;</w:t>
      </w:r>
    </w:p>
    <w:p w:rsidR="00DB67C8" w:rsidRPr="00DB67C8" w:rsidRDefault="00DB67C8" w:rsidP="00DB67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DB67C8">
        <w:rPr>
          <w:rFonts w:ascii="Times New Roman" w:hAnsi="Times New Roman" w:cs="Times New Roman"/>
          <w:color w:val="000000" w:themeColor="text1"/>
          <w:sz w:val="28"/>
          <w:szCs w:val="28"/>
        </w:rPr>
        <w:t>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w:t>
      </w:r>
      <w:r>
        <w:rPr>
          <w:rFonts w:ascii="Times New Roman" w:hAnsi="Times New Roman" w:cs="Times New Roman"/>
          <w:color w:val="000000" w:themeColor="text1"/>
          <w:sz w:val="28"/>
          <w:szCs w:val="28"/>
        </w:rPr>
        <w:t>е помещение, не являются жилыми;</w:t>
      </w:r>
    </w:p>
    <w:p w:rsidR="00DB67C8" w:rsidRDefault="00DB67C8" w:rsidP="00DB67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DB67C8">
        <w:rPr>
          <w:rFonts w:ascii="Times New Roman" w:hAnsi="Times New Roman" w:cs="Times New Roman"/>
          <w:color w:val="000000" w:themeColor="text1"/>
          <w:sz w:val="28"/>
          <w:szCs w:val="28"/>
        </w:rPr>
        <w:t>еревод жилого помещения в наемном доме социального использования в н</w:t>
      </w:r>
      <w:r>
        <w:rPr>
          <w:rFonts w:ascii="Times New Roman" w:hAnsi="Times New Roman" w:cs="Times New Roman"/>
          <w:color w:val="000000" w:themeColor="text1"/>
          <w:sz w:val="28"/>
          <w:szCs w:val="28"/>
        </w:rPr>
        <w:t>ежилое помещение не допускается;</w:t>
      </w:r>
    </w:p>
    <w:p w:rsidR="00DB67C8" w:rsidRDefault="00DB67C8" w:rsidP="00DB67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пере</w:t>
      </w:r>
      <w:r w:rsidRPr="00DB67C8">
        <w:rPr>
          <w:rFonts w:ascii="Times New Roman" w:hAnsi="Times New Roman" w:cs="Times New Roman"/>
          <w:color w:val="000000" w:themeColor="text1"/>
          <w:sz w:val="28"/>
          <w:szCs w:val="28"/>
        </w:rPr>
        <w:t>вод жилого помещения в нежилое помещение в целях осуществления религиоз</w:t>
      </w:r>
      <w:r>
        <w:rPr>
          <w:rFonts w:ascii="Times New Roman" w:hAnsi="Times New Roman" w:cs="Times New Roman"/>
          <w:color w:val="000000" w:themeColor="text1"/>
          <w:sz w:val="28"/>
          <w:szCs w:val="28"/>
        </w:rPr>
        <w:t>ной деятельности не допускается;</w:t>
      </w:r>
    </w:p>
    <w:p w:rsidR="00DB67C8" w:rsidRPr="00DB67C8" w:rsidRDefault="00DB67C8" w:rsidP="00DB67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DB67C8">
        <w:rPr>
          <w:rFonts w:ascii="Times New Roman" w:hAnsi="Times New Roman" w:cs="Times New Roman"/>
          <w:color w:val="000000" w:themeColor="text1"/>
          <w:sz w:val="28"/>
          <w:szCs w:val="28"/>
        </w:rPr>
        <w:t xml:space="preserve">еревод нежилого помещения в жилое помещение не допускается, если такое помещение не отвечает установленным </w:t>
      </w:r>
      <w:hyperlink r:id="rId14" w:history="1">
        <w:r w:rsidRPr="00DB67C8">
          <w:rPr>
            <w:rStyle w:val="a3"/>
            <w:rFonts w:ascii="Times New Roman" w:hAnsi="Times New Roman" w:cs="Times New Roman"/>
            <w:color w:val="000000" w:themeColor="text1"/>
            <w:sz w:val="28"/>
            <w:szCs w:val="28"/>
            <w:u w:val="none"/>
          </w:rPr>
          <w:t>требованиям</w:t>
        </w:r>
      </w:hyperlink>
      <w:r w:rsidRPr="00DB67C8">
        <w:rPr>
          <w:rFonts w:ascii="Times New Roman" w:hAnsi="Times New Roman" w:cs="Times New Roman"/>
          <w:color w:val="000000" w:themeColor="text1"/>
          <w:sz w:val="28"/>
          <w:szCs w:val="28"/>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DB67C8" w:rsidRDefault="003F69D0" w:rsidP="00B83C29">
      <w:pPr>
        <w:pStyle w:val="s1"/>
        <w:shd w:val="clear" w:color="auto" w:fill="FFFFFF"/>
        <w:suppressAutoHyphens/>
        <w:spacing w:before="0" w:beforeAutospacing="0" w:after="0" w:afterAutospacing="0"/>
        <w:ind w:firstLine="567"/>
        <w:jc w:val="both"/>
        <w:rPr>
          <w:rFonts w:ascii="Times New Roman" w:hAnsi="Times New Roman" w:cs="Times New Roman"/>
          <w:sz w:val="28"/>
          <w:szCs w:val="28"/>
        </w:rPr>
      </w:pPr>
      <w:r w:rsidRPr="003F69D0">
        <w:rPr>
          <w:rFonts w:ascii="Times New Roman" w:hAnsi="Times New Roman" w:cs="Times New Roman"/>
          <w:sz w:val="28"/>
          <w:szCs w:val="28"/>
        </w:rPr>
        <w:t>Непредставление (несвоевременное представление) органом или организацией по межведомственному запросу документов и информации, указанных в пункте 16 регламента, в орган, предоставляющий муниципальную услугу, не может являться основанием для отказа в предоставлении заявителю муниципальной услуги.</w:t>
      </w:r>
    </w:p>
    <w:p w:rsidR="00566492" w:rsidRPr="000B2ACE" w:rsidRDefault="00566492" w:rsidP="00B83C29">
      <w:pPr>
        <w:pStyle w:val="s1"/>
        <w:shd w:val="clear" w:color="auto" w:fill="FFFFFF"/>
        <w:suppressAutoHyphens/>
        <w:spacing w:before="0" w:beforeAutospacing="0" w:after="0" w:afterAutospacing="0"/>
        <w:ind w:firstLine="567"/>
        <w:jc w:val="both"/>
        <w:rPr>
          <w:rFonts w:ascii="yandex-sans" w:hAnsi="yandex-sans"/>
          <w:color w:val="000000"/>
          <w:sz w:val="28"/>
          <w:szCs w:val="28"/>
        </w:rPr>
      </w:pPr>
      <w:r w:rsidRPr="000B2ACE">
        <w:rPr>
          <w:rFonts w:ascii="yandex-sans" w:hAnsi="yandex-sans"/>
          <w:color w:val="000000"/>
          <w:sz w:val="28"/>
          <w:szCs w:val="28"/>
        </w:rPr>
        <w:t>Отказ в предоставлении муниципальной услуги не препятствуют</w:t>
      </w:r>
      <w:r w:rsidRPr="000B2ACE">
        <w:rPr>
          <w:color w:val="000000"/>
          <w:sz w:val="28"/>
          <w:szCs w:val="28"/>
        </w:rPr>
        <w:t xml:space="preserve"> </w:t>
      </w:r>
      <w:r w:rsidRPr="000B2ACE">
        <w:rPr>
          <w:rFonts w:ascii="yandex-sans" w:hAnsi="yandex-sans"/>
          <w:color w:val="000000"/>
          <w:sz w:val="28"/>
          <w:szCs w:val="28"/>
        </w:rPr>
        <w:t>повторному обращению после устранения причины, послужившей</w:t>
      </w:r>
      <w:r w:rsidRPr="000B2ACE">
        <w:rPr>
          <w:color w:val="000000"/>
          <w:sz w:val="28"/>
          <w:szCs w:val="28"/>
        </w:rPr>
        <w:t xml:space="preserve"> </w:t>
      </w:r>
      <w:r w:rsidRPr="000B2ACE">
        <w:rPr>
          <w:rFonts w:ascii="yandex-sans" w:hAnsi="yandex-sans"/>
          <w:color w:val="000000"/>
          <w:sz w:val="28"/>
          <w:szCs w:val="28"/>
        </w:rPr>
        <w:t>основанием для отказа.</w:t>
      </w:r>
    </w:p>
    <w:p w:rsidR="00720F22" w:rsidRPr="00F1146E" w:rsidRDefault="00720F22"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20F22" w:rsidRPr="00F1146E" w:rsidRDefault="00720F22" w:rsidP="006E0EDF">
      <w:pPr>
        <w:widowControl w:val="0"/>
        <w:autoSpaceDE w:val="0"/>
        <w:autoSpaceDN w:val="0"/>
        <w:adjustRightInd w:val="0"/>
        <w:spacing w:after="0" w:line="240" w:lineRule="exact"/>
        <w:jc w:val="center"/>
        <w:outlineLvl w:val="2"/>
        <w:rPr>
          <w:rFonts w:ascii="Times New Roman" w:hAnsi="Times New Roman"/>
          <w:sz w:val="28"/>
          <w:szCs w:val="28"/>
        </w:rPr>
      </w:pPr>
      <w:r w:rsidRPr="00F1146E">
        <w:rPr>
          <w:rFonts w:ascii="Times New Roman" w:hAnsi="Times New Roman"/>
          <w:sz w:val="28"/>
          <w:szCs w:val="28"/>
        </w:rPr>
        <w:t xml:space="preserve">Перечень услуг, необходимых и обязательных для предоставления муниципальной </w:t>
      </w:r>
      <w:r w:rsidR="00F36A0B">
        <w:rPr>
          <w:rFonts w:ascii="Times New Roman" w:hAnsi="Times New Roman"/>
          <w:sz w:val="28"/>
          <w:szCs w:val="28"/>
        </w:rPr>
        <w:t>услуги</w:t>
      </w:r>
      <w:r w:rsidRPr="00F1146E">
        <w:rPr>
          <w:rFonts w:ascii="Times New Roman" w:hAnsi="Times New Roman"/>
          <w:sz w:val="28"/>
          <w:szCs w:val="28"/>
        </w:rPr>
        <w:t xml:space="preserve">, в том числе сведения о документе (документах), выдаваемом (выдаваемых) иными организациями, участвующими в предоставлении муниципальной </w:t>
      </w:r>
      <w:r w:rsidR="00F36A0B">
        <w:rPr>
          <w:rFonts w:ascii="Times New Roman" w:hAnsi="Times New Roman"/>
          <w:sz w:val="28"/>
          <w:szCs w:val="28"/>
        </w:rPr>
        <w:t>услуги</w:t>
      </w:r>
    </w:p>
    <w:p w:rsidR="002E7539" w:rsidRDefault="002E7539" w:rsidP="006E0EDF">
      <w:pPr>
        <w:widowControl w:val="0"/>
        <w:autoSpaceDE w:val="0"/>
        <w:autoSpaceDN w:val="0"/>
        <w:adjustRightInd w:val="0"/>
        <w:spacing w:after="0" w:line="240" w:lineRule="exact"/>
        <w:ind w:firstLine="709"/>
        <w:jc w:val="both"/>
        <w:outlineLvl w:val="2"/>
      </w:pPr>
    </w:p>
    <w:p w:rsidR="003F69D0" w:rsidRPr="003F69D0" w:rsidRDefault="002E7539" w:rsidP="003F69D0">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2326DF">
        <w:rPr>
          <w:rFonts w:ascii="Times New Roman" w:hAnsi="Times New Roman"/>
          <w:sz w:val="28"/>
          <w:szCs w:val="28"/>
        </w:rPr>
        <w:t>2</w:t>
      </w:r>
      <w:r w:rsidR="003658A1">
        <w:rPr>
          <w:rFonts w:ascii="Times New Roman" w:hAnsi="Times New Roman"/>
          <w:sz w:val="28"/>
          <w:szCs w:val="28"/>
        </w:rPr>
        <w:t>1</w:t>
      </w:r>
      <w:r w:rsidRPr="002326DF">
        <w:rPr>
          <w:rFonts w:ascii="Times New Roman" w:hAnsi="Times New Roman"/>
          <w:sz w:val="28"/>
          <w:szCs w:val="28"/>
        </w:rPr>
        <w:t xml:space="preserve">. </w:t>
      </w:r>
      <w:r w:rsidR="003F69D0" w:rsidRPr="003F69D0">
        <w:rPr>
          <w:rFonts w:ascii="Times New Roman" w:hAnsi="Times New Roman"/>
          <w:sz w:val="28"/>
          <w:szCs w:val="28"/>
        </w:rPr>
        <w:t>Для получения муниципальной услуги заявителю необходимо получить оформленный в установленном порядке проект переустройства и (или</w:t>
      </w:r>
      <w:r w:rsidR="003F69D0">
        <w:rPr>
          <w:rFonts w:ascii="Times New Roman" w:hAnsi="Times New Roman"/>
          <w:sz w:val="28"/>
          <w:szCs w:val="28"/>
        </w:rPr>
        <w:t>) пе</w:t>
      </w:r>
      <w:r w:rsidR="003F69D0" w:rsidRPr="003F69D0">
        <w:rPr>
          <w:rFonts w:ascii="Times New Roman" w:hAnsi="Times New Roman"/>
          <w:sz w:val="28"/>
          <w:szCs w:val="28"/>
        </w:rPr>
        <w:t xml:space="preserve">репланировки переводимого помещения (в случае, если переустройство </w:t>
      </w:r>
      <w:r w:rsidR="003F69D0" w:rsidRPr="003F69D0">
        <w:rPr>
          <w:rFonts w:ascii="Times New Roman" w:hAnsi="Times New Roman"/>
          <w:sz w:val="28"/>
          <w:szCs w:val="28"/>
        </w:rPr>
        <w:lastRenderedPageBreak/>
        <w:t>и (или перепланировка) требуются для обеспечения использования такого помещения в качестве жилого или нежилого помещения).</w:t>
      </w:r>
    </w:p>
    <w:p w:rsidR="002E7539" w:rsidRPr="002326DF" w:rsidRDefault="003F69D0" w:rsidP="003F69D0">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3F69D0">
        <w:rPr>
          <w:rFonts w:ascii="Times New Roman" w:hAnsi="Times New Roman"/>
          <w:sz w:val="28"/>
          <w:szCs w:val="28"/>
        </w:rPr>
        <w:t>Услуга по разработке проекта переустройства и (или) переплани</w:t>
      </w:r>
      <w:r>
        <w:rPr>
          <w:rFonts w:ascii="Times New Roman" w:hAnsi="Times New Roman"/>
          <w:sz w:val="28"/>
          <w:szCs w:val="28"/>
        </w:rPr>
        <w:t>ров</w:t>
      </w:r>
      <w:r w:rsidRPr="003F69D0">
        <w:rPr>
          <w:rFonts w:ascii="Times New Roman" w:hAnsi="Times New Roman"/>
          <w:sz w:val="28"/>
          <w:szCs w:val="28"/>
        </w:rPr>
        <w:t>ки переводимого помещения предоста</w:t>
      </w:r>
      <w:r>
        <w:rPr>
          <w:rFonts w:ascii="Times New Roman" w:hAnsi="Times New Roman"/>
          <w:sz w:val="28"/>
          <w:szCs w:val="28"/>
        </w:rPr>
        <w:t>вляется специализированными про</w:t>
      </w:r>
      <w:r w:rsidRPr="003F69D0">
        <w:rPr>
          <w:rFonts w:ascii="Times New Roman" w:hAnsi="Times New Roman"/>
          <w:sz w:val="28"/>
          <w:szCs w:val="28"/>
        </w:rPr>
        <w:t>ектными организациями и организа</w:t>
      </w:r>
      <w:r>
        <w:rPr>
          <w:rFonts w:ascii="Times New Roman" w:hAnsi="Times New Roman"/>
          <w:sz w:val="28"/>
          <w:szCs w:val="28"/>
        </w:rPr>
        <w:t>циями, выполняющими строительно-</w:t>
      </w:r>
      <w:r w:rsidRPr="003F69D0">
        <w:rPr>
          <w:rFonts w:ascii="Times New Roman" w:hAnsi="Times New Roman"/>
          <w:sz w:val="28"/>
          <w:szCs w:val="28"/>
        </w:rPr>
        <w:t>монтажные работы, имеющими свидетельства о допуске к определенному виду или видам работ, которые оказывают влияние на безо</w:t>
      </w:r>
      <w:r>
        <w:rPr>
          <w:rFonts w:ascii="Times New Roman" w:hAnsi="Times New Roman"/>
          <w:sz w:val="28"/>
          <w:szCs w:val="28"/>
        </w:rPr>
        <w:t>пасность объек</w:t>
      </w:r>
      <w:r w:rsidRPr="003F69D0">
        <w:rPr>
          <w:rFonts w:ascii="Times New Roman" w:hAnsi="Times New Roman"/>
          <w:sz w:val="28"/>
          <w:szCs w:val="28"/>
        </w:rPr>
        <w:t>тов капитального строительства, выда</w:t>
      </w:r>
      <w:r>
        <w:rPr>
          <w:rFonts w:ascii="Times New Roman" w:hAnsi="Times New Roman"/>
          <w:sz w:val="28"/>
          <w:szCs w:val="28"/>
        </w:rPr>
        <w:t>ваемые саморегулируемыми организациями, платно</w:t>
      </w:r>
      <w:r w:rsidR="00A34B3C">
        <w:rPr>
          <w:rFonts w:ascii="Times New Roman" w:hAnsi="Times New Roman"/>
          <w:sz w:val="28"/>
          <w:szCs w:val="28"/>
        </w:rPr>
        <w:t>.</w:t>
      </w:r>
      <w:r w:rsidR="002E7539" w:rsidRPr="002326DF">
        <w:rPr>
          <w:rFonts w:ascii="Times New Roman" w:hAnsi="Times New Roman"/>
          <w:sz w:val="28"/>
          <w:szCs w:val="28"/>
        </w:rPr>
        <w:t xml:space="preserve"> </w:t>
      </w:r>
    </w:p>
    <w:p w:rsidR="002E7539" w:rsidRPr="002326DF" w:rsidRDefault="007179E0" w:rsidP="00720F22">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22. </w:t>
      </w:r>
      <w:r w:rsidR="002E7539" w:rsidRPr="002326DF">
        <w:rPr>
          <w:rFonts w:ascii="Times New Roman" w:hAnsi="Times New Roman"/>
          <w:sz w:val="28"/>
          <w:szCs w:val="28"/>
        </w:rPr>
        <w:t xml:space="preserve">Государственная пошлина за предоставление </w:t>
      </w:r>
      <w:r w:rsidR="00F36A0B">
        <w:rPr>
          <w:rFonts w:ascii="Times New Roman" w:hAnsi="Times New Roman"/>
          <w:sz w:val="28"/>
          <w:szCs w:val="28"/>
        </w:rPr>
        <w:t>муниципальной услуги</w:t>
      </w:r>
      <w:r w:rsidR="002E7539" w:rsidRPr="002326DF">
        <w:rPr>
          <w:rFonts w:ascii="Times New Roman" w:hAnsi="Times New Roman"/>
          <w:sz w:val="28"/>
          <w:szCs w:val="28"/>
        </w:rPr>
        <w:t xml:space="preserve"> не установлена. Услуга предоставляется на безвозмездной основе. </w:t>
      </w:r>
    </w:p>
    <w:p w:rsidR="002326DF" w:rsidRDefault="002326DF" w:rsidP="00874CC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6E0EDF">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Максимальный срок ожидания в очереди при подаче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p>
    <w:p w:rsidR="007179E0" w:rsidRPr="00F05636" w:rsidRDefault="007179E0" w:rsidP="007179E0">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23</w:t>
      </w:r>
      <w:r w:rsidRPr="00F05636">
        <w:rPr>
          <w:rFonts w:ascii="Times New Roman" w:hAnsi="Times New Roman"/>
          <w:sz w:val="28"/>
          <w:szCs w:val="28"/>
        </w:rPr>
        <w:t xml:space="preserve">. Максимальное время ожидания в очереди при подаче заявления о предоставлении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и при получении результата предоставления </w:t>
      </w:r>
      <w:r w:rsidR="00F36A0B">
        <w:rPr>
          <w:rFonts w:ascii="Times New Roman" w:hAnsi="Times New Roman"/>
          <w:sz w:val="28"/>
          <w:szCs w:val="28"/>
        </w:rPr>
        <w:t>муниципальной услуги</w:t>
      </w:r>
      <w:r w:rsidRPr="00F05636">
        <w:rPr>
          <w:rFonts w:ascii="Times New Roman" w:hAnsi="Times New Roman"/>
          <w:sz w:val="28"/>
          <w:szCs w:val="28"/>
        </w:rPr>
        <w:t xml:space="preserve"> в </w:t>
      </w:r>
      <w:r w:rsidR="00204661">
        <w:rPr>
          <w:rFonts w:ascii="Times New Roman" w:hAnsi="Times New Roman"/>
          <w:sz w:val="28"/>
          <w:szCs w:val="28"/>
        </w:rPr>
        <w:t>Комитете</w:t>
      </w:r>
      <w:r w:rsidRPr="00F05636">
        <w:rPr>
          <w:rFonts w:ascii="Times New Roman" w:hAnsi="Times New Roman"/>
          <w:sz w:val="28"/>
          <w:szCs w:val="28"/>
        </w:rPr>
        <w:t xml:space="preserve"> не должно превышать 30 минут.</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28"/>
          <w:szCs w:val="28"/>
        </w:rPr>
      </w:pPr>
      <w:bookmarkStart w:id="7" w:name="Par332"/>
      <w:bookmarkEnd w:id="7"/>
    </w:p>
    <w:p w:rsidR="007179E0" w:rsidRPr="00F05636" w:rsidRDefault="007179E0" w:rsidP="006E0EDF">
      <w:pPr>
        <w:widowControl w:val="0"/>
        <w:autoSpaceDE w:val="0"/>
        <w:autoSpaceDN w:val="0"/>
        <w:adjustRightInd w:val="0"/>
        <w:spacing w:after="0" w:line="240" w:lineRule="exact"/>
        <w:jc w:val="center"/>
        <w:outlineLvl w:val="2"/>
        <w:rPr>
          <w:rFonts w:ascii="Times New Roman" w:hAnsi="Times New Roman"/>
          <w:sz w:val="28"/>
          <w:szCs w:val="28"/>
        </w:rPr>
      </w:pPr>
      <w:r w:rsidRPr="00F05636">
        <w:rPr>
          <w:rFonts w:ascii="Times New Roman" w:hAnsi="Times New Roman"/>
          <w:sz w:val="28"/>
          <w:szCs w:val="28"/>
        </w:rPr>
        <w:t xml:space="preserve">Срок и порядок регистрации заявления о предоставлении </w:t>
      </w:r>
      <w:r w:rsidR="00F36A0B">
        <w:rPr>
          <w:rFonts w:ascii="Times New Roman" w:hAnsi="Times New Roman"/>
          <w:sz w:val="28"/>
          <w:szCs w:val="28"/>
        </w:rPr>
        <w:t>муниципальной услуги</w:t>
      </w:r>
    </w:p>
    <w:p w:rsidR="007179E0" w:rsidRPr="00F05636" w:rsidRDefault="007179E0" w:rsidP="007179E0">
      <w:pPr>
        <w:widowControl w:val="0"/>
        <w:autoSpaceDE w:val="0"/>
        <w:autoSpaceDN w:val="0"/>
        <w:adjustRightInd w:val="0"/>
        <w:spacing w:after="0" w:line="240" w:lineRule="auto"/>
        <w:jc w:val="both"/>
        <w:outlineLvl w:val="2"/>
        <w:rPr>
          <w:rFonts w:ascii="Times New Roman" w:hAnsi="Times New Roman"/>
          <w:sz w:val="18"/>
          <w:szCs w:val="28"/>
        </w:rPr>
      </w:pP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bookmarkStart w:id="8" w:name="Par409"/>
      <w:bookmarkEnd w:id="8"/>
      <w:r>
        <w:rPr>
          <w:rFonts w:ascii="Times New Roman" w:hAnsi="Times New Roman"/>
          <w:sz w:val="28"/>
          <w:szCs w:val="28"/>
        </w:rPr>
        <w:t>24</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указанных в пункте 14 Административного регламента, представленное в </w:t>
      </w:r>
      <w:r>
        <w:rPr>
          <w:rFonts w:ascii="Times New Roman" w:hAnsi="Times New Roman"/>
          <w:sz w:val="28"/>
          <w:szCs w:val="28"/>
        </w:rPr>
        <w:t xml:space="preserve">Комитет </w:t>
      </w:r>
      <w:r w:rsidRPr="00F05636">
        <w:rPr>
          <w:rFonts w:ascii="Times New Roman" w:hAnsi="Times New Roman"/>
          <w:sz w:val="28"/>
          <w:szCs w:val="28"/>
        </w:rPr>
        <w:t xml:space="preserve">заявителем (его представителем) регистрируется в течение </w:t>
      </w:r>
      <w:r>
        <w:rPr>
          <w:rFonts w:ascii="Times New Roman" w:hAnsi="Times New Roman"/>
          <w:sz w:val="28"/>
          <w:szCs w:val="28"/>
        </w:rPr>
        <w:t>1 рабочего</w:t>
      </w:r>
      <w:r w:rsidRPr="00F05636">
        <w:rPr>
          <w:rFonts w:ascii="Times New Roman" w:hAnsi="Times New Roman"/>
          <w:sz w:val="28"/>
          <w:szCs w:val="28"/>
        </w:rPr>
        <w:t xml:space="preserve"> дн</w:t>
      </w:r>
      <w:r>
        <w:rPr>
          <w:rFonts w:ascii="Times New Roman" w:hAnsi="Times New Roman"/>
          <w:sz w:val="28"/>
          <w:szCs w:val="28"/>
        </w:rPr>
        <w:t>я</w:t>
      </w:r>
      <w:r w:rsidRPr="00F05636">
        <w:rPr>
          <w:rFonts w:ascii="Times New Roman" w:hAnsi="Times New Roman"/>
          <w:sz w:val="28"/>
          <w:szCs w:val="28"/>
        </w:rPr>
        <w:t xml:space="preserve"> в автоматизированной системе </w:t>
      </w:r>
      <w:r>
        <w:rPr>
          <w:rFonts w:ascii="Times New Roman" w:hAnsi="Times New Roman"/>
          <w:sz w:val="28"/>
          <w:szCs w:val="28"/>
        </w:rPr>
        <w:t>Комитета</w:t>
      </w:r>
      <w:r w:rsidRPr="00F05636">
        <w:rPr>
          <w:rFonts w:ascii="Times New Roman" w:hAnsi="Times New Roman"/>
          <w:sz w:val="28"/>
          <w:szCs w:val="28"/>
        </w:rPr>
        <w:t>, а заявление</w:t>
      </w:r>
      <w:r>
        <w:rPr>
          <w:rFonts w:ascii="Times New Roman" w:hAnsi="Times New Roman"/>
          <w:sz w:val="28"/>
          <w:szCs w:val="28"/>
        </w:rPr>
        <w:t>,</w:t>
      </w:r>
      <w:r w:rsidRPr="00F05636">
        <w:rPr>
          <w:rFonts w:ascii="Times New Roman" w:hAnsi="Times New Roman"/>
          <w:sz w:val="28"/>
          <w:szCs w:val="28"/>
        </w:rPr>
        <w:t xml:space="preserve"> предоставленное в Центр, регистрируется в течение одного дня со дня его поступления посредством внесения данных в автоматизированную информационную систему «МФЦ»</w:t>
      </w:r>
      <w:r>
        <w:rPr>
          <w:rFonts w:ascii="Times New Roman" w:hAnsi="Times New Roman"/>
          <w:sz w:val="28"/>
          <w:szCs w:val="28"/>
        </w:rPr>
        <w:t xml:space="preserve"> и в срок не позднее следующего рабочего дня</w:t>
      </w:r>
      <w:proofErr w:type="gramEnd"/>
      <w:r>
        <w:rPr>
          <w:rFonts w:ascii="Times New Roman" w:hAnsi="Times New Roman"/>
          <w:sz w:val="28"/>
          <w:szCs w:val="28"/>
        </w:rPr>
        <w:t xml:space="preserve"> передается в Комитет,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
    <w:p w:rsidR="00C5755A"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Заявление о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с приложением документов, необходимых для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w:t>
      </w:r>
      <w:proofErr w:type="gramEnd"/>
      <w:r w:rsidRPr="00F05636">
        <w:rPr>
          <w:rFonts w:ascii="Times New Roman" w:hAnsi="Times New Roman"/>
          <w:sz w:val="28"/>
          <w:szCs w:val="28"/>
        </w:rPr>
        <w:t xml:space="preserve"> </w:t>
      </w:r>
      <w:proofErr w:type="gramStart"/>
      <w:r w:rsidRPr="00F05636">
        <w:rPr>
          <w:rFonts w:ascii="Times New Roman" w:hAnsi="Times New Roman"/>
          <w:sz w:val="28"/>
          <w:szCs w:val="28"/>
        </w:rPr>
        <w:t xml:space="preserve">В случае если указанное заявление поступило в нерабочее время, выходные или праздничные дни, его регистрация производится в течение </w:t>
      </w:r>
      <w:r>
        <w:rPr>
          <w:rFonts w:ascii="Times New Roman" w:hAnsi="Times New Roman"/>
          <w:sz w:val="28"/>
          <w:szCs w:val="28"/>
        </w:rPr>
        <w:t>1</w:t>
      </w:r>
      <w:r w:rsidRPr="00F05636">
        <w:rPr>
          <w:rFonts w:ascii="Times New Roman" w:hAnsi="Times New Roman"/>
          <w:sz w:val="28"/>
          <w:szCs w:val="28"/>
        </w:rPr>
        <w:t xml:space="preserve"> рабоч</w:t>
      </w:r>
      <w:r>
        <w:rPr>
          <w:rFonts w:ascii="Times New Roman" w:hAnsi="Times New Roman"/>
          <w:sz w:val="28"/>
          <w:szCs w:val="28"/>
        </w:rPr>
        <w:t>его</w:t>
      </w:r>
      <w:r w:rsidRPr="00F05636">
        <w:rPr>
          <w:rFonts w:ascii="Times New Roman" w:hAnsi="Times New Roman"/>
          <w:sz w:val="28"/>
          <w:szCs w:val="28"/>
        </w:rPr>
        <w:t xml:space="preserve"> дн</w:t>
      </w:r>
      <w:r>
        <w:rPr>
          <w:rFonts w:ascii="Times New Roman" w:hAnsi="Times New Roman"/>
          <w:sz w:val="28"/>
          <w:szCs w:val="28"/>
        </w:rPr>
        <w:t>я и в срок не позднее следующего рабочего дня передается в Комитет, а в случае необходимости направляется Центром запроса в режиме межведомственного информационного взаимодействия – не позднее следующего рабочего дня с момента получения ответа на такой запрос</w:t>
      </w:r>
      <w:r w:rsidRPr="00F05636">
        <w:rPr>
          <w:rFonts w:ascii="Times New Roman" w:hAnsi="Times New Roman"/>
          <w:sz w:val="28"/>
          <w:szCs w:val="28"/>
        </w:rPr>
        <w:t>.</w:t>
      </w:r>
      <w:proofErr w:type="gramEnd"/>
    </w:p>
    <w:p w:rsidR="006E0EDF" w:rsidRDefault="006E0EDF" w:rsidP="00C5755A">
      <w:pPr>
        <w:widowControl w:val="0"/>
        <w:autoSpaceDE w:val="0"/>
        <w:autoSpaceDN w:val="0"/>
        <w:adjustRightInd w:val="0"/>
        <w:spacing w:after="0" w:line="240" w:lineRule="auto"/>
        <w:ind w:firstLine="709"/>
        <w:jc w:val="both"/>
        <w:rPr>
          <w:rFonts w:ascii="Times New Roman" w:hAnsi="Times New Roman"/>
          <w:sz w:val="28"/>
          <w:szCs w:val="28"/>
        </w:rPr>
      </w:pPr>
    </w:p>
    <w:p w:rsidR="006E0EDF" w:rsidRDefault="006E0EDF" w:rsidP="00C5755A">
      <w:pPr>
        <w:widowControl w:val="0"/>
        <w:autoSpaceDE w:val="0"/>
        <w:autoSpaceDN w:val="0"/>
        <w:adjustRightInd w:val="0"/>
        <w:spacing w:after="0" w:line="240" w:lineRule="auto"/>
        <w:ind w:firstLine="709"/>
        <w:jc w:val="both"/>
        <w:rPr>
          <w:rFonts w:ascii="Times New Roman" w:hAnsi="Times New Roman"/>
          <w:sz w:val="28"/>
          <w:szCs w:val="28"/>
        </w:rPr>
      </w:pPr>
    </w:p>
    <w:p w:rsidR="006E0EDF" w:rsidRPr="00F05636" w:rsidRDefault="006E0EDF" w:rsidP="00C5755A">
      <w:pPr>
        <w:widowControl w:val="0"/>
        <w:autoSpaceDE w:val="0"/>
        <w:autoSpaceDN w:val="0"/>
        <w:adjustRightInd w:val="0"/>
        <w:spacing w:after="0" w:line="240" w:lineRule="auto"/>
        <w:ind w:firstLine="709"/>
        <w:jc w:val="both"/>
        <w:rPr>
          <w:rFonts w:ascii="Times New Roman" w:hAnsi="Times New Roman"/>
          <w:sz w:val="28"/>
          <w:szCs w:val="28"/>
        </w:rPr>
      </w:pPr>
    </w:p>
    <w:p w:rsidR="00C5755A" w:rsidRDefault="00C5755A" w:rsidP="00C5755A">
      <w:pPr>
        <w:widowControl w:val="0"/>
        <w:autoSpaceDE w:val="0"/>
        <w:autoSpaceDN w:val="0"/>
        <w:adjustRightInd w:val="0"/>
        <w:spacing w:after="0" w:line="240" w:lineRule="exact"/>
        <w:jc w:val="center"/>
        <w:rPr>
          <w:rFonts w:ascii="Times New Roman" w:hAnsi="Times New Roman"/>
          <w:sz w:val="28"/>
          <w:szCs w:val="28"/>
        </w:rPr>
      </w:pPr>
    </w:p>
    <w:p w:rsidR="00C5755A" w:rsidRPr="00F05636" w:rsidRDefault="00C5755A" w:rsidP="006E0EDF">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 xml:space="preserve">Требования к помещениям, в которых предоставляется услуга, к местам ожидания и приема заявителей, размещению и оформлению визуальной, текстовой и мультимедийной информации о порядке предоставления </w:t>
      </w:r>
      <w:r>
        <w:rPr>
          <w:rFonts w:ascii="Times New Roman" w:hAnsi="Times New Roman"/>
          <w:sz w:val="28"/>
          <w:szCs w:val="28"/>
        </w:rPr>
        <w:t>муниципальной услуги</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bookmarkStart w:id="9" w:name="Par393"/>
      <w:bookmarkEnd w:id="9"/>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6</w:t>
      </w:r>
      <w:r w:rsidRPr="00F873B3">
        <w:rPr>
          <w:rFonts w:ascii="Times New Roman" w:hAnsi="Times New Roman"/>
          <w:sz w:val="28"/>
          <w:szCs w:val="28"/>
        </w:rPr>
        <w:t xml:space="preserve">. Требования к помещениям Комитета, в которых предоставляется муниципальная услуга, к местам ожидания и приема заявителей.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Вход в здание Комитета оборудуется информационной табличкой (вывеской), содержащей следующую информацию о Комитете: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наименование;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место нахождения;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график работы.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номера кабинета;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7</w:t>
      </w:r>
      <w:r w:rsidRPr="00F873B3">
        <w:rPr>
          <w:rFonts w:ascii="Times New Roman" w:hAnsi="Times New Roman"/>
          <w:sz w:val="28"/>
          <w:szCs w:val="28"/>
        </w:rPr>
        <w:t xml:space="preserve">. Требования к размещению и оформлению визуальной, текстовой информации </w:t>
      </w:r>
      <w:proofErr w:type="gramStart"/>
      <w:r w:rsidRPr="00F873B3">
        <w:rPr>
          <w:rFonts w:ascii="Times New Roman" w:hAnsi="Times New Roman"/>
          <w:sz w:val="28"/>
          <w:szCs w:val="28"/>
        </w:rPr>
        <w:t>в</w:t>
      </w:r>
      <w:proofErr w:type="gramEnd"/>
      <w:r w:rsidRPr="00F873B3">
        <w:rPr>
          <w:rFonts w:ascii="Times New Roman" w:hAnsi="Times New Roman"/>
          <w:sz w:val="28"/>
          <w:szCs w:val="28"/>
        </w:rPr>
        <w:t xml:space="preserve"> Комитета.</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На информационных стендах в местах ожидания размещается информация, указанная в пункте 7 Административного регламента.</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8</w:t>
      </w:r>
      <w:r w:rsidRPr="00F873B3">
        <w:rPr>
          <w:rFonts w:ascii="Times New Roman" w:hAnsi="Times New Roman"/>
          <w:sz w:val="28"/>
          <w:szCs w:val="28"/>
        </w:rPr>
        <w:t>. Требования к помещениям, местам ожидания и приема заявителей в Центре.</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 xml:space="preserve">Помещения Центра, предназначенные для работы с заявителями, располагаются на нижних </w:t>
      </w:r>
      <w:proofErr w:type="gramStart"/>
      <w:r w:rsidRPr="00F873B3">
        <w:rPr>
          <w:rFonts w:ascii="Times New Roman" w:hAnsi="Times New Roman"/>
          <w:sz w:val="28"/>
          <w:szCs w:val="28"/>
        </w:rPr>
        <w:t>этажах</w:t>
      </w:r>
      <w:proofErr w:type="gramEnd"/>
      <w:r w:rsidRPr="00F873B3">
        <w:rPr>
          <w:rFonts w:ascii="Times New Roman" w:hAnsi="Times New Roman"/>
          <w:sz w:val="28"/>
          <w:szCs w:val="28"/>
        </w:rPr>
        <w:t xml:space="preserve"> здания и имеют отдельный вход. </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lastRenderedPageBreak/>
        <w:t>Для организации взаимодействия с заявителями помещение Центра делится на следующие функциональные секторы (зоны):</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информирования и ожидания включает:</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муниципальных услугах, предоставляемых в Центре;</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стулья, кресельные секции, скамьи (</w:t>
      </w:r>
      <w:proofErr w:type="spellStart"/>
      <w:r w:rsidRPr="00F873B3">
        <w:rPr>
          <w:rFonts w:ascii="Times New Roman" w:hAnsi="Times New Roman"/>
          <w:sz w:val="28"/>
          <w:szCs w:val="28"/>
        </w:rPr>
        <w:t>банкетки</w:t>
      </w:r>
      <w:proofErr w:type="spellEnd"/>
      <w:r w:rsidRPr="00F873B3">
        <w:rPr>
          <w:rFonts w:ascii="Times New Roman" w:hAnsi="Times New Roman"/>
          <w:sz w:val="28"/>
          <w:szCs w:val="28"/>
        </w:rPr>
        <w:t>) и столы (стойки) для оформления документов с размещением на них форм (бланков) документов, необходимых для получения муниципальных услуг;</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электронную систему управления очередью, предназначенную:</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регистрации заявителя в очереди;</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учета заявителей в очереди, управления отдельными очередями в зависимости от видов услуг;</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отображения статуса очереди;</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автоматического перенаправления заявителя в очередь на обслуживание к следующему специалисту Центра;</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2</w:t>
      </w:r>
      <w:r>
        <w:rPr>
          <w:rFonts w:ascii="Times New Roman" w:hAnsi="Times New Roman"/>
          <w:sz w:val="28"/>
          <w:szCs w:val="28"/>
        </w:rPr>
        <w:t>9</w:t>
      </w:r>
      <w:r w:rsidRPr="00F873B3">
        <w:rPr>
          <w:rFonts w:ascii="Times New Roman" w:hAnsi="Times New Roman"/>
          <w:sz w:val="28"/>
          <w:szCs w:val="28"/>
        </w:rPr>
        <w:t>. 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Информационное табло.</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Информационные стенды, содержащие информацию, указанную в пункте 7 Административного регламента.</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lastRenderedPageBreak/>
        <w:t>Информационный киоск, обеспечивающий доступ к следующей информации:</w:t>
      </w:r>
    </w:p>
    <w:p w:rsidR="00C5755A" w:rsidRPr="00F873B3"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перечню документов, необходимых для получения муниципальной услуги;</w:t>
      </w:r>
    </w:p>
    <w:p w:rsidR="00C5755A"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sidRPr="00F873B3">
        <w:rPr>
          <w:rFonts w:ascii="Times New Roman" w:hAnsi="Times New Roman"/>
          <w:sz w:val="28"/>
          <w:szCs w:val="28"/>
        </w:rPr>
        <w:t>полной версии текста Административного регламента.</w:t>
      </w:r>
    </w:p>
    <w:p w:rsidR="00C5755A" w:rsidRPr="00F05636" w:rsidRDefault="00C5755A" w:rsidP="00C5755A">
      <w:pPr>
        <w:widowControl w:val="0"/>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hAnsi="Times New Roman"/>
          <w:sz w:val="28"/>
          <w:szCs w:val="28"/>
        </w:rPr>
        <w:t>30</w:t>
      </w:r>
      <w:r w:rsidRPr="00F05636">
        <w:rPr>
          <w:rFonts w:ascii="Times New Roman" w:hAnsi="Times New Roman"/>
          <w:sz w:val="28"/>
          <w:szCs w:val="28"/>
        </w:rPr>
        <w:t xml:space="preserve">. Показатели доступности и качества </w:t>
      </w:r>
      <w:r>
        <w:rPr>
          <w:rFonts w:ascii="Times New Roman" w:hAnsi="Times New Roman"/>
          <w:sz w:val="28"/>
          <w:szCs w:val="28"/>
        </w:rPr>
        <w:t>муниципальной услуги</w:t>
      </w:r>
      <w:r w:rsidRPr="00F05636">
        <w:rPr>
          <w:rFonts w:ascii="Times New Roman" w:hAnsi="Times New Roman"/>
          <w:sz w:val="28"/>
          <w:szCs w:val="28"/>
        </w:rPr>
        <w:t xml:space="preserve">, в том числе количество взаимодействий заявителя с должностными лицами при предоставлении </w:t>
      </w:r>
      <w:r>
        <w:rPr>
          <w:rFonts w:ascii="Times New Roman" w:hAnsi="Times New Roman"/>
          <w:sz w:val="28"/>
          <w:szCs w:val="28"/>
        </w:rPr>
        <w:t>муниципальной услуги</w:t>
      </w:r>
      <w:r w:rsidRPr="00F05636">
        <w:rPr>
          <w:rFonts w:ascii="Times New Roman" w:hAnsi="Times New Roman"/>
          <w:sz w:val="28"/>
          <w:szCs w:val="28"/>
        </w:rPr>
        <w:t xml:space="preserve"> и их продолжительность, возможность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Центре, возможность получения информации о ходе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в том числе с использованием информационно-коммуникационных технологий.</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Своевременность:</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случаев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установленный срок с момента подачи документов – 100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ожидающих получения </w:t>
      </w:r>
      <w:r>
        <w:rPr>
          <w:rFonts w:ascii="Times New Roman" w:hAnsi="Times New Roman"/>
          <w:sz w:val="28"/>
          <w:szCs w:val="28"/>
        </w:rPr>
        <w:t>муниципальной услуги</w:t>
      </w:r>
      <w:r w:rsidRPr="00F05636">
        <w:rPr>
          <w:rFonts w:ascii="Times New Roman" w:hAnsi="Times New Roman"/>
          <w:sz w:val="28"/>
          <w:szCs w:val="28"/>
        </w:rPr>
        <w:t xml:space="preserve"> в очереди не более 15 минут – 100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Качество:</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процесса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95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Доступность:</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 xml:space="preserve">процент (доля) заявителей, удовлетворенных качеством и информацией о порядке предоставления </w:t>
      </w:r>
      <w:r>
        <w:rPr>
          <w:rFonts w:ascii="Times New Roman" w:hAnsi="Times New Roman"/>
          <w:sz w:val="28"/>
          <w:szCs w:val="28"/>
        </w:rPr>
        <w:t>муниципальной услуги</w:t>
      </w:r>
      <w:r w:rsidRPr="00F05636">
        <w:rPr>
          <w:rFonts w:ascii="Times New Roman" w:hAnsi="Times New Roman"/>
          <w:sz w:val="28"/>
          <w:szCs w:val="28"/>
        </w:rPr>
        <w:t xml:space="preserve"> – 100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муниципальных услуг, информация о которых доступна через информационно-телекоммуникационную сеть «Интернет» –</w:t>
      </w:r>
      <w:r>
        <w:rPr>
          <w:rFonts w:ascii="Times New Roman" w:hAnsi="Times New Roman"/>
          <w:sz w:val="28"/>
          <w:szCs w:val="28"/>
        </w:rPr>
        <w:t xml:space="preserve"> </w:t>
      </w:r>
      <w:r w:rsidRPr="00F05636">
        <w:rPr>
          <w:rFonts w:ascii="Times New Roman" w:hAnsi="Times New Roman"/>
          <w:sz w:val="28"/>
          <w:szCs w:val="28"/>
        </w:rPr>
        <w:t>90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Вежливость:</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вежливостью персонала – 95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Процесс обжалования:</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к общему количеству обслуженных заявителей по данному виду муниципальных услуг – 2 процента;</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обоснованных жалоб, рассмотренных и удовлетворенных в установленный срок – 100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существующим порядком обжалования – 100 процентов;</w:t>
      </w:r>
    </w:p>
    <w:p w:rsidR="00C5755A" w:rsidRPr="00F05636" w:rsidRDefault="00C5755A" w:rsidP="00C5755A">
      <w:pPr>
        <w:widowControl w:val="0"/>
        <w:autoSpaceDE w:val="0"/>
        <w:autoSpaceDN w:val="0"/>
        <w:adjustRightInd w:val="0"/>
        <w:spacing w:after="0" w:line="240" w:lineRule="auto"/>
        <w:ind w:firstLine="709"/>
        <w:jc w:val="both"/>
        <w:rPr>
          <w:rFonts w:ascii="Times New Roman" w:hAnsi="Times New Roman"/>
          <w:sz w:val="28"/>
          <w:szCs w:val="28"/>
        </w:rPr>
      </w:pPr>
      <w:r w:rsidRPr="00F05636">
        <w:rPr>
          <w:rFonts w:ascii="Times New Roman" w:hAnsi="Times New Roman"/>
          <w:sz w:val="28"/>
          <w:szCs w:val="28"/>
        </w:rPr>
        <w:t>процент (доля) заявителей, удовлетворенных сроками обжалования – 90 процентов.</w:t>
      </w:r>
    </w:p>
    <w:p w:rsidR="00C5755A" w:rsidRDefault="00C5755A" w:rsidP="00C5755A">
      <w:pPr>
        <w:widowControl w:val="0"/>
        <w:autoSpaceDE w:val="0"/>
        <w:autoSpaceDN w:val="0"/>
        <w:adjustRightInd w:val="0"/>
        <w:spacing w:after="0" w:line="240" w:lineRule="exact"/>
        <w:jc w:val="center"/>
        <w:outlineLvl w:val="1"/>
        <w:rPr>
          <w:rFonts w:ascii="Times New Roman" w:hAnsi="Times New Roman"/>
          <w:sz w:val="28"/>
          <w:szCs w:val="28"/>
        </w:rPr>
      </w:pPr>
    </w:p>
    <w:p w:rsidR="00C5755A" w:rsidRPr="00F05636" w:rsidRDefault="006E0EDF" w:rsidP="006E0EDF">
      <w:pPr>
        <w:widowControl w:val="0"/>
        <w:autoSpaceDE w:val="0"/>
        <w:autoSpaceDN w:val="0"/>
        <w:adjustRightInd w:val="0"/>
        <w:spacing w:after="0" w:line="240" w:lineRule="exact"/>
        <w:jc w:val="center"/>
        <w:outlineLvl w:val="1"/>
        <w:rPr>
          <w:rFonts w:ascii="Times New Roman" w:hAnsi="Times New Roman"/>
          <w:sz w:val="28"/>
          <w:szCs w:val="28"/>
        </w:rPr>
      </w:pPr>
      <w:r>
        <w:rPr>
          <w:rFonts w:ascii="Times New Roman" w:hAnsi="Times New Roman"/>
          <w:sz w:val="28"/>
          <w:szCs w:val="28"/>
          <w:lang w:val="en-US"/>
        </w:rPr>
        <w:t>III</w:t>
      </w:r>
      <w:r w:rsidRPr="006E0EDF">
        <w:rPr>
          <w:rFonts w:ascii="Times New Roman" w:hAnsi="Times New Roman"/>
          <w:sz w:val="28"/>
          <w:szCs w:val="28"/>
        </w:rPr>
        <w:t xml:space="preserve">. </w:t>
      </w:r>
      <w:r w:rsidR="00C5755A" w:rsidRPr="00F05636">
        <w:rPr>
          <w:rFonts w:ascii="Times New Roman" w:hAnsi="Times New Roman"/>
          <w:sz w:val="28"/>
          <w:szCs w:val="28"/>
        </w:rPr>
        <w:t>Состав, последовательность и сроки выполнения</w:t>
      </w:r>
    </w:p>
    <w:p w:rsidR="00C5755A" w:rsidRPr="00F05636" w:rsidRDefault="00C5755A" w:rsidP="006E0EDF">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требования к порядку</w:t>
      </w:r>
    </w:p>
    <w:p w:rsidR="00C5755A" w:rsidRPr="00F05636" w:rsidRDefault="00C5755A" w:rsidP="006E0EDF">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их выполнения, в том числе особенности выполнения</w:t>
      </w:r>
    </w:p>
    <w:p w:rsidR="00C5755A" w:rsidRPr="00F05636" w:rsidRDefault="00C5755A" w:rsidP="006E0EDF">
      <w:pPr>
        <w:widowControl w:val="0"/>
        <w:autoSpaceDE w:val="0"/>
        <w:autoSpaceDN w:val="0"/>
        <w:adjustRightInd w:val="0"/>
        <w:spacing w:after="0" w:line="240" w:lineRule="exact"/>
        <w:jc w:val="center"/>
        <w:rPr>
          <w:rFonts w:ascii="Times New Roman" w:hAnsi="Times New Roman"/>
          <w:sz w:val="28"/>
          <w:szCs w:val="28"/>
        </w:rPr>
      </w:pPr>
      <w:r w:rsidRPr="00F05636">
        <w:rPr>
          <w:rFonts w:ascii="Times New Roman" w:hAnsi="Times New Roman"/>
          <w:sz w:val="28"/>
          <w:szCs w:val="28"/>
        </w:rPr>
        <w:t>административных процедур (действий) в электронной форме</w:t>
      </w:r>
    </w:p>
    <w:p w:rsidR="00C5755A" w:rsidRPr="00F05636" w:rsidRDefault="00C5755A" w:rsidP="006E0EDF">
      <w:pPr>
        <w:widowControl w:val="0"/>
        <w:autoSpaceDE w:val="0"/>
        <w:autoSpaceDN w:val="0"/>
        <w:adjustRightInd w:val="0"/>
        <w:spacing w:after="0" w:line="240" w:lineRule="exact"/>
        <w:jc w:val="both"/>
        <w:rPr>
          <w:rFonts w:ascii="Times New Roman" w:hAnsi="Times New Roman"/>
          <w:sz w:val="28"/>
          <w:szCs w:val="28"/>
        </w:rPr>
      </w:pPr>
    </w:p>
    <w:p w:rsidR="00C5755A" w:rsidRPr="00F000F8" w:rsidRDefault="00C5755A" w:rsidP="006E0EDF">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bookmarkStart w:id="10" w:name="Par418"/>
      <w:bookmarkStart w:id="11" w:name="Par526"/>
      <w:bookmarkEnd w:id="10"/>
      <w:bookmarkEnd w:id="11"/>
      <w:r w:rsidRPr="00F000F8">
        <w:rPr>
          <w:rFonts w:ascii="Times New Roman" w:eastAsia="Times New Roman" w:hAnsi="Times New Roman" w:cs="Times New Roman"/>
          <w:sz w:val="28"/>
          <w:szCs w:val="28"/>
        </w:rPr>
        <w:t>Перечень административных процедур</w:t>
      </w:r>
    </w:p>
    <w:p w:rsidR="00C5755A" w:rsidRPr="00F000F8" w:rsidRDefault="00C5755A" w:rsidP="00C5755A">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C5755A" w:rsidRPr="00040BDD" w:rsidRDefault="00C5755A" w:rsidP="00C5755A">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12" w:name="Par344"/>
      <w:bookmarkEnd w:id="12"/>
      <w:r w:rsidRPr="00F000F8">
        <w:rPr>
          <w:rFonts w:ascii="Times New Roman" w:hAnsi="Times New Roman" w:cs="Times New Roman"/>
          <w:sz w:val="28"/>
          <w:szCs w:val="28"/>
        </w:rPr>
        <w:t>3</w:t>
      </w:r>
      <w:r>
        <w:rPr>
          <w:rFonts w:ascii="Times New Roman" w:hAnsi="Times New Roman" w:cs="Times New Roman"/>
          <w:sz w:val="28"/>
          <w:szCs w:val="28"/>
        </w:rPr>
        <w:t>1</w:t>
      </w:r>
      <w:r w:rsidRPr="00F000F8">
        <w:rPr>
          <w:rFonts w:ascii="Times New Roman" w:hAnsi="Times New Roman" w:cs="Times New Roman"/>
          <w:sz w:val="28"/>
          <w:szCs w:val="28"/>
        </w:rPr>
        <w:t xml:space="preserve">. Предоставление муниципальной услуги включает в себя следующие </w:t>
      </w:r>
      <w:r w:rsidRPr="00040BDD">
        <w:rPr>
          <w:rFonts w:ascii="Times New Roman" w:hAnsi="Times New Roman" w:cs="Times New Roman"/>
          <w:sz w:val="28"/>
          <w:szCs w:val="28"/>
        </w:rPr>
        <w:t xml:space="preserve">административные процедуры: </w:t>
      </w:r>
    </w:p>
    <w:p w:rsidR="00C5755A" w:rsidRPr="00040BDD" w:rsidRDefault="00C5755A" w:rsidP="00C5755A">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40BDD">
        <w:rPr>
          <w:rFonts w:ascii="Times New Roman" w:hAnsi="Times New Roman" w:cs="Times New Roman"/>
          <w:sz w:val="28"/>
          <w:szCs w:val="28"/>
        </w:rPr>
        <w:lastRenderedPageBreak/>
        <w:t xml:space="preserve">1) информирование и консультирование по вопросам предоставления муниципальной услуги; </w:t>
      </w:r>
    </w:p>
    <w:p w:rsidR="00C5755A" w:rsidRPr="00040BDD" w:rsidRDefault="00C5755A" w:rsidP="00C5755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0BDD">
        <w:rPr>
          <w:rFonts w:ascii="Times New Roman" w:hAnsi="Times New Roman" w:cs="Times New Roman"/>
          <w:sz w:val="28"/>
          <w:szCs w:val="28"/>
        </w:rPr>
        <w:t>2)</w:t>
      </w:r>
      <w:r w:rsidRPr="00040BDD">
        <w:rPr>
          <w:rFonts w:ascii="Times New Roman" w:eastAsia="Times New Roman" w:hAnsi="Times New Roman" w:cs="Times New Roman"/>
          <w:sz w:val="28"/>
          <w:szCs w:val="28"/>
        </w:rPr>
        <w:t xml:space="preserve"> прием и регистрация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040BDD">
        <w:rPr>
          <w:rFonts w:ascii="Times New Roman" w:hAnsi="Times New Roman" w:cs="Times New Roman"/>
          <w:sz w:val="28"/>
          <w:szCs w:val="28"/>
        </w:rPr>
        <w:t>;</w:t>
      </w:r>
    </w:p>
    <w:p w:rsidR="00C5755A" w:rsidRPr="00040BDD" w:rsidRDefault="00C5755A" w:rsidP="00C5755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3) комплектование документов при предоставлении муниципальной услуги в рамках межведомственного взаимодействия;</w:t>
      </w:r>
    </w:p>
    <w:p w:rsidR="00C5755A" w:rsidRPr="0051541E" w:rsidRDefault="00C5755A" w:rsidP="00C5755A">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sidRPr="0051541E">
        <w:rPr>
          <w:rFonts w:ascii="Times New Roman" w:eastAsia="Calibri" w:hAnsi="Times New Roman" w:cs="Times New Roman"/>
          <w:sz w:val="28"/>
          <w:szCs w:val="28"/>
        </w:rPr>
        <w:t xml:space="preserve">4) </w:t>
      </w:r>
      <w:r>
        <w:rPr>
          <w:rFonts w:ascii="Times New Roman" w:eastAsia="Calibri" w:hAnsi="Times New Roman" w:cs="Times New Roman"/>
          <w:sz w:val="28"/>
          <w:szCs w:val="28"/>
        </w:rPr>
        <w:t>подготовка документа</w:t>
      </w:r>
      <w:r w:rsidRPr="0051541E">
        <w:rPr>
          <w:rFonts w:ascii="Times New Roman" w:eastAsia="Calibri" w:hAnsi="Times New Roman" w:cs="Times New Roman"/>
          <w:sz w:val="28"/>
          <w:szCs w:val="28"/>
        </w:rPr>
        <w:t>, подготовка и подписание уведомления об</w:t>
      </w:r>
      <w:r>
        <w:rPr>
          <w:rFonts w:ascii="Times New Roman" w:eastAsia="Calibri" w:hAnsi="Times New Roman" w:cs="Times New Roman"/>
          <w:sz w:val="28"/>
          <w:szCs w:val="28"/>
        </w:rPr>
        <w:t xml:space="preserve"> отказе в предоставлении услуги, </w:t>
      </w:r>
      <w:r w:rsidRPr="004B4D1F">
        <w:rPr>
          <w:rFonts w:ascii="Times New Roman" w:eastAsia="Calibri" w:hAnsi="Times New Roman" w:cs="Times New Roman"/>
          <w:sz w:val="28"/>
          <w:szCs w:val="28"/>
        </w:rPr>
        <w:t xml:space="preserve">выдача </w:t>
      </w:r>
      <w:r>
        <w:rPr>
          <w:rFonts w:ascii="Times New Roman" w:eastAsia="Calibri" w:hAnsi="Times New Roman" w:cs="Times New Roman"/>
          <w:sz w:val="28"/>
          <w:szCs w:val="28"/>
        </w:rPr>
        <w:t>документа</w:t>
      </w:r>
      <w:r w:rsidRPr="004B4D1F">
        <w:rPr>
          <w:rFonts w:ascii="Times New Roman" w:eastAsia="Calibri" w:hAnsi="Times New Roman" w:cs="Times New Roman"/>
          <w:sz w:val="28"/>
          <w:szCs w:val="28"/>
        </w:rPr>
        <w:t>, подготовка и подписание уведомления об отказе в предоставлении услуги</w:t>
      </w:r>
    </w:p>
    <w:p w:rsidR="00C5755A" w:rsidRPr="00040BDD" w:rsidRDefault="00C5755A" w:rsidP="00C5755A">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 xml:space="preserve">Блок-схема предоставления муниципальной услуги приводится в </w:t>
      </w:r>
      <w:r w:rsidRPr="000A3406">
        <w:rPr>
          <w:rFonts w:ascii="Times New Roman" w:hAnsi="Times New Roman" w:cs="Times New Roman"/>
          <w:sz w:val="28"/>
          <w:szCs w:val="28"/>
        </w:rPr>
        <w:t xml:space="preserve">приложении 2 к Административному </w:t>
      </w:r>
      <w:r w:rsidRPr="00040BDD">
        <w:rPr>
          <w:rFonts w:ascii="Times New Roman" w:hAnsi="Times New Roman" w:cs="Times New Roman"/>
          <w:sz w:val="28"/>
          <w:szCs w:val="28"/>
        </w:rPr>
        <w:t>регламенту.</w:t>
      </w:r>
    </w:p>
    <w:p w:rsidR="00C5755A" w:rsidRPr="00040BDD" w:rsidRDefault="00C5755A" w:rsidP="00C5755A">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C5755A" w:rsidRDefault="00C5755A" w:rsidP="006E0EDF">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Информирование и консультирование по вопросам предоставления муниципальной услуги</w:t>
      </w:r>
    </w:p>
    <w:p w:rsidR="00C5755A" w:rsidRPr="00040BDD" w:rsidRDefault="00C5755A" w:rsidP="00C5755A">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3" w:name="Par413"/>
      <w:bookmarkEnd w:id="13"/>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или Центр.</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В случае личного обращения заявителя специалист отдела </w:t>
      </w:r>
      <w:r w:rsidRPr="009415A3">
        <w:rPr>
          <w:rFonts w:ascii="Times New Roman" w:eastAsia="Times New Roman" w:hAnsi="Times New Roman" w:cs="Times New Roman"/>
          <w:sz w:val="28"/>
          <w:szCs w:val="28"/>
        </w:rPr>
        <w:t xml:space="preserve">по формированию земельных участков и градостроительству Комитета, </w:t>
      </w:r>
      <w:r w:rsidRPr="00040BDD">
        <w:rPr>
          <w:rFonts w:ascii="Times New Roman" w:eastAsia="Times New Roman" w:hAnsi="Times New Roman" w:cs="Times New Roman"/>
          <w:sz w:val="28"/>
          <w:szCs w:val="28"/>
        </w:rPr>
        <w:t>специалист отдела по работе с заявителями Центра в доброжелательной, вежливой форме отвечает на вопросы заявителя, выдает перечень документов, необходимых для предоставления муниципальной услуги.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поступления </w:t>
      </w:r>
      <w:r w:rsidRPr="00D25E2D">
        <w:rPr>
          <w:rFonts w:ascii="Times New Roman" w:eastAsia="Times New Roman" w:hAnsi="Times New Roman" w:cs="Times New Roman"/>
          <w:color w:val="000000" w:themeColor="text1"/>
          <w:sz w:val="28"/>
          <w:szCs w:val="28"/>
        </w:rPr>
        <w:t xml:space="preserve">в Администрацию обращения заявителя в письменном виде специалист отдела по общим вопросам Администрации </w:t>
      </w:r>
      <w:r w:rsidRPr="00040BDD">
        <w:rPr>
          <w:rFonts w:ascii="Times New Roman" w:eastAsia="Times New Roman" w:hAnsi="Times New Roman" w:cs="Times New Roman"/>
          <w:sz w:val="28"/>
          <w:szCs w:val="28"/>
        </w:rPr>
        <w:t>в течение</w:t>
      </w:r>
      <w:proofErr w:type="gramEnd"/>
      <w:r w:rsidRPr="00040B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одного</w:t>
      </w:r>
      <w:r w:rsidRPr="00040BDD">
        <w:rPr>
          <w:rFonts w:ascii="Times New Roman" w:eastAsia="Times New Roman" w:hAnsi="Times New Roman" w:cs="Times New Roman"/>
          <w:sz w:val="28"/>
          <w:szCs w:val="28"/>
        </w:rPr>
        <w:t xml:space="preserve"> дн</w:t>
      </w:r>
      <w:r>
        <w:rPr>
          <w:rFonts w:ascii="Times New Roman" w:eastAsia="Times New Roman" w:hAnsi="Times New Roman" w:cs="Times New Roman"/>
          <w:sz w:val="28"/>
          <w:szCs w:val="28"/>
        </w:rPr>
        <w:t>я</w:t>
      </w:r>
      <w:r w:rsidRPr="00040BDD">
        <w:rPr>
          <w:rFonts w:ascii="Times New Roman" w:eastAsia="Times New Roman" w:hAnsi="Times New Roman" w:cs="Times New Roman"/>
          <w:sz w:val="28"/>
          <w:szCs w:val="28"/>
        </w:rPr>
        <w:t xml:space="preserve"> регистрирует обращение в соответствующем журнале и направляет его в Комитет.</w:t>
      </w:r>
    </w:p>
    <w:p w:rsidR="00C5755A" w:rsidRPr="009415A3"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Делопроизводитель Комитета в течение одного дня регистрирует обращение в соответствующем журнале и направляет в отдел </w:t>
      </w:r>
      <w:r w:rsidRPr="009415A3">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sidRPr="009415A3">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 в течение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w:t>
      </w:r>
      <w:r>
        <w:rPr>
          <w:rFonts w:ascii="Times New Roman" w:eastAsia="Times New Roman" w:hAnsi="Times New Roman" w:cs="Times New Roman"/>
          <w:sz w:val="28"/>
          <w:szCs w:val="28"/>
        </w:rPr>
        <w:t xml:space="preserve">градостроительства </w:t>
      </w:r>
      <w:r w:rsidRPr="00040BDD">
        <w:rPr>
          <w:rFonts w:ascii="Times New Roman" w:eastAsia="Times New Roman" w:hAnsi="Times New Roman" w:cs="Times New Roman"/>
          <w:sz w:val="28"/>
          <w:szCs w:val="28"/>
        </w:rPr>
        <w:t>Комитета.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Начальник отдела в течение одного дня со дня поступления проекта ответа визирует его и направляет на </w:t>
      </w:r>
      <w:r w:rsidRPr="00D25E2D">
        <w:rPr>
          <w:rFonts w:ascii="Times New Roman" w:eastAsia="Times New Roman" w:hAnsi="Times New Roman" w:cs="Times New Roman"/>
          <w:color w:val="000000" w:themeColor="text1"/>
          <w:sz w:val="28"/>
          <w:szCs w:val="28"/>
        </w:rPr>
        <w:t xml:space="preserve">визирование руководителю Комитета </w:t>
      </w:r>
      <w:r w:rsidRPr="00040BDD">
        <w:rPr>
          <w:rFonts w:ascii="Times New Roman" w:eastAsia="Times New Roman" w:hAnsi="Times New Roman" w:cs="Times New Roman"/>
          <w:sz w:val="28"/>
          <w:szCs w:val="28"/>
        </w:rPr>
        <w:t>или возвращает на доработку специалисту.</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461BE2">
        <w:rPr>
          <w:rFonts w:ascii="Times New Roman" w:eastAsia="Times New Roman" w:hAnsi="Times New Roman" w:cs="Times New Roman"/>
          <w:sz w:val="28"/>
          <w:szCs w:val="28"/>
        </w:rPr>
        <w:t xml:space="preserve">в день </w:t>
      </w:r>
      <w:r w:rsidRPr="00040BDD">
        <w:rPr>
          <w:rFonts w:ascii="Times New Roman" w:eastAsia="Times New Roman" w:hAnsi="Times New Roman" w:cs="Times New Roman"/>
          <w:sz w:val="28"/>
          <w:szCs w:val="28"/>
        </w:rPr>
        <w:t xml:space="preserve">его </w:t>
      </w:r>
      <w:r w:rsidRPr="00040BDD">
        <w:rPr>
          <w:rFonts w:ascii="Times New Roman" w:eastAsia="Times New Roman" w:hAnsi="Times New Roman" w:cs="Times New Roman"/>
          <w:sz w:val="28"/>
          <w:szCs w:val="28"/>
        </w:rPr>
        <w:lastRenderedPageBreak/>
        <w:t>поступления.</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t xml:space="preserve">Делопроизводитель Комитета в течение </w:t>
      </w:r>
      <w:r w:rsidRPr="00040BDD">
        <w:rPr>
          <w:rFonts w:ascii="Times New Roman" w:eastAsia="Times New Roman" w:hAnsi="Times New Roman" w:cs="Times New Roman"/>
          <w:sz w:val="28"/>
          <w:szCs w:val="28"/>
        </w:rPr>
        <w:t xml:space="preserve">одного дня со дня поступления проекта ответа направляет в </w:t>
      </w:r>
      <w:r>
        <w:rPr>
          <w:rFonts w:ascii="Times New Roman" w:eastAsia="Times New Roman" w:hAnsi="Times New Roman" w:cs="Times New Roman"/>
          <w:sz w:val="28"/>
          <w:szCs w:val="28"/>
        </w:rPr>
        <w:t xml:space="preserve">отдел по общим вопросам </w:t>
      </w:r>
      <w:r w:rsidRPr="00040BDD">
        <w:rPr>
          <w:rFonts w:ascii="Times New Roman" w:eastAsia="Times New Roman" w:hAnsi="Times New Roman" w:cs="Times New Roman"/>
          <w:sz w:val="28"/>
          <w:szCs w:val="28"/>
        </w:rPr>
        <w:t>Администрации.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Отел по общим вопросам </w:t>
      </w:r>
      <w:r w:rsidRPr="00040BDD">
        <w:rPr>
          <w:rFonts w:ascii="Times New Roman" w:eastAsia="Times New Roman" w:hAnsi="Times New Roman" w:cs="Times New Roman"/>
          <w:sz w:val="28"/>
          <w:szCs w:val="28"/>
        </w:rPr>
        <w:t>Администрации в течение одного дня со дня поступления проекта ответа направляет на подписание курирующему заместителю главы Администрации.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в течение одного дня со дня поступления проекта ответа подписывает его и направляет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C5755A" w:rsidRPr="002B00CC"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C5755A" w:rsidRPr="002B00CC"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C5755A" w:rsidRPr="002B00CC"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C5755A" w:rsidRPr="00FF553B"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процедурой информирования и консультирования по </w:t>
      </w:r>
      <w:r w:rsidRPr="00040BDD">
        <w:rPr>
          <w:rFonts w:ascii="Times New Roman" w:eastAsia="Times New Roman" w:hAnsi="Times New Roman" w:cs="Times New Roman"/>
          <w:sz w:val="28"/>
          <w:szCs w:val="28"/>
        </w:rPr>
        <w:lastRenderedPageBreak/>
        <w:t xml:space="preserve">вопросам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начальник </w:t>
      </w:r>
      <w:r w:rsidRPr="00FF553B">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FF553B">
        <w:rPr>
          <w:rFonts w:ascii="Times New Roman" w:eastAsia="Times New Roman" w:hAnsi="Times New Roman" w:cs="Times New Roman"/>
          <w:sz w:val="28"/>
          <w:szCs w:val="28"/>
        </w:rPr>
        <w:t xml:space="preserve"> Комитета.</w:t>
      </w:r>
    </w:p>
    <w:p w:rsidR="00C5755A" w:rsidRPr="00040BDD" w:rsidRDefault="00C5755A" w:rsidP="00C5755A">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C5755A" w:rsidRPr="00040BDD" w:rsidRDefault="00C5755A" w:rsidP="006E0EDF">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C5755A" w:rsidRPr="00040BDD" w:rsidRDefault="00C5755A" w:rsidP="00C5755A">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обращение заявителя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Центр с заявлением о предоставлении муниципальной услуги.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При поступлении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2011 </w:t>
      </w:r>
      <w:r>
        <w:rPr>
          <w:rFonts w:ascii="Times New Roman" w:eastAsia="Times New Roman" w:hAnsi="Times New Roman" w:cs="Times New Roman"/>
          <w:sz w:val="28"/>
          <w:szCs w:val="28"/>
        </w:rPr>
        <w:t>года</w:t>
      </w:r>
      <w:r w:rsidRPr="00040BDD">
        <w:rPr>
          <w:rFonts w:ascii="Times New Roman" w:eastAsia="Times New Roman" w:hAnsi="Times New Roman" w:cs="Times New Roman"/>
          <w:sz w:val="28"/>
          <w:szCs w:val="28"/>
        </w:rPr>
        <w:t xml:space="preserve"> № 63-ФЗ «Об электронной подписи», в</w:t>
      </w:r>
      <w:proofErr w:type="gramEnd"/>
      <w:r w:rsidRPr="00040BDD">
        <w:rPr>
          <w:rFonts w:ascii="Times New Roman" w:eastAsia="Times New Roman" w:hAnsi="Times New Roman" w:cs="Times New Roman"/>
          <w:sz w:val="28"/>
          <w:szCs w:val="28"/>
        </w:rPr>
        <w:t xml:space="preserve"> день поступления указанных заявления и </w:t>
      </w:r>
      <w:proofErr w:type="gramStart"/>
      <w:r w:rsidRPr="00040BDD">
        <w:rPr>
          <w:rFonts w:ascii="Times New Roman" w:eastAsia="Times New Roman" w:hAnsi="Times New Roman" w:cs="Times New Roman"/>
          <w:sz w:val="28"/>
          <w:szCs w:val="28"/>
        </w:rPr>
        <w:t>документов</w:t>
      </w:r>
      <w:proofErr w:type="gramEnd"/>
      <w:r w:rsidRPr="00040BDD">
        <w:rPr>
          <w:rFonts w:ascii="Times New Roman" w:eastAsia="Times New Roman" w:hAnsi="Times New Roman" w:cs="Times New Roman"/>
          <w:sz w:val="28"/>
          <w:szCs w:val="28"/>
        </w:rPr>
        <w:t xml:space="preserve"> в случае если они поступили в период рабочего времени. После проведения проверки действительности электронной подписи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w:t>
      </w:r>
      <w:proofErr w:type="spellStart"/>
      <w:r w:rsidRPr="00B80A8D">
        <w:rPr>
          <w:rFonts w:ascii="Times New Roman" w:eastAsia="Times New Roman" w:hAnsi="Times New Roman" w:cs="Times New Roman"/>
          <w:sz w:val="28"/>
          <w:szCs w:val="28"/>
        </w:rPr>
        <w:t>заверительную</w:t>
      </w:r>
      <w:proofErr w:type="spellEnd"/>
      <w:r w:rsidRPr="00B80A8D">
        <w:rPr>
          <w:rFonts w:ascii="Times New Roman" w:eastAsia="Times New Roman" w:hAnsi="Times New Roman" w:cs="Times New Roman"/>
          <w:sz w:val="28"/>
          <w:szCs w:val="28"/>
        </w:rPr>
        <w:t xml:space="preserve">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C5755A" w:rsidRPr="00040BDD" w:rsidRDefault="00C5755A" w:rsidP="00C5755A">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w:t>
      </w:r>
      <w:r>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A3406">
        <w:rPr>
          <w:rFonts w:ascii="Times New Roman" w:eastAsia="Times New Roman" w:hAnsi="Times New Roman" w:cs="Times New Roman"/>
          <w:sz w:val="28"/>
          <w:szCs w:val="28"/>
        </w:rPr>
        <w:t xml:space="preserve">, с указанием причин, приведенных в статье </w:t>
      </w:r>
      <w:r w:rsidRPr="00040BDD">
        <w:rPr>
          <w:rFonts w:ascii="Times New Roman" w:eastAsia="Times New Roman" w:hAnsi="Times New Roman" w:cs="Times New Roman"/>
          <w:sz w:val="28"/>
          <w:szCs w:val="28"/>
        </w:rPr>
        <w:t xml:space="preserve">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r>
          <w:rPr>
            <w:rFonts w:ascii="Times New Roman" w:eastAsia="Times New Roman" w:hAnsi="Times New Roman" w:cs="Times New Roman"/>
            <w:sz w:val="28"/>
            <w:szCs w:val="28"/>
          </w:rPr>
          <w:t>ода</w:t>
        </w:r>
      </w:smartTag>
      <w:r w:rsidRPr="00040BDD">
        <w:rPr>
          <w:rFonts w:ascii="Times New Roman" w:eastAsia="Times New Roman" w:hAnsi="Times New Roman" w:cs="Times New Roman"/>
          <w:sz w:val="28"/>
          <w:szCs w:val="28"/>
        </w:rPr>
        <w:t xml:space="preserve"> № 63-ФЗ «Об электронной подписи</w:t>
      </w:r>
      <w:proofErr w:type="gramEnd"/>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послуживших</w:t>
      </w:r>
      <w:proofErr w:type="gramEnd"/>
      <w:r w:rsidRPr="00040BDD">
        <w:rPr>
          <w:rFonts w:ascii="Times New Roman" w:eastAsia="Times New Roman" w:hAnsi="Times New Roman" w:cs="Times New Roman"/>
          <w:sz w:val="28"/>
          <w:szCs w:val="28"/>
        </w:rPr>
        <w:t xml:space="preserve"> основанием для принятия указанного решения, и направляет его на визирование руководителю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xml:space="preserve">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визирует </w:t>
      </w:r>
      <w:r w:rsidRPr="00040BDD">
        <w:rPr>
          <w:rFonts w:ascii="Times New Roman" w:eastAsia="Times New Roman" w:hAnsi="Times New Roman" w:cs="Times New Roman"/>
          <w:sz w:val="28"/>
          <w:szCs w:val="28"/>
        </w:rPr>
        <w:lastRenderedPageBreak/>
        <w:t>указанный проект уведомления и направляет на подписание курирующему заместителю главы Администрации.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Курирующий заместитель главы Администрации подписывает проект уведомления об отказе в приеме заявления и документов, необходимых для предоставления муниципальной услуги, поступивших в электронной форме, в течение двух дней со дня его поступления и направляет его в </w:t>
      </w:r>
      <w:r>
        <w:rPr>
          <w:rFonts w:ascii="Times New Roman" w:eastAsia="Times New Roman" w:hAnsi="Times New Roman" w:cs="Times New Roman"/>
          <w:sz w:val="28"/>
          <w:szCs w:val="28"/>
        </w:rPr>
        <w:t>отдел по общим вопросам</w:t>
      </w:r>
      <w:r w:rsidRPr="00040BDD">
        <w:rPr>
          <w:rFonts w:ascii="Times New Roman" w:eastAsia="Times New Roman" w:hAnsi="Times New Roman" w:cs="Times New Roman"/>
          <w:sz w:val="28"/>
          <w:szCs w:val="28"/>
        </w:rPr>
        <w:t xml:space="preserve"> Администрации.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заместителя главы Администрации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w:t>
      </w:r>
      <w:proofErr w:type="gramEnd"/>
      <w:r w:rsidRPr="00040BDD">
        <w:rPr>
          <w:rFonts w:ascii="Times New Roman" w:eastAsia="Times New Roman" w:hAnsi="Times New Roman" w:cs="Times New Roman"/>
          <w:sz w:val="28"/>
          <w:szCs w:val="28"/>
        </w:rPr>
        <w:t>.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Pr="00040BDD">
        <w:rPr>
          <w:rFonts w:ascii="Times New Roman" w:eastAsia="Times New Roman" w:hAnsi="Times New Roman" w:cs="Times New Roman"/>
          <w:sz w:val="28"/>
          <w:szCs w:val="28"/>
        </w:rPr>
        <w:t xml:space="preserve">несет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по работе с заявителями Центра, который: </w:t>
      </w:r>
    </w:p>
    <w:p w:rsidR="00C5755A" w:rsidRPr="00040BDD" w:rsidRDefault="00C5755A" w:rsidP="00C5755A">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C5755A" w:rsidRPr="00040BDD" w:rsidRDefault="00C5755A" w:rsidP="00C5755A">
      <w:pPr>
        <w:widowControl w:val="0"/>
        <w:numPr>
          <w:ilvl w:val="0"/>
          <w:numId w:val="7"/>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фамилии, имена, отчества, адреса мест жительства указываются полностью;</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C5755A" w:rsidRPr="00040BDD" w:rsidRDefault="00C5755A" w:rsidP="00C5755A">
      <w:pPr>
        <w:widowControl w:val="0"/>
        <w:numPr>
          <w:ilvl w:val="0"/>
          <w:numId w:val="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w:t>
      </w:r>
      <w:proofErr w:type="spellStart"/>
      <w:r w:rsidRPr="00040BDD">
        <w:rPr>
          <w:rFonts w:ascii="Times New Roman" w:eastAsia="Times New Roman" w:hAnsi="Times New Roman" w:cs="Times New Roman"/>
          <w:sz w:val="28"/>
          <w:szCs w:val="28"/>
        </w:rPr>
        <w:t>заверительную</w:t>
      </w:r>
      <w:proofErr w:type="spellEnd"/>
      <w:r w:rsidRPr="00040BDD">
        <w:rPr>
          <w:rFonts w:ascii="Times New Roman" w:eastAsia="Times New Roman" w:hAnsi="Times New Roman" w:cs="Times New Roman"/>
          <w:sz w:val="28"/>
          <w:szCs w:val="28"/>
        </w:rPr>
        <w:t xml:space="preserve"> надпись «с подлинником сверено», свою должность, личную подпись, расшифровку подписи.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Подлинники представленных заявителем или его представителем </w:t>
      </w:r>
      <w:r w:rsidRPr="00040BDD">
        <w:rPr>
          <w:rFonts w:ascii="Times New Roman" w:eastAsia="Times New Roman" w:hAnsi="Times New Roman" w:cs="Times New Roman"/>
          <w:sz w:val="28"/>
          <w:szCs w:val="28"/>
        </w:rPr>
        <w:lastRenderedPageBreak/>
        <w:t>документов возвращаются заявителю.</w:t>
      </w:r>
    </w:p>
    <w:p w:rsidR="00C5755A" w:rsidRPr="002C660C" w:rsidRDefault="00C5755A" w:rsidP="00C5755A">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специалист отдела по работе с заявителями Центра вносит в соответствующую информационную систему, указанную в пункте </w:t>
      </w:r>
      <w:r w:rsidRPr="002C660C">
        <w:rPr>
          <w:rFonts w:ascii="Times New Roman" w:eastAsia="Times New Roman" w:hAnsi="Times New Roman" w:cs="Times New Roman"/>
          <w:sz w:val="28"/>
          <w:szCs w:val="28"/>
        </w:rPr>
        <w:t>2</w:t>
      </w:r>
      <w:r w:rsidRPr="005875AA">
        <w:rPr>
          <w:rFonts w:ascii="Times New Roman" w:eastAsia="Times New Roman" w:hAnsi="Times New Roman" w:cs="Times New Roman"/>
          <w:sz w:val="28"/>
          <w:szCs w:val="28"/>
        </w:rPr>
        <w:t>3</w:t>
      </w:r>
      <w:r w:rsidRPr="002C660C">
        <w:rPr>
          <w:rFonts w:ascii="Times New Roman" w:eastAsia="Times New Roman" w:hAnsi="Times New Roman" w:cs="Times New Roman"/>
          <w:sz w:val="28"/>
          <w:szCs w:val="28"/>
        </w:rPr>
        <w:t xml:space="preserve"> Административного регламента, следующие данные:</w:t>
      </w:r>
    </w:p>
    <w:p w:rsidR="00C5755A" w:rsidRPr="00040BDD" w:rsidRDefault="00C5755A" w:rsidP="00C5755A">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предоставления муниципальной услуги;</w:t>
      </w:r>
    </w:p>
    <w:p w:rsidR="00C5755A" w:rsidRPr="00040BDD" w:rsidRDefault="00C5755A" w:rsidP="00C5755A">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порядковый номер записи;</w:t>
      </w:r>
    </w:p>
    <w:p w:rsidR="00C5755A" w:rsidRPr="00040BDD" w:rsidRDefault="00C5755A" w:rsidP="00C5755A">
      <w:pPr>
        <w:widowControl w:val="0"/>
        <w:numPr>
          <w:ilvl w:val="0"/>
          <w:numId w:val="8"/>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внесения записи;</w:t>
      </w:r>
    </w:p>
    <w:p w:rsidR="00C5755A" w:rsidRPr="00040BDD" w:rsidRDefault="00C5755A" w:rsidP="00C5755A">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наименование юридического лица);</w:t>
      </w:r>
    </w:p>
    <w:p w:rsidR="00C5755A" w:rsidRPr="00040BDD" w:rsidRDefault="00C5755A" w:rsidP="00C5755A">
      <w:pPr>
        <w:widowControl w:val="0"/>
        <w:numPr>
          <w:ilvl w:val="0"/>
          <w:numId w:val="8"/>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Pr="00655450">
        <w:rPr>
          <w:rFonts w:ascii="Times New Roman" w:eastAsia="Times New Roman" w:hAnsi="Times New Roman" w:cs="Times New Roman"/>
          <w:sz w:val="28"/>
          <w:szCs w:val="28"/>
        </w:rPr>
        <w:t xml:space="preserve">Администрации, не должен </w:t>
      </w:r>
      <w:r w:rsidRPr="00A66AA8">
        <w:rPr>
          <w:rFonts w:ascii="Times New Roman" w:eastAsia="Times New Roman" w:hAnsi="Times New Roman" w:cs="Times New Roman"/>
          <w:sz w:val="28"/>
          <w:szCs w:val="28"/>
        </w:rPr>
        <w:t xml:space="preserve">превышать </w:t>
      </w:r>
      <w:r>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направляет заявление о предоставлении муниципальной услуги и документы, указанные в </w:t>
      </w:r>
      <w:r w:rsidRPr="002C660C">
        <w:rPr>
          <w:rFonts w:ascii="Times New Roman" w:eastAsia="Times New Roman" w:hAnsi="Times New Roman" w:cs="Times New Roman"/>
          <w:sz w:val="28"/>
          <w:szCs w:val="28"/>
        </w:rPr>
        <w:t>пункте 14 Административного регламента, в Комитет</w:t>
      </w:r>
      <w:r w:rsidRPr="00040BDD">
        <w:rPr>
          <w:rFonts w:ascii="Times New Roman" w:eastAsia="Times New Roman" w:hAnsi="Times New Roman" w:cs="Times New Roman"/>
          <w:sz w:val="28"/>
          <w:szCs w:val="28"/>
        </w:rPr>
        <w:t>.</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В случае поступления заявления о предоставлении муниципальной услуги в Центр специалист отдела по работе с заявителями</w:t>
      </w:r>
      <w:proofErr w:type="gramEnd"/>
      <w:r w:rsidRPr="00040BDD">
        <w:rPr>
          <w:rFonts w:ascii="Times New Roman" w:eastAsia="Times New Roman" w:hAnsi="Times New Roman" w:cs="Times New Roman"/>
          <w:sz w:val="28"/>
          <w:szCs w:val="28"/>
        </w:rPr>
        <w:t xml:space="preserve">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C5755A" w:rsidRPr="000A3406"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Для заявителя административная процедура заканчивается получением расписки о приеме документов</w:t>
      </w:r>
      <w:r w:rsidRPr="000A3406">
        <w:rPr>
          <w:rFonts w:ascii="Times New Roman" w:eastAsia="Times New Roman" w:hAnsi="Times New Roman" w:cs="Times New Roman"/>
          <w:sz w:val="28"/>
          <w:szCs w:val="28"/>
        </w:rPr>
        <w:t>.</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proofErr w:type="gramStart"/>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w:t>
      </w:r>
      <w:proofErr w:type="gramEnd"/>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в Администрации осуществляет руководитель </w:t>
      </w:r>
      <w:r>
        <w:rPr>
          <w:rFonts w:ascii="Times New Roman" w:eastAsia="Times New Roman" w:hAnsi="Times New Roman" w:cs="Times New Roman"/>
          <w:sz w:val="28"/>
          <w:szCs w:val="28"/>
        </w:rPr>
        <w:t>отдела по общим вопросам</w:t>
      </w:r>
      <w:r w:rsidRPr="00040BDD">
        <w:rPr>
          <w:rFonts w:ascii="Times New Roman" w:eastAsia="Times New Roman" w:hAnsi="Times New Roman" w:cs="Times New Roman"/>
          <w:sz w:val="28"/>
          <w:szCs w:val="28"/>
        </w:rPr>
        <w:t xml:space="preserve"> Администрации, в Центре − руководитель отдела по работе с заявителями Центра.</w:t>
      </w:r>
    </w:p>
    <w:p w:rsidR="00C5755A" w:rsidRPr="00040BDD" w:rsidRDefault="00C5755A" w:rsidP="00C5755A">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C5755A" w:rsidRPr="00040BDD" w:rsidRDefault="00C5755A" w:rsidP="006E0EDF">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C5755A" w:rsidRPr="00040BDD" w:rsidRDefault="00C5755A" w:rsidP="00C5755A">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C5755A" w:rsidRPr="002C660C"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Основанием для административной процедуры комплектования документов при предоставлении муниципальной услуги 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отдела градостроительств</w:t>
      </w:r>
      <w:r>
        <w:rPr>
          <w:rFonts w:ascii="Times New Roman" w:eastAsia="Times New Roman" w:hAnsi="Times New Roman" w:cs="Times New Roman"/>
          <w:sz w:val="28"/>
          <w:szCs w:val="28"/>
        </w:rPr>
        <w:t>а</w:t>
      </w:r>
      <w:r w:rsidRPr="002C660C">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информационно-аналитической обработки документов Центра, который в день </w:t>
      </w:r>
      <w:r w:rsidRPr="00040BDD">
        <w:rPr>
          <w:rFonts w:ascii="Times New Roman" w:eastAsia="Times New Roman" w:hAnsi="Times New Roman" w:cs="Times New Roman"/>
          <w:sz w:val="28"/>
          <w:szCs w:val="28"/>
        </w:rPr>
        <w:lastRenderedPageBreak/>
        <w:t xml:space="preserve">поступления заявления и документов направляет запросы в адрес органов и организаций, 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Администрацию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Администрацию сопровождается соответствующим реестром передачи.</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C5755A" w:rsidRPr="002C660C"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w:t>
      </w:r>
      <w:r w:rsidRPr="00655450">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три р</w:t>
      </w:r>
      <w:r w:rsidRPr="00A66AA8">
        <w:rPr>
          <w:rFonts w:ascii="Times New Roman" w:eastAsia="Times New Roman" w:hAnsi="Times New Roman" w:cs="Times New Roman"/>
          <w:sz w:val="28"/>
          <w:szCs w:val="28"/>
        </w:rPr>
        <w:t>абочих дн</w:t>
      </w:r>
      <w:r>
        <w:rPr>
          <w:rFonts w:ascii="Times New Roman" w:eastAsia="Times New Roman" w:hAnsi="Times New Roman" w:cs="Times New Roman"/>
          <w:sz w:val="28"/>
          <w:szCs w:val="28"/>
        </w:rPr>
        <w:t>я</w:t>
      </w:r>
      <w:r w:rsidRPr="00A66AA8">
        <w:rPr>
          <w:rFonts w:ascii="Times New Roman" w:eastAsia="Times New Roman" w:hAnsi="Times New Roman" w:cs="Times New Roman"/>
          <w:sz w:val="28"/>
          <w:szCs w:val="28"/>
        </w:rPr>
        <w:t xml:space="preserve">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Контроль за</w:t>
      </w:r>
      <w:proofErr w:type="gramEnd"/>
      <w:r w:rsidRPr="00040BDD">
        <w:rPr>
          <w:rFonts w:ascii="Times New Roman" w:eastAsia="Times New Roman" w:hAnsi="Times New Roman" w:cs="Times New Roman"/>
          <w:sz w:val="28"/>
          <w:szCs w:val="28"/>
        </w:rPr>
        <w:t xml:space="preserve">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в Центре − руководитель отдела информационно – аналитической обработки документов Центра.</w:t>
      </w:r>
    </w:p>
    <w:p w:rsidR="00C5755A" w:rsidRPr="00040BDD" w:rsidRDefault="00C5755A" w:rsidP="00C5755A">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C5755A" w:rsidRPr="00A66AA8" w:rsidRDefault="00C5755A" w:rsidP="006E0EDF">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Pr="00A66AA8">
        <w:rPr>
          <w:rFonts w:ascii="Times New Roman" w:eastAsia="Arial" w:hAnsi="Times New Roman" w:cs="Times New Roman"/>
          <w:sz w:val="28"/>
          <w:szCs w:val="28"/>
          <w:lang w:eastAsia="ar-SA"/>
        </w:rPr>
        <w:t xml:space="preserve"> </w:t>
      </w:r>
      <w:r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Pr="00A66AA8">
        <w:rPr>
          <w:rFonts w:ascii="Times New Roman" w:eastAsia="Times New Roman" w:hAnsi="Times New Roman" w:cs="Times New Roman"/>
          <w:sz w:val="28"/>
          <w:szCs w:val="28"/>
          <w:lang w:eastAsia="ru-RU"/>
        </w:rPr>
        <w:t xml:space="preserve">, </w:t>
      </w:r>
      <w:r w:rsidRPr="00A66AA8">
        <w:rPr>
          <w:rFonts w:ascii="Times New Roman" w:eastAsia="Calibri" w:hAnsi="Times New Roman" w:cs="Times New Roman"/>
          <w:sz w:val="28"/>
          <w:szCs w:val="28"/>
          <w:lang w:eastAsia="ar-SA"/>
        </w:rPr>
        <w:t>уведомления об отказе в предоставлении услуги</w:t>
      </w:r>
    </w:p>
    <w:p w:rsidR="00C5755A" w:rsidRPr="00040BDD" w:rsidRDefault="00C5755A" w:rsidP="00C5755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5755A" w:rsidRPr="002C660C"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Pr="002C660C">
        <w:rPr>
          <w:rFonts w:ascii="Times New Roman" w:eastAsia="Times New Roman" w:hAnsi="Times New Roman" w:cs="Times New Roman"/>
          <w:sz w:val="28"/>
          <w:szCs w:val="28"/>
        </w:rPr>
        <w:t>пунктах 14, 16 Административного регламента.</w:t>
      </w:r>
    </w:p>
    <w:p w:rsidR="00C5755A"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5</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Специалист отдела 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rPr>
        <w:t xml:space="preserve">Комитета в течение </w:t>
      </w:r>
      <w:r>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проверку наличия документов, прилагаемых к заявлению, их соответствия требованиям действующего законодательства;</w:t>
      </w:r>
    </w:p>
    <w:p w:rsidR="00C5755A" w:rsidRPr="00943AFB" w:rsidRDefault="00C5755A" w:rsidP="00C5755A">
      <w:pPr>
        <w:pStyle w:val="ac"/>
        <w:widowControl w:val="0"/>
        <w:tabs>
          <w:tab w:val="left" w:pos="0"/>
        </w:tabs>
        <w:autoSpaceDE w:val="0"/>
        <w:autoSpaceDN w:val="0"/>
        <w:adjustRightInd w:val="0"/>
        <w:ind w:left="0"/>
        <w:jc w:val="both"/>
        <w:rPr>
          <w:sz w:val="28"/>
          <w:szCs w:val="28"/>
        </w:rPr>
      </w:pPr>
      <w:r>
        <w:tab/>
      </w:r>
      <w:r w:rsidRPr="00C2300A">
        <w:rPr>
          <w:sz w:val="28"/>
          <w:szCs w:val="28"/>
        </w:rPr>
        <w:t>2)</w:t>
      </w:r>
      <w:r w:rsidRPr="00943AFB">
        <w:rPr>
          <w:sz w:val="28"/>
          <w:szCs w:val="28"/>
        </w:rPr>
        <w:t xml:space="preserve"> внесение сведений о земельном участке в информационную систему</w:t>
      </w:r>
      <w:r w:rsidRPr="00EF3EC0">
        <w:rPr>
          <w:sz w:val="28"/>
          <w:szCs w:val="28"/>
        </w:rPr>
        <w:t xml:space="preserve"> </w:t>
      </w:r>
      <w:proofErr w:type="spellStart"/>
      <w:r w:rsidRPr="00653362">
        <w:rPr>
          <w:sz w:val="28"/>
          <w:szCs w:val="28"/>
          <w:lang w:val="en-US"/>
        </w:rPr>
        <w:t>UrbaniCS</w:t>
      </w:r>
      <w:proofErr w:type="spellEnd"/>
      <w:r w:rsidRPr="00943AFB">
        <w:rPr>
          <w:sz w:val="28"/>
          <w:szCs w:val="28"/>
        </w:rPr>
        <w:t xml:space="preserve">; </w:t>
      </w:r>
    </w:p>
    <w:p w:rsidR="00C5755A" w:rsidRDefault="00C5755A" w:rsidP="00C5755A">
      <w:pPr>
        <w:pStyle w:val="ac"/>
        <w:widowControl w:val="0"/>
        <w:tabs>
          <w:tab w:val="left" w:pos="0"/>
        </w:tabs>
        <w:autoSpaceDE w:val="0"/>
        <w:autoSpaceDN w:val="0"/>
        <w:adjustRightInd w:val="0"/>
        <w:ind w:left="0"/>
        <w:jc w:val="both"/>
        <w:rPr>
          <w:sz w:val="28"/>
          <w:szCs w:val="28"/>
        </w:rPr>
      </w:pPr>
      <w:r w:rsidRPr="00943AFB">
        <w:rPr>
          <w:sz w:val="28"/>
          <w:szCs w:val="28"/>
        </w:rPr>
        <w:tab/>
      </w:r>
      <w:r>
        <w:rPr>
          <w:sz w:val="28"/>
          <w:szCs w:val="28"/>
        </w:rPr>
        <w:t>3</w:t>
      </w:r>
      <w:r w:rsidRPr="00BB3D16">
        <w:rPr>
          <w:sz w:val="28"/>
          <w:szCs w:val="28"/>
        </w:rPr>
        <w:t xml:space="preserve">) </w:t>
      </w:r>
      <w:r>
        <w:rPr>
          <w:sz w:val="28"/>
          <w:szCs w:val="28"/>
        </w:rPr>
        <w:t>выезд на место и визуальный осмотр объекта капитального строительства;</w:t>
      </w:r>
    </w:p>
    <w:p w:rsidR="00C5755A" w:rsidRPr="00BB3D16" w:rsidRDefault="00C5755A" w:rsidP="00C5755A">
      <w:pPr>
        <w:pStyle w:val="ac"/>
        <w:widowControl w:val="0"/>
        <w:tabs>
          <w:tab w:val="left" w:pos="0"/>
        </w:tabs>
        <w:autoSpaceDE w:val="0"/>
        <w:autoSpaceDN w:val="0"/>
        <w:adjustRightInd w:val="0"/>
        <w:ind w:left="0"/>
        <w:jc w:val="both"/>
        <w:rPr>
          <w:sz w:val="28"/>
          <w:szCs w:val="28"/>
        </w:rPr>
      </w:pPr>
      <w:r>
        <w:rPr>
          <w:sz w:val="28"/>
          <w:szCs w:val="28"/>
        </w:rPr>
        <w:tab/>
        <w:t xml:space="preserve">4) </w:t>
      </w:r>
      <w:r w:rsidRPr="00BB3D16">
        <w:rPr>
          <w:sz w:val="28"/>
          <w:szCs w:val="28"/>
        </w:rPr>
        <w:t xml:space="preserve">подготовку </w:t>
      </w:r>
      <w:r>
        <w:rPr>
          <w:sz w:val="28"/>
          <w:szCs w:val="28"/>
        </w:rPr>
        <w:t xml:space="preserve">проекта документа </w:t>
      </w:r>
      <w:r w:rsidRPr="00BB3D16">
        <w:rPr>
          <w:sz w:val="28"/>
          <w:szCs w:val="28"/>
        </w:rPr>
        <w:t xml:space="preserve">при отсутствии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 </w:t>
      </w:r>
    </w:p>
    <w:p w:rsidR="00C5755A" w:rsidRPr="000A3406" w:rsidRDefault="00C5755A" w:rsidP="00C5755A">
      <w:pPr>
        <w:pStyle w:val="ac"/>
        <w:widowControl w:val="0"/>
        <w:tabs>
          <w:tab w:val="left" w:pos="0"/>
        </w:tabs>
        <w:autoSpaceDE w:val="0"/>
        <w:autoSpaceDN w:val="0"/>
        <w:adjustRightInd w:val="0"/>
        <w:ind w:left="0"/>
        <w:jc w:val="both"/>
        <w:rPr>
          <w:sz w:val="28"/>
          <w:szCs w:val="28"/>
        </w:rPr>
      </w:pPr>
      <w:r w:rsidRPr="00BB3D16">
        <w:rPr>
          <w:sz w:val="28"/>
          <w:szCs w:val="28"/>
        </w:rPr>
        <w:tab/>
      </w:r>
      <w:r>
        <w:rPr>
          <w:sz w:val="28"/>
          <w:szCs w:val="28"/>
        </w:rPr>
        <w:t>5</w:t>
      </w:r>
      <w:r w:rsidRPr="00BB3D16">
        <w:rPr>
          <w:sz w:val="28"/>
          <w:szCs w:val="28"/>
        </w:rPr>
        <w:t xml:space="preserve">) подготовку проекта </w:t>
      </w:r>
      <w:r>
        <w:rPr>
          <w:sz w:val="28"/>
          <w:szCs w:val="28"/>
        </w:rPr>
        <w:t xml:space="preserve">документа, </w:t>
      </w:r>
      <w:r w:rsidRPr="00BB3D16">
        <w:rPr>
          <w:sz w:val="28"/>
          <w:szCs w:val="28"/>
        </w:rPr>
        <w:t xml:space="preserve">уведомления об отказе в предоставлении муниципальной услуги (далее – проект уведомления об отказе) при наличии оснований для отказа в предоставлении муниципальной услуги, указанных в пункте </w:t>
      </w:r>
      <w:r>
        <w:rPr>
          <w:sz w:val="28"/>
          <w:szCs w:val="28"/>
        </w:rPr>
        <w:t>20</w:t>
      </w:r>
      <w:r w:rsidRPr="00BB3D16">
        <w:rPr>
          <w:sz w:val="28"/>
          <w:szCs w:val="28"/>
        </w:rPr>
        <w:t xml:space="preserve"> Административного регламента.</w:t>
      </w:r>
      <w:r w:rsidRPr="000A3406">
        <w:rPr>
          <w:sz w:val="28"/>
          <w:szCs w:val="28"/>
        </w:rPr>
        <w:t xml:space="preserve"> </w:t>
      </w:r>
    </w:p>
    <w:p w:rsidR="00C5755A" w:rsidRPr="00040BDD" w:rsidRDefault="00C5755A" w:rsidP="00C5755A">
      <w:pPr>
        <w:pStyle w:val="ac"/>
        <w:widowControl w:val="0"/>
        <w:tabs>
          <w:tab w:val="left" w:pos="0"/>
        </w:tabs>
        <w:autoSpaceDE w:val="0"/>
        <w:autoSpaceDN w:val="0"/>
        <w:adjustRightInd w:val="0"/>
        <w:ind w:left="0"/>
        <w:jc w:val="both"/>
        <w:rPr>
          <w:sz w:val="28"/>
          <w:szCs w:val="28"/>
        </w:rPr>
      </w:pPr>
      <w:r w:rsidRPr="0041021E">
        <w:rPr>
          <w:color w:val="C00000"/>
          <w:sz w:val="28"/>
          <w:szCs w:val="28"/>
        </w:rPr>
        <w:tab/>
      </w:r>
      <w:r w:rsidRPr="00040BDD">
        <w:rPr>
          <w:sz w:val="28"/>
          <w:szCs w:val="28"/>
        </w:rPr>
        <w:t>5</w:t>
      </w:r>
      <w:r>
        <w:rPr>
          <w:sz w:val="28"/>
          <w:szCs w:val="28"/>
        </w:rPr>
        <w:t>2</w:t>
      </w:r>
      <w:r w:rsidRPr="00040BDD">
        <w:rPr>
          <w:sz w:val="28"/>
          <w:szCs w:val="28"/>
        </w:rPr>
        <w:t xml:space="preserve">. Подготовка </w:t>
      </w:r>
      <w:r>
        <w:rPr>
          <w:sz w:val="28"/>
          <w:szCs w:val="28"/>
        </w:rPr>
        <w:t xml:space="preserve">проекта документа и </w:t>
      </w:r>
      <w:r w:rsidRPr="00040BDD">
        <w:rPr>
          <w:sz w:val="28"/>
          <w:szCs w:val="28"/>
        </w:rPr>
        <w:t xml:space="preserve">проекта уведомления об отказе </w:t>
      </w:r>
      <w:r>
        <w:rPr>
          <w:sz w:val="28"/>
          <w:szCs w:val="28"/>
        </w:rPr>
        <w:lastRenderedPageBreak/>
        <w:t>осуществляется в</w:t>
      </w:r>
      <w:r w:rsidRPr="00040BDD">
        <w:rPr>
          <w:sz w:val="28"/>
          <w:szCs w:val="28"/>
        </w:rPr>
        <w:t xml:space="preserve"> трех эк</w:t>
      </w:r>
      <w:r>
        <w:rPr>
          <w:sz w:val="28"/>
          <w:szCs w:val="28"/>
        </w:rPr>
        <w:t xml:space="preserve">земплярах. </w:t>
      </w:r>
      <w:r w:rsidRPr="003B26DA">
        <w:rPr>
          <w:sz w:val="28"/>
          <w:szCs w:val="28"/>
        </w:rPr>
        <w:t xml:space="preserve">Проект </w:t>
      </w:r>
      <w:r>
        <w:rPr>
          <w:sz w:val="28"/>
          <w:szCs w:val="28"/>
        </w:rPr>
        <w:t>документа – акта освидетельствования или</w:t>
      </w:r>
      <w:r w:rsidRPr="003B26DA">
        <w:rPr>
          <w:sz w:val="28"/>
          <w:szCs w:val="28"/>
        </w:rPr>
        <w:t xml:space="preserve"> проект </w:t>
      </w:r>
      <w:r w:rsidRPr="00040BDD">
        <w:rPr>
          <w:sz w:val="28"/>
          <w:szCs w:val="28"/>
        </w:rPr>
        <w:t>уведомлени</w:t>
      </w:r>
      <w:r>
        <w:rPr>
          <w:sz w:val="28"/>
          <w:szCs w:val="28"/>
        </w:rPr>
        <w:t>я</w:t>
      </w:r>
      <w:r w:rsidRPr="00040BDD">
        <w:rPr>
          <w:sz w:val="28"/>
          <w:szCs w:val="28"/>
        </w:rPr>
        <w:t xml:space="preserve"> об отказе </w:t>
      </w:r>
      <w:r>
        <w:rPr>
          <w:sz w:val="28"/>
          <w:szCs w:val="28"/>
        </w:rPr>
        <w:t>визируется специалистом отдела градостроительства Комитета</w:t>
      </w:r>
      <w:r w:rsidRPr="00040BDD">
        <w:rPr>
          <w:sz w:val="28"/>
          <w:szCs w:val="28"/>
        </w:rPr>
        <w:t>.</w:t>
      </w:r>
    </w:p>
    <w:p w:rsidR="00C5755A" w:rsidRPr="00715B11"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715B11">
        <w:rPr>
          <w:rFonts w:ascii="Times New Roman" w:eastAsia="Times New Roman" w:hAnsi="Times New Roman" w:cs="Times New Roman"/>
          <w:sz w:val="28"/>
          <w:szCs w:val="28"/>
        </w:rPr>
        <w:t xml:space="preserve"> Комитета на визирование начальнику отдела </w:t>
      </w:r>
      <w:r>
        <w:rPr>
          <w:rFonts w:ascii="Times New Roman" w:eastAsia="Times New Roman" w:hAnsi="Times New Roman" w:cs="Times New Roman"/>
          <w:sz w:val="28"/>
          <w:szCs w:val="28"/>
        </w:rPr>
        <w:t>градостроительства</w:t>
      </w:r>
      <w:r w:rsidRPr="00715B11">
        <w:rPr>
          <w:rFonts w:ascii="Times New Roman" w:eastAsia="Times New Roman" w:hAnsi="Times New Roman" w:cs="Times New Roman"/>
          <w:sz w:val="28"/>
          <w:szCs w:val="28"/>
        </w:rPr>
        <w:t xml:space="preserve"> Комитета.</w:t>
      </w:r>
    </w:p>
    <w:p w:rsidR="00C5755A"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 визирует проект </w:t>
      </w:r>
      <w:r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w:t>
      </w:r>
      <w:r>
        <w:rPr>
          <w:rFonts w:ascii="Times New Roman" w:eastAsia="Times New Roman" w:hAnsi="Times New Roman" w:cs="Times New Roman"/>
          <w:sz w:val="28"/>
          <w:szCs w:val="28"/>
        </w:rPr>
        <w:t xml:space="preserve"> направляет указанные документы на подпись руководителю Комитета.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Pr="00040BDD">
        <w:rPr>
          <w:rFonts w:ascii="Times New Roman" w:eastAsia="Times New Roman" w:hAnsi="Times New Roman" w:cs="Times New Roman"/>
          <w:sz w:val="28"/>
          <w:szCs w:val="28"/>
        </w:rPr>
        <w:t xml:space="preserve">. Ответственность за подготовку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040BDD">
        <w:rPr>
          <w:rFonts w:ascii="Times New Roman" w:eastAsia="Times New Roman" w:hAnsi="Times New Roman" w:cs="Times New Roman"/>
          <w:sz w:val="28"/>
          <w:szCs w:val="28"/>
        </w:rPr>
        <w:t xml:space="preserve">. Доработка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проекта уведомления об отказе осуществляется в день поступления указанных документов.</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r w:rsidRPr="00040BDD">
        <w:rPr>
          <w:rFonts w:ascii="Times New Roman" w:eastAsia="Times New Roman" w:hAnsi="Times New Roman" w:cs="Times New Roman"/>
          <w:sz w:val="28"/>
          <w:szCs w:val="28"/>
        </w:rPr>
        <w:t xml:space="preserve">. Руководитель Комитета </w:t>
      </w:r>
      <w:r>
        <w:rPr>
          <w:rFonts w:ascii="Times New Roman" w:eastAsia="Times New Roman" w:hAnsi="Times New Roman" w:cs="Times New Roman"/>
          <w:sz w:val="28"/>
          <w:szCs w:val="28"/>
        </w:rPr>
        <w:t>подписывает</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w:t>
      </w:r>
      <w:r w:rsidRPr="00A66AA8">
        <w:rPr>
          <w:rFonts w:ascii="Times New Roman" w:eastAsia="Times New Roman" w:hAnsi="Times New Roman" w:cs="Times New Roman"/>
          <w:sz w:val="28"/>
          <w:szCs w:val="28"/>
        </w:rPr>
        <w:t xml:space="preserve">в течение одного дня со дня со дня их </w:t>
      </w:r>
      <w:r>
        <w:rPr>
          <w:rFonts w:ascii="Times New Roman" w:eastAsia="Times New Roman" w:hAnsi="Times New Roman" w:cs="Times New Roman"/>
          <w:sz w:val="28"/>
          <w:szCs w:val="28"/>
        </w:rPr>
        <w:t>поступления</w:t>
      </w:r>
      <w:r w:rsidRPr="00040BDD">
        <w:rPr>
          <w:rFonts w:ascii="Times New Roman" w:eastAsia="Times New Roman" w:hAnsi="Times New Roman" w:cs="Times New Roman"/>
          <w:sz w:val="28"/>
          <w:szCs w:val="28"/>
        </w:rPr>
        <w:t xml:space="preserve"> и направляет указанные документы делопроизводителю Комитета.</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Pr="00040BDD">
        <w:rPr>
          <w:rFonts w:ascii="Times New Roman" w:eastAsia="Times New Roman" w:hAnsi="Times New Roman" w:cs="Times New Roman"/>
          <w:sz w:val="28"/>
          <w:szCs w:val="28"/>
        </w:rPr>
        <w:t xml:space="preserve">. Делопроизводитель Комитета в день поступления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или проекта уведомления об отказе</w:t>
      </w:r>
      <w:r w:rsidRPr="002D39EF">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регистрирует их и выдает заявителю</w:t>
      </w:r>
      <w:r w:rsidRPr="00715B11">
        <w:rPr>
          <w:rFonts w:ascii="Times New Roman" w:hAnsi="Times New Roman" w:cs="Times New Roman"/>
          <w:sz w:val="28"/>
          <w:szCs w:val="28"/>
        </w:rPr>
        <w:t xml:space="preserve"> лично под расписку</w:t>
      </w:r>
      <w:r w:rsidRPr="00715B11">
        <w:rPr>
          <w:rFonts w:ascii="Times New Roman" w:eastAsia="Times New Roman" w:hAnsi="Times New Roman" w:cs="Times New Roman"/>
          <w:sz w:val="28"/>
          <w:szCs w:val="28"/>
        </w:rPr>
        <w:t xml:space="preserve">, или направляет </w:t>
      </w:r>
      <w:r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C5755A" w:rsidRPr="00040BDD" w:rsidRDefault="00C5755A" w:rsidP="00C5755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60</w:t>
      </w:r>
      <w:r w:rsidRPr="00040BDD">
        <w:rPr>
          <w:rFonts w:ascii="Times New Roman" w:hAnsi="Times New Roman" w:cs="Times New Roman"/>
          <w:sz w:val="28"/>
          <w:szCs w:val="28"/>
        </w:rPr>
        <w:t xml:space="preserve">. Подлинники </w:t>
      </w:r>
      <w:r>
        <w:rPr>
          <w:rFonts w:ascii="Times New Roman" w:hAnsi="Times New Roman" w:cs="Times New Roman"/>
          <w:sz w:val="28"/>
          <w:szCs w:val="28"/>
        </w:rPr>
        <w:t>подготовленного</w:t>
      </w:r>
      <w:r w:rsidRPr="00040BDD">
        <w:rPr>
          <w:rFonts w:ascii="Times New Roman" w:hAnsi="Times New Roman" w:cs="Times New Roman"/>
          <w:sz w:val="28"/>
          <w:szCs w:val="28"/>
        </w:rPr>
        <w:t xml:space="preserve"> документ</w:t>
      </w:r>
      <w:r>
        <w:rPr>
          <w:rFonts w:ascii="Times New Roman" w:hAnsi="Times New Roman" w:cs="Times New Roman"/>
          <w:sz w:val="28"/>
          <w:szCs w:val="28"/>
        </w:rPr>
        <w:t>а</w:t>
      </w:r>
      <w:r w:rsidRPr="00040BDD">
        <w:rPr>
          <w:rFonts w:ascii="Times New Roman" w:hAnsi="Times New Roman" w:cs="Times New Roman"/>
          <w:sz w:val="28"/>
          <w:szCs w:val="28"/>
        </w:rPr>
        <w:t xml:space="preserve">, </w:t>
      </w:r>
      <w:r>
        <w:rPr>
          <w:rFonts w:ascii="Times New Roman" w:hAnsi="Times New Roman" w:cs="Times New Roman"/>
          <w:sz w:val="28"/>
          <w:szCs w:val="28"/>
        </w:rPr>
        <w:t xml:space="preserve">и документы </w:t>
      </w:r>
      <w:r w:rsidRPr="00040BDD">
        <w:rPr>
          <w:rFonts w:ascii="Times New Roman" w:hAnsi="Times New Roman" w:cs="Times New Roman"/>
          <w:sz w:val="28"/>
          <w:szCs w:val="28"/>
        </w:rPr>
        <w:t>необходим</w:t>
      </w:r>
      <w:r>
        <w:rPr>
          <w:rFonts w:ascii="Times New Roman" w:hAnsi="Times New Roman" w:cs="Times New Roman"/>
          <w:sz w:val="28"/>
          <w:szCs w:val="28"/>
        </w:rPr>
        <w:t xml:space="preserve">ые </w:t>
      </w:r>
      <w:r w:rsidRPr="00040BDD">
        <w:rPr>
          <w:rFonts w:ascii="Times New Roman" w:hAnsi="Times New Roman" w:cs="Times New Roman"/>
          <w:sz w:val="28"/>
          <w:szCs w:val="28"/>
        </w:rPr>
        <w:t xml:space="preserve">для предоставления муниципальной услуги, хранятся в </w:t>
      </w:r>
      <w:r>
        <w:rPr>
          <w:rFonts w:ascii="Times New Roman" w:hAnsi="Times New Roman" w:cs="Times New Roman"/>
          <w:sz w:val="28"/>
          <w:szCs w:val="28"/>
        </w:rPr>
        <w:t>Комитете</w:t>
      </w:r>
      <w:r w:rsidRPr="00040BDD">
        <w:rPr>
          <w:rFonts w:ascii="Times New Roman" w:hAnsi="Times New Roman" w:cs="Times New Roman"/>
          <w:sz w:val="28"/>
          <w:szCs w:val="28"/>
        </w:rPr>
        <w:t>.</w:t>
      </w:r>
    </w:p>
    <w:p w:rsidR="00C5755A" w:rsidRPr="00655450"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r w:rsidRPr="00040BDD">
        <w:rPr>
          <w:rFonts w:ascii="Times New Roman" w:eastAsia="Times New Roman" w:hAnsi="Times New Roman" w:cs="Times New Roman"/>
          <w:sz w:val="28"/>
          <w:szCs w:val="28"/>
        </w:rPr>
        <w:t xml:space="preserve">. Максимальный срок визирования и подписания в </w:t>
      </w:r>
      <w:r>
        <w:rPr>
          <w:rFonts w:ascii="Times New Roman" w:eastAsia="Times New Roman" w:hAnsi="Times New Roman" w:cs="Times New Roman"/>
          <w:sz w:val="28"/>
          <w:szCs w:val="28"/>
        </w:rPr>
        <w:t>Комитете</w:t>
      </w:r>
      <w:r w:rsidRPr="00040BDD">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проекта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w:t>
      </w:r>
      <w:r w:rsidRPr="005D6CAF">
        <w:rPr>
          <w:rFonts w:ascii="Times New Roman" w:eastAsia="Times New Roman" w:hAnsi="Times New Roman" w:cs="Times New Roman"/>
          <w:sz w:val="28"/>
          <w:szCs w:val="28"/>
        </w:rPr>
        <w:t xml:space="preserve">составляет </w:t>
      </w:r>
      <w:r>
        <w:rPr>
          <w:rFonts w:ascii="Times New Roman" w:eastAsia="Times New Roman" w:hAnsi="Times New Roman" w:cs="Times New Roman"/>
          <w:sz w:val="28"/>
          <w:szCs w:val="28"/>
        </w:rPr>
        <w:t>пять</w:t>
      </w:r>
      <w:r w:rsidRPr="005D6CAF">
        <w:rPr>
          <w:rFonts w:ascii="Times New Roman" w:eastAsia="Times New Roman" w:hAnsi="Times New Roman" w:cs="Times New Roman"/>
          <w:sz w:val="28"/>
          <w:szCs w:val="28"/>
        </w:rPr>
        <w:t xml:space="preserve"> дней со дня их поступления </w:t>
      </w:r>
      <w:r w:rsidRPr="00655450">
        <w:rPr>
          <w:rFonts w:ascii="Times New Roman" w:eastAsia="Times New Roman" w:hAnsi="Times New Roman" w:cs="Times New Roman"/>
          <w:sz w:val="28"/>
          <w:szCs w:val="28"/>
        </w:rPr>
        <w:t>в Администрацию</w:t>
      </w:r>
      <w:r>
        <w:rPr>
          <w:rFonts w:ascii="Times New Roman" w:eastAsia="Times New Roman" w:hAnsi="Times New Roman" w:cs="Times New Roman"/>
          <w:sz w:val="28"/>
          <w:szCs w:val="28"/>
        </w:rPr>
        <w:t>, Комитет</w:t>
      </w:r>
      <w:r w:rsidRPr="00655450">
        <w:rPr>
          <w:rFonts w:ascii="Times New Roman" w:eastAsia="Times New Roman" w:hAnsi="Times New Roman" w:cs="Times New Roman"/>
          <w:sz w:val="28"/>
          <w:szCs w:val="28"/>
        </w:rPr>
        <w:t>.</w:t>
      </w:r>
    </w:p>
    <w:p w:rsidR="00C5755A" w:rsidRPr="00040BDD"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w:t>
      </w:r>
      <w:r w:rsidRPr="00655450">
        <w:rPr>
          <w:rFonts w:ascii="Times New Roman" w:eastAsia="Times New Roman" w:hAnsi="Times New Roman" w:cs="Times New Roman"/>
          <w:sz w:val="28"/>
          <w:szCs w:val="28"/>
        </w:rPr>
        <w:t xml:space="preserve"> Административная процедура в </w:t>
      </w:r>
      <w:r>
        <w:rPr>
          <w:rFonts w:ascii="Times New Roman" w:eastAsia="Times New Roman" w:hAnsi="Times New Roman" w:cs="Times New Roman"/>
          <w:sz w:val="28"/>
          <w:szCs w:val="28"/>
        </w:rPr>
        <w:t xml:space="preserve">Комитете, </w:t>
      </w:r>
      <w:r w:rsidRPr="00655450">
        <w:rPr>
          <w:rFonts w:ascii="Times New Roman" w:eastAsia="Times New Roman" w:hAnsi="Times New Roman" w:cs="Times New Roman"/>
          <w:sz w:val="28"/>
          <w:szCs w:val="28"/>
        </w:rPr>
        <w:t xml:space="preserve">Администрации, Центре заканчивается выдачей заявителю </w:t>
      </w:r>
      <w:r>
        <w:rPr>
          <w:rFonts w:ascii="Times New Roman" w:eastAsia="Times New Roman" w:hAnsi="Times New Roman" w:cs="Times New Roman"/>
          <w:sz w:val="28"/>
          <w:szCs w:val="28"/>
        </w:rPr>
        <w:t xml:space="preserve">подготовленного документа </w:t>
      </w:r>
      <w:r w:rsidRPr="00655450">
        <w:rPr>
          <w:rFonts w:ascii="Times New Roman" w:eastAsia="Times New Roman" w:hAnsi="Times New Roman" w:cs="Times New Roman"/>
          <w:sz w:val="28"/>
          <w:szCs w:val="28"/>
        </w:rPr>
        <w:t>либо уведомл</w:t>
      </w:r>
      <w:r>
        <w:rPr>
          <w:rFonts w:ascii="Times New Roman" w:eastAsia="Times New Roman" w:hAnsi="Times New Roman" w:cs="Times New Roman"/>
          <w:sz w:val="28"/>
          <w:szCs w:val="28"/>
        </w:rPr>
        <w:t>ения об отказе в срок, указанные</w:t>
      </w:r>
      <w:r w:rsidRPr="00655450">
        <w:rPr>
          <w:rFonts w:ascii="Times New Roman" w:eastAsia="Times New Roman" w:hAnsi="Times New Roman" w:cs="Times New Roman"/>
          <w:sz w:val="28"/>
          <w:szCs w:val="28"/>
        </w:rPr>
        <w:t xml:space="preserve"> в пункте 12 Административного </w:t>
      </w:r>
      <w:r w:rsidRPr="00715B11">
        <w:rPr>
          <w:rFonts w:ascii="Times New Roman" w:eastAsia="Times New Roman" w:hAnsi="Times New Roman" w:cs="Times New Roman"/>
          <w:sz w:val="28"/>
          <w:szCs w:val="28"/>
        </w:rPr>
        <w:t xml:space="preserve">регламента, </w:t>
      </w:r>
      <w:r w:rsidRPr="00040BDD">
        <w:rPr>
          <w:rFonts w:ascii="Times New Roman" w:eastAsia="Times New Roman" w:hAnsi="Times New Roman" w:cs="Times New Roman"/>
          <w:sz w:val="28"/>
          <w:szCs w:val="28"/>
        </w:rPr>
        <w:t xml:space="preserve">с проставлением подписи заявителя </w:t>
      </w:r>
      <w:r>
        <w:rPr>
          <w:rFonts w:ascii="Times New Roman" w:eastAsia="Times New Roman" w:hAnsi="Times New Roman" w:cs="Times New Roman"/>
          <w:sz w:val="28"/>
          <w:szCs w:val="28"/>
        </w:rPr>
        <w:t>в журнале</w:t>
      </w:r>
      <w:r w:rsidRPr="00040BDD">
        <w:rPr>
          <w:rFonts w:ascii="Times New Roman" w:eastAsia="Times New Roman" w:hAnsi="Times New Roman" w:cs="Times New Roman"/>
          <w:sz w:val="28"/>
          <w:szCs w:val="28"/>
        </w:rPr>
        <w:t xml:space="preserve">. </w:t>
      </w:r>
    </w:p>
    <w:p w:rsidR="00C5755A" w:rsidRPr="00715B11"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63</w:t>
      </w:r>
      <w:r w:rsidRPr="00040BDD">
        <w:rPr>
          <w:rFonts w:ascii="Times New Roman" w:eastAsia="Times New Roman" w:hAnsi="Times New Roman" w:cs="Times New Roman"/>
          <w:sz w:val="28"/>
          <w:szCs w:val="28"/>
        </w:rPr>
        <w:t xml:space="preserve">. </w:t>
      </w:r>
      <w:proofErr w:type="gramStart"/>
      <w:r w:rsidRPr="00040BDD">
        <w:rPr>
          <w:rFonts w:ascii="Times New Roman" w:eastAsia="Times New Roman" w:hAnsi="Times New Roman" w:cs="Times New Roman"/>
          <w:sz w:val="28"/>
          <w:szCs w:val="28"/>
        </w:rPr>
        <w:t xml:space="preserve">В случае неполучения заявителем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проекта уведомления об отказе в указанный срок </w:t>
      </w:r>
      <w:r>
        <w:rPr>
          <w:rFonts w:ascii="Times New Roman" w:eastAsia="Times New Roman" w:hAnsi="Times New Roman" w:cs="Times New Roman"/>
          <w:sz w:val="28"/>
          <w:szCs w:val="28"/>
        </w:rPr>
        <w:t>делопроизводитель Комитета</w:t>
      </w:r>
      <w:r w:rsidRPr="00715B11">
        <w:rPr>
          <w:rFonts w:ascii="Times New Roman" w:eastAsia="Times New Roman" w:hAnsi="Times New Roman" w:cs="Times New Roman"/>
          <w:sz w:val="28"/>
          <w:szCs w:val="28"/>
        </w:rPr>
        <w:t xml:space="preserve">, специалист отдела по работе с заявителями Центра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окончания срока выдачи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roofErr w:type="gramEnd"/>
    </w:p>
    <w:p w:rsidR="00C5755A" w:rsidRPr="00715B11" w:rsidRDefault="00C5755A" w:rsidP="00C575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5B11">
        <w:rPr>
          <w:rFonts w:ascii="Times New Roman" w:eastAsia="Times New Roman" w:hAnsi="Times New Roman" w:cs="Times New Roman"/>
          <w:sz w:val="28"/>
          <w:szCs w:val="28"/>
        </w:rPr>
        <w:t xml:space="preserve">Если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Pr>
          <w:rFonts w:ascii="Times New Roman" w:eastAsia="Times New Roman" w:hAnsi="Times New Roman" w:cs="Times New Roman"/>
          <w:sz w:val="28"/>
          <w:szCs w:val="28"/>
        </w:rPr>
        <w:t>документ</w:t>
      </w:r>
      <w:r w:rsidRPr="00C87085">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Pr>
          <w:rFonts w:ascii="Times New Roman" w:eastAsia="Times New Roman" w:hAnsi="Times New Roman" w:cs="Times New Roman"/>
          <w:sz w:val="28"/>
          <w:szCs w:val="28"/>
        </w:rPr>
        <w:t>Комитет.</w:t>
      </w:r>
    </w:p>
    <w:p w:rsidR="00C5755A" w:rsidRDefault="00C5755A" w:rsidP="00C5755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64</w:t>
      </w:r>
      <w:r w:rsidRPr="00715B11">
        <w:rPr>
          <w:rFonts w:ascii="Times New Roman" w:eastAsia="Times New Roman" w:hAnsi="Times New Roman" w:cs="Times New Roman"/>
          <w:sz w:val="28"/>
          <w:szCs w:val="28"/>
        </w:rPr>
        <w:t xml:space="preserve">. Ответственность за выдачу заявителю </w:t>
      </w:r>
      <w:r>
        <w:rPr>
          <w:rFonts w:ascii="Times New Roman" w:eastAsia="Times New Roman" w:hAnsi="Times New Roman" w:cs="Times New Roman"/>
          <w:sz w:val="28"/>
          <w:szCs w:val="28"/>
        </w:rPr>
        <w:t xml:space="preserve">документа </w:t>
      </w:r>
      <w:r w:rsidRPr="00715B11">
        <w:rPr>
          <w:rFonts w:ascii="Times New Roman" w:eastAsia="Times New Roman" w:hAnsi="Times New Roman" w:cs="Times New Roman"/>
          <w:sz w:val="28"/>
          <w:szCs w:val="28"/>
        </w:rPr>
        <w:t xml:space="preserve">или уведомления об отказе в </w:t>
      </w:r>
      <w:r>
        <w:rPr>
          <w:rFonts w:ascii="Times New Roman" w:eastAsia="Times New Roman" w:hAnsi="Times New Roman" w:cs="Times New Roman"/>
          <w:sz w:val="28"/>
          <w:szCs w:val="28"/>
        </w:rPr>
        <w:t>Комитете</w:t>
      </w:r>
      <w:r w:rsidRPr="00715B11">
        <w:rPr>
          <w:rFonts w:ascii="Times New Roman" w:eastAsia="Times New Roman" w:hAnsi="Times New Roman" w:cs="Times New Roman"/>
          <w:sz w:val="28"/>
          <w:szCs w:val="28"/>
        </w:rPr>
        <w:t xml:space="preserve"> несет руководитель </w:t>
      </w:r>
      <w:r>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в Центре – руководитель отдела по работ</w:t>
      </w:r>
      <w:r>
        <w:rPr>
          <w:rFonts w:ascii="Times New Roman" w:eastAsia="Times New Roman" w:hAnsi="Times New Roman" w:cs="Times New Roman"/>
          <w:sz w:val="28"/>
          <w:szCs w:val="28"/>
        </w:rPr>
        <w:t>е с заявителями Центра,</w:t>
      </w:r>
      <w:r w:rsidRPr="00C87085">
        <w:t xml:space="preserve"> </w:t>
      </w:r>
      <w:r>
        <w:rPr>
          <w:rFonts w:ascii="Times New Roman" w:eastAsia="Times New Roman" w:hAnsi="Times New Roman" w:cs="Times New Roman"/>
          <w:sz w:val="28"/>
          <w:szCs w:val="28"/>
        </w:rPr>
        <w:t xml:space="preserve">в Комитете – начальник отдела </w:t>
      </w:r>
      <w:r w:rsidRPr="00C87085">
        <w:rPr>
          <w:rFonts w:ascii="Times New Roman" w:eastAsia="Times New Roman" w:hAnsi="Times New Roman" w:cs="Times New Roman"/>
          <w:sz w:val="28"/>
          <w:szCs w:val="28"/>
        </w:rPr>
        <w:t>по формированию земельных участков и градостроительству Комитета</w:t>
      </w:r>
      <w:r>
        <w:rPr>
          <w:rFonts w:ascii="Times New Roman" w:eastAsia="Times New Roman" w:hAnsi="Times New Roman" w:cs="Times New Roman"/>
          <w:sz w:val="28"/>
          <w:szCs w:val="28"/>
        </w:rPr>
        <w:t>.</w:t>
      </w:r>
    </w:p>
    <w:p w:rsidR="00C5755A" w:rsidRDefault="00C5755A" w:rsidP="009D6D96">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p>
    <w:p w:rsidR="009D6D96" w:rsidRPr="00040BDD" w:rsidRDefault="006E0EDF" w:rsidP="006E0EDF">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lastRenderedPageBreak/>
        <w:t>IV</w:t>
      </w:r>
      <w:r w:rsidRPr="00A64053">
        <w:rPr>
          <w:rFonts w:ascii="Times New Roman" w:eastAsia="Times New Roman" w:hAnsi="Times New Roman" w:cs="Times New Roman"/>
          <w:sz w:val="28"/>
          <w:szCs w:val="28"/>
        </w:rPr>
        <w:t xml:space="preserve">. </w:t>
      </w:r>
      <w:r w:rsidR="009D6D96" w:rsidRPr="00040BDD">
        <w:rPr>
          <w:rFonts w:ascii="Times New Roman" w:eastAsia="Times New Roman" w:hAnsi="Times New Roman" w:cs="Times New Roman"/>
          <w:sz w:val="28"/>
          <w:szCs w:val="28"/>
        </w:rPr>
        <w:t>Формы контроля за исполнением</w:t>
      </w:r>
    </w:p>
    <w:p w:rsidR="009D6D96" w:rsidRPr="00040BDD" w:rsidRDefault="009D6D96" w:rsidP="006E0EDF">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9D6D96" w:rsidRPr="00040BDD" w:rsidRDefault="009D6D96" w:rsidP="009D6D96">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9D6D96" w:rsidRPr="00040BDD" w:rsidRDefault="00C5755A"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4" w:name="Par505"/>
      <w:bookmarkEnd w:id="14"/>
      <w:r>
        <w:rPr>
          <w:rFonts w:ascii="Times New Roman" w:eastAsia="Times New Roman" w:hAnsi="Times New Roman" w:cs="Times New Roman"/>
          <w:sz w:val="28"/>
          <w:szCs w:val="28"/>
        </w:rPr>
        <w:t>6</w:t>
      </w:r>
      <w:r w:rsidR="00302FBC">
        <w:rPr>
          <w:rFonts w:ascii="Times New Roman" w:eastAsia="Times New Roman" w:hAnsi="Times New Roman" w:cs="Times New Roman"/>
          <w:sz w:val="28"/>
          <w:szCs w:val="28"/>
        </w:rPr>
        <w:t>5</w:t>
      </w:r>
      <w:r w:rsidR="009D6D96" w:rsidRPr="00040BDD">
        <w:rPr>
          <w:rFonts w:ascii="Times New Roman" w:eastAsia="Times New Roman" w:hAnsi="Times New Roman"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9D6D96" w:rsidRPr="00040BDD" w:rsidRDefault="00C5755A"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5" w:name="Par507"/>
      <w:bookmarkEnd w:id="15"/>
      <w:r>
        <w:rPr>
          <w:rFonts w:ascii="Times New Roman" w:eastAsia="Times New Roman" w:hAnsi="Times New Roman" w:cs="Times New Roman"/>
          <w:sz w:val="28"/>
          <w:szCs w:val="28"/>
        </w:rPr>
        <w:t>6</w:t>
      </w:r>
      <w:r w:rsidR="00302FBC">
        <w:rPr>
          <w:rFonts w:ascii="Times New Roman" w:eastAsia="Times New Roman" w:hAnsi="Times New Roman" w:cs="Times New Roman"/>
          <w:sz w:val="28"/>
          <w:szCs w:val="28"/>
        </w:rPr>
        <w:t>6</w:t>
      </w:r>
      <w:r w:rsidR="009D6D96" w:rsidRPr="00040BDD">
        <w:rPr>
          <w:rFonts w:ascii="Times New Roman" w:eastAsia="Times New Roman" w:hAnsi="Times New Roman" w:cs="Times New Roman"/>
          <w:sz w:val="28"/>
          <w:szCs w:val="28"/>
        </w:rPr>
        <w:t xml:space="preserve">. </w:t>
      </w:r>
      <w:proofErr w:type="gramStart"/>
      <w:r w:rsidR="009D6D96" w:rsidRPr="00040BDD">
        <w:rPr>
          <w:rFonts w:ascii="Times New Roman" w:eastAsia="Times New Roman" w:hAnsi="Times New Roman" w:cs="Times New Roman"/>
          <w:sz w:val="28"/>
          <w:szCs w:val="28"/>
        </w:rPr>
        <w:t xml:space="preserve">Контроль за полнотой и качеством предоставления муниципальной услуги осуществляется заместителем главы Администрации, </w:t>
      </w:r>
      <w:r w:rsidR="00A64053">
        <w:rPr>
          <w:rFonts w:ascii="Times New Roman" w:hAnsi="Times New Roman" w:cs="Times New Roman"/>
          <w:sz w:val="28"/>
          <w:szCs w:val="28"/>
        </w:rPr>
        <w:t xml:space="preserve">специалистом </w:t>
      </w:r>
      <w:r w:rsidR="00A64053" w:rsidRPr="00C66F6C">
        <w:rPr>
          <w:rFonts w:ascii="Times New Roman" w:hAnsi="Times New Roman" w:cs="Times New Roman"/>
          <w:sz w:val="28"/>
          <w:szCs w:val="28"/>
        </w:rPr>
        <w:t>отдела по профилактике коррупционных правонарушений и экспертизе нормативно-правовых актов Администрации (далее – уполномоченные органы)</w:t>
      </w:r>
      <w:r w:rsidR="00A64053" w:rsidRPr="00040BDD">
        <w:rPr>
          <w:rFonts w:ascii="Times New Roman" w:eastAsia="Times New Roman" w:hAnsi="Times New Roman" w:cs="Times New Roman"/>
          <w:sz w:val="28"/>
          <w:szCs w:val="28"/>
        </w:rPr>
        <w:t xml:space="preserve"> </w:t>
      </w:r>
      <w:r w:rsidR="009D6D96" w:rsidRPr="00040BDD">
        <w:rPr>
          <w:rFonts w:ascii="Times New Roman" w:eastAsia="Times New Roman" w:hAnsi="Times New Roman" w:cs="Times New Roman"/>
          <w:sz w:val="28"/>
          <w:szCs w:val="28"/>
        </w:rPr>
        <w:t>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w:t>
      </w:r>
      <w:proofErr w:type="gramEnd"/>
      <w:r w:rsidR="009D6D96" w:rsidRPr="00040BDD">
        <w:rPr>
          <w:rFonts w:ascii="Times New Roman" w:eastAsia="Times New Roman" w:hAnsi="Times New Roman" w:cs="Times New Roman"/>
          <w:sz w:val="28"/>
          <w:szCs w:val="28"/>
        </w:rPr>
        <w:t xml:space="preserve"> по предоставлению муниципальной услуги.</w:t>
      </w:r>
    </w:p>
    <w:p w:rsidR="009D6D96" w:rsidRPr="00040BDD" w:rsidRDefault="00C5755A"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302FBC">
        <w:rPr>
          <w:rFonts w:ascii="Times New Roman" w:eastAsia="Times New Roman" w:hAnsi="Times New Roman" w:cs="Times New Roman"/>
          <w:sz w:val="28"/>
          <w:szCs w:val="28"/>
          <w:lang w:eastAsia="ru-RU"/>
        </w:rPr>
        <w:t>7</w:t>
      </w:r>
      <w:r w:rsidR="009D6D96" w:rsidRPr="00040BDD">
        <w:rPr>
          <w:rFonts w:ascii="Times New Roman" w:eastAsia="Times New Roman" w:hAnsi="Times New Roman" w:cs="Times New Roman"/>
          <w:sz w:val="28"/>
          <w:szCs w:val="28"/>
          <w:lang w:eastAsia="ru-RU"/>
        </w:rPr>
        <w:t xml:space="preserve">. Контроль за полнотой и качеством предоставления </w:t>
      </w:r>
      <w:r w:rsidR="009D6D96" w:rsidRPr="00040BDD">
        <w:rPr>
          <w:rFonts w:ascii="Times New Roman" w:eastAsia="Times New Roman" w:hAnsi="Times New Roman" w:cs="Times New Roman"/>
          <w:sz w:val="28"/>
          <w:szCs w:val="28"/>
        </w:rPr>
        <w:t>муниципальной</w:t>
      </w:r>
      <w:r w:rsidR="009D6D96" w:rsidRPr="00040BDD">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02FBC">
        <w:rPr>
          <w:rFonts w:ascii="Times New Roman" w:eastAsia="Times New Roman" w:hAnsi="Times New Roman" w:cs="Times New Roman"/>
          <w:sz w:val="28"/>
          <w:szCs w:val="28"/>
        </w:rPr>
        <w:t>8</w:t>
      </w:r>
      <w:r w:rsidR="009D6D96"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02FBC">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0</w:t>
      </w:r>
      <w:r w:rsidR="009D6D96" w:rsidRPr="00040BDD">
        <w:rPr>
          <w:rFonts w:ascii="Times New Roman" w:eastAsia="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1</w:t>
      </w:r>
      <w:r w:rsidR="009D6D96"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9D6D96" w:rsidRPr="00040BDD" w:rsidRDefault="00C5755A" w:rsidP="009D6D96">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16" w:name="Par515"/>
      <w:bookmarkEnd w:id="16"/>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2</w:t>
      </w:r>
      <w:r w:rsidR="009D6D96"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9D6D96" w:rsidRPr="00040BDD">
          <w:rPr>
            <w:rFonts w:ascii="Times New Roman" w:eastAsia="Times New Roman" w:hAnsi="Times New Roman" w:cs="Times New Roman"/>
            <w:sz w:val="28"/>
            <w:szCs w:val="28"/>
          </w:rPr>
          <w:t>пункте 3</w:t>
        </w:r>
      </w:hyperlink>
      <w:r w:rsidR="007E56B3" w:rsidRPr="007E56B3">
        <w:rPr>
          <w:rFonts w:ascii="Times New Roman" w:eastAsia="Times New Roman" w:hAnsi="Times New Roman" w:cs="Times New Roman"/>
          <w:sz w:val="28"/>
          <w:szCs w:val="28"/>
        </w:rPr>
        <w:t>1</w:t>
      </w:r>
      <w:r w:rsidR="009D6D96"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3</w:t>
      </w:r>
      <w:r w:rsidR="009D6D96"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9D6D96" w:rsidRPr="00040BDD" w:rsidRDefault="00C5755A"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ar518"/>
      <w:bookmarkEnd w:id="17"/>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4</w:t>
      </w:r>
      <w:r w:rsidR="009D6D96" w:rsidRPr="00040BDD">
        <w:rPr>
          <w:rFonts w:ascii="Times New Roman" w:eastAsia="Times New Roman" w:hAnsi="Times New Roman" w:cs="Times New Roman"/>
          <w:sz w:val="28"/>
          <w:szCs w:val="28"/>
        </w:rPr>
        <w:t xml:space="preserve">. </w:t>
      </w:r>
      <w:r w:rsidR="009D6D96" w:rsidRPr="00040BDD">
        <w:rPr>
          <w:rFonts w:ascii="Times New Roman" w:eastAsia="Times New Roman" w:hAnsi="Times New Roman" w:cs="Times New Roman"/>
          <w:sz w:val="28"/>
          <w:szCs w:val="28"/>
          <w:lang w:eastAsia="ru-RU"/>
        </w:rPr>
        <w:t xml:space="preserve">Контроль за предоставлением </w:t>
      </w:r>
      <w:r w:rsidR="009D6D96" w:rsidRPr="00040BDD">
        <w:rPr>
          <w:rFonts w:ascii="Times New Roman" w:eastAsia="Times New Roman" w:hAnsi="Times New Roman" w:cs="Times New Roman"/>
          <w:sz w:val="28"/>
          <w:szCs w:val="28"/>
        </w:rPr>
        <w:t>муниципальной</w:t>
      </w:r>
      <w:r w:rsidR="009D6D96" w:rsidRPr="00040BDD">
        <w:rPr>
          <w:rFonts w:ascii="Times New Roman" w:eastAsia="Times New Roman" w:hAnsi="Times New Roman" w:cs="Times New Roman"/>
          <w:sz w:val="28"/>
          <w:szCs w:val="28"/>
          <w:lang w:eastAsia="ru-RU"/>
        </w:rPr>
        <w:t xml:space="preserve"> услуги со стороны граждан</w:t>
      </w:r>
      <w:r w:rsidR="009D6D96" w:rsidRPr="00040BDD">
        <w:rPr>
          <w:rFonts w:ascii="Times New Roman" w:eastAsia="Times New Roman" w:hAnsi="Times New Roman" w:cs="Times New Roman"/>
          <w:sz w:val="28"/>
          <w:szCs w:val="28"/>
        </w:rPr>
        <w:t>, их объединений и организаций</w:t>
      </w:r>
      <w:r w:rsidR="009D6D96" w:rsidRPr="00040BDD">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9D6D96" w:rsidRPr="00040BDD">
        <w:rPr>
          <w:rFonts w:ascii="Times New Roman" w:eastAsia="Times New Roman" w:hAnsi="Times New Roman" w:cs="Times New Roman"/>
          <w:sz w:val="28"/>
          <w:szCs w:val="28"/>
        </w:rPr>
        <w:t>муниципальной</w:t>
      </w:r>
    </w:p>
    <w:p w:rsidR="009D6D96" w:rsidRPr="00040BDD" w:rsidRDefault="009D6D96" w:rsidP="009D6D9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9D6D96" w:rsidRPr="00040BDD" w:rsidRDefault="009D6D96" w:rsidP="009D6D96">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9D6D96" w:rsidRPr="00040BDD" w:rsidRDefault="009D6D96" w:rsidP="006E0EDF">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Досудебный (внесудебный) порядок обжалования решения</w:t>
      </w:r>
    </w:p>
    <w:p w:rsidR="009D6D96" w:rsidRPr="00040BDD" w:rsidRDefault="009D6D96" w:rsidP="006E0EDF">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9D6D96" w:rsidRPr="00040BDD" w:rsidRDefault="009D6D96" w:rsidP="006E0EDF">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9D6D96" w:rsidRPr="00040BDD" w:rsidRDefault="009D6D96" w:rsidP="006E0EDF">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Par535"/>
      <w:bookmarkEnd w:id="18"/>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5</w:t>
      </w:r>
      <w:r w:rsidR="009D6D96"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205BA5" w:rsidRPr="00040BDD" w:rsidRDefault="00205BA5" w:rsidP="00205B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6</w:t>
      </w:r>
      <w:r w:rsidR="009D6D96" w:rsidRPr="00040BDD">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 нарушение срока регистрации заявления о предоставлении муниципальной услуги, комплексного запроса;</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w:t>
      </w:r>
      <w:r>
        <w:rPr>
          <w:rFonts w:ascii="Times New Roman" w:hAnsi="Times New Roman"/>
          <w:sz w:val="28"/>
          <w:szCs w:val="28"/>
        </w:rPr>
        <w:t>актами Шпаковского муниципального округа Ставропольского края</w:t>
      </w:r>
      <w:r w:rsidRPr="0035098A">
        <w:rPr>
          <w:rFonts w:ascii="Times New Roman" w:hAnsi="Times New Roman"/>
          <w:sz w:val="28"/>
          <w:szCs w:val="28"/>
        </w:rPr>
        <w:t xml:space="preserve"> для предоставления муниципальной услуги;</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 xml:space="preserve">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w:t>
      </w:r>
      <w:r w:rsidRPr="0035098A">
        <w:rPr>
          <w:rFonts w:ascii="Times New Roman" w:hAnsi="Times New Roman"/>
          <w:sz w:val="28"/>
          <w:szCs w:val="28"/>
        </w:rPr>
        <w:lastRenderedPageBreak/>
        <w:t>Шпаковского муниципального округа;</w:t>
      </w:r>
      <w:proofErr w:type="gramEnd"/>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E902CD" w:rsidRPr="0035098A"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35098A">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rsidR="00E902CD" w:rsidRDefault="00E902CD" w:rsidP="00E902CD">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9D6D96" w:rsidRPr="00040BDD" w:rsidRDefault="009D6D96" w:rsidP="009D6D96">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rPr>
      </w:pPr>
    </w:p>
    <w:p w:rsidR="009D6D96" w:rsidRPr="00040BDD" w:rsidRDefault="009D6D96" w:rsidP="006E0EDF">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sidR="00C87085">
        <w:rPr>
          <w:rFonts w:ascii="Times New Roman" w:eastAsia="Times New Roman" w:hAnsi="Times New Roman" w:cs="Times New Roman"/>
          <w:sz w:val="28"/>
          <w:szCs w:val="28"/>
        </w:rPr>
        <w:t>муниципального округа</w:t>
      </w:r>
      <w:r w:rsidRPr="00040BDD">
        <w:rPr>
          <w:rFonts w:ascii="Times New Roman" w:eastAsia="Times New Roman" w:hAnsi="Times New Roman" w:cs="Times New Roman"/>
          <w:sz w:val="28"/>
          <w:szCs w:val="28"/>
        </w:rPr>
        <w:t xml:space="preserve"> Ставропольского края и уполномоченные на рассмотрение жалобы должностные лица, которым может быть направлена жалоба</w:t>
      </w:r>
    </w:p>
    <w:p w:rsidR="009D6D96" w:rsidRPr="00040BDD" w:rsidRDefault="009D6D96" w:rsidP="009D6D96">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ar544"/>
      <w:bookmarkEnd w:id="19"/>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7</w:t>
      </w:r>
      <w:r w:rsidR="009D6D96"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302FBC">
        <w:rPr>
          <w:rFonts w:ascii="Times New Roman" w:eastAsia="Times New Roman" w:hAnsi="Times New Roman" w:cs="Times New Roman"/>
          <w:sz w:val="28"/>
          <w:szCs w:val="28"/>
        </w:rPr>
        <w:t>8</w:t>
      </w:r>
      <w:r w:rsidR="009D6D96"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BE1AA7">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sidR="004C45AC">
        <w:rPr>
          <w:rFonts w:ascii="Times New Roman" w:eastAsia="Times New Roman" w:hAnsi="Times New Roman" w:cs="Times New Roman"/>
          <w:sz w:val="28"/>
          <w:szCs w:val="28"/>
        </w:rPr>
        <w:t>округа</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9D6D96" w:rsidRPr="00040BDD" w:rsidRDefault="009D6D96" w:rsidP="009D6D9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009D6D96"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1</w:t>
      </w:r>
      <w:r w:rsidR="009D6D96"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заявителя. </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2</w:t>
      </w:r>
      <w:r w:rsidR="009D6D96"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3</w:t>
      </w:r>
      <w:r w:rsidR="009D6D96" w:rsidRPr="00040BDD">
        <w:rPr>
          <w:rFonts w:ascii="Times New Roman" w:eastAsia="Times New Roman" w:hAnsi="Times New Roman" w:cs="Times New Roman"/>
          <w:sz w:val="28"/>
          <w:szCs w:val="28"/>
        </w:rPr>
        <w:t>. Жалоба должна содержать:</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D6D96" w:rsidRPr="00040BDD" w:rsidRDefault="009D6D96" w:rsidP="0066448C">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0" w:name="Par554"/>
      <w:bookmarkEnd w:id="20"/>
      <w:r w:rsidRPr="00040BDD">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C5755A" w:rsidP="009D6D96">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1" w:name="Par558"/>
      <w:bookmarkEnd w:id="21"/>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4</w:t>
      </w:r>
      <w:r w:rsidR="009D6D96"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9D6D96" w:rsidRPr="00040BDD" w:rsidRDefault="00C5755A"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5</w:t>
      </w:r>
      <w:r w:rsidR="009D6D96" w:rsidRPr="00040BDD">
        <w:rPr>
          <w:rFonts w:ascii="Times New Roman" w:eastAsia="Times New Roman" w:hAnsi="Times New Roman" w:cs="Times New Roman"/>
          <w:sz w:val="28"/>
          <w:szCs w:val="28"/>
        </w:rPr>
        <w:t xml:space="preserve">. </w:t>
      </w:r>
      <w:proofErr w:type="gramStart"/>
      <w:r w:rsidR="009D6D96" w:rsidRPr="00040BDD">
        <w:rPr>
          <w:rFonts w:ascii="Times New Roman" w:eastAsia="Times New Roman" w:hAnsi="Times New Roman" w:cs="Times New Roman"/>
          <w:sz w:val="28"/>
          <w:szCs w:val="28"/>
        </w:rPr>
        <w:t xml:space="preserve">Жалоба, поступившая в Администрацию, подлежит рассмотрению должностным лицом, наделенным полномочиями по рассмотрению жалоб, в течение </w:t>
      </w:r>
      <w:r w:rsidR="00E902CD">
        <w:rPr>
          <w:rFonts w:ascii="Times New Roman" w:eastAsia="Times New Roman" w:hAnsi="Times New Roman" w:cs="Times New Roman"/>
          <w:sz w:val="28"/>
          <w:szCs w:val="28"/>
        </w:rPr>
        <w:t>15</w:t>
      </w:r>
      <w:r w:rsidR="009D6D96"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009D6D96" w:rsidRPr="00040BDD">
        <w:rPr>
          <w:rFonts w:ascii="Times New Roman" w:eastAsia="Times New Roman" w:hAnsi="Times New Roman" w:cs="Times New Roman"/>
          <w:sz w:val="28"/>
          <w:szCs w:val="28"/>
        </w:rPr>
        <w:t xml:space="preserve"> 5 рабочих дней со дня ее регистрации, </w:t>
      </w:r>
      <w:r w:rsidR="009D6D96"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9D6D96" w:rsidRPr="00040BDD">
        <w:rPr>
          <w:rFonts w:ascii="Times New Roman" w:eastAsia="Times New Roman" w:hAnsi="Times New Roman" w:cs="Times New Roman"/>
          <w:sz w:val="28"/>
          <w:szCs w:val="28"/>
        </w:rPr>
        <w:t>.</w:t>
      </w:r>
    </w:p>
    <w:p w:rsidR="009D6D96" w:rsidRPr="00040BDD" w:rsidRDefault="00C5755A" w:rsidP="009D6D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6</w:t>
      </w:r>
      <w:r w:rsidR="009D6D96" w:rsidRPr="00040BDD">
        <w:rPr>
          <w:rFonts w:ascii="Times New Roman" w:eastAsia="Times New Roman" w:hAnsi="Times New Roman" w:cs="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009D6D96"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9D6D96" w:rsidRPr="00040BDD">
        <w:rPr>
          <w:rFonts w:ascii="Times New Roman" w:eastAsia="Times New Roman" w:hAnsi="Times New Roman" w:cs="Times New Roman"/>
          <w:sz w:val="28"/>
          <w:szCs w:val="28"/>
        </w:rPr>
        <w:t>.</w:t>
      </w:r>
    </w:p>
    <w:p w:rsidR="009D6D96" w:rsidRPr="00040BDD" w:rsidRDefault="009D6D96" w:rsidP="009D6D96">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D6D96" w:rsidRPr="00040BDD" w:rsidRDefault="009D6D96" w:rsidP="009D6D96">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Результаты рассмотрения жалобы</w:t>
      </w:r>
    </w:p>
    <w:p w:rsidR="009D6D96" w:rsidRPr="00040BDD" w:rsidRDefault="009D6D96" w:rsidP="009D6D96">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7</w:t>
      </w:r>
      <w:r w:rsidR="009D6D96"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w:t>
      </w:r>
      <w:r w:rsidRPr="00040BDD">
        <w:rPr>
          <w:rFonts w:ascii="Times New Roman" w:eastAsia="Times New Roman" w:hAnsi="Times New Roman" w:cs="Times New Roman"/>
          <w:sz w:val="28"/>
          <w:szCs w:val="28"/>
        </w:rPr>
        <w:lastRenderedPageBreak/>
        <w:t xml:space="preserve">денежных средств, взимание которых не предусмотрено нормативными правовыми актами Российской </w:t>
      </w:r>
      <w:r w:rsidR="00C87085">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
    <w:p w:rsidR="009D6D96" w:rsidRPr="00040BDD" w:rsidRDefault="009D6D96" w:rsidP="0066448C">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8</w:t>
      </w:r>
      <w:r w:rsidR="009D6D96" w:rsidRPr="00040BDD">
        <w:rPr>
          <w:rFonts w:ascii="Times New Roman" w:eastAsia="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D6D96" w:rsidRPr="00040BDD" w:rsidRDefault="009D6D96" w:rsidP="009D6D96">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9D6D96" w:rsidRPr="00040BDD" w:rsidRDefault="009D6D96" w:rsidP="00793392">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9D6D96" w:rsidRPr="00040BDD" w:rsidRDefault="009D6D96" w:rsidP="009D6D96">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9D6D96" w:rsidRPr="00040BDD" w:rsidRDefault="00C5755A"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302FBC">
        <w:rPr>
          <w:rFonts w:ascii="Times New Roman" w:eastAsia="Times New Roman" w:hAnsi="Times New Roman" w:cs="Times New Roman"/>
          <w:sz w:val="28"/>
          <w:szCs w:val="28"/>
        </w:rPr>
        <w:t>9</w:t>
      </w:r>
      <w:r w:rsidR="009D6D96" w:rsidRPr="00040BDD">
        <w:rPr>
          <w:rFonts w:ascii="Times New Roman" w:eastAsia="Times New Roman" w:hAnsi="Times New Roman" w:cs="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9D6D96" w:rsidRPr="00040BDD" w:rsidRDefault="00D32121" w:rsidP="009D6D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90</w:t>
      </w:r>
      <w:r w:rsidR="009D6D96"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F6485D" w:rsidRDefault="00F6485D" w:rsidP="00F6485D">
      <w:pPr>
        <w:spacing w:after="0" w:line="240" w:lineRule="exact"/>
        <w:ind w:right="57"/>
        <w:rPr>
          <w:rFonts w:ascii="Times New Roman" w:hAnsi="Times New Roman"/>
          <w:sz w:val="28"/>
          <w:szCs w:val="28"/>
        </w:rPr>
      </w:pPr>
    </w:p>
    <w:p w:rsidR="00F6485D" w:rsidRDefault="00F6485D" w:rsidP="00F6485D">
      <w:pPr>
        <w:spacing w:after="0" w:line="240" w:lineRule="exact"/>
        <w:ind w:right="57"/>
        <w:rPr>
          <w:rFonts w:ascii="Times New Roman" w:hAnsi="Times New Roman"/>
          <w:sz w:val="28"/>
          <w:szCs w:val="28"/>
        </w:rPr>
      </w:pPr>
    </w:p>
    <w:p w:rsidR="00793392" w:rsidRDefault="00793392" w:rsidP="00F6485D">
      <w:pPr>
        <w:spacing w:after="0" w:line="240" w:lineRule="exact"/>
        <w:ind w:right="57"/>
        <w:rPr>
          <w:rFonts w:ascii="Times New Roman" w:hAnsi="Times New Roman"/>
          <w:sz w:val="28"/>
          <w:szCs w:val="28"/>
        </w:rPr>
      </w:pPr>
    </w:p>
    <w:p w:rsidR="0016625D" w:rsidRPr="00D20D19" w:rsidRDefault="0016625D" w:rsidP="0016625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Руководитель комитета по градостроительству,</w:t>
      </w:r>
    </w:p>
    <w:p w:rsidR="0016625D" w:rsidRPr="00D20D19" w:rsidRDefault="0016625D" w:rsidP="0016625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земельным и имущественным отношениям</w:t>
      </w:r>
    </w:p>
    <w:p w:rsidR="0016625D" w:rsidRPr="00D20D19" w:rsidRDefault="0016625D" w:rsidP="0016625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администрации Шпаковского муниципального</w:t>
      </w:r>
    </w:p>
    <w:p w:rsidR="0016625D" w:rsidRPr="00D20D19" w:rsidRDefault="0016625D" w:rsidP="0016625D">
      <w:pPr>
        <w:tabs>
          <w:tab w:val="left" w:pos="0"/>
        </w:tabs>
        <w:suppressAutoHyphens/>
        <w:spacing w:after="0" w:line="240" w:lineRule="exact"/>
        <w:jc w:val="both"/>
        <w:rPr>
          <w:rFonts w:ascii="Times New Roman" w:hAnsi="Times New Roman" w:cs="Times New Roman"/>
          <w:sz w:val="28"/>
          <w:szCs w:val="28"/>
        </w:rPr>
      </w:pPr>
      <w:r w:rsidRPr="00D20D19">
        <w:rPr>
          <w:rFonts w:ascii="Times New Roman" w:hAnsi="Times New Roman" w:cs="Times New Roman"/>
          <w:sz w:val="28"/>
          <w:szCs w:val="28"/>
        </w:rPr>
        <w:t xml:space="preserve">округа Ставропольского края                                                       И.Ю. </w:t>
      </w:r>
      <w:proofErr w:type="spellStart"/>
      <w:r w:rsidRPr="00D20D19">
        <w:rPr>
          <w:rFonts w:ascii="Times New Roman" w:hAnsi="Times New Roman" w:cs="Times New Roman"/>
          <w:sz w:val="28"/>
          <w:szCs w:val="28"/>
        </w:rPr>
        <w:t>Чепрасова</w:t>
      </w:r>
      <w:proofErr w:type="spellEnd"/>
    </w:p>
    <w:p w:rsidR="00F6485D" w:rsidRDefault="00F6485D" w:rsidP="00F6485D">
      <w:pPr>
        <w:spacing w:after="0"/>
      </w:pPr>
    </w:p>
    <w:sectPr w:rsidR="00F6485D" w:rsidSect="006E0EDF">
      <w:headerReference w:type="default" r:id="rId15"/>
      <w:pgSz w:w="11906" w:h="16838"/>
      <w:pgMar w:top="1134" w:right="567" w:bottom="1134" w:left="1701"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984" w:rsidRDefault="00C60984" w:rsidP="003E417B">
      <w:pPr>
        <w:spacing w:after="0" w:line="240" w:lineRule="auto"/>
      </w:pPr>
      <w:r>
        <w:separator/>
      </w:r>
    </w:p>
  </w:endnote>
  <w:endnote w:type="continuationSeparator" w:id="0">
    <w:p w:rsidR="00C60984" w:rsidRDefault="00C60984"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984" w:rsidRDefault="00C60984" w:rsidP="003E417B">
      <w:pPr>
        <w:spacing w:after="0" w:line="240" w:lineRule="auto"/>
      </w:pPr>
      <w:r>
        <w:separator/>
      </w:r>
    </w:p>
  </w:footnote>
  <w:footnote w:type="continuationSeparator" w:id="0">
    <w:p w:rsidR="00C60984" w:rsidRDefault="00C60984" w:rsidP="003E4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4143"/>
      <w:docPartObj>
        <w:docPartGallery w:val="Page Numbers (Top of Page)"/>
        <w:docPartUnique/>
      </w:docPartObj>
    </w:sdtPr>
    <w:sdtEndPr>
      <w:rPr>
        <w:rFonts w:ascii="Times New Roman" w:hAnsi="Times New Roman" w:cs="Times New Roman"/>
        <w:sz w:val="28"/>
        <w:szCs w:val="28"/>
      </w:rPr>
    </w:sdtEndPr>
    <w:sdtContent>
      <w:p w:rsidR="00C5755A" w:rsidRPr="0091071D" w:rsidRDefault="00C5755A">
        <w:pPr>
          <w:pStyle w:val="a6"/>
          <w:jc w:val="center"/>
          <w:rPr>
            <w:rFonts w:ascii="Times New Roman" w:hAnsi="Times New Roman" w:cs="Times New Roman"/>
            <w:sz w:val="28"/>
            <w:szCs w:val="28"/>
          </w:rPr>
        </w:pPr>
        <w:r w:rsidRPr="0091071D">
          <w:rPr>
            <w:rFonts w:ascii="Times New Roman" w:hAnsi="Times New Roman" w:cs="Times New Roman"/>
            <w:sz w:val="28"/>
            <w:szCs w:val="28"/>
          </w:rPr>
          <w:fldChar w:fldCharType="begin"/>
        </w:r>
        <w:r w:rsidRPr="0091071D">
          <w:rPr>
            <w:rFonts w:ascii="Times New Roman" w:hAnsi="Times New Roman" w:cs="Times New Roman"/>
            <w:sz w:val="28"/>
            <w:szCs w:val="28"/>
          </w:rPr>
          <w:instrText xml:space="preserve"> PAGE   \* MERGEFORMAT </w:instrText>
        </w:r>
        <w:r w:rsidRPr="0091071D">
          <w:rPr>
            <w:rFonts w:ascii="Times New Roman" w:hAnsi="Times New Roman" w:cs="Times New Roman"/>
            <w:sz w:val="28"/>
            <w:szCs w:val="28"/>
          </w:rPr>
          <w:fldChar w:fldCharType="separate"/>
        </w:r>
        <w:r w:rsidR="00A11748">
          <w:rPr>
            <w:rFonts w:ascii="Times New Roman" w:hAnsi="Times New Roman" w:cs="Times New Roman"/>
            <w:noProof/>
            <w:sz w:val="28"/>
            <w:szCs w:val="28"/>
          </w:rPr>
          <w:t>26</w:t>
        </w:r>
        <w:r w:rsidRPr="0091071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261137"/>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1AC4A29"/>
    <w:multiLevelType w:val="hybridMultilevel"/>
    <w:tmpl w:val="BB041A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E931687"/>
    <w:multiLevelType w:val="hybridMultilevel"/>
    <w:tmpl w:val="EC3C5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E930814"/>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75874A9"/>
    <w:multiLevelType w:val="hybridMultilevel"/>
    <w:tmpl w:val="752ED5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12262BB"/>
    <w:multiLevelType w:val="hybridMultilevel"/>
    <w:tmpl w:val="311ECCD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FA216A"/>
    <w:multiLevelType w:val="hybridMultilevel"/>
    <w:tmpl w:val="5FC4558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2"/>
  </w:num>
  <w:num w:numId="3">
    <w:abstractNumId w:val="6"/>
  </w:num>
  <w:num w:numId="4">
    <w:abstractNumId w:val="8"/>
  </w:num>
  <w:num w:numId="5">
    <w:abstractNumId w:val="10"/>
  </w:num>
  <w:num w:numId="6">
    <w:abstractNumId w:val="9"/>
  </w:num>
  <w:num w:numId="7">
    <w:abstractNumId w:val="11"/>
  </w:num>
  <w:num w:numId="8">
    <w:abstractNumId w:val="1"/>
  </w:num>
  <w:num w:numId="9">
    <w:abstractNumId w:val="7"/>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8F0"/>
    <w:rsid w:val="000051BC"/>
    <w:rsid w:val="000064DD"/>
    <w:rsid w:val="00011523"/>
    <w:rsid w:val="0002380F"/>
    <w:rsid w:val="000273C0"/>
    <w:rsid w:val="00035BBA"/>
    <w:rsid w:val="0004016F"/>
    <w:rsid w:val="00044D0E"/>
    <w:rsid w:val="000459DD"/>
    <w:rsid w:val="000505C7"/>
    <w:rsid w:val="0005320E"/>
    <w:rsid w:val="000672F5"/>
    <w:rsid w:val="0006750F"/>
    <w:rsid w:val="000767E4"/>
    <w:rsid w:val="00080273"/>
    <w:rsid w:val="00083B29"/>
    <w:rsid w:val="0008428A"/>
    <w:rsid w:val="00092E34"/>
    <w:rsid w:val="000A26E3"/>
    <w:rsid w:val="000A4F84"/>
    <w:rsid w:val="000B2E07"/>
    <w:rsid w:val="000C7C51"/>
    <w:rsid w:val="000D3CDA"/>
    <w:rsid w:val="000D4E6D"/>
    <w:rsid w:val="000F3150"/>
    <w:rsid w:val="000F3B0F"/>
    <w:rsid w:val="000F56E4"/>
    <w:rsid w:val="000F6421"/>
    <w:rsid w:val="001035AF"/>
    <w:rsid w:val="00104060"/>
    <w:rsid w:val="001119E6"/>
    <w:rsid w:val="00115867"/>
    <w:rsid w:val="00126AA7"/>
    <w:rsid w:val="00132BAF"/>
    <w:rsid w:val="0013684A"/>
    <w:rsid w:val="001377D1"/>
    <w:rsid w:val="00140520"/>
    <w:rsid w:val="00141AF9"/>
    <w:rsid w:val="001457BD"/>
    <w:rsid w:val="0014732D"/>
    <w:rsid w:val="0015203B"/>
    <w:rsid w:val="001544B0"/>
    <w:rsid w:val="0015467E"/>
    <w:rsid w:val="001656B3"/>
    <w:rsid w:val="0016625D"/>
    <w:rsid w:val="001806DE"/>
    <w:rsid w:val="00184591"/>
    <w:rsid w:val="00191CCA"/>
    <w:rsid w:val="001921F8"/>
    <w:rsid w:val="001923C5"/>
    <w:rsid w:val="00193937"/>
    <w:rsid w:val="001956B9"/>
    <w:rsid w:val="001A5922"/>
    <w:rsid w:val="001B04F6"/>
    <w:rsid w:val="001B566C"/>
    <w:rsid w:val="001B6072"/>
    <w:rsid w:val="001C03F9"/>
    <w:rsid w:val="001C6F01"/>
    <w:rsid w:val="001D6D20"/>
    <w:rsid w:val="001E25CD"/>
    <w:rsid w:val="0020179F"/>
    <w:rsid w:val="00202DCF"/>
    <w:rsid w:val="00203265"/>
    <w:rsid w:val="00204661"/>
    <w:rsid w:val="002058FE"/>
    <w:rsid w:val="00205BA5"/>
    <w:rsid w:val="00217305"/>
    <w:rsid w:val="00225043"/>
    <w:rsid w:val="002271EF"/>
    <w:rsid w:val="002326DF"/>
    <w:rsid w:val="00235A9E"/>
    <w:rsid w:val="00244591"/>
    <w:rsid w:val="0025015E"/>
    <w:rsid w:val="00251527"/>
    <w:rsid w:val="00251FC1"/>
    <w:rsid w:val="0025271E"/>
    <w:rsid w:val="0025380D"/>
    <w:rsid w:val="002546BA"/>
    <w:rsid w:val="00254E2E"/>
    <w:rsid w:val="00256C90"/>
    <w:rsid w:val="00260BBE"/>
    <w:rsid w:val="00264C68"/>
    <w:rsid w:val="00267F65"/>
    <w:rsid w:val="00284182"/>
    <w:rsid w:val="00295A0C"/>
    <w:rsid w:val="002A18DB"/>
    <w:rsid w:val="002A7077"/>
    <w:rsid w:val="002B784D"/>
    <w:rsid w:val="002D0A03"/>
    <w:rsid w:val="002E1F5E"/>
    <w:rsid w:val="002E3327"/>
    <w:rsid w:val="002E7539"/>
    <w:rsid w:val="002F124B"/>
    <w:rsid w:val="002F20E7"/>
    <w:rsid w:val="002F340A"/>
    <w:rsid w:val="00300E1D"/>
    <w:rsid w:val="00302FBC"/>
    <w:rsid w:val="00305C5E"/>
    <w:rsid w:val="003201AD"/>
    <w:rsid w:val="003267CB"/>
    <w:rsid w:val="00341712"/>
    <w:rsid w:val="0036292F"/>
    <w:rsid w:val="003658A1"/>
    <w:rsid w:val="003742BB"/>
    <w:rsid w:val="003852A6"/>
    <w:rsid w:val="00396DA4"/>
    <w:rsid w:val="003A3BC8"/>
    <w:rsid w:val="003B6DC9"/>
    <w:rsid w:val="003C2451"/>
    <w:rsid w:val="003C3827"/>
    <w:rsid w:val="003C5711"/>
    <w:rsid w:val="003C6EA5"/>
    <w:rsid w:val="003D1437"/>
    <w:rsid w:val="003E0735"/>
    <w:rsid w:val="003E417B"/>
    <w:rsid w:val="003F3F0D"/>
    <w:rsid w:val="003F4B4A"/>
    <w:rsid w:val="003F69D0"/>
    <w:rsid w:val="003F7294"/>
    <w:rsid w:val="00406F26"/>
    <w:rsid w:val="004127E8"/>
    <w:rsid w:val="00415FBA"/>
    <w:rsid w:val="004161E9"/>
    <w:rsid w:val="00417616"/>
    <w:rsid w:val="00431250"/>
    <w:rsid w:val="004323D1"/>
    <w:rsid w:val="004369F1"/>
    <w:rsid w:val="0045028B"/>
    <w:rsid w:val="0045574B"/>
    <w:rsid w:val="004578F0"/>
    <w:rsid w:val="00461986"/>
    <w:rsid w:val="00466AC7"/>
    <w:rsid w:val="0047623A"/>
    <w:rsid w:val="004A6105"/>
    <w:rsid w:val="004B3801"/>
    <w:rsid w:val="004B4D1F"/>
    <w:rsid w:val="004C45AC"/>
    <w:rsid w:val="004C5F54"/>
    <w:rsid w:val="004D419A"/>
    <w:rsid w:val="004E0646"/>
    <w:rsid w:val="00511D80"/>
    <w:rsid w:val="00531BE7"/>
    <w:rsid w:val="0053232F"/>
    <w:rsid w:val="00541361"/>
    <w:rsid w:val="00542EA8"/>
    <w:rsid w:val="005439C5"/>
    <w:rsid w:val="00566492"/>
    <w:rsid w:val="005725B8"/>
    <w:rsid w:val="00582CB3"/>
    <w:rsid w:val="00585ECD"/>
    <w:rsid w:val="00593AC1"/>
    <w:rsid w:val="005A1059"/>
    <w:rsid w:val="005A177B"/>
    <w:rsid w:val="005A7769"/>
    <w:rsid w:val="005C5149"/>
    <w:rsid w:val="005C5B9D"/>
    <w:rsid w:val="005C6E4F"/>
    <w:rsid w:val="005D30BB"/>
    <w:rsid w:val="005D5AE8"/>
    <w:rsid w:val="005D6EBC"/>
    <w:rsid w:val="005F6FF6"/>
    <w:rsid w:val="00605022"/>
    <w:rsid w:val="00613D74"/>
    <w:rsid w:val="00623B62"/>
    <w:rsid w:val="0063067C"/>
    <w:rsid w:val="00640F60"/>
    <w:rsid w:val="0064297B"/>
    <w:rsid w:val="0064331A"/>
    <w:rsid w:val="00654AAA"/>
    <w:rsid w:val="0066448C"/>
    <w:rsid w:val="00665F12"/>
    <w:rsid w:val="00680AE1"/>
    <w:rsid w:val="006810B6"/>
    <w:rsid w:val="006823E9"/>
    <w:rsid w:val="006849DF"/>
    <w:rsid w:val="00684C69"/>
    <w:rsid w:val="00685C3D"/>
    <w:rsid w:val="00693F54"/>
    <w:rsid w:val="00694BAD"/>
    <w:rsid w:val="006A0390"/>
    <w:rsid w:val="006B3342"/>
    <w:rsid w:val="006B4EF7"/>
    <w:rsid w:val="006C06AD"/>
    <w:rsid w:val="006C070F"/>
    <w:rsid w:val="006C59DB"/>
    <w:rsid w:val="006D759C"/>
    <w:rsid w:val="006E0EDF"/>
    <w:rsid w:val="006E2F94"/>
    <w:rsid w:val="006F097F"/>
    <w:rsid w:val="006F45ED"/>
    <w:rsid w:val="006F5BF3"/>
    <w:rsid w:val="007168AE"/>
    <w:rsid w:val="007179E0"/>
    <w:rsid w:val="00720F22"/>
    <w:rsid w:val="00734E56"/>
    <w:rsid w:val="00736800"/>
    <w:rsid w:val="0074483E"/>
    <w:rsid w:val="007462C4"/>
    <w:rsid w:val="007476A6"/>
    <w:rsid w:val="00750291"/>
    <w:rsid w:val="00753CCB"/>
    <w:rsid w:val="00764E62"/>
    <w:rsid w:val="00773D06"/>
    <w:rsid w:val="00787DDB"/>
    <w:rsid w:val="00793392"/>
    <w:rsid w:val="007A2B91"/>
    <w:rsid w:val="007C630C"/>
    <w:rsid w:val="007C707B"/>
    <w:rsid w:val="007D139E"/>
    <w:rsid w:val="007D3A1D"/>
    <w:rsid w:val="007E3E5E"/>
    <w:rsid w:val="007E3FEA"/>
    <w:rsid w:val="007E56B3"/>
    <w:rsid w:val="007F21E7"/>
    <w:rsid w:val="007F527D"/>
    <w:rsid w:val="007F5DAA"/>
    <w:rsid w:val="00803192"/>
    <w:rsid w:val="00812BB9"/>
    <w:rsid w:val="008459D9"/>
    <w:rsid w:val="00847EE9"/>
    <w:rsid w:val="00855CF2"/>
    <w:rsid w:val="008708B9"/>
    <w:rsid w:val="00874CC0"/>
    <w:rsid w:val="00881C93"/>
    <w:rsid w:val="00881D2D"/>
    <w:rsid w:val="008829D2"/>
    <w:rsid w:val="0088590A"/>
    <w:rsid w:val="008B1927"/>
    <w:rsid w:val="008C644E"/>
    <w:rsid w:val="008C6AEE"/>
    <w:rsid w:val="008C6BE4"/>
    <w:rsid w:val="008E599E"/>
    <w:rsid w:val="008F39D0"/>
    <w:rsid w:val="008F6254"/>
    <w:rsid w:val="0090344F"/>
    <w:rsid w:val="0091071D"/>
    <w:rsid w:val="00913D31"/>
    <w:rsid w:val="00916460"/>
    <w:rsid w:val="0092254D"/>
    <w:rsid w:val="009253D1"/>
    <w:rsid w:val="00927DF0"/>
    <w:rsid w:val="0093686E"/>
    <w:rsid w:val="00980DAA"/>
    <w:rsid w:val="00981D9E"/>
    <w:rsid w:val="009A4BAC"/>
    <w:rsid w:val="009B39C7"/>
    <w:rsid w:val="009C1B8E"/>
    <w:rsid w:val="009C275B"/>
    <w:rsid w:val="009D42C1"/>
    <w:rsid w:val="009D6D96"/>
    <w:rsid w:val="00A02780"/>
    <w:rsid w:val="00A03F73"/>
    <w:rsid w:val="00A07181"/>
    <w:rsid w:val="00A11748"/>
    <w:rsid w:val="00A34B3C"/>
    <w:rsid w:val="00A53042"/>
    <w:rsid w:val="00A54C7C"/>
    <w:rsid w:val="00A57FDC"/>
    <w:rsid w:val="00A6313C"/>
    <w:rsid w:val="00A64053"/>
    <w:rsid w:val="00A70F6D"/>
    <w:rsid w:val="00A725E9"/>
    <w:rsid w:val="00A77E91"/>
    <w:rsid w:val="00A80082"/>
    <w:rsid w:val="00A813C9"/>
    <w:rsid w:val="00A860CD"/>
    <w:rsid w:val="00A87254"/>
    <w:rsid w:val="00A90AE9"/>
    <w:rsid w:val="00A95434"/>
    <w:rsid w:val="00AA51A0"/>
    <w:rsid w:val="00AC00FA"/>
    <w:rsid w:val="00AD308F"/>
    <w:rsid w:val="00AE3DDB"/>
    <w:rsid w:val="00AE6A6B"/>
    <w:rsid w:val="00B0555B"/>
    <w:rsid w:val="00B23B74"/>
    <w:rsid w:val="00B32EE1"/>
    <w:rsid w:val="00B3328F"/>
    <w:rsid w:val="00B4681A"/>
    <w:rsid w:val="00B5066B"/>
    <w:rsid w:val="00B52E48"/>
    <w:rsid w:val="00B625AC"/>
    <w:rsid w:val="00B63A40"/>
    <w:rsid w:val="00B67482"/>
    <w:rsid w:val="00B83C29"/>
    <w:rsid w:val="00BA79FA"/>
    <w:rsid w:val="00BA7F3E"/>
    <w:rsid w:val="00BC01F1"/>
    <w:rsid w:val="00BC5980"/>
    <w:rsid w:val="00BC59C9"/>
    <w:rsid w:val="00BD131F"/>
    <w:rsid w:val="00BD186D"/>
    <w:rsid w:val="00BD754A"/>
    <w:rsid w:val="00BE1AA7"/>
    <w:rsid w:val="00BE20AA"/>
    <w:rsid w:val="00BE2106"/>
    <w:rsid w:val="00BE2513"/>
    <w:rsid w:val="00BF368A"/>
    <w:rsid w:val="00C100CB"/>
    <w:rsid w:val="00C1555F"/>
    <w:rsid w:val="00C53689"/>
    <w:rsid w:val="00C5755A"/>
    <w:rsid w:val="00C60984"/>
    <w:rsid w:val="00C6507A"/>
    <w:rsid w:val="00C83030"/>
    <w:rsid w:val="00C83913"/>
    <w:rsid w:val="00C84D6F"/>
    <w:rsid w:val="00C87085"/>
    <w:rsid w:val="00C94204"/>
    <w:rsid w:val="00CA1962"/>
    <w:rsid w:val="00CB1937"/>
    <w:rsid w:val="00CD2CA6"/>
    <w:rsid w:val="00CF029C"/>
    <w:rsid w:val="00CF0F87"/>
    <w:rsid w:val="00CF7489"/>
    <w:rsid w:val="00D02FE3"/>
    <w:rsid w:val="00D07F94"/>
    <w:rsid w:val="00D10850"/>
    <w:rsid w:val="00D15503"/>
    <w:rsid w:val="00D17890"/>
    <w:rsid w:val="00D20308"/>
    <w:rsid w:val="00D32121"/>
    <w:rsid w:val="00D323F7"/>
    <w:rsid w:val="00D43963"/>
    <w:rsid w:val="00D50C4A"/>
    <w:rsid w:val="00D7094D"/>
    <w:rsid w:val="00D76381"/>
    <w:rsid w:val="00D8046F"/>
    <w:rsid w:val="00D84072"/>
    <w:rsid w:val="00D96B3E"/>
    <w:rsid w:val="00DA0DA9"/>
    <w:rsid w:val="00DA1725"/>
    <w:rsid w:val="00DA7F0F"/>
    <w:rsid w:val="00DB056D"/>
    <w:rsid w:val="00DB67C8"/>
    <w:rsid w:val="00DC0E08"/>
    <w:rsid w:val="00DC1933"/>
    <w:rsid w:val="00DC2E66"/>
    <w:rsid w:val="00DC3121"/>
    <w:rsid w:val="00DC32EA"/>
    <w:rsid w:val="00DF17AA"/>
    <w:rsid w:val="00E02C7E"/>
    <w:rsid w:val="00E0702A"/>
    <w:rsid w:val="00E13226"/>
    <w:rsid w:val="00E16172"/>
    <w:rsid w:val="00E43D2B"/>
    <w:rsid w:val="00E47E63"/>
    <w:rsid w:val="00E5008E"/>
    <w:rsid w:val="00E56348"/>
    <w:rsid w:val="00E579A0"/>
    <w:rsid w:val="00E747F0"/>
    <w:rsid w:val="00E76A0B"/>
    <w:rsid w:val="00E80005"/>
    <w:rsid w:val="00E8112D"/>
    <w:rsid w:val="00E902CD"/>
    <w:rsid w:val="00EB7CEC"/>
    <w:rsid w:val="00ED2608"/>
    <w:rsid w:val="00ED3041"/>
    <w:rsid w:val="00ED3626"/>
    <w:rsid w:val="00EE1AA1"/>
    <w:rsid w:val="00EE31A4"/>
    <w:rsid w:val="00EE530A"/>
    <w:rsid w:val="00EE6E73"/>
    <w:rsid w:val="00EE71D7"/>
    <w:rsid w:val="00EE7579"/>
    <w:rsid w:val="00EE7BC1"/>
    <w:rsid w:val="00EF1C9C"/>
    <w:rsid w:val="00EF669E"/>
    <w:rsid w:val="00F037C3"/>
    <w:rsid w:val="00F07DFC"/>
    <w:rsid w:val="00F10A49"/>
    <w:rsid w:val="00F24452"/>
    <w:rsid w:val="00F34AA2"/>
    <w:rsid w:val="00F36A0B"/>
    <w:rsid w:val="00F43C26"/>
    <w:rsid w:val="00F47DEF"/>
    <w:rsid w:val="00F507B6"/>
    <w:rsid w:val="00F51AD6"/>
    <w:rsid w:val="00F55F86"/>
    <w:rsid w:val="00F60F89"/>
    <w:rsid w:val="00F63030"/>
    <w:rsid w:val="00F63BBD"/>
    <w:rsid w:val="00F6485D"/>
    <w:rsid w:val="00F768EC"/>
    <w:rsid w:val="00F87192"/>
    <w:rsid w:val="00F873B3"/>
    <w:rsid w:val="00F873D9"/>
    <w:rsid w:val="00FC095D"/>
    <w:rsid w:val="00FD0D1E"/>
    <w:rsid w:val="00FD23F9"/>
    <w:rsid w:val="00FD3E76"/>
    <w:rsid w:val="00FF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styleId="ad">
    <w:name w:val="Table Grid"/>
    <w:basedOn w:val="a1"/>
    <w:uiPriority w:val="59"/>
    <w:rsid w:val="00254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екст в заданном формате"/>
    <w:basedOn w:val="a"/>
    <w:rsid w:val="002546BA"/>
    <w:pPr>
      <w:suppressAutoHyphens/>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E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E747F0"/>
    <w:rPr>
      <w:i/>
      <w:iCs/>
    </w:rPr>
  </w:style>
  <w:style w:type="character" w:styleId="a3">
    <w:name w:val="Hyperlink"/>
    <w:basedOn w:val="a0"/>
    <w:uiPriority w:val="99"/>
    <w:unhideWhenUsed/>
    <w:rsid w:val="00E747F0"/>
    <w:rPr>
      <w:color w:val="0000FF" w:themeColor="hyperlink"/>
      <w:u w:val="single"/>
    </w:rPr>
  </w:style>
  <w:style w:type="paragraph" w:customStyle="1" w:styleId="ConsPlusNonformat">
    <w:name w:val="ConsPlusNonformat"/>
    <w:uiPriority w:val="99"/>
    <w:rsid w:val="00605022"/>
    <w:pPr>
      <w:autoSpaceDE w:val="0"/>
      <w:autoSpaceDN w:val="0"/>
      <w:adjustRightInd w:val="0"/>
      <w:spacing w:after="0" w:line="240" w:lineRule="auto"/>
    </w:pPr>
    <w:rPr>
      <w:rFonts w:ascii="Courier New" w:hAnsi="Courier New" w:cs="Courier New"/>
      <w:sz w:val="20"/>
      <w:szCs w:val="20"/>
    </w:rPr>
  </w:style>
  <w:style w:type="paragraph" w:styleId="a4">
    <w:name w:val="Document Map"/>
    <w:basedOn w:val="a"/>
    <w:link w:val="a5"/>
    <w:uiPriority w:val="99"/>
    <w:semiHidden/>
    <w:unhideWhenUsed/>
    <w:rsid w:val="003E417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3E417B"/>
    <w:rPr>
      <w:rFonts w:ascii="Tahoma" w:hAnsi="Tahoma" w:cs="Tahoma"/>
      <w:sz w:val="16"/>
      <w:szCs w:val="16"/>
    </w:rPr>
  </w:style>
  <w:style w:type="paragraph" w:styleId="a6">
    <w:name w:val="header"/>
    <w:basedOn w:val="a"/>
    <w:link w:val="a7"/>
    <w:uiPriority w:val="99"/>
    <w:unhideWhenUsed/>
    <w:rsid w:val="003E41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E417B"/>
  </w:style>
  <w:style w:type="paragraph" w:styleId="a8">
    <w:name w:val="footer"/>
    <w:basedOn w:val="a"/>
    <w:link w:val="a9"/>
    <w:uiPriority w:val="99"/>
    <w:semiHidden/>
    <w:unhideWhenUsed/>
    <w:rsid w:val="003E417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E417B"/>
  </w:style>
  <w:style w:type="paragraph" w:customStyle="1" w:styleId="ConsPlusNormal">
    <w:name w:val="ConsPlusNormal"/>
    <w:rsid w:val="00F63BB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EF66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F669E"/>
    <w:rPr>
      <w:rFonts w:ascii="Tahoma" w:hAnsi="Tahoma" w:cs="Tahoma"/>
      <w:sz w:val="16"/>
      <w:szCs w:val="16"/>
    </w:rPr>
  </w:style>
  <w:style w:type="paragraph" w:styleId="ac">
    <w:name w:val="List Paragraph"/>
    <w:basedOn w:val="a"/>
    <w:uiPriority w:val="34"/>
    <w:qFormat/>
    <w:rsid w:val="00C100C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bodytext20">
    <w:name w:val="bodytext20"/>
    <w:basedOn w:val="a"/>
    <w:rsid w:val="00154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566492"/>
    <w:pPr>
      <w:spacing w:before="100" w:beforeAutospacing="1" w:after="100" w:afterAutospacing="1" w:line="240" w:lineRule="auto"/>
    </w:pPr>
    <w:rPr>
      <w:rFonts w:ascii="Calibri" w:eastAsia="Times New Roman" w:hAnsi="Calibri" w:cs="Calibri"/>
      <w:sz w:val="24"/>
      <w:szCs w:val="24"/>
      <w:lang w:eastAsia="ru-RU"/>
    </w:rPr>
  </w:style>
  <w:style w:type="table" w:styleId="ad">
    <w:name w:val="Table Grid"/>
    <w:basedOn w:val="a1"/>
    <w:uiPriority w:val="59"/>
    <w:rsid w:val="00254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екст в заданном формате"/>
    <w:basedOn w:val="a"/>
    <w:rsid w:val="002546BA"/>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55880/a2588b2a1374c05e0939bb4df8e54fc0dfd6e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4F8164DA4BD6C7FCD7C8ED19440EB05C2E2E1E72DEED3E6C4FF6339BF8C4E5492B269F9B45E26E0D825491F04147A34D9C4BBE16DE4ABpDO2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4F8164DA4BD6C7FCD7C8ED19440EB05C2E2E1E72DEED3E6C4FF6339BF8C4E5492B269F9B45E26E0D825491F04147A34D9C4BBE16DE4ABpDO2J"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429D7EED53D14705F0475277592280590B97EF6762E26F7E152BA9BE3309F43E29A91615C4D0D8EED4lAF" TargetMode="External"/><Relationship Id="rId4" Type="http://schemas.microsoft.com/office/2007/relationships/stylesWithEffects" Target="stylesWithEffects.xml"/><Relationship Id="rId9" Type="http://schemas.openxmlformats.org/officeDocument/2006/relationships/hyperlink" Target="consultantplus://offline/ref=429D7EED53D14705F0475277592280590B97EF6762E26F7E152BA9BE3309F43E29A91617DCl1F" TargetMode="External"/><Relationship Id="rId14" Type="http://schemas.openxmlformats.org/officeDocument/2006/relationships/hyperlink" Target="consultantplus://offline/ref=A689A60125412818FE2F70E057E46C366FAA8F67646361B4231C4A4F1AA6413CBF82019A591A042FDDE75F5BC83E1050DBA5B1960051E72DA2a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60D03-41C9-4257-947A-3AA417C4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9729</Words>
  <Characters>55460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65059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Алексей</cp:lastModifiedBy>
  <cp:revision>4</cp:revision>
  <cp:lastPrinted>2021-05-31T14:52:00Z</cp:lastPrinted>
  <dcterms:created xsi:type="dcterms:W3CDTF">2021-05-31T14:52:00Z</dcterms:created>
  <dcterms:modified xsi:type="dcterms:W3CDTF">2021-06-04T15:20:00Z</dcterms:modified>
</cp:coreProperties>
</file>