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84" w:rsidRPr="005A46CC" w:rsidRDefault="000C5B84" w:rsidP="000C5B8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5A46C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5A46C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0C5B84" w:rsidRPr="005A46CC" w:rsidRDefault="000C5B84" w:rsidP="000C5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B84" w:rsidRPr="005A46CC" w:rsidRDefault="000C5B84" w:rsidP="000C5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6CC">
        <w:rPr>
          <w:rFonts w:ascii="Times New Roman" w:hAnsi="Times New Roman"/>
          <w:b/>
          <w:sz w:val="24"/>
          <w:szCs w:val="24"/>
        </w:rPr>
        <w:t>АДМИНИСТРАЦИИ ШПАКОВСКОГО МУНИЦИПАЛЬНОГО ОКРУГА</w:t>
      </w:r>
    </w:p>
    <w:p w:rsidR="000C5B84" w:rsidRPr="005A46CC" w:rsidRDefault="000C5B84" w:rsidP="000C5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6CC">
        <w:rPr>
          <w:rFonts w:ascii="Times New Roman" w:hAnsi="Times New Roman"/>
          <w:b/>
          <w:sz w:val="24"/>
          <w:szCs w:val="24"/>
        </w:rPr>
        <w:t>СТАВРОПОЛЬСКОГО КРАЯ</w:t>
      </w:r>
    </w:p>
    <w:p w:rsidR="000C5B84" w:rsidRPr="005A46CC" w:rsidRDefault="000C5B84" w:rsidP="000C5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B84" w:rsidRPr="006F7743" w:rsidRDefault="006F7743" w:rsidP="006F7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743">
        <w:rPr>
          <w:rFonts w:ascii="Times New Roman" w:hAnsi="Times New Roman"/>
          <w:sz w:val="28"/>
          <w:szCs w:val="28"/>
        </w:rPr>
        <w:t>30 марта 2021 г.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       </w:t>
      </w:r>
      <w:r w:rsidR="000C5B84" w:rsidRPr="005A46CC">
        <w:rPr>
          <w:rFonts w:ascii="Times New Roman" w:hAnsi="Times New Roman"/>
          <w:b/>
          <w:sz w:val="24"/>
          <w:szCs w:val="28"/>
        </w:rPr>
        <w:t>г. Михайловск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         </w:t>
      </w:r>
      <w:r w:rsidRPr="006F7743">
        <w:rPr>
          <w:rFonts w:ascii="Times New Roman" w:hAnsi="Times New Roman"/>
          <w:sz w:val="28"/>
          <w:szCs w:val="28"/>
        </w:rPr>
        <w:t>№ 339</w:t>
      </w:r>
    </w:p>
    <w:p w:rsidR="000C5B84" w:rsidRDefault="000C5B84" w:rsidP="0080444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00541" w:rsidRDefault="00900541" w:rsidP="0080444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00541" w:rsidRPr="00B37A39" w:rsidRDefault="00900541" w:rsidP="0080444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5B84" w:rsidRPr="00B37A39" w:rsidRDefault="000C5B84" w:rsidP="000C5B8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37A39">
        <w:rPr>
          <w:rFonts w:ascii="Times New Roman" w:hAnsi="Times New Roman"/>
          <w:sz w:val="28"/>
          <w:szCs w:val="28"/>
        </w:rPr>
        <w:t>Об утверждении Положения о подготовке населения Шпаковского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A46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B37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Ставропольского </w:t>
      </w:r>
      <w:r w:rsidR="001A6756">
        <w:rPr>
          <w:rFonts w:ascii="Times New Roman" w:hAnsi="Times New Roman"/>
          <w:sz w:val="28"/>
          <w:szCs w:val="28"/>
        </w:rPr>
        <w:t>края</w:t>
      </w:r>
      <w:r w:rsidRPr="00B37A39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 xml:space="preserve">защиты от </w:t>
      </w:r>
      <w:r w:rsidR="005A46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чрезвычайных ситуаций природного и техногенного характера</w:t>
      </w:r>
    </w:p>
    <w:p w:rsidR="000C5B84" w:rsidRDefault="000C5B84" w:rsidP="000C5B8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0444B" w:rsidRDefault="0080444B" w:rsidP="000C5B8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36DD4" w:rsidRDefault="000C5B84" w:rsidP="00236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5619">
        <w:rPr>
          <w:rFonts w:ascii="Times New Roman" w:hAnsi="Times New Roman"/>
          <w:sz w:val="28"/>
          <w:szCs w:val="28"/>
        </w:rPr>
        <w:t>Во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Pr="00025619">
        <w:rPr>
          <w:rFonts w:ascii="Times New Roman" w:hAnsi="Times New Roman"/>
          <w:sz w:val="28"/>
          <w:szCs w:val="28"/>
        </w:rPr>
        <w:t>исполнение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2561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Pr="00025619">
        <w:rPr>
          <w:rFonts w:ascii="Times New Roman" w:hAnsi="Times New Roman"/>
          <w:sz w:val="28"/>
          <w:szCs w:val="28"/>
        </w:rPr>
        <w:t>от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Pr="00025619">
        <w:rPr>
          <w:rFonts w:ascii="Times New Roman" w:hAnsi="Times New Roman"/>
          <w:sz w:val="28"/>
          <w:szCs w:val="28"/>
        </w:rPr>
        <w:t>18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Pr="00025619">
        <w:rPr>
          <w:rFonts w:ascii="Times New Roman" w:hAnsi="Times New Roman"/>
          <w:sz w:val="28"/>
          <w:szCs w:val="28"/>
        </w:rPr>
        <w:t>ноября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Pr="00025619">
        <w:rPr>
          <w:rFonts w:ascii="Times New Roman" w:hAnsi="Times New Roman"/>
          <w:sz w:val="28"/>
          <w:szCs w:val="28"/>
        </w:rPr>
        <w:t>1994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Pr="00025619">
        <w:rPr>
          <w:rFonts w:ascii="Times New Roman" w:hAnsi="Times New Roman"/>
          <w:sz w:val="28"/>
          <w:szCs w:val="28"/>
        </w:rPr>
        <w:t>года № 6</w:t>
      </w:r>
      <w:r w:rsidR="00236DD4">
        <w:rPr>
          <w:rFonts w:ascii="Times New Roman" w:hAnsi="Times New Roman"/>
          <w:sz w:val="28"/>
          <w:szCs w:val="28"/>
        </w:rPr>
        <w:t>8-ФЗ</w:t>
      </w:r>
      <w:r w:rsidRPr="00025619">
        <w:rPr>
          <w:rFonts w:ascii="Times New Roman" w:hAnsi="Times New Roman"/>
          <w:sz w:val="28"/>
          <w:szCs w:val="28"/>
        </w:rPr>
        <w:t xml:space="preserve"> </w:t>
      </w:r>
      <w:r w:rsidR="0080444B">
        <w:rPr>
          <w:rFonts w:ascii="Times New Roman" w:hAnsi="Times New Roman"/>
          <w:sz w:val="28"/>
          <w:szCs w:val="28"/>
        </w:rPr>
        <w:br/>
      </w:r>
      <w:r w:rsidRPr="00025619">
        <w:rPr>
          <w:rFonts w:ascii="Times New Roman" w:hAnsi="Times New Roman"/>
          <w:sz w:val="28"/>
          <w:szCs w:val="28"/>
        </w:rPr>
        <w:t>«О защите населения и территорий от чрезвычайных ситуаций природного и техногенного характера», в соответствии с постановлени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025619">
        <w:rPr>
          <w:rFonts w:ascii="Times New Roman" w:hAnsi="Times New Roman"/>
          <w:sz w:val="28"/>
          <w:szCs w:val="28"/>
        </w:rPr>
        <w:t>Правительства Ро</w:t>
      </w:r>
      <w:r w:rsidRPr="00025619">
        <w:rPr>
          <w:rFonts w:ascii="Times New Roman" w:hAnsi="Times New Roman"/>
          <w:sz w:val="28"/>
          <w:szCs w:val="28"/>
        </w:rPr>
        <w:t>с</w:t>
      </w:r>
      <w:r w:rsidRPr="00025619">
        <w:rPr>
          <w:rFonts w:ascii="Times New Roman" w:hAnsi="Times New Roman"/>
          <w:sz w:val="28"/>
          <w:szCs w:val="28"/>
        </w:rPr>
        <w:t xml:space="preserve">сийской Федерации от </w:t>
      </w:r>
      <w:r w:rsidR="00236DD4">
        <w:rPr>
          <w:rFonts w:ascii="Times New Roman" w:hAnsi="Times New Roman"/>
          <w:sz w:val="28"/>
          <w:szCs w:val="28"/>
        </w:rPr>
        <w:t>18</w:t>
      </w:r>
      <w:r w:rsidRPr="00025619">
        <w:rPr>
          <w:rFonts w:ascii="Times New Roman" w:hAnsi="Times New Roman"/>
          <w:sz w:val="28"/>
          <w:szCs w:val="28"/>
        </w:rPr>
        <w:t xml:space="preserve"> сентября 20</w:t>
      </w:r>
      <w:r w:rsidR="00236DD4">
        <w:rPr>
          <w:rFonts w:ascii="Times New Roman" w:hAnsi="Times New Roman"/>
          <w:sz w:val="28"/>
          <w:szCs w:val="28"/>
        </w:rPr>
        <w:t>20</w:t>
      </w:r>
      <w:r w:rsidRPr="00025619">
        <w:rPr>
          <w:rFonts w:ascii="Times New Roman" w:hAnsi="Times New Roman"/>
          <w:sz w:val="28"/>
          <w:szCs w:val="28"/>
        </w:rPr>
        <w:t xml:space="preserve"> г</w:t>
      </w:r>
      <w:r w:rsidR="00236DD4">
        <w:rPr>
          <w:rFonts w:ascii="Times New Roman" w:hAnsi="Times New Roman"/>
          <w:sz w:val="28"/>
          <w:szCs w:val="28"/>
        </w:rPr>
        <w:t>.</w:t>
      </w:r>
      <w:r w:rsidRPr="00025619">
        <w:rPr>
          <w:rFonts w:ascii="Times New Roman" w:hAnsi="Times New Roman"/>
          <w:sz w:val="28"/>
          <w:szCs w:val="28"/>
        </w:rPr>
        <w:t xml:space="preserve"> № </w:t>
      </w:r>
      <w:r w:rsidR="00236DD4">
        <w:rPr>
          <w:rFonts w:ascii="Times New Roman" w:hAnsi="Times New Roman"/>
          <w:sz w:val="28"/>
          <w:szCs w:val="28"/>
        </w:rPr>
        <w:t>1485</w:t>
      </w:r>
      <w:r w:rsidRPr="00025619">
        <w:rPr>
          <w:rFonts w:ascii="Times New Roman" w:hAnsi="Times New Roman"/>
          <w:sz w:val="28"/>
          <w:szCs w:val="28"/>
        </w:rPr>
        <w:t xml:space="preserve"> «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36DD4" w:rsidRPr="00236DD4">
        <w:rPr>
          <w:rFonts w:ascii="Times New Roman" w:eastAsiaTheme="minorHAnsi" w:hAnsi="Times New Roman"/>
          <w:sz w:val="28"/>
          <w:szCs w:val="28"/>
          <w:lang w:eastAsia="en-US"/>
        </w:rPr>
        <w:t xml:space="preserve">б утверждении положения о подготовке граждан 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236DD4" w:rsidRPr="00236DD4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236DD4" w:rsidRPr="00236DD4">
        <w:rPr>
          <w:rFonts w:ascii="Times New Roman" w:eastAsiaTheme="minorHAnsi" w:hAnsi="Times New Roman"/>
          <w:sz w:val="28"/>
          <w:szCs w:val="28"/>
          <w:lang w:eastAsia="en-US"/>
        </w:rPr>
        <w:t>едерации, иностранных граждан и лиц без гражданства в области защиты от чрезвычайных ситуаций природного и техн</w:t>
      </w:r>
      <w:r w:rsidR="00236DD4" w:rsidRPr="00236DD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36DD4" w:rsidRPr="00236DD4">
        <w:rPr>
          <w:rFonts w:ascii="Times New Roman" w:eastAsiaTheme="minorHAnsi" w:hAnsi="Times New Roman"/>
          <w:sz w:val="28"/>
          <w:szCs w:val="28"/>
          <w:lang w:eastAsia="en-US"/>
        </w:rPr>
        <w:t>генного характера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 xml:space="preserve">», </w:t>
      </w:r>
      <w:r w:rsidR="00236DD4">
        <w:rPr>
          <w:rFonts w:ascii="Times New Roman" w:hAnsi="Times New Roman"/>
          <w:sz w:val="28"/>
          <w:szCs w:val="28"/>
        </w:rPr>
        <w:t>«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>рганизационно-методически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ми</w:t>
      </w:r>
      <w:proofErr w:type="gramEnd"/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рекомендаци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ями</w:t>
      </w:r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по</w:t>
      </w:r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готовке всех групп населения в области гражданской обороны и защиты от чрезвычайных ситуаций на территории 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236DD4" w:rsidRPr="00E2158E">
        <w:rPr>
          <w:rFonts w:ascii="Times New Roman" w:eastAsiaTheme="minorHAnsi" w:hAnsi="Times New Roman"/>
          <w:sz w:val="28"/>
          <w:szCs w:val="28"/>
          <w:lang w:eastAsia="en-US"/>
        </w:rPr>
        <w:t>едерации в 2021 - 2025 годах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», утвержденными минист</w:t>
      </w:r>
      <w:r w:rsidR="00900541">
        <w:rPr>
          <w:rFonts w:ascii="Times New Roman" w:eastAsiaTheme="minorHAnsi" w:hAnsi="Times New Roman"/>
          <w:sz w:val="28"/>
          <w:szCs w:val="28"/>
          <w:lang w:eastAsia="en-US"/>
        </w:rPr>
        <w:t>ерством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по делам гра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данской обороны, чрезвычайным ситуациям и ликвидации последствий ст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хийных бедствий 30 декабря 2020 г. №</w:t>
      </w:r>
      <w:r w:rsidR="0080444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36DD4">
        <w:rPr>
          <w:rFonts w:ascii="Times New Roman" w:eastAsiaTheme="minorHAnsi" w:hAnsi="Times New Roman"/>
          <w:sz w:val="28"/>
          <w:szCs w:val="28"/>
          <w:lang w:eastAsia="en-US"/>
        </w:rPr>
        <w:t>2-4-71-36-11</w:t>
      </w:r>
      <w:r w:rsidR="0080444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36DD4">
        <w:rPr>
          <w:rFonts w:ascii="Times New Roman" w:hAnsi="Times New Roman"/>
          <w:sz w:val="28"/>
          <w:szCs w:val="28"/>
        </w:rPr>
        <w:t xml:space="preserve"> администрация</w:t>
      </w:r>
      <w:r w:rsidR="00900541">
        <w:rPr>
          <w:rFonts w:ascii="Times New Roman" w:hAnsi="Times New Roman"/>
          <w:sz w:val="28"/>
          <w:szCs w:val="28"/>
        </w:rPr>
        <w:t xml:space="preserve"> </w:t>
      </w:r>
      <w:r w:rsidR="005A46CC">
        <w:rPr>
          <w:rFonts w:ascii="Times New Roman" w:hAnsi="Times New Roman"/>
          <w:sz w:val="28"/>
          <w:szCs w:val="28"/>
        </w:rPr>
        <w:br/>
      </w:r>
      <w:r w:rsidR="00236DD4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:rsidR="00A131C9" w:rsidRPr="005A46CC" w:rsidRDefault="00A131C9" w:rsidP="000C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B84" w:rsidRPr="003741CE" w:rsidRDefault="000C5B84" w:rsidP="000C5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1CE">
        <w:rPr>
          <w:rFonts w:ascii="Times New Roman" w:hAnsi="Times New Roman"/>
          <w:sz w:val="28"/>
          <w:szCs w:val="28"/>
        </w:rPr>
        <w:t>ПОСТАНОВЛЯЕТ:</w:t>
      </w:r>
    </w:p>
    <w:p w:rsidR="000C5B84" w:rsidRPr="005A46CC" w:rsidRDefault="000C5B84" w:rsidP="000C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B84" w:rsidRDefault="000C5B84" w:rsidP="000C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Положение о подготовке населения </w:t>
      </w:r>
      <w:r w:rsidR="005A46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Шпаковского </w:t>
      </w:r>
      <w:r w:rsidR="00CA0CF4"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 в области защиты от чрезвычайных ситуаций природного и техногенного характера.</w:t>
      </w:r>
    </w:p>
    <w:p w:rsidR="000C5B84" w:rsidRPr="0080444B" w:rsidRDefault="000C5B84" w:rsidP="000C5B84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CA0CF4" w:rsidRPr="00C343C1" w:rsidRDefault="00CA0CF4" w:rsidP="00CA0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C1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Шпаковск</w:t>
      </w:r>
      <w:r w:rsidRPr="00C343C1">
        <w:rPr>
          <w:rFonts w:ascii="Times New Roman" w:hAnsi="Times New Roman"/>
          <w:sz w:val="28"/>
          <w:szCs w:val="28"/>
        </w:rPr>
        <w:t>о</w:t>
      </w:r>
      <w:r w:rsidRPr="00C343C1">
        <w:rPr>
          <w:rFonts w:ascii="Times New Roman" w:hAnsi="Times New Roman"/>
          <w:sz w:val="28"/>
          <w:szCs w:val="28"/>
        </w:rPr>
        <w:t>го муниципального района Ставропольского края от 02 июня 2017 г. № 72</w:t>
      </w:r>
      <w:r>
        <w:rPr>
          <w:rFonts w:ascii="Times New Roman" w:hAnsi="Times New Roman"/>
          <w:sz w:val="28"/>
          <w:szCs w:val="28"/>
        </w:rPr>
        <w:t>2</w:t>
      </w:r>
      <w:r w:rsidRPr="00C343C1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Положения о подготовке населения Шпаковского района в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защиты от чрезвычайных ситуаций природного и техногенного характера».</w:t>
      </w:r>
    </w:p>
    <w:p w:rsidR="00CA0CF4" w:rsidRPr="0080444B" w:rsidRDefault="00CA0CF4" w:rsidP="00CA0CF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Cs w:val="28"/>
        </w:rPr>
      </w:pPr>
    </w:p>
    <w:p w:rsidR="00CA0CF4" w:rsidRPr="00C343C1" w:rsidRDefault="00CA0CF4" w:rsidP="00CA0CF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C343C1">
        <w:rPr>
          <w:rFonts w:ascii="Times New Roman" w:eastAsia="BatangChe" w:hAnsi="Times New Roman"/>
          <w:sz w:val="28"/>
          <w:szCs w:val="28"/>
        </w:rPr>
        <w:t xml:space="preserve">3. </w:t>
      </w:r>
      <w:proofErr w:type="gramStart"/>
      <w:r w:rsidRPr="00C343C1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C343C1">
        <w:rPr>
          <w:rFonts w:ascii="Times New Roman" w:eastAsia="BatangChe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A0CF4" w:rsidRPr="0080444B" w:rsidRDefault="00CA0CF4" w:rsidP="00CA0CF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Cs w:val="28"/>
        </w:rPr>
      </w:pPr>
    </w:p>
    <w:p w:rsidR="00CA0CF4" w:rsidRPr="00C343C1" w:rsidRDefault="00CA0CF4" w:rsidP="00CA0CF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C343C1">
        <w:rPr>
          <w:rFonts w:ascii="Times New Roman" w:eastAsia="BatangChe" w:hAnsi="Times New Roman"/>
          <w:sz w:val="28"/>
          <w:szCs w:val="28"/>
        </w:rPr>
        <w:t>4. Настоящее постановление вступает в силу со дня его принятия.</w:t>
      </w:r>
    </w:p>
    <w:p w:rsidR="00CA0CF4" w:rsidRPr="0080444B" w:rsidRDefault="00CA0CF4" w:rsidP="00CA0CF4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4"/>
          <w:szCs w:val="28"/>
        </w:rPr>
      </w:pPr>
    </w:p>
    <w:p w:rsidR="00CA0CF4" w:rsidRPr="0080444B" w:rsidRDefault="00CA0CF4" w:rsidP="00CA0CF4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4"/>
          <w:szCs w:val="28"/>
        </w:rPr>
      </w:pPr>
    </w:p>
    <w:p w:rsidR="0080444B" w:rsidRPr="0080444B" w:rsidRDefault="0080444B" w:rsidP="00CA0CF4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4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2772"/>
        <w:gridCol w:w="2156"/>
        <w:gridCol w:w="850"/>
        <w:gridCol w:w="3969"/>
      </w:tblGrid>
      <w:tr w:rsidR="00CA0CF4" w:rsidTr="0073135D">
        <w:trPr>
          <w:gridBefore w:val="1"/>
          <w:wBefore w:w="318" w:type="dxa"/>
        </w:trPr>
        <w:tc>
          <w:tcPr>
            <w:tcW w:w="5778" w:type="dxa"/>
            <w:gridSpan w:val="3"/>
          </w:tcPr>
          <w:p w:rsidR="00CA0CF4" w:rsidRPr="00C343C1" w:rsidRDefault="00CA0CF4" w:rsidP="00F760A4">
            <w:pPr>
              <w:tabs>
                <w:tab w:val="left" w:pos="0"/>
              </w:tabs>
              <w:spacing w:line="240" w:lineRule="exact"/>
              <w:rPr>
                <w:rFonts w:ascii="Times New Roman" w:eastAsia="BatangChe" w:hAnsi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CA0CF4" w:rsidRDefault="00CA0CF4" w:rsidP="00D83A87">
            <w:pPr>
              <w:pStyle w:val="ConsNonformat"/>
              <w:widowControl/>
              <w:spacing w:line="240" w:lineRule="exact"/>
              <w:ind w:right="0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Ставропольского края                                                                   </w:t>
            </w:r>
          </w:p>
        </w:tc>
        <w:tc>
          <w:tcPr>
            <w:tcW w:w="3969" w:type="dxa"/>
            <w:vAlign w:val="bottom"/>
          </w:tcPr>
          <w:p w:rsidR="00CA0CF4" w:rsidRDefault="00CA0CF4" w:rsidP="00D83A87">
            <w:pPr>
              <w:spacing w:line="240" w:lineRule="exact"/>
              <w:jc w:val="right"/>
              <w:rPr>
                <w:rFonts w:ascii="Times New Roman" w:eastAsia="BatangChe" w:hAnsi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/>
                <w:sz w:val="28"/>
                <w:szCs w:val="28"/>
              </w:rPr>
              <w:t>В.Д.Приходько</w:t>
            </w:r>
          </w:p>
        </w:tc>
      </w:tr>
      <w:tr w:rsidR="0073135D" w:rsidTr="0073135D">
        <w:tc>
          <w:tcPr>
            <w:tcW w:w="3090" w:type="dxa"/>
            <w:gridSpan w:val="2"/>
          </w:tcPr>
          <w:p w:rsidR="0073135D" w:rsidRDefault="0073135D" w:rsidP="0086524C"/>
        </w:tc>
        <w:tc>
          <w:tcPr>
            <w:tcW w:w="2156" w:type="dxa"/>
          </w:tcPr>
          <w:p w:rsidR="0073135D" w:rsidRDefault="0073135D" w:rsidP="0086524C"/>
        </w:tc>
        <w:tc>
          <w:tcPr>
            <w:tcW w:w="4819" w:type="dxa"/>
            <w:gridSpan w:val="2"/>
          </w:tcPr>
          <w:p w:rsidR="0073135D" w:rsidRPr="00F56959" w:rsidRDefault="0073135D" w:rsidP="0086524C">
            <w:pPr>
              <w:pStyle w:val="ConsNormal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59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73135D" w:rsidRPr="00F56959" w:rsidRDefault="0073135D" w:rsidP="0086524C">
            <w:pPr>
              <w:pStyle w:val="ConsNormal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59">
              <w:rPr>
                <w:rFonts w:ascii="Times New Roman" w:hAnsi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73135D" w:rsidRPr="00F56959" w:rsidRDefault="0073135D" w:rsidP="0086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59">
              <w:rPr>
                <w:rFonts w:ascii="Times New Roman" w:hAnsi="Times New Roman"/>
                <w:sz w:val="28"/>
                <w:szCs w:val="28"/>
              </w:rPr>
              <w:t>от 30 марта 2021 г. № 339</w:t>
            </w:r>
          </w:p>
        </w:tc>
      </w:tr>
    </w:tbl>
    <w:p w:rsidR="0073135D" w:rsidRDefault="0073135D" w:rsidP="0073135D"/>
    <w:p w:rsidR="0073135D" w:rsidRDefault="0073135D" w:rsidP="0073135D"/>
    <w:p w:rsidR="0073135D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3135D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135D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населения Шпаковского муниципального округа </w:t>
      </w:r>
    </w:p>
    <w:p w:rsidR="0073135D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в области защиты от чрезвычайных ситуаций </w:t>
      </w:r>
    </w:p>
    <w:p w:rsidR="0073135D" w:rsidRPr="00BB19B3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природного и техногенного характера (далее – Положение)</w:t>
      </w:r>
    </w:p>
    <w:p w:rsidR="0073135D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</w:p>
    <w:p w:rsidR="0073135D" w:rsidRDefault="0073135D" w:rsidP="0073135D">
      <w:pPr>
        <w:pStyle w:val="2"/>
        <w:spacing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73135D" w:rsidRPr="00E45971" w:rsidRDefault="0073135D" w:rsidP="0073135D">
      <w:pPr>
        <w:pStyle w:val="2"/>
        <w:spacing w:line="240" w:lineRule="exact"/>
        <w:jc w:val="center"/>
        <w:rPr>
          <w:sz w:val="28"/>
          <w:szCs w:val="28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Настоящее Положение определяет порядок подготовки населения Шпаковского муниципального округа Ставропольского края (далее - насел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ние) в области защиты от чрезвычайных ситуаций природного и техногенного характера (далее - чрезвычайные ситуации).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Подготовку в области защиты от чрезвычайных ситуаций проходят: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физические лица, состоящие в трудовых отношениях с работодателем;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физические лица, не состоящие в трудовых отношениях с работодат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лем;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 физические лица, осваивающие основные общеобразовательные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 руководители администрации Шпаковского муниципального округа Ставропольского края (далее - администрация ШМО) и организаций;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д) работники администрации ШМО и организаций, в полномочия кот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рых входит решение вопросов по защите населения и территорий от чрезв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чайных ситуаций (далее - уполномоченные работники);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е) председатели комиссий по предупреждению и ликвидации чрезвыча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ных ситуаций и обеспечению пожарной безопасности в Шпаковском муниц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пальном округе Ставропольского края и организаций, в полномочия которых входит решение вопросов по защите населения и территорий от чрезвычайных ситуаций (далее - председатели комиссий).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Задачи подготовки населения в области защиты от чрезвычайных ситуаций</w:t>
      </w:r>
    </w:p>
    <w:p w:rsidR="0073135D" w:rsidRPr="00E45971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Основными задачами подготовки населения в области защиты от чре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вычайных ситуаций являются: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страдавшим, правилам пользования коллективными и индивидуальными сре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ствами защиты;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б) совершенствование знаний, умений и навыков населения в области 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 выработка у руководителей администрации ШМО и организаций нав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ков управления силами и средствами Шпаковского муниципального звена Ставропольской краевой территориальной подсистемы единой государственной системы предупреждения и ликвидации чрезвычайных ситуаций (далее - Шп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ковское муниципальное звено РСЧС); 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 совершенствование практических навыков руководителей администр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ции ШМО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д) практическое усвоение уполномоченными работниками в ходе учений и тренировок порядка действий при различных режимах функционирования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ганов управления и сил Шпаковского муниципального звена РСЧС, а также при проведении аварийно-спасательных и других неотложных работ.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Подготовка населения в области защиты от чрезвычайных ситуаций предусматривает: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для физических лиц, состоящих в трудовых отношениях с работодат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лем, - инструктаж по действиям в чрезвычайных ситуациях не реже одного раза в год и при приеме на работу в течение первого месяца работы, самостоятел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ное изучение порядка действий в чрезвычайных ситуациях, участие в учениях и тренировках;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для физических лиц, не состоящих в трудовых отношениях с работод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программ по вопросам защиты от чрезвычайных ситуаций;</w:t>
      </w:r>
    </w:p>
    <w:p w:rsidR="0073135D" w:rsidRDefault="0073135D" w:rsidP="007313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 для физических лиц, осваивающих основные общеобразовательные программы, образовательные программы среднего профессионального образ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вания и образовательные программы высшего образования, - проведение зан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тий в учебное время по соответствующим программам учебного предмета «О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новы безопасности жизнедеятельности" и учебной дисциплины "Безопасность жизнедеятельности»;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г) для руководителей администрации ШМО и организаций, в полномочия которых входит решение вопросов по защите населения и территорий от чре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вычайных ситуаций, уполномоченных работников и председателей комиссий - проведение занятий по соответствующим программам дополнительного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чрезв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чайных ситуаций, участие в ежегодных тематических сборах, учениях и трен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ровках.</w:t>
      </w:r>
    </w:p>
    <w:p w:rsidR="0073135D" w:rsidRPr="00E45971" w:rsidRDefault="0073135D" w:rsidP="007313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III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Основные требования к должностному лицу, связанную с выполнением об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занностей в области защиты от чрезвычайных ситуаций</w:t>
      </w:r>
    </w:p>
    <w:p w:rsidR="0073135D" w:rsidRPr="00C45E8E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5. Для лиц, впервые назначенных на должность, связанную с выполнен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ем обязанностей в области защиты от чрезвычайных ситуаций, получение 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полнительного профессионального образования в области защиты от чрезв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чайных ситуаций в течение первого года работы является обязательным.</w:t>
      </w:r>
    </w:p>
    <w:p w:rsidR="0073135D" w:rsidRPr="00C45E8E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 Дополнительное профессиональное образование по программам пов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шения квалификации в области защиты от чрезвычайных ситуаций проходят: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руководители администрации ШМО и организаций, в полномочия кот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рых входит решение вопросов по защите населения и территорий от чрезв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чайных ситуаций, председатели комиссий в учебно-методическом центре по гражданской обороне и чрезвычайным ситуациям ГКУ «Противопожарная ав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рийно- спасательная служба Ставропольского края» (далее - УМЦ ГОЧС).</w:t>
      </w:r>
      <w:r w:rsidRPr="009749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уполномоченные работники - в организациях, осуществляющих образов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тельную деятельность по дополнительным профессиональным программам в области защиты от чрезвычайных ситуаций, находящихся в ведении Министе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ства Российской Федерации по делам гражданской обороны, чрезвычайным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туациям и ликвидации последствий стихийных бедствий, других федеральных органов исполнительной власти, в УМЦ ГОЧС. </w:t>
      </w: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Получение дополнительного профессионального образования по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граммам повышения квалификации педагогическими работниками - преподав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телями учебного предмета «Основы безопасности жизнедеятельности» и уче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ной дисциплины «Безопасность жизнедеятельности» по вопросам защиты от чрезвычайных ситуаций осуществляется в организациях, осуществляющих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разовательную деятельность по дополнительным профессиональным програ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мам в области защиты от чрезвычайных ситуаций, находящихся в ведении 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нистерства Российской Федерации по делам гражданской обороны, чрезвыча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ным ситуациям и ликвидации последствий стихийных бедствий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Министерства науки и высшего образования Российской Федерации, Министерства просв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щения Российской Федерации, других федеральных органов исполнительной власти, а также в УМЦ ГОЧС.</w:t>
      </w:r>
    </w:p>
    <w:p w:rsidR="0073135D" w:rsidRPr="00C45E8E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73135D" w:rsidRPr="00C45E8E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73135D" w:rsidRPr="00C45E8E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73135D" w:rsidRDefault="0073135D" w:rsidP="00731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3135D" w:rsidRDefault="0073135D" w:rsidP="0073135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0C5B84" w:rsidRPr="00900541" w:rsidRDefault="000C5B84" w:rsidP="0073135D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sectPr w:rsidR="000C5B84" w:rsidRPr="00900541" w:rsidSect="0073135D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89"/>
    <w:rsid w:val="000C5B84"/>
    <w:rsid w:val="00196908"/>
    <w:rsid w:val="001A6756"/>
    <w:rsid w:val="00236DD4"/>
    <w:rsid w:val="003847AB"/>
    <w:rsid w:val="004E7656"/>
    <w:rsid w:val="005A46CC"/>
    <w:rsid w:val="006F7743"/>
    <w:rsid w:val="0073135D"/>
    <w:rsid w:val="0080444B"/>
    <w:rsid w:val="00900541"/>
    <w:rsid w:val="00A131C9"/>
    <w:rsid w:val="00A33789"/>
    <w:rsid w:val="00B57BAA"/>
    <w:rsid w:val="00CA0CF4"/>
    <w:rsid w:val="00E3760E"/>
    <w:rsid w:val="00F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C5B8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C5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A0CF4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table" w:styleId="a3">
    <w:name w:val="Table Grid"/>
    <w:basedOn w:val="a1"/>
    <w:rsid w:val="00CA0C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A0C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005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00541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005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00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005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0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4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C5B8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C5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A0CF4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table" w:styleId="a3">
    <w:name w:val="Table Grid"/>
    <w:basedOn w:val="a1"/>
    <w:rsid w:val="00CA0C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A0C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005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00541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005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00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005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0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4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2021-03-24T07:55:00Z</cp:lastPrinted>
  <dcterms:created xsi:type="dcterms:W3CDTF">2021-06-07T13:32:00Z</dcterms:created>
  <dcterms:modified xsi:type="dcterms:W3CDTF">2021-06-07T13:32:00Z</dcterms:modified>
</cp:coreProperties>
</file>