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Pr="00687587" w:rsidRDefault="009146E0" w:rsidP="009146E0">
      <w:pPr>
        <w:pStyle w:val="Standard"/>
        <w:spacing w:line="240" w:lineRule="exact"/>
        <w:jc w:val="center"/>
      </w:pPr>
      <w:r w:rsidRPr="00687587">
        <w:rPr>
          <w:b/>
          <w:sz w:val="28"/>
          <w:szCs w:val="28"/>
        </w:rPr>
        <w:t xml:space="preserve">ПРОТОКОЛ № </w:t>
      </w:r>
      <w:r w:rsidR="00E96E57">
        <w:rPr>
          <w:b/>
          <w:sz w:val="28"/>
          <w:szCs w:val="28"/>
        </w:rPr>
        <w:t>3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о результатах аукциона на право заключения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договора аренды земельного участка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из земель населенных пунктов</w:t>
      </w:r>
    </w:p>
    <w:p w:rsidR="008B3DED" w:rsidRPr="00687587" w:rsidRDefault="008B3DED" w:rsidP="007979AA">
      <w:pPr>
        <w:pStyle w:val="Standard"/>
        <w:rPr>
          <w:b/>
          <w:sz w:val="28"/>
          <w:szCs w:val="28"/>
        </w:rPr>
      </w:pPr>
    </w:p>
    <w:p w:rsidR="009146E0" w:rsidRPr="00687587" w:rsidRDefault="009146E0" w:rsidP="009146E0">
      <w:pPr>
        <w:pStyle w:val="Standard"/>
        <w:ind w:right="-142"/>
      </w:pPr>
      <w:r w:rsidRPr="00687587">
        <w:rPr>
          <w:sz w:val="28"/>
          <w:szCs w:val="28"/>
        </w:rPr>
        <w:t>г. Михайловск</w:t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="000E22E0" w:rsidRPr="00687587">
        <w:rPr>
          <w:sz w:val="28"/>
          <w:szCs w:val="28"/>
        </w:rPr>
        <w:t xml:space="preserve">       </w:t>
      </w:r>
      <w:r w:rsidR="00E96E57">
        <w:rPr>
          <w:sz w:val="28"/>
          <w:szCs w:val="28"/>
        </w:rPr>
        <w:t>01</w:t>
      </w:r>
      <w:r w:rsidR="00170FAA" w:rsidRPr="00687587">
        <w:rPr>
          <w:sz w:val="28"/>
          <w:szCs w:val="28"/>
        </w:rPr>
        <w:t xml:space="preserve"> </w:t>
      </w:r>
      <w:r w:rsidR="00E96E57">
        <w:rPr>
          <w:sz w:val="28"/>
          <w:szCs w:val="28"/>
        </w:rPr>
        <w:t>февраля</w:t>
      </w:r>
      <w:r w:rsidR="003935A2" w:rsidRPr="00687587">
        <w:rPr>
          <w:sz w:val="28"/>
          <w:szCs w:val="28"/>
        </w:rPr>
        <w:t xml:space="preserve"> 202</w:t>
      </w:r>
      <w:r w:rsidR="00E96E57">
        <w:rPr>
          <w:sz w:val="28"/>
          <w:szCs w:val="28"/>
        </w:rPr>
        <w:t>3</w:t>
      </w:r>
      <w:r w:rsidRPr="00687587">
        <w:rPr>
          <w:sz w:val="28"/>
          <w:szCs w:val="28"/>
        </w:rPr>
        <w:t xml:space="preserve"> года</w:t>
      </w:r>
    </w:p>
    <w:p w:rsidR="008B3DED" w:rsidRPr="00687587" w:rsidRDefault="008B3DED" w:rsidP="009146E0">
      <w:pPr>
        <w:pStyle w:val="Standard"/>
        <w:rPr>
          <w:b/>
          <w:sz w:val="28"/>
          <w:szCs w:val="28"/>
        </w:rPr>
      </w:pPr>
    </w:p>
    <w:p w:rsidR="00170FAA" w:rsidRPr="00687587" w:rsidRDefault="009146E0" w:rsidP="000542DB">
      <w:pPr>
        <w:pStyle w:val="Standard"/>
        <w:ind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 xml:space="preserve">Дата и место проведения аукциона: </w:t>
      </w:r>
      <w:r w:rsidR="00E96E57">
        <w:rPr>
          <w:sz w:val="28"/>
          <w:szCs w:val="28"/>
        </w:rPr>
        <w:t>01.02</w:t>
      </w:r>
      <w:r w:rsidR="00170FAA" w:rsidRPr="00687587">
        <w:rPr>
          <w:sz w:val="28"/>
          <w:szCs w:val="28"/>
        </w:rPr>
        <w:t>.202</w:t>
      </w:r>
      <w:r w:rsidR="00E96E57">
        <w:rPr>
          <w:sz w:val="28"/>
          <w:szCs w:val="28"/>
        </w:rPr>
        <w:t>3</w:t>
      </w:r>
      <w:r w:rsidRPr="00687587">
        <w:rPr>
          <w:sz w:val="28"/>
          <w:szCs w:val="28"/>
        </w:rPr>
        <w:t xml:space="preserve"> года в 11.</w:t>
      </w:r>
      <w:r w:rsidR="00192F91" w:rsidRPr="00687587">
        <w:rPr>
          <w:sz w:val="28"/>
          <w:szCs w:val="28"/>
        </w:rPr>
        <w:t>00</w:t>
      </w:r>
      <w:r w:rsidR="003935A2" w:rsidRPr="00687587">
        <w:rPr>
          <w:sz w:val="28"/>
          <w:szCs w:val="28"/>
        </w:rPr>
        <w:t xml:space="preserve"> </w:t>
      </w:r>
      <w:r w:rsidRPr="00687587">
        <w:rPr>
          <w:sz w:val="28"/>
          <w:szCs w:val="28"/>
        </w:rPr>
        <w:t xml:space="preserve">часов </w:t>
      </w:r>
      <w:r w:rsidRPr="00687587">
        <w:rPr>
          <w:sz w:val="28"/>
          <w:szCs w:val="28"/>
        </w:rPr>
        <w:br/>
        <w:t xml:space="preserve">по адресу: </w:t>
      </w:r>
      <w:bookmarkStart w:id="0" w:name="_Hlk63765946"/>
      <w:r w:rsidRPr="00687587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Pr="00687587">
        <w:rPr>
          <w:sz w:val="28"/>
          <w:szCs w:val="28"/>
        </w:rPr>
        <w:t xml:space="preserve">г. Михайловск, </w:t>
      </w:r>
      <w:r w:rsidR="0033431A" w:rsidRPr="00687587">
        <w:rPr>
          <w:sz w:val="28"/>
          <w:szCs w:val="28"/>
        </w:rPr>
        <w:br/>
      </w:r>
      <w:r w:rsidRPr="00687587">
        <w:rPr>
          <w:sz w:val="28"/>
          <w:szCs w:val="28"/>
        </w:rPr>
        <w:t xml:space="preserve">ул. Ленина, </w:t>
      </w:r>
      <w:bookmarkEnd w:id="0"/>
      <w:bookmarkEnd w:id="1"/>
      <w:r w:rsidR="008C411E">
        <w:rPr>
          <w:sz w:val="28"/>
          <w:szCs w:val="28"/>
        </w:rPr>
        <w:t>113</w:t>
      </w:r>
      <w:r w:rsidRPr="00687587">
        <w:rPr>
          <w:sz w:val="28"/>
          <w:szCs w:val="28"/>
        </w:rPr>
        <w:t>.</w:t>
      </w:r>
    </w:p>
    <w:p w:rsidR="001568D3" w:rsidRPr="00434C85" w:rsidRDefault="001568D3" w:rsidP="000542DB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85">
        <w:rPr>
          <w:rFonts w:ascii="Times New Roman" w:hAnsi="Times New Roman" w:cs="Times New Roman"/>
          <w:sz w:val="28"/>
          <w:szCs w:val="28"/>
        </w:rPr>
        <w:t xml:space="preserve">Время регистрации участников аукциона: </w:t>
      </w:r>
      <w:r w:rsidR="00CD1447">
        <w:rPr>
          <w:rFonts w:ascii="Times New Roman" w:hAnsi="Times New Roman" w:cs="Times New Roman"/>
          <w:sz w:val="28"/>
          <w:szCs w:val="28"/>
        </w:rPr>
        <w:t>10</w:t>
      </w:r>
      <w:r w:rsidRPr="00434C85">
        <w:rPr>
          <w:rFonts w:ascii="Times New Roman" w:hAnsi="Times New Roman" w:cs="Times New Roman"/>
          <w:sz w:val="28"/>
          <w:szCs w:val="28"/>
        </w:rPr>
        <w:t xml:space="preserve"> час. </w:t>
      </w:r>
      <w:r w:rsidR="00CD1447">
        <w:rPr>
          <w:rFonts w:ascii="Times New Roman" w:hAnsi="Times New Roman" w:cs="Times New Roman"/>
          <w:sz w:val="28"/>
          <w:szCs w:val="28"/>
        </w:rPr>
        <w:t>55</w:t>
      </w:r>
      <w:r w:rsidRPr="00434C85">
        <w:rPr>
          <w:rFonts w:ascii="Times New Roman" w:hAnsi="Times New Roman" w:cs="Times New Roman"/>
          <w:sz w:val="28"/>
          <w:szCs w:val="28"/>
        </w:rPr>
        <w:t xml:space="preserve"> мин. </w:t>
      </w:r>
    </w:p>
    <w:p w:rsidR="001568D3" w:rsidRDefault="001568D3" w:rsidP="000542DB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34C8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Время начала проведения аукциона: </w:t>
      </w:r>
      <w:r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 час. </w:t>
      </w:r>
      <w:r w:rsidR="00574D8C"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CD1447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 </w:t>
      </w:r>
    </w:p>
    <w:p w:rsidR="001568D3" w:rsidRPr="00434C85" w:rsidRDefault="001568D3" w:rsidP="000542DB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34C8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Время окончания проведения аукциона:</w:t>
      </w:r>
      <w:r w:rsidR="00566F84" w:rsidRPr="00434C8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="00CD1447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CD1447">
        <w:rPr>
          <w:rFonts w:ascii="Times New Roman" w:hAnsi="Times New Roman" w:cs="Times New Roman"/>
          <w:b w:val="0"/>
          <w:bCs w:val="0"/>
          <w:sz w:val="28"/>
          <w:szCs w:val="28"/>
        </w:rPr>
        <w:t>59</w:t>
      </w:r>
      <w:r w:rsidR="00EC25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мин. </w:t>
      </w:r>
    </w:p>
    <w:p w:rsidR="001568D3" w:rsidRPr="001568D3" w:rsidRDefault="001568D3" w:rsidP="000542DB">
      <w:pPr>
        <w:spacing w:after="0" w:line="240" w:lineRule="auto"/>
        <w:rPr>
          <w:lang w:eastAsia="ru-RU"/>
        </w:rPr>
      </w:pPr>
    </w:p>
    <w:p w:rsidR="009146E0" w:rsidRPr="00687587" w:rsidRDefault="009146E0" w:rsidP="009146E0">
      <w:pPr>
        <w:pStyle w:val="Standard"/>
        <w:ind w:firstLine="709"/>
        <w:jc w:val="both"/>
      </w:pPr>
      <w:r w:rsidRPr="00687587">
        <w:rPr>
          <w:sz w:val="28"/>
          <w:szCs w:val="28"/>
        </w:rPr>
        <w:t xml:space="preserve">Решение о проведении аукциона: распоряжение комитета </w:t>
      </w:r>
      <w:r w:rsidRPr="00687587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Pr="00687587">
        <w:rPr>
          <w:sz w:val="28"/>
          <w:szCs w:val="28"/>
        </w:rPr>
        <w:br/>
      </w:r>
      <w:r w:rsidR="00E96E57" w:rsidRPr="00C06906">
        <w:rPr>
          <w:sz w:val="28"/>
          <w:szCs w:val="28"/>
        </w:rPr>
        <w:t>от 01.12.2022 № 170-З</w:t>
      </w:r>
      <w:r w:rsidR="00E96E57" w:rsidRPr="00687587">
        <w:rPr>
          <w:sz w:val="28"/>
          <w:szCs w:val="28"/>
        </w:rPr>
        <w:t xml:space="preserve"> </w:t>
      </w:r>
      <w:r w:rsidRPr="00687587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 w:rsidRPr="00687587">
        <w:rPr>
          <w:sz w:val="28"/>
          <w:szCs w:val="28"/>
        </w:rPr>
        <w:t>.</w:t>
      </w:r>
      <w:r w:rsidR="00574D8C">
        <w:rPr>
          <w:sz w:val="28"/>
          <w:szCs w:val="28"/>
        </w:rPr>
        <w:t xml:space="preserve"> </w:t>
      </w:r>
    </w:p>
    <w:p w:rsidR="00E96E57" w:rsidRPr="00EF0AA7" w:rsidRDefault="00E96E57" w:rsidP="00E96E5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и</w:t>
      </w:r>
      <w:r w:rsidR="009146E0" w:rsidRPr="00687587">
        <w:rPr>
          <w:sz w:val="28"/>
          <w:szCs w:val="28"/>
        </w:rPr>
        <w:t>нформационн</w:t>
      </w:r>
      <w:r>
        <w:rPr>
          <w:sz w:val="28"/>
          <w:szCs w:val="28"/>
        </w:rPr>
        <w:t>ым</w:t>
      </w:r>
      <w:r w:rsidR="009146E0" w:rsidRPr="00687587">
        <w:rPr>
          <w:sz w:val="28"/>
          <w:szCs w:val="28"/>
        </w:rPr>
        <w:t xml:space="preserve"> сообщение</w:t>
      </w:r>
      <w:r>
        <w:rPr>
          <w:sz w:val="28"/>
          <w:szCs w:val="28"/>
        </w:rPr>
        <w:t>м</w:t>
      </w:r>
      <w:r w:rsidR="009146E0" w:rsidRPr="00687587">
        <w:rPr>
          <w:sz w:val="28"/>
          <w:szCs w:val="28"/>
        </w:rPr>
        <w:t>, опубликован</w:t>
      </w:r>
      <w:r>
        <w:rPr>
          <w:sz w:val="28"/>
          <w:szCs w:val="28"/>
        </w:rPr>
        <w:t>ным</w:t>
      </w:r>
      <w:r w:rsidR="009146E0" w:rsidRPr="0068758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0E22E0" w:rsidRPr="00687587">
        <w:rPr>
          <w:sz w:val="28"/>
          <w:szCs w:val="28"/>
        </w:rPr>
        <w:t>в газете «Шпаковский вестник</w:t>
      </w:r>
      <w:r w:rsidR="00EB40E7">
        <w:rPr>
          <w:sz w:val="28"/>
          <w:szCs w:val="28"/>
        </w:rPr>
        <w:t xml:space="preserve"> </w:t>
      </w:r>
      <w:r w:rsidRPr="00BD3205">
        <w:rPr>
          <w:sz w:val="28"/>
          <w:szCs w:val="28"/>
        </w:rPr>
        <w:t>«</w:t>
      </w:r>
      <w:r>
        <w:rPr>
          <w:sz w:val="28"/>
          <w:szCs w:val="28"/>
        </w:rPr>
        <w:t>03</w:t>
      </w:r>
      <w:r w:rsidRPr="00BD3205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Pr="00BD3205">
        <w:rPr>
          <w:sz w:val="28"/>
          <w:szCs w:val="28"/>
        </w:rPr>
        <w:t xml:space="preserve"> 2022 г. № </w:t>
      </w:r>
      <w:r>
        <w:rPr>
          <w:sz w:val="28"/>
          <w:szCs w:val="28"/>
        </w:rPr>
        <w:t>47</w:t>
      </w:r>
      <w:r w:rsidRPr="00BD3205">
        <w:rPr>
          <w:sz w:val="28"/>
          <w:szCs w:val="28"/>
        </w:rPr>
        <w:t xml:space="preserve"> (1</w:t>
      </w:r>
      <w:r>
        <w:rPr>
          <w:sz w:val="28"/>
          <w:szCs w:val="28"/>
        </w:rPr>
        <w:t>73</w:t>
      </w:r>
      <w:r w:rsidRPr="00BD3205">
        <w:rPr>
          <w:sz w:val="28"/>
          <w:szCs w:val="28"/>
        </w:rPr>
        <w:t>)</w:t>
      </w:r>
      <w:r w:rsidR="000E22E0" w:rsidRPr="00687587">
        <w:rPr>
          <w:sz w:val="28"/>
          <w:szCs w:val="28"/>
        </w:rPr>
        <w:t>, размещенным</w:t>
      </w:r>
      <w:r w:rsidR="00A15F83" w:rsidRPr="00687587">
        <w:rPr>
          <w:sz w:val="28"/>
          <w:szCs w:val="28"/>
        </w:rPr>
        <w:t xml:space="preserve">, </w:t>
      </w:r>
      <w:r w:rsidR="009146E0" w:rsidRPr="00687587">
        <w:rPr>
          <w:sz w:val="28"/>
          <w:szCs w:val="28"/>
        </w:rPr>
        <w:t>размещенным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</w:t>
      </w:r>
      <w:r>
        <w:rPr>
          <w:sz w:val="28"/>
          <w:szCs w:val="28"/>
        </w:rPr>
        <w:t xml:space="preserve"> </w:t>
      </w:r>
      <w:r w:rsidRPr="00EF0AA7">
        <w:rPr>
          <w:sz w:val="28"/>
          <w:szCs w:val="28"/>
        </w:rPr>
        <w:t>проведение настоящего аукциона было объявлено на 18.01.2023</w:t>
      </w:r>
      <w:r>
        <w:rPr>
          <w:sz w:val="28"/>
          <w:szCs w:val="28"/>
        </w:rPr>
        <w:t xml:space="preserve"> года.</w:t>
      </w:r>
    </w:p>
    <w:p w:rsidR="00E96E57" w:rsidRPr="00E96E57" w:rsidRDefault="00E96E57" w:rsidP="00E96E57">
      <w:pPr>
        <w:pStyle w:val="ac"/>
        <w:ind w:right="141" w:firstLine="709"/>
        <w:rPr>
          <w:szCs w:val="28"/>
        </w:rPr>
      </w:pPr>
      <w:r w:rsidRPr="00E96E57">
        <w:rPr>
          <w:szCs w:val="28"/>
        </w:rPr>
        <w:t>На основании уведомления Ставропольской антимонопольной</w:t>
      </w:r>
      <w:r w:rsidRPr="00EF0AA7">
        <w:rPr>
          <w:b/>
          <w:bCs/>
          <w:szCs w:val="28"/>
        </w:rPr>
        <w:t xml:space="preserve"> </w:t>
      </w:r>
      <w:r w:rsidRPr="00E96E57">
        <w:rPr>
          <w:szCs w:val="28"/>
        </w:rPr>
        <w:t xml:space="preserve">службы Ставропольского края № 026/10/18.1-70/2023 (регистрация от 17.01.2023 </w:t>
      </w:r>
      <w:r>
        <w:rPr>
          <w:szCs w:val="28"/>
        </w:rPr>
        <w:br/>
      </w:r>
      <w:r w:rsidRPr="00E96E57">
        <w:rPr>
          <w:szCs w:val="28"/>
        </w:rPr>
        <w:t>№ ДС/372/23) о поступлении жалобы на действия комитета при проведении процедуры № 210000113900000000009, торги по данному лоту были приостановлены.</w:t>
      </w:r>
    </w:p>
    <w:p w:rsidR="00E96E57" w:rsidRPr="00E96E57" w:rsidRDefault="00E96E57" w:rsidP="00E96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E57">
        <w:rPr>
          <w:rFonts w:ascii="Times New Roman" w:hAnsi="Times New Roman"/>
          <w:sz w:val="28"/>
          <w:szCs w:val="28"/>
        </w:rPr>
        <w:t xml:space="preserve">В соответствии с Решением Ставропольской антимонопольной службы  № 026/10/18.1-70/2023 от 19.01.2023 по результатам рассмотрения жалобы </w:t>
      </w:r>
      <w:r>
        <w:rPr>
          <w:rFonts w:ascii="Times New Roman" w:hAnsi="Times New Roman"/>
          <w:sz w:val="28"/>
          <w:szCs w:val="28"/>
        </w:rPr>
        <w:br/>
      </w:r>
      <w:r w:rsidRPr="00E96E57">
        <w:rPr>
          <w:rFonts w:ascii="Times New Roman" w:hAnsi="Times New Roman"/>
          <w:sz w:val="28"/>
          <w:szCs w:val="28"/>
        </w:rPr>
        <w:t xml:space="preserve">порядке, предусмотренном статьей 18.1 Федерального закона </w:t>
      </w:r>
      <w:r>
        <w:rPr>
          <w:rFonts w:ascii="Times New Roman" w:hAnsi="Times New Roman"/>
          <w:sz w:val="28"/>
          <w:szCs w:val="28"/>
        </w:rPr>
        <w:br/>
      </w:r>
      <w:r w:rsidRPr="00E96E57">
        <w:rPr>
          <w:rFonts w:ascii="Times New Roman" w:hAnsi="Times New Roman"/>
          <w:sz w:val="28"/>
          <w:szCs w:val="28"/>
        </w:rPr>
        <w:t xml:space="preserve">от 26.07.2006 года № 135-ФЗ «О защите конкуренции» жалоба индивидуального предпринимателя на действия комитета </w:t>
      </w:r>
      <w:r>
        <w:rPr>
          <w:rFonts w:ascii="Times New Roman" w:hAnsi="Times New Roman"/>
          <w:sz w:val="28"/>
          <w:szCs w:val="28"/>
        </w:rPr>
        <w:br/>
      </w:r>
      <w:r w:rsidRPr="00E96E57">
        <w:rPr>
          <w:rFonts w:ascii="Times New Roman" w:hAnsi="Times New Roman"/>
          <w:sz w:val="28"/>
          <w:szCs w:val="28"/>
        </w:rPr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края, при проведении процедуры № 21000011390000000009 признана необоснованной, в связи с чем процедура проведения торгов была возобновлена. </w:t>
      </w:r>
    </w:p>
    <w:p w:rsidR="00170FAA" w:rsidRDefault="009146E0" w:rsidP="008A3186">
      <w:pPr>
        <w:pStyle w:val="Standard"/>
        <w:ind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 w:rsidRPr="00687587">
        <w:rPr>
          <w:sz w:val="28"/>
          <w:szCs w:val="28"/>
        </w:rPr>
        <w:br/>
      </w:r>
      <w:r w:rsidR="0033431A" w:rsidRPr="00687587">
        <w:rPr>
          <w:sz w:val="28"/>
          <w:szCs w:val="28"/>
        </w:rPr>
        <w:t xml:space="preserve">в соответствии </w:t>
      </w:r>
      <w:r w:rsidR="000E22E0" w:rsidRPr="00687587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от 15.07.2022 № 1041 </w:t>
      </w:r>
      <w:r w:rsidR="000E22E0" w:rsidRPr="00687587">
        <w:rPr>
          <w:sz w:val="28"/>
          <w:szCs w:val="28"/>
        </w:rPr>
        <w:br/>
        <w:t>«</w:t>
      </w:r>
      <w:bookmarkStart w:id="2" w:name="_Hlk67922533"/>
      <w:r w:rsidR="000E22E0" w:rsidRPr="00687587">
        <w:rPr>
          <w:sz w:val="28"/>
          <w:szCs w:val="28"/>
        </w:rPr>
        <w:t xml:space="preserve">О внесении изменений в состав комиссии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</w:t>
      </w:r>
      <w:r w:rsidR="000E22E0" w:rsidRPr="00687587">
        <w:rPr>
          <w:sz w:val="28"/>
          <w:szCs w:val="28"/>
        </w:rPr>
        <w:lastRenderedPageBreak/>
        <w:t>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2"/>
      <w:r w:rsidR="000E22E0" w:rsidRPr="00687587">
        <w:rPr>
          <w:sz w:val="28"/>
          <w:szCs w:val="28"/>
        </w:rPr>
        <w:t>»</w:t>
      </w:r>
      <w:r w:rsidR="00C760E7" w:rsidRPr="00687587">
        <w:rPr>
          <w:sz w:val="28"/>
          <w:szCs w:val="28"/>
        </w:rPr>
        <w:t xml:space="preserve">, </w:t>
      </w:r>
      <w:r w:rsidRPr="00687587">
        <w:rPr>
          <w:sz w:val="28"/>
          <w:szCs w:val="28"/>
        </w:rPr>
        <w:t>в составе:</w:t>
      </w:r>
      <w:bookmarkStart w:id="3" w:name="_Hlk525544643"/>
    </w:p>
    <w:p w:rsidR="008C411E" w:rsidRPr="00687587" w:rsidRDefault="008C411E" w:rsidP="008A3186">
      <w:pPr>
        <w:pStyle w:val="Standard"/>
        <w:ind w:firstLine="709"/>
        <w:jc w:val="both"/>
      </w:pPr>
    </w:p>
    <w:tbl>
      <w:tblPr>
        <w:tblW w:w="978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828"/>
        <w:gridCol w:w="5954"/>
      </w:tblGrid>
      <w:tr w:rsidR="008C411E" w:rsidRPr="00BD3205" w:rsidTr="005D03E7">
        <w:trPr>
          <w:trHeight w:val="977"/>
        </w:trPr>
        <w:tc>
          <w:tcPr>
            <w:tcW w:w="3828" w:type="dxa"/>
            <w:shd w:val="clear" w:color="auto" w:fill="auto"/>
          </w:tcPr>
          <w:p w:rsidR="008C411E" w:rsidRPr="00DD0569" w:rsidRDefault="008C411E" w:rsidP="00E96E5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Березина 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right="-246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right="-246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569" w:rsidRPr="00DD0569" w:rsidRDefault="00DD0569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569" w:rsidRPr="00DD0569" w:rsidRDefault="00DD0569" w:rsidP="00DD0569">
            <w:pPr>
              <w:spacing w:after="0" w:line="240" w:lineRule="exact"/>
              <w:ind w:left="460" w:hanging="14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</w:t>
            </w:r>
          </w:p>
          <w:p w:rsidR="00DD0569" w:rsidRPr="00DD0569" w:rsidRDefault="00DD0569" w:rsidP="00DD0569">
            <w:pPr>
              <w:spacing w:after="0" w:line="240" w:lineRule="exact"/>
              <w:ind w:left="46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Сергеев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E57" w:rsidRDefault="00E96E57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E57" w:rsidRDefault="00E96E57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E57" w:rsidRDefault="00E96E57" w:rsidP="00E96E57">
            <w:pPr>
              <w:tabs>
                <w:tab w:val="left" w:pos="5245"/>
              </w:tabs>
              <w:spacing w:after="0" w:line="240" w:lineRule="exact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Прокопова </w:t>
            </w:r>
          </w:p>
          <w:p w:rsidR="00E96E57" w:rsidRDefault="00E96E57" w:rsidP="00E96E57">
            <w:pPr>
              <w:tabs>
                <w:tab w:val="left" w:pos="5245"/>
              </w:tabs>
              <w:spacing w:after="0" w:line="240" w:lineRule="exact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Алексеевна</w:t>
            </w:r>
          </w:p>
          <w:p w:rsidR="00E96E57" w:rsidRPr="00DD0569" w:rsidRDefault="00E96E57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8C411E" w:rsidRPr="00DD0569" w:rsidRDefault="008C411E" w:rsidP="00E96E5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DD0569">
              <w:rPr>
                <w:rFonts w:ascii="Times New Roman" w:hAnsi="Times New Roman" w:cs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spacing w:after="0" w:line="240" w:lineRule="exact"/>
              <w:ind w:left="31" w:firstLin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569" w:rsidRPr="00DD0569" w:rsidRDefault="00DD0569" w:rsidP="00DD0569">
            <w:pPr>
              <w:tabs>
                <w:tab w:val="left" w:pos="5245"/>
              </w:tabs>
              <w:spacing w:after="0" w:line="240" w:lineRule="exact"/>
              <w:ind w:left="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- начальник отдела градостроительства комитета </w:t>
            </w:r>
            <w:r w:rsidRPr="00DD0569">
              <w:rPr>
                <w:rFonts w:ascii="Times New Roman" w:hAnsi="Times New Roman" w:cs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земельных отношений комитета по градостроительству, земельным </w:t>
            </w:r>
            <w:r w:rsidRPr="00DD0569">
              <w:rPr>
                <w:rFonts w:ascii="Times New Roman" w:hAnsi="Times New Roman" w:cs="Times New Roman"/>
                <w:sz w:val="28"/>
                <w:szCs w:val="28"/>
              </w:rPr>
              <w:br/>
              <w:t>и имущественным отношениям администрации Шпаковского муниципального округа</w:t>
            </w:r>
          </w:p>
          <w:p w:rsidR="008C411E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E57" w:rsidRDefault="00E96E57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E57" w:rsidRDefault="00E96E57" w:rsidP="00E96E5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E96E57" w:rsidRPr="00DD0569" w:rsidRDefault="00E96E57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3E7" w:rsidRPr="00687587" w:rsidRDefault="005D03E7" w:rsidP="004026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6F84" w:rsidRPr="003A279A" w:rsidRDefault="00566F84" w:rsidP="00566F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5A155F" w:rsidRPr="0040263C" w:rsidRDefault="005A155F" w:rsidP="005A15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071C36" w:rsidRPr="00687587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>Аукцион пров</w:t>
      </w:r>
      <w:r w:rsidR="00C6080C" w:rsidRPr="00687587">
        <w:rPr>
          <w:sz w:val="28"/>
          <w:szCs w:val="28"/>
        </w:rPr>
        <w:t>еден</w:t>
      </w:r>
      <w:r w:rsidRPr="00687587">
        <w:rPr>
          <w:sz w:val="28"/>
          <w:szCs w:val="28"/>
        </w:rPr>
        <w:t xml:space="preserve"> в соответствии со </w:t>
      </w:r>
      <w:hyperlink r:id="rId6" w:history="1">
        <w:r w:rsidRPr="00687587">
          <w:rPr>
            <w:sz w:val="28"/>
            <w:szCs w:val="28"/>
          </w:rPr>
          <w:t>статьями 39.11, 39.12</w:t>
        </w:r>
      </w:hyperlink>
      <w:r w:rsidRPr="00687587">
        <w:rPr>
          <w:sz w:val="28"/>
          <w:szCs w:val="28"/>
        </w:rPr>
        <w:t xml:space="preserve"> Земельного кодекса Российской Федерации, Гражданским </w:t>
      </w:r>
      <w:hyperlink r:id="rId7" w:history="1">
        <w:r w:rsidRPr="00687587">
          <w:rPr>
            <w:sz w:val="28"/>
            <w:szCs w:val="28"/>
          </w:rPr>
          <w:t>кодексом</w:t>
        </w:r>
      </w:hyperlink>
      <w:r w:rsidRPr="00687587">
        <w:rPr>
          <w:sz w:val="28"/>
          <w:szCs w:val="28"/>
        </w:rPr>
        <w:t xml:space="preserve"> Российской Федерации, Федеральным Законом от 26 июля 2006 года № 135-ФЗ «О защите конкуренции</w:t>
      </w:r>
      <w:r w:rsidR="00A15F83" w:rsidRPr="00687587">
        <w:rPr>
          <w:sz w:val="28"/>
          <w:szCs w:val="28"/>
        </w:rPr>
        <w:t>»</w:t>
      </w:r>
      <w:r w:rsidRPr="00687587">
        <w:rPr>
          <w:sz w:val="28"/>
          <w:szCs w:val="28"/>
        </w:rPr>
        <w:t>.</w:t>
      </w:r>
    </w:p>
    <w:p w:rsidR="00071C36" w:rsidRPr="00687587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>На заседании участникам аукциона разъяснены правила и порядок проведения аукциона на право заключения договора аренды земельного участка, расположенного в границах Шпаковского муниципального округа.</w:t>
      </w:r>
    </w:p>
    <w:p w:rsidR="005D03E7" w:rsidRPr="00E96E57" w:rsidRDefault="005D03E7" w:rsidP="00E96E57">
      <w:pPr>
        <w:pStyle w:val="Standard"/>
        <w:ind w:right="61"/>
        <w:jc w:val="both"/>
        <w:rPr>
          <w:sz w:val="22"/>
          <w:szCs w:val="22"/>
        </w:rPr>
      </w:pPr>
    </w:p>
    <w:p w:rsidR="00E96E57" w:rsidRPr="00E96E57" w:rsidRDefault="00E96E57" w:rsidP="00E96E57">
      <w:pPr>
        <w:widowControl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bookmarkStart w:id="4" w:name="_Hlk68089408"/>
      <w:bookmarkEnd w:id="3"/>
      <w:r w:rsidRPr="00E96E57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Лот № 1</w:t>
      </w:r>
      <w:r w:rsidRPr="00E96E57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E96E57">
        <w:rPr>
          <w:rFonts w:ascii="Times New Roman" w:eastAsia="TimesNewRomanPSMT" w:hAnsi="Times New Roman" w:cs="Times New Roman"/>
          <w:sz w:val="28"/>
          <w:szCs w:val="28"/>
        </w:rPr>
        <w:t>Российская Федерация, Ставропольский край, Шпаковский муниципальный округ, город Михайловск, улица Раздольная</w:t>
      </w:r>
      <w:r w:rsidRPr="00E96E57">
        <w:rPr>
          <w:rFonts w:ascii="Times New Roman" w:hAnsi="Times New Roman" w:cs="Times New Roman"/>
          <w:sz w:val="28"/>
          <w:szCs w:val="28"/>
        </w:rPr>
        <w:t xml:space="preserve">, </w:t>
      </w:r>
      <w:r w:rsidRPr="00E96E57">
        <w:rPr>
          <w:rFonts w:ascii="Times New Roman" w:hAnsi="Times New Roman" w:cs="Times New Roman"/>
          <w:sz w:val="28"/>
          <w:szCs w:val="28"/>
        </w:rPr>
        <w:br/>
      </w:r>
      <w:r w:rsidRPr="00E96E57">
        <w:rPr>
          <w:rFonts w:ascii="Times New Roman" w:hAnsi="Times New Roman" w:cs="Times New Roman"/>
          <w:sz w:val="28"/>
          <w:szCs w:val="28"/>
        </w:rPr>
        <w:lastRenderedPageBreak/>
        <w:t xml:space="preserve">с кадастровым номером 26:11:020101:838, площадью 439 кв. м., с видом разрешенного использования – </w:t>
      </w:r>
      <w:r w:rsidRPr="00E96E57">
        <w:rPr>
          <w:rFonts w:ascii="Times New Roman" w:eastAsia="TimesNewRomanPSMT" w:hAnsi="Times New Roman" w:cs="Times New Roman"/>
          <w:sz w:val="28"/>
          <w:szCs w:val="28"/>
        </w:rPr>
        <w:t>объекты дорожного сервиса (код. 4.9.1.)</w:t>
      </w:r>
    </w:p>
    <w:p w:rsidR="00E96E57" w:rsidRPr="00E96E57" w:rsidRDefault="00E96E57" w:rsidP="00E96E57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E57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63 084,30 руб.</w:t>
      </w:r>
    </w:p>
    <w:p w:rsidR="00E96E57" w:rsidRPr="00E96E57" w:rsidRDefault="00E96E57" w:rsidP="00E96E57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E57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E96E57">
        <w:rPr>
          <w:rFonts w:ascii="Times New Roman" w:hAnsi="Times New Roman" w:cs="Times New Roman"/>
          <w:sz w:val="28"/>
          <w:szCs w:val="28"/>
        </w:rPr>
        <w:br/>
        <w:t>56 775,87 руб.</w:t>
      </w:r>
    </w:p>
    <w:p w:rsidR="00E96E57" w:rsidRPr="00E96E57" w:rsidRDefault="00E96E57" w:rsidP="00E96E57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E57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E96E57">
        <w:rPr>
          <w:rFonts w:ascii="Times New Roman" w:hAnsi="Times New Roman" w:cs="Times New Roman"/>
          <w:sz w:val="28"/>
          <w:szCs w:val="28"/>
        </w:rPr>
        <w:br/>
        <w:t>1 892,52 руб.</w:t>
      </w:r>
    </w:p>
    <w:p w:rsidR="00E96E57" w:rsidRPr="00E96E57" w:rsidRDefault="00E96E57" w:rsidP="00E96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96E57">
        <w:rPr>
          <w:rFonts w:ascii="Times New Roman" w:hAnsi="Times New Roman" w:cs="Times New Roman"/>
          <w:sz w:val="28"/>
          <w:szCs w:val="24"/>
        </w:rPr>
        <w:t>Границы земельного участка отображены в плане (чертеж, схема) земельного участка в</w:t>
      </w:r>
      <w:r w:rsidRPr="00E96E57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реестра недвижимости </w:t>
      </w:r>
      <w:r w:rsidRPr="00E96E57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E96E57">
        <w:rPr>
          <w:rFonts w:ascii="Times New Roman" w:hAnsi="Times New Roman" w:cs="Times New Roman"/>
          <w:sz w:val="28"/>
          <w:szCs w:val="24"/>
        </w:rPr>
        <w:t>.</w:t>
      </w:r>
    </w:p>
    <w:p w:rsidR="00E96E57" w:rsidRPr="00E96E57" w:rsidRDefault="00E96E57" w:rsidP="00E96E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96E57">
        <w:rPr>
          <w:rFonts w:ascii="Times New Roman" w:hAnsi="Times New Roman" w:cs="Times New Roman"/>
          <w:sz w:val="28"/>
          <w:szCs w:val="28"/>
        </w:rPr>
        <w:t xml:space="preserve">Ограничения (обременения) земельного участка: </w:t>
      </w:r>
      <w:r w:rsidRPr="00E96E57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в соответствии </w:t>
      </w:r>
      <w:r w:rsidRPr="00E96E57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br/>
        <w:t>с зарегистрированным в Едином государственном реестре недвижимости</w:t>
      </w:r>
      <w:r w:rsidRPr="00E96E57">
        <w:rPr>
          <w:rFonts w:ascii="Times New Roman" w:hAnsi="Times New Roman" w:cs="Times New Roman"/>
          <w:sz w:val="28"/>
          <w:szCs w:val="28"/>
        </w:rPr>
        <w:t>.</w:t>
      </w:r>
    </w:p>
    <w:p w:rsidR="00E96E57" w:rsidRPr="00E96E57" w:rsidRDefault="00E96E57" w:rsidP="00E96E57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E57">
        <w:rPr>
          <w:rFonts w:ascii="Times New Roman" w:hAnsi="Times New Roman" w:cs="Times New Roman"/>
          <w:sz w:val="28"/>
          <w:szCs w:val="28"/>
        </w:rPr>
        <w:t xml:space="preserve">Вид права – аренда. </w:t>
      </w:r>
    </w:p>
    <w:p w:rsidR="00E96E57" w:rsidRPr="00E96E57" w:rsidRDefault="00E96E57" w:rsidP="00E96E57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E57">
        <w:rPr>
          <w:rFonts w:ascii="Times New Roman" w:hAnsi="Times New Roman" w:cs="Times New Roman"/>
          <w:sz w:val="28"/>
          <w:szCs w:val="28"/>
        </w:rPr>
        <w:t>Срок аренды – 5 лет.</w:t>
      </w:r>
    </w:p>
    <w:p w:rsidR="00574D8C" w:rsidRPr="00687587" w:rsidRDefault="00574D8C" w:rsidP="00402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5727"/>
        <w:gridCol w:w="2953"/>
      </w:tblGrid>
      <w:tr w:rsidR="00687587" w:rsidRPr="00687587" w:rsidTr="00EB40E7">
        <w:trPr>
          <w:trHeight w:val="556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:rsidR="00116EE5" w:rsidRPr="00687587" w:rsidRDefault="00116EE5" w:rsidP="00F448AE">
            <w:pPr>
              <w:pStyle w:val="Standard"/>
              <w:ind w:left="34" w:hanging="34"/>
              <w:jc w:val="center"/>
            </w:pPr>
            <w:r w:rsidRPr="00687587">
              <w:t>Номер</w:t>
            </w:r>
          </w:p>
          <w:p w:rsidR="00116EE5" w:rsidRPr="00687587" w:rsidRDefault="00116EE5" w:rsidP="00F448AE">
            <w:pPr>
              <w:pStyle w:val="Standard"/>
              <w:ind w:left="-108" w:right="-108"/>
              <w:jc w:val="center"/>
            </w:pPr>
            <w:r w:rsidRPr="00687587">
              <w:t>карточки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Последнее и предпоследнее предложение о цене договора</w:t>
            </w:r>
          </w:p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(руб.)</w:t>
            </w:r>
          </w:p>
        </w:tc>
      </w:tr>
      <w:tr w:rsidR="00E96E57" w:rsidRPr="00430301" w:rsidTr="00A81FAF">
        <w:trPr>
          <w:trHeight w:val="358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E96E57" w:rsidP="00E9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E96E57" w:rsidRDefault="00E96E57" w:rsidP="00E96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6E57">
              <w:rPr>
                <w:rFonts w:ascii="Times New Roman" w:hAnsi="Times New Roman" w:cs="Times New Roman"/>
              </w:rPr>
              <w:t xml:space="preserve">Садыков </w:t>
            </w:r>
            <w:proofErr w:type="spellStart"/>
            <w:r w:rsidRPr="00E96E57">
              <w:rPr>
                <w:rFonts w:ascii="Times New Roman" w:hAnsi="Times New Roman" w:cs="Times New Roman"/>
              </w:rPr>
              <w:t>Эскандер</w:t>
            </w:r>
            <w:proofErr w:type="spellEnd"/>
            <w:r w:rsidRPr="00E96E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6E57">
              <w:rPr>
                <w:rFonts w:ascii="Times New Roman" w:hAnsi="Times New Roman" w:cs="Times New Roman"/>
              </w:rPr>
              <w:t>Курбанович</w:t>
            </w:r>
            <w:proofErr w:type="spellEnd"/>
            <w:r w:rsidRPr="00E96E57">
              <w:rPr>
                <w:rFonts w:ascii="Times New Roman" w:hAnsi="Times New Roman" w:cs="Times New Roman"/>
              </w:rPr>
              <w:t xml:space="preserve"> (ИНН 261402191569)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CD1447" w:rsidP="00E96E57">
            <w:pPr>
              <w:pStyle w:val="Standard"/>
              <w:jc w:val="both"/>
            </w:pPr>
            <w:r>
              <w:t>В 11:20 покинул место проведения торгов</w:t>
            </w:r>
          </w:p>
        </w:tc>
      </w:tr>
      <w:tr w:rsidR="00E96E57" w:rsidRPr="00430301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E96E57" w:rsidP="00E9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E96E57" w:rsidRDefault="00E96E57" w:rsidP="00E96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6E57">
              <w:rPr>
                <w:rFonts w:ascii="Times New Roman" w:hAnsi="Times New Roman" w:cs="Times New Roman"/>
              </w:rPr>
              <w:t>Чернышов Валерий Николаевич (ИНН 262602607103)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CD1447" w:rsidP="00E96E57">
            <w:pPr>
              <w:pStyle w:val="Standard"/>
              <w:jc w:val="both"/>
              <w:rPr>
                <w:bCs/>
              </w:rPr>
            </w:pPr>
            <w:r w:rsidRPr="00430301">
              <w:t>Не явился</w:t>
            </w:r>
          </w:p>
        </w:tc>
      </w:tr>
      <w:tr w:rsidR="00E96E57" w:rsidRPr="00430301" w:rsidTr="00A81FAF">
        <w:trPr>
          <w:trHeight w:val="415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E96E57" w:rsidP="00E9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E96E57" w:rsidRDefault="00E96E57" w:rsidP="00E96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6E57">
              <w:rPr>
                <w:rFonts w:ascii="Times New Roman" w:hAnsi="Times New Roman" w:cs="Times New Roman"/>
              </w:rPr>
              <w:t xml:space="preserve">Дмитриенко </w:t>
            </w:r>
            <w:r w:rsidR="00CD1447"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Александрович </w:t>
            </w:r>
            <w:r w:rsidR="00CD14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447"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(ИНН 262303922509), проживающий по адресу: </w:t>
            </w:r>
            <w:r w:rsidR="00CD14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447" w:rsidRPr="00430301">
              <w:rPr>
                <w:rFonts w:ascii="Times New Roman" w:hAnsi="Times New Roman" w:cs="Times New Roman"/>
                <w:sz w:val="24"/>
                <w:szCs w:val="24"/>
              </w:rPr>
              <w:t>г. Михайловск, ул. Терешковой, д. 193</w:t>
            </w:r>
            <w:r w:rsidR="00CD1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447">
              <w:rPr>
                <w:rFonts w:ascii="Times New Roman" w:hAnsi="Times New Roman" w:cs="Times New Roman"/>
                <w:sz w:val="24"/>
                <w:szCs w:val="24"/>
              </w:rPr>
              <w:br/>
              <w:t>(по доверенности от 16.09.2021 № 26АА4519828 Белокопытова Оксана Анатольевна)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CD1447" w:rsidP="00E96E57">
            <w:pPr>
              <w:pStyle w:val="Standard"/>
              <w:jc w:val="both"/>
            </w:pPr>
            <w:r w:rsidRPr="00430301">
              <w:rPr>
                <w:bCs/>
              </w:rPr>
              <w:t xml:space="preserve">Последнее предложение </w:t>
            </w:r>
            <w:r>
              <w:t>1 005 559,26</w:t>
            </w:r>
          </w:p>
        </w:tc>
      </w:tr>
      <w:tr w:rsidR="00E96E57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E96E57" w:rsidP="00E9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E96E57" w:rsidRDefault="00E96E57" w:rsidP="00E96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6E57">
              <w:rPr>
                <w:rFonts w:ascii="Times New Roman" w:hAnsi="Times New Roman" w:cs="Times New Roman"/>
                <w:color w:val="000000"/>
              </w:rPr>
              <w:t>Арустамян</w:t>
            </w:r>
            <w:proofErr w:type="spellEnd"/>
            <w:r w:rsidRPr="00E96E57">
              <w:rPr>
                <w:rFonts w:ascii="Times New Roman" w:hAnsi="Times New Roman" w:cs="Times New Roman"/>
                <w:color w:val="000000"/>
              </w:rPr>
              <w:t xml:space="preserve"> Давид </w:t>
            </w:r>
            <w:proofErr w:type="spellStart"/>
            <w:r w:rsidRPr="00E96E57">
              <w:rPr>
                <w:rFonts w:ascii="Times New Roman" w:hAnsi="Times New Roman" w:cs="Times New Roman"/>
                <w:color w:val="000000"/>
              </w:rPr>
              <w:t>Эдвардович</w:t>
            </w:r>
            <w:proofErr w:type="spellEnd"/>
            <w:r w:rsidRPr="00E96E57">
              <w:rPr>
                <w:rFonts w:ascii="Times New Roman" w:hAnsi="Times New Roman" w:cs="Times New Roman"/>
                <w:color w:val="000000"/>
              </w:rPr>
              <w:t xml:space="preserve"> (ИНН 262310578977)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CD1447" w:rsidP="00E96E57">
            <w:pPr>
              <w:pStyle w:val="Standard"/>
              <w:jc w:val="both"/>
            </w:pPr>
            <w:r w:rsidRPr="00430301">
              <w:t>Не явился</w:t>
            </w:r>
          </w:p>
        </w:tc>
      </w:tr>
      <w:tr w:rsidR="00E96E57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E96E57" w:rsidP="00E9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E96E57" w:rsidRDefault="00E96E57" w:rsidP="00E96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6E57">
              <w:rPr>
                <w:rFonts w:ascii="Times New Roman" w:hAnsi="Times New Roman" w:cs="Times New Roman"/>
              </w:rPr>
              <w:t>Дорошенко Андрей Филиппович (ИНН 262700349997)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CD1447" w:rsidP="00E96E57">
            <w:pPr>
              <w:pStyle w:val="Standard"/>
              <w:jc w:val="both"/>
            </w:pPr>
            <w:r w:rsidRPr="00430301">
              <w:t>Не явился</w:t>
            </w:r>
          </w:p>
        </w:tc>
      </w:tr>
      <w:tr w:rsidR="00E96E57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E96E57" w:rsidP="00E9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E96E57" w:rsidRDefault="00E96E57" w:rsidP="00E96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6E57">
              <w:rPr>
                <w:rFonts w:ascii="Times New Roman" w:hAnsi="Times New Roman" w:cs="Times New Roman"/>
                <w:color w:val="000000"/>
              </w:rPr>
              <w:t>ООО «Алекс-Монтаж-Сети»,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96E57">
              <w:rPr>
                <w:rFonts w:ascii="Times New Roman" w:hAnsi="Times New Roman" w:cs="Times New Roman"/>
                <w:shd w:val="clear" w:color="auto" w:fill="FFFFFF"/>
              </w:rPr>
              <w:t xml:space="preserve">ОГРН: 1132315006482,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96E57">
              <w:rPr>
                <w:rFonts w:ascii="Times New Roman" w:hAnsi="Times New Roman" w:cs="Times New Roman"/>
                <w:shd w:val="clear" w:color="auto" w:fill="FFFFFF"/>
              </w:rPr>
              <w:t xml:space="preserve">Дата присвоения ОГРН: 26.11.2013, ИНН: 2315184443, КПП: 231501001, Генеральный директор: </w:t>
            </w:r>
            <w:proofErr w:type="spellStart"/>
            <w:r w:rsidRPr="00E96E57">
              <w:rPr>
                <w:rFonts w:ascii="Times New Roman" w:hAnsi="Times New Roman" w:cs="Times New Roman"/>
                <w:shd w:val="clear" w:color="auto" w:fill="FFFFFF"/>
              </w:rPr>
              <w:t>Горбунев</w:t>
            </w:r>
            <w:proofErr w:type="spellEnd"/>
            <w:r w:rsidRPr="00E96E57">
              <w:rPr>
                <w:rFonts w:ascii="Times New Roman" w:hAnsi="Times New Roman" w:cs="Times New Roman"/>
                <w:shd w:val="clear" w:color="auto" w:fill="FFFFFF"/>
              </w:rPr>
              <w:t xml:space="preserve"> Александр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447" w:rsidRPr="00430301" w:rsidRDefault="00CD1447" w:rsidP="00CD1447">
            <w:pPr>
              <w:pStyle w:val="Standard"/>
              <w:jc w:val="both"/>
              <w:rPr>
                <w:bCs/>
              </w:rPr>
            </w:pPr>
            <w:r w:rsidRPr="00430301">
              <w:rPr>
                <w:bCs/>
              </w:rPr>
              <w:t xml:space="preserve">Предпоследнее предложение </w:t>
            </w:r>
          </w:p>
          <w:p w:rsidR="00CD1447" w:rsidRPr="00CD1447" w:rsidRDefault="00CD1447" w:rsidP="00CD1447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1 003 666,74</w:t>
            </w:r>
          </w:p>
        </w:tc>
      </w:tr>
      <w:tr w:rsidR="00E96E57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E96E57" w:rsidP="00E9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E96E57" w:rsidRDefault="00E96E57" w:rsidP="00E96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6E57">
              <w:rPr>
                <w:rFonts w:ascii="Times New Roman" w:hAnsi="Times New Roman" w:cs="Times New Roman"/>
                <w:color w:val="000000"/>
              </w:rPr>
              <w:t>Фатеева Валентина Владимировна (ИНН 262307980741)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CD1447" w:rsidP="00E96E57">
            <w:pPr>
              <w:pStyle w:val="Standard"/>
              <w:jc w:val="both"/>
            </w:pPr>
            <w:r w:rsidRPr="00430301">
              <w:t>Не явилась</w:t>
            </w:r>
          </w:p>
        </w:tc>
      </w:tr>
      <w:tr w:rsidR="00E96E57" w:rsidRPr="00430301" w:rsidTr="00EB40E7">
        <w:trPr>
          <w:trHeight w:val="373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E96E57" w:rsidP="00E9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E96E57" w:rsidRDefault="00E96E57" w:rsidP="00E96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6E57">
              <w:rPr>
                <w:rFonts w:ascii="Times New Roman" w:hAnsi="Times New Roman" w:cs="Times New Roman"/>
                <w:color w:val="000000"/>
              </w:rPr>
              <w:t>Сафонов Виктор Анатольевич (ИНН 262300457860)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CD1447" w:rsidP="00E96E57">
            <w:pPr>
              <w:pStyle w:val="Standard"/>
              <w:jc w:val="both"/>
            </w:pPr>
            <w:r w:rsidRPr="00430301">
              <w:t>Не явился</w:t>
            </w:r>
          </w:p>
        </w:tc>
      </w:tr>
      <w:tr w:rsidR="00E96E57" w:rsidRPr="00430301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E96E57" w:rsidP="00E9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E96E57" w:rsidRDefault="00E96E57" w:rsidP="00E96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6E57">
              <w:rPr>
                <w:rFonts w:ascii="Times New Roman" w:hAnsi="Times New Roman" w:cs="Times New Roman"/>
                <w:color w:val="000000"/>
              </w:rPr>
              <w:t>Демчук</w:t>
            </w:r>
            <w:proofErr w:type="spellEnd"/>
            <w:r w:rsidRPr="00E96E57">
              <w:rPr>
                <w:rFonts w:ascii="Times New Roman" w:hAnsi="Times New Roman" w:cs="Times New Roman"/>
                <w:color w:val="000000"/>
              </w:rPr>
              <w:t xml:space="preserve"> Игорь Владимирович (ИНН 263005132151)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CD1447" w:rsidP="00E96E57">
            <w:pPr>
              <w:pStyle w:val="Standard"/>
              <w:jc w:val="both"/>
            </w:pPr>
            <w:r w:rsidRPr="00430301">
              <w:t>Не явился</w:t>
            </w:r>
          </w:p>
        </w:tc>
      </w:tr>
      <w:tr w:rsidR="00E96E57" w:rsidRPr="00430301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E96E57" w:rsidP="00E9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E96E57" w:rsidRDefault="00E96E57" w:rsidP="00E96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6E57">
              <w:rPr>
                <w:rFonts w:ascii="Times New Roman" w:hAnsi="Times New Roman" w:cs="Times New Roman"/>
                <w:color w:val="000000"/>
              </w:rPr>
              <w:t>Шендрик</w:t>
            </w:r>
            <w:proofErr w:type="spellEnd"/>
            <w:r w:rsidRPr="00E96E57">
              <w:rPr>
                <w:rFonts w:ascii="Times New Roman" w:hAnsi="Times New Roman" w:cs="Times New Roman"/>
                <w:color w:val="000000"/>
              </w:rPr>
              <w:t xml:space="preserve"> Вадим </w:t>
            </w:r>
            <w:proofErr w:type="spellStart"/>
            <w:r w:rsidRPr="00E96E57">
              <w:rPr>
                <w:rFonts w:ascii="Times New Roman" w:hAnsi="Times New Roman" w:cs="Times New Roman"/>
                <w:color w:val="000000"/>
              </w:rPr>
              <w:t>Генадьевич</w:t>
            </w:r>
            <w:proofErr w:type="spellEnd"/>
            <w:r w:rsidRPr="00E96E57">
              <w:rPr>
                <w:rFonts w:ascii="Times New Roman" w:hAnsi="Times New Roman" w:cs="Times New Roman"/>
                <w:color w:val="000000"/>
              </w:rPr>
              <w:t xml:space="preserve"> (ИНН 261401805720)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CD1447" w:rsidP="00E96E57">
            <w:pPr>
              <w:pStyle w:val="Standard"/>
              <w:jc w:val="both"/>
            </w:pPr>
            <w:r>
              <w:t>В 11:20 покинул место проведения торгов</w:t>
            </w:r>
          </w:p>
        </w:tc>
      </w:tr>
      <w:tr w:rsidR="00E96E57" w:rsidRPr="00430301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E96E57" w:rsidP="00E9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E96E57" w:rsidRDefault="00E96E57" w:rsidP="00E96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6E57">
              <w:rPr>
                <w:rFonts w:ascii="Times New Roman" w:hAnsi="Times New Roman" w:cs="Times New Roman"/>
              </w:rPr>
              <w:t>Арушанов</w:t>
            </w:r>
            <w:proofErr w:type="spellEnd"/>
            <w:r w:rsidRPr="00E96E57">
              <w:rPr>
                <w:rFonts w:ascii="Times New Roman" w:hAnsi="Times New Roman" w:cs="Times New Roman"/>
              </w:rPr>
              <w:t xml:space="preserve"> Арам Эдуардович (ИНН 263405580292)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CD1447" w:rsidP="00E96E57">
            <w:pPr>
              <w:pStyle w:val="Standard"/>
              <w:jc w:val="both"/>
            </w:pPr>
            <w:r>
              <w:t>В 11:41 покинул место проведения торгов</w:t>
            </w:r>
          </w:p>
        </w:tc>
      </w:tr>
      <w:tr w:rsidR="00E96E57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E96E57" w:rsidP="00E9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CD1447" w:rsidRDefault="00E96E57" w:rsidP="00E96E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6E57">
              <w:rPr>
                <w:rFonts w:ascii="Times New Roman" w:hAnsi="Times New Roman" w:cs="Times New Roman"/>
                <w:color w:val="000000"/>
              </w:rPr>
              <w:t>Аджиев</w:t>
            </w:r>
            <w:proofErr w:type="spellEnd"/>
            <w:r w:rsidRPr="00E96E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6E57">
              <w:rPr>
                <w:rFonts w:ascii="Times New Roman" w:hAnsi="Times New Roman" w:cs="Times New Roman"/>
                <w:color w:val="000000"/>
              </w:rPr>
              <w:t>Альби</w:t>
            </w:r>
            <w:proofErr w:type="spellEnd"/>
            <w:r w:rsidRPr="00E96E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6E57">
              <w:rPr>
                <w:rFonts w:ascii="Times New Roman" w:hAnsi="Times New Roman" w:cs="Times New Roman"/>
                <w:color w:val="000000"/>
              </w:rPr>
              <w:t>Джамельевич</w:t>
            </w:r>
            <w:proofErr w:type="spellEnd"/>
            <w:r w:rsidR="00CD144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96E57">
              <w:rPr>
                <w:rFonts w:ascii="Times New Roman" w:hAnsi="Times New Roman" w:cs="Times New Roman"/>
              </w:rPr>
              <w:t>(ИНН 090105982023)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CD1447" w:rsidP="00E96E57">
            <w:pPr>
              <w:pStyle w:val="Standard"/>
              <w:jc w:val="both"/>
            </w:pPr>
            <w:r w:rsidRPr="00430301">
              <w:t>Не явился</w:t>
            </w:r>
          </w:p>
        </w:tc>
      </w:tr>
      <w:tr w:rsidR="00E96E57" w:rsidRPr="00430301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E96E57" w:rsidP="00E9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E96E57" w:rsidRDefault="00E96E57" w:rsidP="00E96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6E57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E96E57">
              <w:rPr>
                <w:rFonts w:ascii="Times New Roman" w:hAnsi="Times New Roman" w:cs="Times New Roman"/>
                <w:color w:val="000000"/>
              </w:rPr>
              <w:t>Майдибор</w:t>
            </w:r>
            <w:proofErr w:type="spellEnd"/>
            <w:r w:rsidRPr="00E96E57">
              <w:rPr>
                <w:rFonts w:ascii="Times New Roman" w:hAnsi="Times New Roman" w:cs="Times New Roman"/>
                <w:color w:val="000000"/>
              </w:rPr>
              <w:t xml:space="preserve"> Надежда Петровна (ИНН 263512888003, ОГРНИП 313265117200296)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E96E57" w:rsidP="00E96E57">
            <w:pPr>
              <w:pStyle w:val="Standard"/>
              <w:jc w:val="both"/>
              <w:rPr>
                <w:bCs/>
              </w:rPr>
            </w:pPr>
          </w:p>
        </w:tc>
      </w:tr>
      <w:tr w:rsidR="00E96E57" w:rsidRPr="00430301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E96E57" w:rsidP="00E9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E96E57" w:rsidRDefault="00E96E57" w:rsidP="00E96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6E57">
              <w:rPr>
                <w:rFonts w:ascii="Times New Roman" w:hAnsi="Times New Roman" w:cs="Times New Roman"/>
                <w:color w:val="000000"/>
              </w:rPr>
              <w:t>Коротков Олег Александрович (ИНН 631815562496)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CD1447" w:rsidP="00E96E57">
            <w:pPr>
              <w:pStyle w:val="Standard"/>
              <w:jc w:val="both"/>
            </w:pPr>
            <w:r>
              <w:t>В 11:20 покинул место проведения торгов</w:t>
            </w:r>
          </w:p>
        </w:tc>
      </w:tr>
      <w:tr w:rsidR="00E96E57" w:rsidRPr="00430301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Default="00CD1447" w:rsidP="00E9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E96E57" w:rsidRDefault="00E96E57" w:rsidP="00E96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6E57">
              <w:rPr>
                <w:rFonts w:ascii="Times New Roman" w:hAnsi="Times New Roman" w:cs="Times New Roman"/>
              </w:rPr>
              <w:t>Любименко Вячеслав Валерьевич</w:t>
            </w:r>
            <w:r w:rsidR="00CD1447">
              <w:rPr>
                <w:rFonts w:ascii="Times New Roman" w:hAnsi="Times New Roman" w:cs="Times New Roman"/>
              </w:rPr>
              <w:t xml:space="preserve"> </w:t>
            </w:r>
            <w:r w:rsidRPr="00E96E57">
              <w:rPr>
                <w:rFonts w:ascii="Times New Roman" w:hAnsi="Times New Roman" w:cs="Times New Roman"/>
              </w:rPr>
              <w:t>(ИНН 263000236446)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CD1447" w:rsidP="00E96E57">
            <w:pPr>
              <w:pStyle w:val="Standard"/>
              <w:jc w:val="both"/>
            </w:pPr>
            <w:r w:rsidRPr="00430301">
              <w:t>Не явился</w:t>
            </w:r>
          </w:p>
        </w:tc>
      </w:tr>
      <w:tr w:rsidR="00E96E57" w:rsidRPr="00430301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Default="00CD1447" w:rsidP="00E96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E96E57" w:rsidRDefault="00E96E57" w:rsidP="00E96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6E57">
              <w:rPr>
                <w:rFonts w:ascii="Times New Roman" w:hAnsi="Times New Roman" w:cs="Times New Roman"/>
              </w:rPr>
              <w:t xml:space="preserve">Лисовский Эдуард </w:t>
            </w:r>
            <w:proofErr w:type="spellStart"/>
            <w:r w:rsidRPr="00E96E57">
              <w:rPr>
                <w:rFonts w:ascii="Times New Roman" w:hAnsi="Times New Roman" w:cs="Times New Roman"/>
              </w:rPr>
              <w:t>Геворгович</w:t>
            </w:r>
            <w:proofErr w:type="spellEnd"/>
            <w:r w:rsidRPr="00E96E57">
              <w:rPr>
                <w:rFonts w:ascii="Times New Roman" w:hAnsi="Times New Roman" w:cs="Times New Roman"/>
              </w:rPr>
              <w:t xml:space="preserve"> (ИНН 263409766435)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E57" w:rsidRPr="00430301" w:rsidRDefault="00E96E57" w:rsidP="00E96E57">
            <w:pPr>
              <w:pStyle w:val="Standard"/>
              <w:jc w:val="both"/>
            </w:pPr>
          </w:p>
        </w:tc>
      </w:tr>
    </w:tbl>
    <w:p w:rsidR="00022C79" w:rsidRPr="0078793D" w:rsidRDefault="00022C79" w:rsidP="00430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3D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78793D">
        <w:rPr>
          <w:rFonts w:ascii="Times New Roman" w:hAnsi="Times New Roman" w:cs="Times New Roman"/>
          <w:sz w:val="28"/>
          <w:szCs w:val="28"/>
        </w:rPr>
        <w:t>в</w:t>
      </w:r>
      <w:r w:rsidRPr="00787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93D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78793D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78793D">
        <w:rPr>
          <w:rFonts w:ascii="Times New Roman" w:hAnsi="Times New Roman" w:cs="Times New Roman"/>
          <w:sz w:val="28"/>
          <w:szCs w:val="28"/>
        </w:rPr>
        <w:t xml:space="preserve"> аукциона, </w:t>
      </w:r>
      <w:r w:rsidRPr="0078793D">
        <w:rPr>
          <w:rFonts w:ascii="Times New Roman" w:hAnsi="Times New Roman" w:cs="Times New Roman"/>
          <w:sz w:val="28"/>
          <w:szCs w:val="28"/>
        </w:rPr>
        <w:lastRenderedPageBreak/>
        <w:t xml:space="preserve">предложившим наиболее высокий размер ежегодной арендной платы </w:t>
      </w:r>
      <w:r w:rsidRPr="0078793D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CD1447">
        <w:rPr>
          <w:rFonts w:ascii="Times New Roman" w:hAnsi="Times New Roman" w:cs="Times New Roman"/>
          <w:sz w:val="28"/>
          <w:szCs w:val="28"/>
        </w:rPr>
        <w:t>3</w:t>
      </w:r>
      <w:r w:rsidRPr="0078793D">
        <w:rPr>
          <w:rFonts w:ascii="Times New Roman" w:hAnsi="Times New Roman" w:cs="Times New Roman"/>
          <w:b/>
          <w:sz w:val="28"/>
          <w:szCs w:val="28"/>
        </w:rPr>
        <w:br/>
      </w:r>
      <w:bookmarkStart w:id="5" w:name="_GoBack"/>
      <w:r w:rsidRPr="0078793D">
        <w:rPr>
          <w:rFonts w:ascii="Times New Roman" w:hAnsi="Times New Roman" w:cs="Times New Roman"/>
          <w:sz w:val="28"/>
          <w:szCs w:val="28"/>
        </w:rPr>
        <w:t xml:space="preserve">– </w:t>
      </w:r>
      <w:r w:rsidR="00CD1447" w:rsidRPr="00CD1447">
        <w:rPr>
          <w:rFonts w:ascii="Times New Roman" w:hAnsi="Times New Roman" w:cs="Times New Roman"/>
          <w:sz w:val="28"/>
          <w:szCs w:val="28"/>
        </w:rPr>
        <w:t>Дмитриенко Александр Александрович</w:t>
      </w:r>
      <w:r w:rsidRPr="0078793D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022C79" w:rsidRPr="00430301" w:rsidRDefault="00022C79" w:rsidP="00E87D96">
      <w:pPr>
        <w:pStyle w:val="ac"/>
        <w:ind w:right="141" w:firstLine="709"/>
        <w:rPr>
          <w:szCs w:val="28"/>
        </w:rPr>
      </w:pPr>
      <w:r w:rsidRPr="00430301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430301">
        <w:rPr>
          <w:b/>
          <w:szCs w:val="28"/>
        </w:rPr>
        <w:t>Победителем</w:t>
      </w:r>
      <w:r w:rsidRPr="00430301">
        <w:rPr>
          <w:szCs w:val="28"/>
        </w:rPr>
        <w:t xml:space="preserve"> аукциона по лоту № </w:t>
      </w:r>
      <w:r w:rsidR="00192F91" w:rsidRPr="00430301">
        <w:rPr>
          <w:szCs w:val="28"/>
          <w:lang w:val="ru-RU"/>
        </w:rPr>
        <w:t>1</w:t>
      </w:r>
      <w:r w:rsidRPr="00430301">
        <w:rPr>
          <w:szCs w:val="28"/>
        </w:rPr>
        <w:t xml:space="preserve"> составляет </w:t>
      </w:r>
      <w:r w:rsidR="008112E5" w:rsidRPr="00430301">
        <w:rPr>
          <w:szCs w:val="28"/>
        </w:rPr>
        <w:br/>
      </w:r>
      <w:r w:rsidR="00CD1447">
        <w:t>1 005 559,26</w:t>
      </w:r>
      <w:r w:rsidR="00CD1447" w:rsidRPr="00430301">
        <w:rPr>
          <w:szCs w:val="28"/>
        </w:rPr>
        <w:t xml:space="preserve"> </w:t>
      </w:r>
      <w:r w:rsidRPr="00430301">
        <w:rPr>
          <w:szCs w:val="28"/>
        </w:rPr>
        <w:t>(</w:t>
      </w:r>
      <w:r w:rsidR="0078793D">
        <w:rPr>
          <w:szCs w:val="28"/>
          <w:lang w:val="ru-RU"/>
        </w:rPr>
        <w:t>один</w:t>
      </w:r>
      <w:r w:rsidR="00430301">
        <w:rPr>
          <w:szCs w:val="28"/>
          <w:lang w:val="ru-RU"/>
        </w:rPr>
        <w:t xml:space="preserve"> миллион </w:t>
      </w:r>
      <w:r w:rsidR="00CD1447">
        <w:rPr>
          <w:szCs w:val="28"/>
          <w:lang w:val="ru-RU"/>
        </w:rPr>
        <w:t>пять</w:t>
      </w:r>
      <w:r w:rsidR="00430301">
        <w:rPr>
          <w:szCs w:val="28"/>
          <w:lang w:val="ru-RU"/>
        </w:rPr>
        <w:t xml:space="preserve"> тысяч </w:t>
      </w:r>
      <w:r w:rsidR="00CD1447">
        <w:rPr>
          <w:szCs w:val="28"/>
          <w:lang w:val="ru-RU"/>
        </w:rPr>
        <w:t>пятьсот пятьдесят девять</w:t>
      </w:r>
      <w:r w:rsidRPr="00430301">
        <w:rPr>
          <w:szCs w:val="28"/>
        </w:rPr>
        <w:t xml:space="preserve">) </w:t>
      </w:r>
      <w:r w:rsidR="00340E96" w:rsidRPr="00430301">
        <w:rPr>
          <w:szCs w:val="28"/>
          <w:lang w:val="ru-RU"/>
        </w:rPr>
        <w:t>руб</w:t>
      </w:r>
      <w:r w:rsidR="00CD680F" w:rsidRPr="00430301">
        <w:rPr>
          <w:szCs w:val="28"/>
          <w:lang w:val="ru-RU"/>
        </w:rPr>
        <w:t>л</w:t>
      </w:r>
      <w:r w:rsidR="002C3D69">
        <w:rPr>
          <w:szCs w:val="28"/>
          <w:lang w:val="ru-RU"/>
        </w:rPr>
        <w:t>ей</w:t>
      </w:r>
      <w:r w:rsidR="00430301">
        <w:rPr>
          <w:szCs w:val="28"/>
          <w:lang w:val="ru-RU"/>
        </w:rPr>
        <w:t xml:space="preserve"> </w:t>
      </w:r>
      <w:r w:rsidR="00CD1447">
        <w:rPr>
          <w:szCs w:val="28"/>
          <w:lang w:val="ru-RU"/>
        </w:rPr>
        <w:br/>
        <w:t xml:space="preserve">26 </w:t>
      </w:r>
      <w:r w:rsidRPr="00430301">
        <w:rPr>
          <w:szCs w:val="28"/>
        </w:rPr>
        <w:t>копе</w:t>
      </w:r>
      <w:r w:rsidR="008112E5" w:rsidRPr="00430301">
        <w:rPr>
          <w:szCs w:val="28"/>
          <w:lang w:val="ru-RU"/>
        </w:rPr>
        <w:t>ек</w:t>
      </w:r>
      <w:r w:rsidRPr="00430301">
        <w:rPr>
          <w:szCs w:val="28"/>
        </w:rPr>
        <w:t>.</w:t>
      </w:r>
    </w:p>
    <w:p w:rsidR="009146E0" w:rsidRDefault="009146E0" w:rsidP="00434C85">
      <w:pPr>
        <w:pStyle w:val="Standard"/>
        <w:jc w:val="both"/>
        <w:rPr>
          <w:szCs w:val="28"/>
          <w:lang w:val="x-none"/>
        </w:rPr>
      </w:pPr>
    </w:p>
    <w:p w:rsidR="00F448AE" w:rsidRPr="00687587" w:rsidRDefault="00F448AE" w:rsidP="00CF0EAA">
      <w:pPr>
        <w:pStyle w:val="Standard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CD1447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447" w:rsidRPr="00687587" w:rsidRDefault="00CD1447" w:rsidP="00CD1447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447" w:rsidRPr="00687587" w:rsidRDefault="00CD1447" w:rsidP="00CD1447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С.С. Сергеев _______________</w:t>
            </w:r>
          </w:p>
        </w:tc>
      </w:tr>
      <w:tr w:rsidR="00CD1447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447" w:rsidRPr="00687587" w:rsidRDefault="00CD1447" w:rsidP="00CD1447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Е.Ю. Михайлова</w:t>
            </w:r>
            <w:r w:rsidRPr="00687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447" w:rsidRPr="00687587" w:rsidRDefault="00CD1447" w:rsidP="00CD1447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Е.В. Березина _______________</w:t>
            </w:r>
          </w:p>
        </w:tc>
      </w:tr>
      <w:tr w:rsidR="00687587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87587" w:rsidRDefault="00CD1447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Н.А. Прокопова</w:t>
            </w:r>
            <w:r w:rsidR="00CF0EAA" w:rsidRPr="00687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7D96"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87587" w:rsidRDefault="00E87D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1447" w:rsidRDefault="00CD1447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447" w:rsidRDefault="00CD1447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447" w:rsidRDefault="00CD1447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C0" w:rsidRPr="00687587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68758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9628C0" w:rsidRPr="00687587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628C0" w:rsidRPr="00413B80" w:rsidRDefault="009628C0" w:rsidP="009628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4C85" w:rsidRPr="007979AA" w:rsidRDefault="009628C0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Подпись/дата _______________________</w:t>
      </w:r>
    </w:p>
    <w:sectPr w:rsidR="00434C85" w:rsidRPr="007979AA" w:rsidSect="00413B80">
      <w:pgSz w:w="11906" w:h="16838"/>
      <w:pgMar w:top="851" w:right="566" w:bottom="426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542DB"/>
    <w:rsid w:val="00071C36"/>
    <w:rsid w:val="000B49B9"/>
    <w:rsid w:val="000D1377"/>
    <w:rsid w:val="000E22E0"/>
    <w:rsid w:val="00116EE5"/>
    <w:rsid w:val="00146B88"/>
    <w:rsid w:val="001568D3"/>
    <w:rsid w:val="00170575"/>
    <w:rsid w:val="00170FAA"/>
    <w:rsid w:val="001850AA"/>
    <w:rsid w:val="00192F91"/>
    <w:rsid w:val="00262A90"/>
    <w:rsid w:val="00274655"/>
    <w:rsid w:val="002B0250"/>
    <w:rsid w:val="002C3D69"/>
    <w:rsid w:val="002D1B6F"/>
    <w:rsid w:val="00321D06"/>
    <w:rsid w:val="0033431A"/>
    <w:rsid w:val="00340E96"/>
    <w:rsid w:val="00373178"/>
    <w:rsid w:val="003807CB"/>
    <w:rsid w:val="003867FA"/>
    <w:rsid w:val="003935A2"/>
    <w:rsid w:val="003A279A"/>
    <w:rsid w:val="003D2AF0"/>
    <w:rsid w:val="003D3FAA"/>
    <w:rsid w:val="00400F1B"/>
    <w:rsid w:val="0040263C"/>
    <w:rsid w:val="00413B80"/>
    <w:rsid w:val="00427284"/>
    <w:rsid w:val="00430301"/>
    <w:rsid w:val="00434C85"/>
    <w:rsid w:val="00474292"/>
    <w:rsid w:val="004A241D"/>
    <w:rsid w:val="004A7CAF"/>
    <w:rsid w:val="004E6C5E"/>
    <w:rsid w:val="00550638"/>
    <w:rsid w:val="00564021"/>
    <w:rsid w:val="00566F84"/>
    <w:rsid w:val="00567E7C"/>
    <w:rsid w:val="00574D8C"/>
    <w:rsid w:val="005864F5"/>
    <w:rsid w:val="005913BD"/>
    <w:rsid w:val="005A155F"/>
    <w:rsid w:val="005C26AA"/>
    <w:rsid w:val="005C586E"/>
    <w:rsid w:val="005D03E7"/>
    <w:rsid w:val="005F4741"/>
    <w:rsid w:val="0061229B"/>
    <w:rsid w:val="00626914"/>
    <w:rsid w:val="0068204D"/>
    <w:rsid w:val="0068525F"/>
    <w:rsid w:val="00687587"/>
    <w:rsid w:val="006D6C9B"/>
    <w:rsid w:val="006F4327"/>
    <w:rsid w:val="0078793D"/>
    <w:rsid w:val="007979AA"/>
    <w:rsid w:val="007B4A9D"/>
    <w:rsid w:val="00800914"/>
    <w:rsid w:val="008112E5"/>
    <w:rsid w:val="00824706"/>
    <w:rsid w:val="00853ECC"/>
    <w:rsid w:val="00861092"/>
    <w:rsid w:val="008A3186"/>
    <w:rsid w:val="008B3DED"/>
    <w:rsid w:val="008C411E"/>
    <w:rsid w:val="009146E0"/>
    <w:rsid w:val="00936ABD"/>
    <w:rsid w:val="009628C0"/>
    <w:rsid w:val="009758FD"/>
    <w:rsid w:val="00A15F83"/>
    <w:rsid w:val="00A36666"/>
    <w:rsid w:val="00A46A2E"/>
    <w:rsid w:val="00A54A5F"/>
    <w:rsid w:val="00A54F78"/>
    <w:rsid w:val="00A87F75"/>
    <w:rsid w:val="00AB3B24"/>
    <w:rsid w:val="00AB7B1C"/>
    <w:rsid w:val="00AE2B7F"/>
    <w:rsid w:val="00B05E8C"/>
    <w:rsid w:val="00B15F8B"/>
    <w:rsid w:val="00B36235"/>
    <w:rsid w:val="00B42E6C"/>
    <w:rsid w:val="00B53521"/>
    <w:rsid w:val="00B61B4F"/>
    <w:rsid w:val="00BD52B8"/>
    <w:rsid w:val="00C2570D"/>
    <w:rsid w:val="00C311B2"/>
    <w:rsid w:val="00C33E4A"/>
    <w:rsid w:val="00C344DF"/>
    <w:rsid w:val="00C545CF"/>
    <w:rsid w:val="00C56832"/>
    <w:rsid w:val="00C6080C"/>
    <w:rsid w:val="00C760E7"/>
    <w:rsid w:val="00CD1447"/>
    <w:rsid w:val="00CD680F"/>
    <w:rsid w:val="00CF0EAA"/>
    <w:rsid w:val="00D777C3"/>
    <w:rsid w:val="00D84CB4"/>
    <w:rsid w:val="00DA7C95"/>
    <w:rsid w:val="00DC475F"/>
    <w:rsid w:val="00DD0569"/>
    <w:rsid w:val="00DD2208"/>
    <w:rsid w:val="00DE1F0E"/>
    <w:rsid w:val="00E07DBC"/>
    <w:rsid w:val="00E45D7E"/>
    <w:rsid w:val="00E54BB9"/>
    <w:rsid w:val="00E72B7B"/>
    <w:rsid w:val="00E856BA"/>
    <w:rsid w:val="00E87D96"/>
    <w:rsid w:val="00E91FC8"/>
    <w:rsid w:val="00E94DB1"/>
    <w:rsid w:val="00E95BF7"/>
    <w:rsid w:val="00E96E57"/>
    <w:rsid w:val="00EA79A1"/>
    <w:rsid w:val="00EB40E7"/>
    <w:rsid w:val="00EC2564"/>
    <w:rsid w:val="00EC5889"/>
    <w:rsid w:val="00EF021C"/>
    <w:rsid w:val="00F20E12"/>
    <w:rsid w:val="00F448AE"/>
    <w:rsid w:val="00F5427F"/>
    <w:rsid w:val="00F55425"/>
    <w:rsid w:val="00FB7629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uiPriority w:val="34"/>
    <w:qFormat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  <w:style w:type="paragraph" w:styleId="af">
    <w:name w:val="No Spacing"/>
    <w:uiPriority w:val="1"/>
    <w:qFormat/>
    <w:rsid w:val="005A1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40263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40263C"/>
    <w:rPr>
      <w:rFonts w:ascii="Calibri" w:eastAsia="SimSun" w:hAnsi="Calibri" w:cs="F"/>
      <w:i/>
      <w:iCs/>
      <w:color w:val="404040" w:themeColor="text1" w:themeTint="B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01A0C2D9CED8949C0A70057F8BEB3C910A361A8C37BE340E6C777EF776B74BB0E415503A9747B200AdB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01A0C2D9CED8949C0A70057F8BEB3C910A365ABC576E340E6C777EF776B74BB0E415503A97679270AdE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0A99-7A3F-4129-B3F8-35F10DC4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2023-02-01T16:14:00Z</cp:lastPrinted>
  <dcterms:created xsi:type="dcterms:W3CDTF">2023-02-02T05:23:00Z</dcterms:created>
  <dcterms:modified xsi:type="dcterms:W3CDTF">2023-02-02T05:23:00Z</dcterms:modified>
</cp:coreProperties>
</file>