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15701" w:type="dxa"/>
        <w:tblLook w:val="04A0" w:firstRow="1" w:lastRow="0" w:firstColumn="1" w:lastColumn="0" w:noHBand="0" w:noVBand="1"/>
      </w:tblPr>
      <w:tblGrid>
        <w:gridCol w:w="9889"/>
        <w:gridCol w:w="5812"/>
      </w:tblGrid>
      <w:tr w:rsidR="005F1B49" w14:paraId="3059CB41" w14:textId="77777777" w:rsidTr="00017794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FE582" w14:textId="77777777" w:rsidR="005F1B49" w:rsidRDefault="005F1B49" w:rsidP="00305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53203" w14:textId="77777777" w:rsidR="00F973C8" w:rsidRDefault="00F522A0" w:rsidP="00305D79">
            <w:pPr>
              <w:pStyle w:val="ConsPlusNormal"/>
              <w:spacing w:line="240" w:lineRule="exact"/>
              <w:ind w:left="-113" w:right="-113" w:hanging="5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14:paraId="53949679" w14:textId="6D966D87" w:rsidR="005F1B49" w:rsidRDefault="00017794" w:rsidP="00305D79">
            <w:pPr>
              <w:pStyle w:val="ConsPlusNormal"/>
              <w:spacing w:line="240" w:lineRule="exact"/>
              <w:ind w:left="-113" w:right="-113" w:hanging="5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F522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1B4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065D8F87" w14:textId="3E40346F" w:rsidR="005F1B49" w:rsidRDefault="00017794" w:rsidP="00305D79">
            <w:pPr>
              <w:spacing w:line="240" w:lineRule="exact"/>
              <w:ind w:left="-113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="005F1B49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4E57F347" w14:textId="40286ED9" w:rsidR="005F1B49" w:rsidRDefault="00017794" w:rsidP="00305D79">
            <w:pPr>
              <w:spacing w:line="240" w:lineRule="exact"/>
              <w:ind w:left="-113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5F1B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Шпаковского муниципального округа </w:t>
            </w:r>
          </w:p>
          <w:p w14:paraId="1F1CBE57" w14:textId="6A316394" w:rsidR="005F1B49" w:rsidRDefault="00017794" w:rsidP="00305D79">
            <w:pPr>
              <w:spacing w:line="240" w:lineRule="exact"/>
              <w:ind w:left="-113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="005F1B49">
              <w:rPr>
                <w:rFonts w:ascii="Times New Roman" w:eastAsia="Calibri" w:hAnsi="Times New Roman" w:cs="Times New Roman"/>
                <w:sz w:val="28"/>
                <w:szCs w:val="28"/>
              </w:rPr>
              <w:t>Ставропольского края</w:t>
            </w:r>
          </w:p>
          <w:p w14:paraId="2CBED763" w14:textId="48126B3E" w:rsidR="005F1B49" w:rsidRDefault="005F1B49" w:rsidP="00305D79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916551" w14:textId="77777777" w:rsidR="00F522A0" w:rsidRDefault="00F522A0" w:rsidP="00A1113B">
      <w:pPr>
        <w:spacing w:after="0" w:line="240" w:lineRule="exact"/>
        <w:ind w:left="11328"/>
        <w:jc w:val="center"/>
        <w:rPr>
          <w:rFonts w:ascii="Times New Roman" w:hAnsi="Times New Roman"/>
          <w:sz w:val="28"/>
        </w:rPr>
      </w:pPr>
    </w:p>
    <w:p w14:paraId="6279B151" w14:textId="77777777" w:rsidR="002C0FC6" w:rsidRDefault="002C0FC6" w:rsidP="00A1113B">
      <w:pPr>
        <w:spacing w:after="0" w:line="240" w:lineRule="exact"/>
        <w:ind w:left="11328"/>
        <w:jc w:val="center"/>
        <w:rPr>
          <w:rFonts w:ascii="Times New Roman" w:hAnsi="Times New Roman"/>
          <w:sz w:val="28"/>
        </w:rPr>
      </w:pPr>
    </w:p>
    <w:p w14:paraId="21B78B41" w14:textId="77777777" w:rsidR="009E24B2" w:rsidRPr="00E16D5C" w:rsidRDefault="00D34638" w:rsidP="00A1113B">
      <w:pPr>
        <w:spacing w:after="0" w:line="240" w:lineRule="exact"/>
        <w:ind w:left="11328"/>
        <w:jc w:val="center"/>
        <w:rPr>
          <w:rFonts w:ascii="Times New Roman" w:hAnsi="Times New Roman"/>
          <w:sz w:val="28"/>
        </w:rPr>
      </w:pPr>
      <w:r w:rsidRPr="00E16D5C">
        <w:rPr>
          <w:rFonts w:ascii="Times New Roman" w:hAnsi="Times New Roman"/>
          <w:sz w:val="28"/>
        </w:rPr>
        <w:t>Приложение № 2</w:t>
      </w:r>
    </w:p>
    <w:p w14:paraId="196607D8" w14:textId="77777777" w:rsidR="00A1113B" w:rsidRDefault="00D34638" w:rsidP="00A1113B">
      <w:pPr>
        <w:spacing w:after="0" w:line="240" w:lineRule="exact"/>
        <w:ind w:left="11318"/>
        <w:jc w:val="center"/>
        <w:rPr>
          <w:rFonts w:ascii="Times New Roman" w:hAnsi="Times New Roman"/>
          <w:sz w:val="28"/>
        </w:rPr>
      </w:pPr>
      <w:r w:rsidRPr="00E16D5C">
        <w:rPr>
          <w:rFonts w:ascii="Times New Roman" w:hAnsi="Times New Roman"/>
          <w:sz w:val="28"/>
        </w:rPr>
        <w:t>к муниципальной программе</w:t>
      </w:r>
    </w:p>
    <w:p w14:paraId="7A47AB07" w14:textId="77777777" w:rsidR="00A1113B" w:rsidRDefault="00D34638" w:rsidP="00A1113B">
      <w:pPr>
        <w:spacing w:after="0" w:line="240" w:lineRule="exact"/>
        <w:ind w:left="11318"/>
        <w:jc w:val="center"/>
        <w:rPr>
          <w:rFonts w:ascii="Times New Roman" w:hAnsi="Times New Roman"/>
          <w:sz w:val="28"/>
        </w:rPr>
      </w:pPr>
      <w:r w:rsidRPr="00E16D5C">
        <w:rPr>
          <w:rFonts w:ascii="Times New Roman" w:hAnsi="Times New Roman"/>
          <w:sz w:val="28"/>
        </w:rPr>
        <w:t>Шпаковского муниципального</w:t>
      </w:r>
    </w:p>
    <w:p w14:paraId="2A792946" w14:textId="77777777" w:rsidR="009E24B2" w:rsidRDefault="00D34638" w:rsidP="00A1113B">
      <w:pPr>
        <w:spacing w:after="0" w:line="240" w:lineRule="exact"/>
        <w:ind w:left="11318"/>
        <w:jc w:val="center"/>
        <w:rPr>
          <w:rFonts w:ascii="Times New Roman" w:hAnsi="Times New Roman"/>
          <w:sz w:val="28"/>
        </w:rPr>
      </w:pPr>
      <w:r w:rsidRPr="00E16D5C">
        <w:rPr>
          <w:rFonts w:ascii="Times New Roman" w:hAnsi="Times New Roman"/>
          <w:sz w:val="28"/>
        </w:rPr>
        <w:t>округа Ставропольского к</w:t>
      </w:r>
      <w:r w:rsidR="00B06639">
        <w:rPr>
          <w:rFonts w:ascii="Times New Roman" w:hAnsi="Times New Roman"/>
          <w:sz w:val="28"/>
        </w:rPr>
        <w:t>ра</w:t>
      </w:r>
      <w:r w:rsidRPr="00E16D5C">
        <w:rPr>
          <w:rFonts w:ascii="Times New Roman" w:hAnsi="Times New Roman"/>
          <w:sz w:val="28"/>
        </w:rPr>
        <w:t>я «Противодействие коррупции»</w:t>
      </w:r>
    </w:p>
    <w:p w14:paraId="71945FFE" w14:textId="77777777" w:rsidR="002C0FC6" w:rsidRPr="00E16D5C" w:rsidRDefault="002C0FC6" w:rsidP="00A1113B">
      <w:pPr>
        <w:spacing w:after="0" w:line="240" w:lineRule="exact"/>
        <w:ind w:left="11318"/>
        <w:jc w:val="center"/>
        <w:rPr>
          <w:rFonts w:ascii="Times New Roman" w:hAnsi="Times New Roman"/>
          <w:sz w:val="28"/>
        </w:rPr>
      </w:pPr>
    </w:p>
    <w:p w14:paraId="0531347B" w14:textId="77777777" w:rsidR="005D3C99" w:rsidRPr="00E16D5C" w:rsidRDefault="005D3C99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14:paraId="39405F36" w14:textId="77777777" w:rsidR="00F522A0" w:rsidRDefault="00F522A0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14:paraId="6D77C4FE" w14:textId="77777777" w:rsidR="00335C41" w:rsidRDefault="00335C41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14:paraId="4BB70230" w14:textId="77777777" w:rsidR="00A1113B" w:rsidRDefault="00D34638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E16D5C">
        <w:rPr>
          <w:rFonts w:ascii="Times New Roman" w:hAnsi="Times New Roman"/>
          <w:sz w:val="28"/>
        </w:rPr>
        <w:t>Ресурсное обеспечение</w:t>
      </w:r>
    </w:p>
    <w:p w14:paraId="46DBCB6C" w14:textId="77777777" w:rsidR="00B21C4C" w:rsidRPr="00E16D5C" w:rsidRDefault="00D34638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E16D5C">
        <w:rPr>
          <w:rFonts w:ascii="Times New Roman" w:hAnsi="Times New Roman"/>
          <w:sz w:val="28"/>
        </w:rPr>
        <w:t xml:space="preserve">реализации муниципальной </w:t>
      </w:r>
      <w:r w:rsidR="00652820">
        <w:rPr>
          <w:rFonts w:ascii="Times New Roman" w:hAnsi="Times New Roman"/>
          <w:sz w:val="28"/>
        </w:rPr>
        <w:t>п</w:t>
      </w:r>
      <w:r w:rsidRPr="00E16D5C">
        <w:rPr>
          <w:rFonts w:ascii="Times New Roman" w:hAnsi="Times New Roman"/>
          <w:sz w:val="28"/>
        </w:rPr>
        <w:t>рограммы Шпаковского муниципального округа</w:t>
      </w:r>
    </w:p>
    <w:p w14:paraId="1E8EC7A8" w14:textId="78AEDC2E" w:rsidR="009E24B2" w:rsidRDefault="00D34638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E16D5C">
        <w:rPr>
          <w:rFonts w:ascii="Times New Roman" w:hAnsi="Times New Roman"/>
          <w:sz w:val="28"/>
        </w:rPr>
        <w:t>Ставропольского края</w:t>
      </w:r>
      <w:r w:rsidR="00B21C4C" w:rsidRPr="00E16D5C">
        <w:rPr>
          <w:rFonts w:ascii="Times New Roman" w:hAnsi="Times New Roman"/>
          <w:sz w:val="28"/>
        </w:rPr>
        <w:t xml:space="preserve"> </w:t>
      </w:r>
      <w:r w:rsidRPr="00E16D5C">
        <w:rPr>
          <w:rFonts w:ascii="Times New Roman" w:hAnsi="Times New Roman"/>
          <w:sz w:val="28"/>
        </w:rPr>
        <w:t>«Противодействие коррупции»</w:t>
      </w:r>
    </w:p>
    <w:p w14:paraId="7D8A2F2A" w14:textId="77777777" w:rsidR="00F522A0" w:rsidRPr="00E16D5C" w:rsidRDefault="00F522A0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14:paraId="668E3EB0" w14:textId="77777777" w:rsidR="009E24B2" w:rsidRPr="00E16D5C" w:rsidRDefault="009E24B2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"/>
        <w:gridCol w:w="3836"/>
        <w:gridCol w:w="2366"/>
        <w:gridCol w:w="2275"/>
        <w:gridCol w:w="2634"/>
        <w:gridCol w:w="22"/>
        <w:gridCol w:w="947"/>
        <w:gridCol w:w="11"/>
        <w:gridCol w:w="851"/>
        <w:gridCol w:w="13"/>
        <w:gridCol w:w="837"/>
        <w:gridCol w:w="48"/>
        <w:gridCol w:w="875"/>
      </w:tblGrid>
      <w:tr w:rsidR="009E24B2" w:rsidRPr="00E16D5C" w14:paraId="65A7E068" w14:textId="77777777" w:rsidTr="00F522A0"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CACA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№</w:t>
            </w:r>
          </w:p>
          <w:p w14:paraId="17FB93F5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E16D5C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E16D5C"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D920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Наименование основного мероприятия Программы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602B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Ответственный исполнители (соисполнитель)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064C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ГРБС</w:t>
            </w:r>
          </w:p>
        </w:tc>
        <w:tc>
          <w:tcPr>
            <w:tcW w:w="2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5FAE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Источники ресурсного обеспечения</w:t>
            </w:r>
          </w:p>
        </w:tc>
        <w:tc>
          <w:tcPr>
            <w:tcW w:w="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A0C1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Прогнозируемый объем финансирования (тыс. руб.)</w:t>
            </w:r>
          </w:p>
        </w:tc>
      </w:tr>
      <w:tr w:rsidR="00BC1C8B" w:rsidRPr="00E16D5C" w14:paraId="2AC92FB4" w14:textId="77777777" w:rsidTr="00F522A0"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DCE1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A18C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2A71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D577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26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1AB7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98D9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A9C7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2021</w:t>
            </w:r>
          </w:p>
          <w:p w14:paraId="0079152F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500A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2022</w:t>
            </w:r>
          </w:p>
          <w:p w14:paraId="4BC170AA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17AD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2023</w:t>
            </w:r>
          </w:p>
          <w:p w14:paraId="05F53399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год</w:t>
            </w:r>
          </w:p>
        </w:tc>
      </w:tr>
      <w:tr w:rsidR="00BC1C8B" w:rsidRPr="00E16D5C" w14:paraId="146ADC1D" w14:textId="77777777" w:rsidTr="00F522A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CBEF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4481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B094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F296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2FA6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ADE6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2C0B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7384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80C5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9</w:t>
            </w:r>
          </w:p>
        </w:tc>
      </w:tr>
      <w:tr w:rsidR="00BC1C8B" w:rsidRPr="00E16D5C" w14:paraId="720CC54F" w14:textId="77777777" w:rsidTr="00F522A0">
        <w:trPr>
          <w:trHeight w:val="288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F024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B9A0" w14:textId="452D2536" w:rsidR="00920A64" w:rsidRDefault="00D34638" w:rsidP="00F909FA">
            <w:pPr>
              <w:widowControl w:val="0"/>
              <w:spacing w:after="0" w:line="240" w:lineRule="exact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Основное мероприятие</w:t>
            </w:r>
            <w:r w:rsidR="00B30C61">
              <w:rPr>
                <w:rFonts w:ascii="Times New Roman" w:hAnsi="Times New Roman"/>
                <w:sz w:val="28"/>
              </w:rPr>
              <w:t>:</w:t>
            </w:r>
            <w:r w:rsidR="00F909FA">
              <w:rPr>
                <w:rFonts w:ascii="Times New Roman" w:hAnsi="Times New Roman"/>
                <w:sz w:val="28"/>
              </w:rPr>
              <w:t xml:space="preserve"> </w:t>
            </w:r>
          </w:p>
          <w:p w14:paraId="6FF96CA5" w14:textId="77777777" w:rsidR="00920A64" w:rsidRDefault="00920A64" w:rsidP="00F909FA">
            <w:pPr>
              <w:widowControl w:val="0"/>
              <w:spacing w:after="0" w:line="240" w:lineRule="exact"/>
              <w:rPr>
                <w:rFonts w:ascii="Times New Roman" w:hAnsi="Times New Roman"/>
                <w:sz w:val="28"/>
              </w:rPr>
            </w:pPr>
          </w:p>
          <w:p w14:paraId="26CD2382" w14:textId="2A5ACE73" w:rsidR="00335C41" w:rsidRDefault="00F909FA" w:rsidP="00F909FA">
            <w:pPr>
              <w:widowControl w:val="0"/>
              <w:spacing w:after="0"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="00D34638" w:rsidRPr="00E16D5C">
              <w:rPr>
                <w:rFonts w:ascii="Times New Roman" w:hAnsi="Times New Roman"/>
                <w:sz w:val="28"/>
              </w:rPr>
              <w:t>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</w:t>
            </w:r>
          </w:p>
          <w:p w14:paraId="6741B8B6" w14:textId="77777777" w:rsidR="00002FFD" w:rsidRDefault="00002FFD" w:rsidP="00F909FA">
            <w:pPr>
              <w:widowControl w:val="0"/>
              <w:spacing w:after="0" w:line="240" w:lineRule="exact"/>
              <w:rPr>
                <w:rFonts w:ascii="Times New Roman" w:hAnsi="Times New Roman"/>
                <w:sz w:val="28"/>
              </w:rPr>
            </w:pPr>
          </w:p>
          <w:p w14:paraId="2C670FB6" w14:textId="5935160C" w:rsidR="00F522A0" w:rsidRPr="00E16D5C" w:rsidRDefault="00F522A0" w:rsidP="00F909FA">
            <w:pPr>
              <w:widowControl w:val="0"/>
              <w:spacing w:after="0"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865F" w14:textId="601F281A" w:rsidR="009E24B2" w:rsidRPr="00E16D5C" w:rsidRDefault="00B30C6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B30C61">
              <w:rPr>
                <w:rFonts w:ascii="Times New Roman" w:hAnsi="Times New Roman"/>
                <w:sz w:val="28"/>
              </w:rPr>
              <w:t>отдел по профилактике коррупционных правонарушений и экспертизе нормативн</w:t>
            </w:r>
            <w:proofErr w:type="gramStart"/>
            <w:r w:rsidRPr="00B30C61">
              <w:rPr>
                <w:rFonts w:ascii="Times New Roman" w:hAnsi="Times New Roman"/>
                <w:sz w:val="28"/>
              </w:rPr>
              <w:t>о-</w:t>
            </w:r>
            <w:proofErr w:type="gramEnd"/>
            <w:r w:rsidRPr="00B30C61">
              <w:rPr>
                <w:rFonts w:ascii="Times New Roman" w:hAnsi="Times New Roman"/>
                <w:sz w:val="28"/>
              </w:rPr>
              <w:t xml:space="preserve"> правовых актов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A868" w14:textId="0E4AF52E" w:rsidR="00B756F0" w:rsidRPr="00FB591D" w:rsidRDefault="00FB591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B591D">
              <w:rPr>
                <w:rFonts w:ascii="Times New Roman" w:hAnsi="Times New Roman"/>
                <w:sz w:val="28"/>
                <w:szCs w:val="28"/>
              </w:rPr>
              <w:t xml:space="preserve">администрация Шпаковского муниципального округа Ставропольского края (далее </w:t>
            </w:r>
            <w:r w:rsidR="003E727A">
              <w:rPr>
                <w:rFonts w:ascii="Times New Roman" w:hAnsi="Times New Roman"/>
                <w:sz w:val="28"/>
                <w:szCs w:val="28"/>
              </w:rPr>
              <w:t>–</w:t>
            </w:r>
            <w:r w:rsidRPr="00FB591D">
              <w:rPr>
                <w:rFonts w:ascii="Times New Roman" w:hAnsi="Times New Roman"/>
                <w:sz w:val="28"/>
                <w:szCs w:val="28"/>
              </w:rPr>
              <w:t xml:space="preserve"> администрация</w:t>
            </w:r>
            <w:proofErr w:type="gramEnd"/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529B" w14:textId="77777777" w:rsidR="009E24B2" w:rsidRPr="00E16D5C" w:rsidRDefault="00D34638">
            <w:pPr>
              <w:spacing w:after="85" w:line="240" w:lineRule="exact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E051" w14:textId="45A8DFC9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1</w:t>
            </w:r>
            <w:r w:rsidR="0033533A">
              <w:rPr>
                <w:rFonts w:ascii="Times New Roman" w:hAnsi="Times New Roman"/>
                <w:sz w:val="28"/>
              </w:rPr>
              <w:t>0</w:t>
            </w:r>
            <w:r w:rsidRPr="00E16D5C">
              <w:rPr>
                <w:rFonts w:ascii="Times New Roman" w:hAnsi="Times New Roman"/>
                <w:sz w:val="28"/>
              </w:rPr>
              <w:t>,00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85BB" w14:textId="181C2C62" w:rsidR="009E24B2" w:rsidRPr="00E16D5C" w:rsidRDefault="0033533A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="00D34638" w:rsidRPr="00E16D5C">
              <w:rPr>
                <w:rFonts w:ascii="Times New Roman" w:hAnsi="Times New Roman"/>
                <w:sz w:val="28"/>
              </w:rPr>
              <w:t>,00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059D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3817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5,00</w:t>
            </w:r>
          </w:p>
        </w:tc>
      </w:tr>
      <w:tr w:rsidR="00BC1C8B" w:rsidRPr="00E16D5C" w14:paraId="2E8BF5CB" w14:textId="77777777" w:rsidTr="00F522A0">
        <w:trPr>
          <w:trHeight w:val="249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6ABF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15C1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4409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EC95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C568" w14:textId="77777777" w:rsidR="009E24B2" w:rsidRPr="00E16D5C" w:rsidRDefault="00D34638">
            <w:pPr>
              <w:spacing w:after="85" w:line="240" w:lineRule="exact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DFE1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7DF4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B8DD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BD4B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</w:tr>
      <w:tr w:rsidR="00BC1C8B" w:rsidRPr="00E16D5C" w14:paraId="0AE9D5FF" w14:textId="77777777" w:rsidTr="00F522A0">
        <w:trPr>
          <w:trHeight w:val="249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2910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2D1F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BDB9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CA3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D1EC" w14:textId="77777777" w:rsidR="009E24B2" w:rsidRPr="00E16D5C" w:rsidRDefault="00D34638">
            <w:pPr>
              <w:spacing w:after="85" w:line="240" w:lineRule="exact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3C8D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C3C4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082D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753E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</w:tr>
      <w:tr w:rsidR="00BC1C8B" w:rsidRPr="00E16D5C" w14:paraId="29D40A0B" w14:textId="77777777" w:rsidTr="00F522A0">
        <w:trPr>
          <w:trHeight w:val="249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3E86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7EEF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7204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B919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F663" w14:textId="77777777" w:rsidR="009E24B2" w:rsidRPr="00E16D5C" w:rsidRDefault="00D34638">
            <w:pPr>
              <w:spacing w:after="85" w:line="240" w:lineRule="exact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E293" w14:textId="15C1F7BF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1</w:t>
            </w:r>
            <w:r w:rsidR="0033533A">
              <w:rPr>
                <w:rFonts w:ascii="Times New Roman" w:hAnsi="Times New Roman"/>
                <w:sz w:val="28"/>
              </w:rPr>
              <w:t>0</w:t>
            </w:r>
            <w:r w:rsidRPr="00E16D5C">
              <w:rPr>
                <w:rFonts w:ascii="Times New Roman" w:hAnsi="Times New Roman"/>
                <w:sz w:val="28"/>
              </w:rPr>
              <w:t>,00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D421" w14:textId="304A0332" w:rsidR="009E24B2" w:rsidRPr="00E16D5C" w:rsidRDefault="0033533A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="00D34638" w:rsidRPr="00E16D5C">
              <w:rPr>
                <w:rFonts w:ascii="Times New Roman" w:hAnsi="Times New Roman"/>
                <w:sz w:val="28"/>
              </w:rPr>
              <w:t>,00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CEB3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ABA0" w14:textId="77777777" w:rsidR="009E24B2" w:rsidRPr="00E16D5C" w:rsidRDefault="00D346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5,00</w:t>
            </w:r>
          </w:p>
        </w:tc>
      </w:tr>
      <w:tr w:rsidR="00BC1C8B" w:rsidRPr="00E16D5C" w14:paraId="18FE0C51" w14:textId="77777777" w:rsidTr="00F522A0">
        <w:trPr>
          <w:trHeight w:val="509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17A5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F200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DAC4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7948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2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06A8" w14:textId="77777777" w:rsidR="009E24B2" w:rsidRDefault="00D34638">
            <w:pPr>
              <w:spacing w:after="0" w:line="240" w:lineRule="exact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средства бюджетов государственных внебюджетных фондов</w:t>
            </w:r>
          </w:p>
          <w:p w14:paraId="398F7E2C" w14:textId="77777777" w:rsidR="00F522A0" w:rsidRPr="00E16D5C" w:rsidRDefault="00F522A0">
            <w:pPr>
              <w:spacing w:after="0"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2E9B" w14:textId="77777777" w:rsidR="009E24B2" w:rsidRPr="00E16D5C" w:rsidRDefault="009E24B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DB3A" w14:textId="77777777" w:rsidR="009E24B2" w:rsidRPr="00E16D5C" w:rsidRDefault="009E24B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47FE" w14:textId="77777777" w:rsidR="009E24B2" w:rsidRPr="00E16D5C" w:rsidRDefault="009E24B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A1EF" w14:textId="77777777" w:rsidR="009E24B2" w:rsidRPr="00E16D5C" w:rsidRDefault="009E24B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C1C8B" w:rsidRPr="00E16D5C" w14:paraId="0B420653" w14:textId="77777777" w:rsidTr="00F522A0">
        <w:trPr>
          <w:trHeight w:val="509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45A2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3942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77E9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04CF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26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208A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0F79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576B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8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8222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1928" w14:textId="77777777" w:rsidR="009E24B2" w:rsidRPr="00E16D5C" w:rsidRDefault="009E24B2">
            <w:pPr>
              <w:rPr>
                <w:rFonts w:ascii="Times New Roman" w:hAnsi="Times New Roman"/>
              </w:rPr>
            </w:pPr>
          </w:p>
        </w:tc>
      </w:tr>
      <w:tr w:rsidR="00BC1C8B" w:rsidRPr="00E16D5C" w14:paraId="423DE1D7" w14:textId="77777777" w:rsidTr="00F522A0">
        <w:trPr>
          <w:trHeight w:val="249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5C1D" w14:textId="77777777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7D05" w14:textId="3DF6EB34" w:rsidR="00920A64" w:rsidRDefault="00B30C61" w:rsidP="00002FFD">
            <w:pPr>
              <w:widowControl w:val="0"/>
              <w:spacing w:after="0" w:line="240" w:lineRule="exact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Основное мероприятие: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44AA012F" w14:textId="77777777" w:rsidR="00920A64" w:rsidRDefault="00920A64" w:rsidP="00002FFD">
            <w:pPr>
              <w:widowControl w:val="0"/>
              <w:spacing w:after="0" w:line="240" w:lineRule="exact"/>
              <w:rPr>
                <w:rFonts w:ascii="Times New Roman" w:hAnsi="Times New Roman"/>
                <w:sz w:val="28"/>
              </w:rPr>
            </w:pPr>
          </w:p>
          <w:p w14:paraId="737A6A20" w14:textId="32EB2A37" w:rsidR="00B30C61" w:rsidRPr="00E16D5C" w:rsidRDefault="00B30C61" w:rsidP="00002FFD">
            <w:pPr>
              <w:widowControl w:val="0"/>
              <w:spacing w:after="0"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</w:t>
            </w:r>
            <w:r w:rsidRPr="00E16D5C">
              <w:rPr>
                <w:rFonts w:ascii="Times New Roman" w:hAnsi="Times New Roman"/>
                <w:sz w:val="28"/>
              </w:rPr>
              <w:t xml:space="preserve">роведение акций, </w:t>
            </w:r>
            <w:proofErr w:type="spellStart"/>
            <w:r w:rsidRPr="00E16D5C">
              <w:rPr>
                <w:rFonts w:ascii="Times New Roman" w:hAnsi="Times New Roman"/>
                <w:sz w:val="28"/>
              </w:rPr>
              <w:t>флеш</w:t>
            </w:r>
            <w:proofErr w:type="spellEnd"/>
            <w:r w:rsidRPr="00E16D5C">
              <w:rPr>
                <w:rFonts w:ascii="Times New Roman" w:hAnsi="Times New Roman"/>
                <w:sz w:val="28"/>
              </w:rPr>
              <w:t xml:space="preserve"> </w:t>
            </w:r>
            <w:r w:rsidR="003E727A">
              <w:rPr>
                <w:rFonts w:ascii="Times New Roman" w:hAnsi="Times New Roman"/>
                <w:sz w:val="28"/>
              </w:rPr>
              <w:t>–</w:t>
            </w:r>
            <w:r w:rsidRPr="00E16D5C">
              <w:rPr>
                <w:rFonts w:ascii="Times New Roman" w:hAnsi="Times New Roman"/>
                <w:sz w:val="28"/>
              </w:rPr>
              <w:t xml:space="preserve"> мобов, конкурсов и т.д. направленных на работу по профилактике коррупционных правонарушений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37E0" w14:textId="74C57D6D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B30C61">
              <w:rPr>
                <w:rFonts w:ascii="Times New Roman" w:hAnsi="Times New Roman"/>
                <w:sz w:val="28"/>
              </w:rPr>
              <w:lastRenderedPageBreak/>
              <w:t xml:space="preserve">отдел по профилактике </w:t>
            </w:r>
            <w:r w:rsidRPr="00B30C61">
              <w:rPr>
                <w:rFonts w:ascii="Times New Roman" w:hAnsi="Times New Roman"/>
                <w:sz w:val="28"/>
              </w:rPr>
              <w:lastRenderedPageBreak/>
              <w:t>коррупционных правонарушений и экспертизе нормативн</w:t>
            </w:r>
            <w:proofErr w:type="gramStart"/>
            <w:r w:rsidRPr="00B30C61">
              <w:rPr>
                <w:rFonts w:ascii="Times New Roman" w:hAnsi="Times New Roman"/>
                <w:sz w:val="28"/>
              </w:rPr>
              <w:t>о-</w:t>
            </w:r>
            <w:proofErr w:type="gramEnd"/>
            <w:r w:rsidRPr="00B30C61">
              <w:rPr>
                <w:rFonts w:ascii="Times New Roman" w:hAnsi="Times New Roman"/>
                <w:sz w:val="28"/>
              </w:rPr>
              <w:t xml:space="preserve"> правовых актов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DA55BB" w14:textId="77777777" w:rsidR="00B30C61" w:rsidRPr="00E16D5C" w:rsidRDefault="00B30C61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а</w:t>
            </w:r>
            <w:r w:rsidRPr="00E16D5C">
              <w:rPr>
                <w:rFonts w:ascii="Times New Roman" w:hAnsi="Times New Roman"/>
                <w:sz w:val="28"/>
              </w:rPr>
              <w:t>дминистрация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BA1A" w14:textId="77777777" w:rsidR="00B30C61" w:rsidRPr="00E16D5C" w:rsidRDefault="00B30C61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691D" w14:textId="77777777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15,00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4623" w14:textId="77777777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5,00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AD4A" w14:textId="77777777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E465" w14:textId="77777777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5,00</w:t>
            </w:r>
          </w:p>
        </w:tc>
      </w:tr>
      <w:tr w:rsidR="00BC1C8B" w:rsidRPr="00E16D5C" w14:paraId="579E1A45" w14:textId="77777777" w:rsidTr="00F522A0">
        <w:trPr>
          <w:trHeight w:val="249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C55A" w14:textId="77777777" w:rsidR="00B30C61" w:rsidRPr="00E16D5C" w:rsidRDefault="00B30C61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FC24" w14:textId="77777777" w:rsidR="00B30C61" w:rsidRPr="00E16D5C" w:rsidRDefault="00B30C61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C0E1" w14:textId="77777777" w:rsidR="00B30C61" w:rsidRPr="00E16D5C" w:rsidRDefault="00B30C61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6D3C60" w14:textId="77777777" w:rsidR="00B30C61" w:rsidRPr="00E16D5C" w:rsidRDefault="00B30C61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F10A" w14:textId="77777777" w:rsidR="00B30C61" w:rsidRPr="00E16D5C" w:rsidRDefault="00B30C61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 xml:space="preserve">федеральный </w:t>
            </w:r>
            <w:r w:rsidRPr="00E16D5C">
              <w:rPr>
                <w:rFonts w:ascii="Times New Roman" w:hAnsi="Times New Roman"/>
                <w:sz w:val="28"/>
              </w:rPr>
              <w:lastRenderedPageBreak/>
              <w:t>бюджет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E606" w14:textId="77777777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lastRenderedPageBreak/>
              <w:t>-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4268" w14:textId="77777777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5B8A" w14:textId="77777777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62BF" w14:textId="77777777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</w:tr>
      <w:tr w:rsidR="00BC1C8B" w:rsidRPr="00E16D5C" w14:paraId="21503A68" w14:textId="77777777" w:rsidTr="00F522A0">
        <w:trPr>
          <w:trHeight w:val="249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9D95" w14:textId="77777777" w:rsidR="00B30C61" w:rsidRPr="00E16D5C" w:rsidRDefault="00B30C61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5922" w14:textId="77777777" w:rsidR="00B30C61" w:rsidRPr="00E16D5C" w:rsidRDefault="00B30C61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5ECB" w14:textId="77777777" w:rsidR="00B30C61" w:rsidRPr="00E16D5C" w:rsidRDefault="00B30C61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6D6BBD" w14:textId="77777777" w:rsidR="00B30C61" w:rsidRPr="00E16D5C" w:rsidRDefault="00B30C61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EAE7" w14:textId="77777777" w:rsidR="00B30C61" w:rsidRPr="00E16D5C" w:rsidRDefault="00B30C61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976F" w14:textId="77777777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2603" w14:textId="77777777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0CC5" w14:textId="77777777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A694" w14:textId="77777777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</w:tr>
      <w:tr w:rsidR="00BC1C8B" w:rsidRPr="00E16D5C" w14:paraId="5311532E" w14:textId="77777777" w:rsidTr="00F522A0">
        <w:trPr>
          <w:trHeight w:val="249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7BEE" w14:textId="77777777" w:rsidR="00B30C61" w:rsidRPr="00E16D5C" w:rsidRDefault="00B30C61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0C43" w14:textId="77777777" w:rsidR="00B30C61" w:rsidRPr="00E16D5C" w:rsidRDefault="00B30C61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4605" w14:textId="77777777" w:rsidR="00B30C61" w:rsidRPr="00E16D5C" w:rsidRDefault="00B30C61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2A2C4C" w14:textId="77777777" w:rsidR="00B30C61" w:rsidRPr="00E16D5C" w:rsidRDefault="00B30C61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22A77" w14:textId="77777777" w:rsidR="00B30C61" w:rsidRPr="00E16D5C" w:rsidRDefault="00B30C61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DC51" w14:textId="77777777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15,00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D50A" w14:textId="77777777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5,00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8A4B" w14:textId="77777777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8C9" w14:textId="77777777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5,00</w:t>
            </w:r>
          </w:p>
        </w:tc>
      </w:tr>
      <w:tr w:rsidR="00BC1C8B" w:rsidRPr="00E16D5C" w14:paraId="64561056" w14:textId="77777777" w:rsidTr="00F522A0">
        <w:trPr>
          <w:trHeight w:val="965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F595" w14:textId="77777777" w:rsidR="00B30C61" w:rsidRPr="00E16D5C" w:rsidRDefault="00B30C61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4838" w14:textId="77777777" w:rsidR="00B30C61" w:rsidRPr="00E16D5C" w:rsidRDefault="00B30C61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662E" w14:textId="77777777" w:rsidR="00B30C61" w:rsidRPr="00E16D5C" w:rsidRDefault="00B30C61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F9EABF" w14:textId="77777777" w:rsidR="00B30C61" w:rsidRPr="00E16D5C" w:rsidRDefault="00B30C61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7AC8" w14:textId="77777777" w:rsidR="00B30C61" w:rsidRPr="00E16D5C" w:rsidRDefault="00B30C61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F285" w14:textId="77777777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A412" w14:textId="77777777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1283" w14:textId="77777777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32D5" w14:textId="77777777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</w:tr>
      <w:tr w:rsidR="00BC1C8B" w:rsidRPr="00E16D5C" w14:paraId="67FE73E2" w14:textId="77777777" w:rsidTr="00F522A0">
        <w:trPr>
          <w:trHeight w:val="249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8FED" w14:textId="77777777" w:rsidR="00B30C61" w:rsidRPr="00E16D5C" w:rsidRDefault="00B30C61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6B64" w14:textId="77777777" w:rsidR="00B30C61" w:rsidRPr="00E16D5C" w:rsidRDefault="00B30C61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8B35" w14:textId="77777777" w:rsidR="00B30C61" w:rsidRPr="00E16D5C" w:rsidRDefault="00B30C61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4CB7" w14:textId="77777777" w:rsidR="00B30C61" w:rsidRPr="00E16D5C" w:rsidRDefault="00B30C61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8546" w14:textId="77777777" w:rsidR="00B30C61" w:rsidRDefault="00B30C61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средства внебюджетных источников</w:t>
            </w:r>
          </w:p>
          <w:p w14:paraId="33D7E7DE" w14:textId="77777777" w:rsidR="00002FFD" w:rsidRPr="00E16D5C" w:rsidRDefault="00002FFD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EBE3" w14:textId="77777777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652A" w14:textId="77777777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E648" w14:textId="77777777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32D1" w14:textId="77777777" w:rsidR="00B30C61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</w:tr>
      <w:tr w:rsidR="005D3C99" w:rsidRPr="00E16D5C" w14:paraId="012B1BF7" w14:textId="77777777" w:rsidTr="00F522A0">
        <w:trPr>
          <w:trHeight w:val="160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F9F1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620D" w14:textId="77777777" w:rsidR="009E24B2" w:rsidRPr="00E16D5C" w:rsidRDefault="00D34638" w:rsidP="00002FFD">
            <w:pPr>
              <w:widowControl w:val="0"/>
              <w:spacing w:after="0" w:line="240" w:lineRule="exact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Основное мероприятие:</w:t>
            </w:r>
          </w:p>
          <w:p w14:paraId="2A9A5BD9" w14:textId="77777777" w:rsidR="009E24B2" w:rsidRPr="00E16D5C" w:rsidRDefault="00D34638" w:rsidP="00002FFD">
            <w:pPr>
              <w:spacing w:after="0" w:line="240" w:lineRule="exact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повышение квалификации муниципальных служащих по антикоррупционной направленности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6679" w14:textId="6D2D621E" w:rsidR="009E24B2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B30C61">
              <w:rPr>
                <w:rFonts w:ascii="Times New Roman" w:hAnsi="Times New Roman"/>
                <w:sz w:val="28"/>
              </w:rPr>
              <w:t>отдел по профилактике коррупционных правонарушений и экспертизе нормативн</w:t>
            </w:r>
            <w:proofErr w:type="gramStart"/>
            <w:r w:rsidRPr="00B30C61">
              <w:rPr>
                <w:rFonts w:ascii="Times New Roman" w:hAnsi="Times New Roman"/>
                <w:sz w:val="28"/>
              </w:rPr>
              <w:t>о-</w:t>
            </w:r>
            <w:proofErr w:type="gramEnd"/>
            <w:r w:rsidRPr="00B30C61">
              <w:rPr>
                <w:rFonts w:ascii="Times New Roman" w:hAnsi="Times New Roman"/>
                <w:sz w:val="28"/>
              </w:rPr>
              <w:t xml:space="preserve"> правовых актов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3D93" w14:textId="77777777" w:rsidR="009E24B2" w:rsidRPr="00E16D5C" w:rsidRDefault="00D94FC3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r w:rsidR="00D34638" w:rsidRPr="00E16D5C">
              <w:rPr>
                <w:rFonts w:ascii="Times New Roman" w:hAnsi="Times New Roman"/>
                <w:sz w:val="28"/>
              </w:rPr>
              <w:t>дминистрация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EF91" w14:textId="77777777" w:rsidR="009E24B2" w:rsidRPr="00E16D5C" w:rsidRDefault="00D34638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D36C3C" w14:textId="70A10B76" w:rsidR="009E24B2" w:rsidRPr="00E16D5C" w:rsidRDefault="00116B5A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D34638" w:rsidRPr="00E16D5C">
              <w:rPr>
                <w:rFonts w:ascii="Times New Roman" w:hAnsi="Times New Roman"/>
                <w:sz w:val="28"/>
              </w:rPr>
              <w:t>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C337B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15,00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7FCEED" w14:textId="7A8CF390" w:rsidR="009E24B2" w:rsidRPr="00E16D5C" w:rsidRDefault="00116B5A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="00D34638" w:rsidRPr="00E16D5C">
              <w:rPr>
                <w:rFonts w:ascii="Times New Roman" w:hAnsi="Times New Roman"/>
                <w:sz w:val="28"/>
              </w:rPr>
              <w:t>,00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321A63" w14:textId="23ACB110" w:rsidR="009E24B2" w:rsidRPr="00E16D5C" w:rsidRDefault="00116B5A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="00D34638" w:rsidRPr="00E16D5C">
              <w:rPr>
                <w:rFonts w:ascii="Times New Roman" w:hAnsi="Times New Roman"/>
                <w:sz w:val="28"/>
              </w:rPr>
              <w:t>,00</w:t>
            </w:r>
          </w:p>
        </w:tc>
      </w:tr>
      <w:tr w:rsidR="005D3C99" w:rsidRPr="00E16D5C" w14:paraId="1D9346EF" w14:textId="77777777" w:rsidTr="00F522A0">
        <w:trPr>
          <w:trHeight w:val="160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7798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EA25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706D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B70D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312" w14:textId="77777777" w:rsidR="009E24B2" w:rsidRPr="00E16D5C" w:rsidRDefault="00D34638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B68B8BF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B843B7F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AEB5540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32311F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D3C99" w:rsidRPr="00E16D5C" w14:paraId="03E33215" w14:textId="77777777" w:rsidTr="00F522A0">
        <w:trPr>
          <w:trHeight w:val="160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FC0B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F4D5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6A1F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D977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7888" w14:textId="77777777" w:rsidR="009E24B2" w:rsidRPr="00E16D5C" w:rsidRDefault="00D34638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1F4CC20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747D5D8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9E3A0B9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C99D092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D3C99" w:rsidRPr="00E16D5C" w14:paraId="52247F2A" w14:textId="77777777" w:rsidTr="00F522A0">
        <w:trPr>
          <w:trHeight w:val="160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F638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8AB9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C6E0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8041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0146" w14:textId="77777777" w:rsidR="009E24B2" w:rsidRPr="00E16D5C" w:rsidRDefault="00D34638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 xml:space="preserve">местный бюджет 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8ECB518" w14:textId="3EDE476D" w:rsidR="009E24B2" w:rsidRPr="00E16D5C" w:rsidRDefault="00116B5A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D34638" w:rsidRPr="00E16D5C">
              <w:rPr>
                <w:rFonts w:ascii="Times New Roman" w:hAnsi="Times New Roman"/>
                <w:sz w:val="28"/>
              </w:rPr>
              <w:t>5,00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BEC2B51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15,00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E4694D8" w14:textId="52A17370" w:rsidR="009E24B2" w:rsidRPr="00E16D5C" w:rsidRDefault="00116B5A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="00D34638" w:rsidRPr="00E16D5C">
              <w:rPr>
                <w:rFonts w:ascii="Times New Roman" w:hAnsi="Times New Roman"/>
                <w:sz w:val="28"/>
              </w:rPr>
              <w:t>,00</w:t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C91B2E" w14:textId="34E1ED57" w:rsidR="009E24B2" w:rsidRPr="00E16D5C" w:rsidRDefault="00116B5A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="00D34638" w:rsidRPr="00E16D5C">
              <w:rPr>
                <w:rFonts w:ascii="Times New Roman" w:hAnsi="Times New Roman"/>
                <w:sz w:val="28"/>
              </w:rPr>
              <w:t>,00</w:t>
            </w:r>
          </w:p>
        </w:tc>
      </w:tr>
      <w:tr w:rsidR="005D3C99" w:rsidRPr="00E16D5C" w14:paraId="21C90988" w14:textId="77777777" w:rsidTr="00F522A0">
        <w:trPr>
          <w:trHeight w:val="160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44B9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5E92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006C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12F7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5E80" w14:textId="77777777" w:rsidR="009E24B2" w:rsidRPr="00E16D5C" w:rsidRDefault="00D34638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B184D5B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E5C9BCF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1D248DC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B421915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D3C99" w:rsidRPr="00E16D5C" w14:paraId="2A81D529" w14:textId="77777777" w:rsidTr="00F522A0">
        <w:trPr>
          <w:trHeight w:val="160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6426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D30F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A457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78CB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7159" w14:textId="77777777" w:rsidR="009E24B2" w:rsidRDefault="00D34638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средства внебюджетных источников</w:t>
            </w:r>
          </w:p>
          <w:p w14:paraId="66C9DFC2" w14:textId="77777777" w:rsidR="00002FFD" w:rsidRPr="00E16D5C" w:rsidRDefault="00002FFD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F169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447A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D56A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F5DD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94023" w:rsidRPr="00E16D5C" w14:paraId="5155ABB9" w14:textId="77777777" w:rsidTr="00F522A0">
        <w:trPr>
          <w:trHeight w:val="330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101E7" w14:textId="4D902513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20A64">
              <w:rPr>
                <w:rFonts w:ascii="Times New Roman" w:hAnsi="Times New Roman"/>
                <w:sz w:val="28"/>
                <w:szCs w:val="28"/>
              </w:rPr>
              <w:t>3.1</w:t>
            </w:r>
            <w:r w:rsidR="00002FF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78CD87" w14:textId="62F95B0C" w:rsidR="00994023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94023" w:rsidRPr="00920A64">
              <w:rPr>
                <w:rFonts w:ascii="Times New Roman" w:hAnsi="Times New Roman"/>
                <w:sz w:val="28"/>
                <w:szCs w:val="28"/>
              </w:rPr>
              <w:t>ероприятие:</w:t>
            </w:r>
          </w:p>
          <w:p w14:paraId="3022F162" w14:textId="6F90F2F6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20A64">
              <w:rPr>
                <w:rFonts w:ascii="Times New Roman" w:hAnsi="Times New Roman"/>
                <w:sz w:val="28"/>
                <w:szCs w:val="28"/>
              </w:rPr>
              <w:t xml:space="preserve">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920A64">
              <w:rPr>
                <w:rFonts w:ascii="Times New Roman" w:hAnsi="Times New Roman"/>
                <w:sz w:val="28"/>
                <w:szCs w:val="28"/>
              </w:rPr>
              <w:t>обучение</w:t>
            </w:r>
            <w:proofErr w:type="gramEnd"/>
            <w:r w:rsidRPr="00920A64">
              <w:rPr>
                <w:rFonts w:ascii="Times New Roman" w:hAnsi="Times New Roman"/>
                <w:sz w:val="28"/>
                <w:szCs w:val="28"/>
              </w:rPr>
              <w:t xml:space="preserve"> по дополнительным профессиональным программам в об</w:t>
            </w:r>
            <w:r w:rsidR="00DB2878">
              <w:rPr>
                <w:rFonts w:ascii="Times New Roman" w:hAnsi="Times New Roman"/>
                <w:sz w:val="28"/>
                <w:szCs w:val="28"/>
              </w:rPr>
              <w:t>ласти противодействия коррупции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92F6BF" w14:textId="1F5A7568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20A64">
              <w:rPr>
                <w:rFonts w:ascii="Times New Roman" w:hAnsi="Times New Roman"/>
                <w:sz w:val="28"/>
                <w:szCs w:val="28"/>
              </w:rPr>
              <w:t>отдел по профилактике коррупционных правонарушений и экспертизе нормативн</w:t>
            </w:r>
            <w:proofErr w:type="gramStart"/>
            <w:r w:rsidRPr="00920A64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920A64">
              <w:rPr>
                <w:rFonts w:ascii="Times New Roman" w:hAnsi="Times New Roman"/>
                <w:sz w:val="28"/>
                <w:szCs w:val="28"/>
              </w:rPr>
              <w:t xml:space="preserve"> правовых актов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0D56D" w14:textId="534016BD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20A64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A0D8" w14:textId="3CEE10C2" w:rsidR="00994023" w:rsidRPr="00920A64" w:rsidRDefault="00994023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D9F6E2F" w14:textId="2E852E1A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52FA9B" w14:textId="35FFB9BC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64FE20" w14:textId="0F57CA7C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75E819" w14:textId="04B78436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023" w:rsidRPr="00E16D5C" w14:paraId="3D2EFD49" w14:textId="77777777" w:rsidTr="00F522A0">
        <w:trPr>
          <w:trHeight w:val="772"/>
        </w:trPr>
        <w:tc>
          <w:tcPr>
            <w:tcW w:w="6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D89F78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6A9F53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6F201A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F3CF7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C06D" w14:textId="1F0B9D33" w:rsidR="00994023" w:rsidRPr="00920A64" w:rsidRDefault="00994023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ADCE759" w14:textId="72724910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A3FB53" w14:textId="78F53800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8ED8F9F" w14:textId="1359D962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AB92E3" w14:textId="464655E4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023" w:rsidRPr="00E16D5C" w14:paraId="0BDBF68D" w14:textId="77777777" w:rsidTr="00F522A0">
        <w:trPr>
          <w:trHeight w:val="332"/>
        </w:trPr>
        <w:tc>
          <w:tcPr>
            <w:tcW w:w="6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7A5CC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605980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566DE5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C2E7B3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7B05" w14:textId="3FA3D466" w:rsidR="00994023" w:rsidRPr="00920A64" w:rsidRDefault="00994023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95F431D" w14:textId="485406B5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69E7047" w14:textId="5E3F956B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74604DF" w14:textId="6BF983BB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435B7E1" w14:textId="2569EEC3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023" w:rsidRPr="00E16D5C" w14:paraId="2B102237" w14:textId="77777777" w:rsidTr="00F522A0">
        <w:trPr>
          <w:trHeight w:val="279"/>
        </w:trPr>
        <w:tc>
          <w:tcPr>
            <w:tcW w:w="6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E4176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721539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4FEE0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2C90A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7399" w14:textId="6E0A985A" w:rsidR="00994023" w:rsidRPr="00920A64" w:rsidRDefault="00994023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D9AB53C" w14:textId="654B370B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32793FD" w14:textId="7DA60643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653EE7" w14:textId="34536066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72B16A2" w14:textId="5A92299D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023" w:rsidRPr="00E16D5C" w14:paraId="56B3C189" w14:textId="77777777" w:rsidTr="00F522A0">
        <w:trPr>
          <w:trHeight w:val="772"/>
        </w:trPr>
        <w:tc>
          <w:tcPr>
            <w:tcW w:w="6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FD57E5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21C3B6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5DD696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FE1E8B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A39F" w14:textId="2C358797" w:rsidR="00994023" w:rsidRPr="00920A64" w:rsidRDefault="00002FFD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994023">
              <w:rPr>
                <w:rFonts w:ascii="Times New Roman" w:hAnsi="Times New Roman"/>
                <w:sz w:val="28"/>
                <w:szCs w:val="28"/>
              </w:rPr>
              <w:t>редства бюджетов государственных внебюджетных фондов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01FDE89" w14:textId="7418E200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1A8E418" w14:textId="5FB31426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433AA5" w14:textId="2FDA2B12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92DA230" w14:textId="118B80D5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023" w:rsidRPr="00E16D5C" w14:paraId="0789E208" w14:textId="77777777" w:rsidTr="00F522A0">
        <w:trPr>
          <w:trHeight w:val="881"/>
        </w:trPr>
        <w:tc>
          <w:tcPr>
            <w:tcW w:w="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8427" w14:textId="77777777" w:rsidR="00994023" w:rsidRPr="00920A64" w:rsidRDefault="00994023" w:rsidP="00920A64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AEC6" w14:textId="77777777" w:rsidR="00994023" w:rsidRPr="00920A64" w:rsidRDefault="00994023" w:rsidP="00920A64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BD45" w14:textId="77777777" w:rsidR="00994023" w:rsidRPr="00920A64" w:rsidRDefault="00994023" w:rsidP="00920A64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C3A6" w14:textId="77777777" w:rsidR="00994023" w:rsidRPr="00920A64" w:rsidRDefault="00994023" w:rsidP="00920A64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B15D" w14:textId="21458D1B" w:rsidR="00994023" w:rsidRPr="00920A64" w:rsidRDefault="00002FFD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994023">
              <w:rPr>
                <w:rFonts w:ascii="Times New Roman" w:hAnsi="Times New Roman"/>
                <w:sz w:val="28"/>
                <w:szCs w:val="28"/>
              </w:rPr>
              <w:t>редства внебюджетных источников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1281" w14:textId="69789EA5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B0E9" w14:textId="05ECD373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B084" w14:textId="7D1ABDB5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7193" w14:textId="79A2FEED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023" w:rsidRPr="00E16D5C" w14:paraId="5EBE2026" w14:textId="77777777" w:rsidTr="00F522A0">
        <w:trPr>
          <w:trHeight w:val="660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D60DC" w14:textId="2DEB2025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20A64">
              <w:rPr>
                <w:rFonts w:ascii="Times New Roman" w:hAnsi="Times New Roman"/>
                <w:sz w:val="28"/>
                <w:szCs w:val="28"/>
              </w:rPr>
              <w:lastRenderedPageBreak/>
              <w:t>3.2</w:t>
            </w:r>
            <w:r w:rsidR="00002FF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B5BB9B" w14:textId="2F039E3F" w:rsidR="00994023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94023" w:rsidRPr="00920A64">
              <w:rPr>
                <w:rFonts w:ascii="Times New Roman" w:hAnsi="Times New Roman"/>
                <w:sz w:val="28"/>
                <w:szCs w:val="28"/>
              </w:rPr>
              <w:t>ероприятие:</w:t>
            </w:r>
          </w:p>
          <w:p w14:paraId="1A01B035" w14:textId="0824F03A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20A64">
              <w:rPr>
                <w:rFonts w:ascii="Times New Roman" w:hAnsi="Times New Roman"/>
                <w:sz w:val="28"/>
                <w:szCs w:val="28"/>
              </w:rPr>
              <w:t>частие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</w:t>
            </w:r>
            <w:r w:rsidR="00DB2878">
              <w:rPr>
                <w:rFonts w:ascii="Times New Roman" w:hAnsi="Times New Roman"/>
                <w:sz w:val="28"/>
                <w:szCs w:val="28"/>
              </w:rPr>
              <w:t>ласти противодействия коррупции</w:t>
            </w:r>
          </w:p>
          <w:p w14:paraId="7D699F40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0F5774" w14:textId="5BF870D9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20A64">
              <w:rPr>
                <w:rFonts w:ascii="Times New Roman" w:hAnsi="Times New Roman"/>
                <w:sz w:val="28"/>
                <w:szCs w:val="28"/>
              </w:rPr>
              <w:t>отдел по профилактике коррупционных правонарушений и экспертизе нормативн</w:t>
            </w:r>
            <w:proofErr w:type="gramStart"/>
            <w:r w:rsidRPr="00920A64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920A64">
              <w:rPr>
                <w:rFonts w:ascii="Times New Roman" w:hAnsi="Times New Roman"/>
                <w:sz w:val="28"/>
                <w:szCs w:val="28"/>
              </w:rPr>
              <w:t xml:space="preserve"> правовых актов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9AEB0F" w14:textId="23248AB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20A64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8A32" w14:textId="386FCF2C" w:rsidR="00994023" w:rsidRPr="00920A64" w:rsidRDefault="00994023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51A81A5" w14:textId="27395A18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4EC7CD9" w14:textId="6FE10994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7E4582" w14:textId="4ABDD6AA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A3D5A4D" w14:textId="536AFECD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023" w:rsidRPr="00E16D5C" w14:paraId="2D336951" w14:textId="77777777" w:rsidTr="00F522A0">
        <w:trPr>
          <w:trHeight w:val="660"/>
        </w:trPr>
        <w:tc>
          <w:tcPr>
            <w:tcW w:w="6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D64457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0890B3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A40DBA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AF6539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0E94" w14:textId="693429E8" w:rsidR="00994023" w:rsidRPr="00920A64" w:rsidRDefault="00994023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4FB198F" w14:textId="4931F4DD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0105BF7" w14:textId="05D4A105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EA4E47A" w14:textId="278A75C4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6DDFCAE" w14:textId="5E4210C6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023" w:rsidRPr="00E16D5C" w14:paraId="3B69D0B0" w14:textId="77777777" w:rsidTr="00F522A0">
        <w:trPr>
          <w:trHeight w:val="660"/>
        </w:trPr>
        <w:tc>
          <w:tcPr>
            <w:tcW w:w="6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5C148E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D540A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DDF647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3DB1F9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6F6E" w14:textId="41D99371" w:rsidR="00994023" w:rsidRPr="00920A64" w:rsidRDefault="00994023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D7C9DDD" w14:textId="44FAFA70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C0E508" w14:textId="22E1A170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1F0ACC" w14:textId="322DD218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8EDF200" w14:textId="1C8B9708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023" w:rsidRPr="00E16D5C" w14:paraId="33705B3B" w14:textId="77777777" w:rsidTr="00F522A0">
        <w:trPr>
          <w:trHeight w:val="660"/>
        </w:trPr>
        <w:tc>
          <w:tcPr>
            <w:tcW w:w="6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77C3A1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8F392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4FA17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BAF3DB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1EE8" w14:textId="20E29DA3" w:rsidR="00994023" w:rsidRPr="00920A64" w:rsidRDefault="00994023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0F077FB" w14:textId="066DAD01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437BFE2" w14:textId="4F6C3D04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9C929ED" w14:textId="53D938FE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55A475C" w14:textId="6B666FBB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023" w:rsidRPr="00E16D5C" w14:paraId="08BCD7DE" w14:textId="77777777" w:rsidTr="00F522A0">
        <w:trPr>
          <w:trHeight w:val="660"/>
        </w:trPr>
        <w:tc>
          <w:tcPr>
            <w:tcW w:w="6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68B2DB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A28640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05277B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C8788A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44D7" w14:textId="1AA5DE64" w:rsidR="00994023" w:rsidRPr="00920A64" w:rsidRDefault="00002FFD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994023">
              <w:rPr>
                <w:rFonts w:ascii="Times New Roman" w:hAnsi="Times New Roman"/>
                <w:sz w:val="28"/>
                <w:szCs w:val="28"/>
              </w:rPr>
              <w:t>редства бюджетов государственных внебюджетных фондов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EEA594" w14:textId="76AEB049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A52DE75" w14:textId="4DB6BE48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82CF11E" w14:textId="7092E060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2AD1BB" w14:textId="3892BE14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023" w:rsidRPr="00E16D5C" w14:paraId="3A18F1F0" w14:textId="77777777" w:rsidTr="00F522A0">
        <w:trPr>
          <w:trHeight w:val="660"/>
        </w:trPr>
        <w:tc>
          <w:tcPr>
            <w:tcW w:w="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0676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BA26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4979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A8F6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0F16" w14:textId="12B778A0" w:rsidR="00994023" w:rsidRDefault="00002FFD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994023">
              <w:rPr>
                <w:rFonts w:ascii="Times New Roman" w:hAnsi="Times New Roman"/>
                <w:sz w:val="28"/>
                <w:szCs w:val="28"/>
              </w:rPr>
              <w:t>редства внебюджетных источников</w:t>
            </w:r>
          </w:p>
          <w:p w14:paraId="460304C9" w14:textId="77777777" w:rsidR="00002FFD" w:rsidRDefault="00002FFD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399E89" w14:textId="43B88CE7" w:rsidR="009B7316" w:rsidRPr="00920A64" w:rsidRDefault="009B7316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DE50" w14:textId="7C062FCE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7629" w14:textId="42A2D65B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C73A" w14:textId="77D5080D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EF16" w14:textId="26ADE272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023" w:rsidRPr="00E16D5C" w14:paraId="54CB6C92" w14:textId="77777777" w:rsidTr="00F522A0">
        <w:trPr>
          <w:trHeight w:val="750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0890E" w14:textId="303D07E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20A64">
              <w:rPr>
                <w:rFonts w:ascii="Times New Roman" w:hAnsi="Times New Roman"/>
                <w:sz w:val="28"/>
                <w:szCs w:val="28"/>
              </w:rPr>
              <w:t>3.3</w:t>
            </w:r>
            <w:r w:rsidR="00002FF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5D46A" w14:textId="613572E4" w:rsidR="00994023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94023" w:rsidRPr="00920A64">
              <w:rPr>
                <w:rFonts w:ascii="Times New Roman" w:hAnsi="Times New Roman"/>
                <w:sz w:val="28"/>
                <w:szCs w:val="28"/>
              </w:rPr>
              <w:t>ероприятие:</w:t>
            </w:r>
          </w:p>
          <w:p w14:paraId="26B6B29B" w14:textId="5CF2EA86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20A64">
              <w:rPr>
                <w:rFonts w:ascii="Times New Roman" w:hAnsi="Times New Roman"/>
                <w:sz w:val="28"/>
                <w:szCs w:val="28"/>
              </w:rPr>
              <w:t xml:space="preserve">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920A64">
              <w:rPr>
                <w:rFonts w:ascii="Times New Roman" w:hAnsi="Times New Roman"/>
                <w:sz w:val="28"/>
                <w:szCs w:val="28"/>
              </w:rPr>
              <w:t>обучение</w:t>
            </w:r>
            <w:proofErr w:type="gramEnd"/>
            <w:r w:rsidRPr="00920A64">
              <w:rPr>
                <w:rFonts w:ascii="Times New Roman" w:hAnsi="Times New Roman"/>
                <w:sz w:val="28"/>
                <w:szCs w:val="28"/>
              </w:rPr>
              <w:t xml:space="preserve"> по дополнительным профессиональным программам в области </w:t>
            </w:r>
            <w:r w:rsidR="009B7316">
              <w:rPr>
                <w:rFonts w:ascii="Times New Roman" w:hAnsi="Times New Roman"/>
                <w:sz w:val="28"/>
                <w:szCs w:val="28"/>
              </w:rPr>
              <w:t>противодействия коррупции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EEB9F4" w14:textId="38D93310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20A64">
              <w:rPr>
                <w:rFonts w:ascii="Times New Roman" w:hAnsi="Times New Roman"/>
                <w:sz w:val="28"/>
                <w:szCs w:val="28"/>
              </w:rPr>
              <w:t>отдел по профилактике коррупционных правонарушений и экспертизе нормативн</w:t>
            </w:r>
            <w:proofErr w:type="gramStart"/>
            <w:r w:rsidRPr="00920A64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920A64">
              <w:rPr>
                <w:rFonts w:ascii="Times New Roman" w:hAnsi="Times New Roman"/>
                <w:sz w:val="28"/>
                <w:szCs w:val="28"/>
              </w:rPr>
              <w:t xml:space="preserve"> правовых актов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6090B7" w14:textId="45EB26D9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20A64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BCD6" w14:textId="2281A7E3" w:rsidR="00994023" w:rsidRPr="00920A64" w:rsidRDefault="00994023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50516FE" w14:textId="4A6D3FCA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4FB90E" w14:textId="0BC973D4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07B436D" w14:textId="7F1961CA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D67176" w14:textId="1464EE5F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023" w:rsidRPr="00E16D5C" w14:paraId="5404CCDF" w14:textId="77777777" w:rsidTr="00F522A0">
        <w:trPr>
          <w:trHeight w:val="747"/>
        </w:trPr>
        <w:tc>
          <w:tcPr>
            <w:tcW w:w="6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3FD1A9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B3043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575B73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5C0DD6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BA62" w14:textId="53F866AE" w:rsidR="00994023" w:rsidRPr="00920A64" w:rsidRDefault="00994023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57A342A" w14:textId="7154340A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C30250B" w14:textId="6DF529DF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E0A0583" w14:textId="7B97145D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826FB9" w14:textId="5C3515ED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023" w:rsidRPr="00E16D5C" w14:paraId="30BE37B2" w14:textId="77777777" w:rsidTr="00F522A0">
        <w:trPr>
          <w:trHeight w:val="747"/>
        </w:trPr>
        <w:tc>
          <w:tcPr>
            <w:tcW w:w="6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34577C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D0D09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B9D5B5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484683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ED8D" w14:textId="373E7B08" w:rsidR="00994023" w:rsidRPr="00920A64" w:rsidRDefault="00994023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4370B85" w14:textId="122653F4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EC1CA3B" w14:textId="33064232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B77F5E6" w14:textId="04E07C1E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2168CD" w14:textId="465D505B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023" w:rsidRPr="00E16D5C" w14:paraId="1B45A4D0" w14:textId="77777777" w:rsidTr="00F522A0">
        <w:trPr>
          <w:trHeight w:val="747"/>
        </w:trPr>
        <w:tc>
          <w:tcPr>
            <w:tcW w:w="6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6B7C7D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936C34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AC17C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CD8D88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924A" w14:textId="11020993" w:rsidR="00994023" w:rsidRPr="00920A64" w:rsidRDefault="00994023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3E812B3" w14:textId="6191881B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922337F" w14:textId="1990C2E5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1E5A24" w14:textId="475B6DD1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74EA19" w14:textId="636F7EAC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023" w:rsidRPr="00E16D5C" w14:paraId="04D7BE73" w14:textId="77777777" w:rsidTr="00F522A0">
        <w:trPr>
          <w:trHeight w:val="747"/>
        </w:trPr>
        <w:tc>
          <w:tcPr>
            <w:tcW w:w="6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D09055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3E05BD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EFCFA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EBCA14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3124" w14:textId="16319D79" w:rsidR="00994023" w:rsidRPr="00920A64" w:rsidRDefault="00002FFD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994023">
              <w:rPr>
                <w:rFonts w:ascii="Times New Roman" w:hAnsi="Times New Roman"/>
                <w:sz w:val="28"/>
                <w:szCs w:val="28"/>
              </w:rPr>
              <w:t>редства бюджетов государственных внебюджетных фондов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6CDFDAE" w14:textId="481D85F2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789E09E" w14:textId="737AC67C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7AD029" w14:textId="7AD25E5B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59088AA" w14:textId="271F6780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023" w:rsidRPr="00E16D5C" w14:paraId="33A8ADD3" w14:textId="77777777" w:rsidTr="00F522A0">
        <w:trPr>
          <w:trHeight w:val="747"/>
        </w:trPr>
        <w:tc>
          <w:tcPr>
            <w:tcW w:w="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E956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84D9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554B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FDA0" w14:textId="77777777" w:rsidR="00994023" w:rsidRPr="00920A64" w:rsidRDefault="00994023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7BEA" w14:textId="3DB74CDD" w:rsidR="00994023" w:rsidRDefault="00002FFD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994023">
              <w:rPr>
                <w:rFonts w:ascii="Times New Roman" w:hAnsi="Times New Roman"/>
                <w:sz w:val="28"/>
                <w:szCs w:val="28"/>
              </w:rPr>
              <w:t>редства внебюджетных источников</w:t>
            </w:r>
          </w:p>
          <w:p w14:paraId="6104EC18" w14:textId="2C4EA5F3" w:rsidR="00002FFD" w:rsidRPr="00920A64" w:rsidRDefault="00002FFD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300F" w14:textId="5A25CF82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7309" w14:textId="600C7D0A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F3F7" w14:textId="6D909E0E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2073" w14:textId="2FA87B58" w:rsidR="00994023" w:rsidRPr="00920A64" w:rsidRDefault="00994023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9BC" w:rsidRPr="00E16D5C" w14:paraId="6A764E7A" w14:textId="77777777" w:rsidTr="00F522A0">
        <w:trPr>
          <w:trHeight w:val="125"/>
        </w:trPr>
        <w:tc>
          <w:tcPr>
            <w:tcW w:w="6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8704AC" w14:textId="3065084E" w:rsidR="00F619BC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3.4</w:t>
            </w:r>
            <w:r w:rsidR="00002FF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0C165C" w14:textId="77777777" w:rsidR="00F619BC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Мероприятие:</w:t>
            </w:r>
          </w:p>
          <w:p w14:paraId="64CB203C" w14:textId="70F0DBDB" w:rsidR="00F619BC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20A64">
              <w:rPr>
                <w:rFonts w:ascii="Times New Roman" w:hAnsi="Times New Roman"/>
                <w:sz w:val="28"/>
                <w:szCs w:val="28"/>
              </w:rPr>
              <w:t>участие муниципальных служащих, работников, в должностные обязанности которых входит участие в противодействии коррупц</w:t>
            </w:r>
            <w:r>
              <w:rPr>
                <w:rFonts w:ascii="Times New Roman" w:hAnsi="Times New Roman"/>
                <w:sz w:val="28"/>
                <w:szCs w:val="28"/>
              </w:rPr>
              <w:t>ии в повышении квалификации по программе «Противодействие коррупции»</w:t>
            </w:r>
          </w:p>
        </w:tc>
        <w:tc>
          <w:tcPr>
            <w:tcW w:w="23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A09142" w14:textId="2165C4E4" w:rsidR="00F619BC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F619BC">
              <w:rPr>
                <w:rFonts w:ascii="Times New Roman" w:hAnsi="Times New Roman"/>
                <w:sz w:val="28"/>
                <w:szCs w:val="28"/>
              </w:rPr>
              <w:t>отдел по профилактике коррупционных правонарушений и экспертизе нормативн</w:t>
            </w:r>
            <w:proofErr w:type="gramStart"/>
            <w:r w:rsidRPr="00F619BC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F619BC">
              <w:rPr>
                <w:rFonts w:ascii="Times New Roman" w:hAnsi="Times New Roman"/>
                <w:sz w:val="28"/>
                <w:szCs w:val="28"/>
              </w:rPr>
              <w:t xml:space="preserve"> правовых актов</w:t>
            </w:r>
          </w:p>
        </w:tc>
        <w:tc>
          <w:tcPr>
            <w:tcW w:w="2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F18DA9" w14:textId="512CB695" w:rsidR="00F619BC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F619BC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4977" w14:textId="42F63300" w:rsidR="00F619BC" w:rsidRDefault="00F619BC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9130F21" w14:textId="657C561F" w:rsidR="00F619BC" w:rsidRDefault="00F619BC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B3847F8" w14:textId="2A038E71" w:rsidR="00F619BC" w:rsidRDefault="00F619BC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92DCCE9" w14:textId="5C0E41EA" w:rsidR="00F619BC" w:rsidRDefault="00F619BC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1ADBFD" w14:textId="7B007826" w:rsidR="00F619BC" w:rsidRDefault="00F619BC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9BC" w:rsidRPr="00E16D5C" w14:paraId="353805A3" w14:textId="77777777" w:rsidTr="00F522A0">
        <w:trPr>
          <w:trHeight w:val="125"/>
        </w:trPr>
        <w:tc>
          <w:tcPr>
            <w:tcW w:w="6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6CF1D" w14:textId="77777777" w:rsidR="00F619BC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048AD6" w14:textId="77777777" w:rsidR="00F619BC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F24F5" w14:textId="77777777" w:rsidR="00F619BC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49B673" w14:textId="77777777" w:rsidR="00F619BC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45C0" w14:textId="7A0F6302" w:rsidR="00F619BC" w:rsidRDefault="00F619BC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A25A6C7" w14:textId="77777777" w:rsidR="00F619BC" w:rsidRDefault="00F619BC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17BD378" w14:textId="77777777" w:rsidR="00F619BC" w:rsidRDefault="00F619BC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66C7EC1" w14:textId="77777777" w:rsidR="00F619BC" w:rsidRDefault="00F619BC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B479BFC" w14:textId="77777777" w:rsidR="00F619BC" w:rsidRDefault="00F619BC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9BC" w:rsidRPr="00E16D5C" w14:paraId="00556384" w14:textId="77777777" w:rsidTr="00F522A0">
        <w:trPr>
          <w:trHeight w:val="125"/>
        </w:trPr>
        <w:tc>
          <w:tcPr>
            <w:tcW w:w="6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D180E" w14:textId="77777777" w:rsidR="00F619BC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D0A2C2" w14:textId="77777777" w:rsidR="00F619BC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00C5DD" w14:textId="77777777" w:rsidR="00F619BC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3A3DF" w14:textId="77777777" w:rsidR="00F619BC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9420" w14:textId="3B564607" w:rsidR="00F619BC" w:rsidRDefault="00F619BC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81981F8" w14:textId="77777777" w:rsidR="00F619BC" w:rsidRDefault="00F619BC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59BC19D" w14:textId="77777777" w:rsidR="00F619BC" w:rsidRDefault="00F619BC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35F788E" w14:textId="77777777" w:rsidR="00F619BC" w:rsidRDefault="00F619BC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0A0B53B" w14:textId="77777777" w:rsidR="00F619BC" w:rsidRDefault="00F619BC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9BC" w:rsidRPr="00E16D5C" w14:paraId="1B0A8EBB" w14:textId="77777777" w:rsidTr="00F522A0">
        <w:trPr>
          <w:trHeight w:val="125"/>
        </w:trPr>
        <w:tc>
          <w:tcPr>
            <w:tcW w:w="6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77294" w14:textId="77777777" w:rsidR="00F619BC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53775F" w14:textId="77777777" w:rsidR="00F619BC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177D6A" w14:textId="77777777" w:rsidR="00F619BC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32EF66" w14:textId="77777777" w:rsidR="00F619BC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F61E" w14:textId="77C94F95" w:rsidR="00F619BC" w:rsidRDefault="00F619BC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7ECC379" w14:textId="2C0914AB" w:rsidR="00F619BC" w:rsidRDefault="00F619BC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13EC59" w14:textId="5FC88E54" w:rsidR="00F619BC" w:rsidRDefault="00F619BC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5EE1AF" w14:textId="3076FCAF" w:rsidR="00F619BC" w:rsidRDefault="00F619BC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704B7C3" w14:textId="6E00D1A1" w:rsidR="00F619BC" w:rsidRDefault="00F619BC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9BC" w:rsidRPr="00E16D5C" w14:paraId="64B6DC5E" w14:textId="77777777" w:rsidTr="00F522A0">
        <w:trPr>
          <w:trHeight w:val="125"/>
        </w:trPr>
        <w:tc>
          <w:tcPr>
            <w:tcW w:w="6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25C12" w14:textId="77777777" w:rsidR="00F619BC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30AF5" w14:textId="77777777" w:rsidR="00F619BC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A852EA" w14:textId="77777777" w:rsidR="00F619BC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81A2DE" w14:textId="77777777" w:rsidR="00F619BC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D98C" w14:textId="46B8A289" w:rsidR="00F619BC" w:rsidRDefault="00002FFD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F619BC">
              <w:rPr>
                <w:rFonts w:ascii="Times New Roman" w:hAnsi="Times New Roman"/>
                <w:sz w:val="28"/>
                <w:szCs w:val="28"/>
              </w:rPr>
              <w:t>редства бюджетов государственных внебюджетных фондов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3137A7E" w14:textId="77777777" w:rsidR="00F619BC" w:rsidRDefault="00F619BC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D4F1B2D" w14:textId="77777777" w:rsidR="00F619BC" w:rsidRDefault="00F619BC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ED25A4C" w14:textId="77777777" w:rsidR="00F619BC" w:rsidRDefault="00F619BC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6DF045A" w14:textId="77777777" w:rsidR="00F619BC" w:rsidRDefault="00F619BC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9BC" w:rsidRPr="00E16D5C" w14:paraId="0B3A5127" w14:textId="77777777" w:rsidTr="00F522A0">
        <w:trPr>
          <w:trHeight w:val="125"/>
        </w:trPr>
        <w:tc>
          <w:tcPr>
            <w:tcW w:w="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DCBC" w14:textId="77777777" w:rsidR="00F619BC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094A" w14:textId="77777777" w:rsidR="00F619BC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326C" w14:textId="77777777" w:rsidR="00F619BC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5191" w14:textId="77777777" w:rsidR="00F619BC" w:rsidRPr="00920A64" w:rsidRDefault="00F619BC" w:rsidP="00002FF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CB9A" w14:textId="1CE89C1E" w:rsidR="00F619BC" w:rsidRDefault="00002FFD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F619BC">
              <w:rPr>
                <w:rFonts w:ascii="Times New Roman" w:hAnsi="Times New Roman"/>
                <w:sz w:val="28"/>
                <w:szCs w:val="28"/>
              </w:rPr>
              <w:t>редства внебюджетных источников</w:t>
            </w:r>
          </w:p>
          <w:p w14:paraId="2454355E" w14:textId="77777777" w:rsidR="00002FFD" w:rsidRDefault="00002FFD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231D17" w14:textId="53B7AEF7" w:rsidR="00002FFD" w:rsidRDefault="00002FFD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C71C" w14:textId="77777777" w:rsidR="00F619BC" w:rsidRDefault="00F619BC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4926" w14:textId="77777777" w:rsidR="00F619BC" w:rsidRDefault="00F619BC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17AF" w14:textId="77777777" w:rsidR="00F619BC" w:rsidRDefault="00F619BC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8F74" w14:textId="77777777" w:rsidR="00F619BC" w:rsidRDefault="00F619BC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C99" w:rsidRPr="00E16D5C" w14:paraId="02FEBCB1" w14:textId="77777777" w:rsidTr="00F522A0">
        <w:trPr>
          <w:trHeight w:val="200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505F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3B7B" w14:textId="77777777" w:rsidR="009E24B2" w:rsidRPr="00E16D5C" w:rsidRDefault="00D34638" w:rsidP="00002FFD">
            <w:pPr>
              <w:widowControl w:val="0"/>
              <w:spacing w:after="0" w:line="240" w:lineRule="exact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Основное мероприятие:</w:t>
            </w:r>
          </w:p>
          <w:p w14:paraId="5BA1B7E5" w14:textId="34B407F5" w:rsidR="009E24B2" w:rsidRPr="00E16D5C" w:rsidRDefault="00D34638" w:rsidP="00002FFD">
            <w:pPr>
              <w:spacing w:after="0" w:line="240" w:lineRule="exact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проведение семинаров, научно-практических конференций, круглых столов по проблемам противодействия коррупции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C0B4" w14:textId="5090D19B" w:rsidR="009E24B2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B30C61">
              <w:rPr>
                <w:rFonts w:ascii="Times New Roman" w:hAnsi="Times New Roman"/>
                <w:sz w:val="28"/>
              </w:rPr>
              <w:t>отдел по профилактике коррупционных правонарушений и экспертизе нормативн</w:t>
            </w:r>
            <w:proofErr w:type="gramStart"/>
            <w:r w:rsidRPr="00B30C61">
              <w:rPr>
                <w:rFonts w:ascii="Times New Roman" w:hAnsi="Times New Roman"/>
                <w:sz w:val="28"/>
              </w:rPr>
              <w:t>о-</w:t>
            </w:r>
            <w:proofErr w:type="gramEnd"/>
            <w:r w:rsidRPr="00B30C61">
              <w:rPr>
                <w:rFonts w:ascii="Times New Roman" w:hAnsi="Times New Roman"/>
                <w:sz w:val="28"/>
              </w:rPr>
              <w:t xml:space="preserve"> правовых актов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A489" w14:textId="77777777" w:rsidR="009E24B2" w:rsidRPr="00E16D5C" w:rsidRDefault="00D94FC3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r w:rsidR="00D34638" w:rsidRPr="00E16D5C">
              <w:rPr>
                <w:rFonts w:ascii="Times New Roman" w:hAnsi="Times New Roman"/>
                <w:sz w:val="28"/>
              </w:rPr>
              <w:t>дминистрация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123C" w14:textId="77777777" w:rsidR="009E24B2" w:rsidRPr="00E16D5C" w:rsidRDefault="00D34638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1641F0" w14:textId="31841A53" w:rsidR="009E24B2" w:rsidRPr="00E16D5C" w:rsidRDefault="00700F7E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17210C">
              <w:rPr>
                <w:rFonts w:ascii="Times New Roman" w:hAnsi="Times New Roman"/>
                <w:sz w:val="28"/>
              </w:rPr>
              <w:t>5</w:t>
            </w:r>
            <w:r w:rsidR="00D34638" w:rsidRPr="00E16D5C">
              <w:rPr>
                <w:rFonts w:ascii="Times New Roman" w:hAnsi="Times New Roman"/>
                <w:sz w:val="28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9298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15,00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C0951B" w14:textId="4C5F4DC0" w:rsidR="009E24B2" w:rsidRPr="00E16D5C" w:rsidRDefault="00700F7E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="00D34638" w:rsidRPr="00E16D5C">
              <w:rPr>
                <w:rFonts w:ascii="Times New Roman" w:hAnsi="Times New Roman"/>
                <w:sz w:val="28"/>
              </w:rPr>
              <w:t>,00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4F603" w14:textId="05AC5229" w:rsidR="009E24B2" w:rsidRPr="00E16D5C" w:rsidRDefault="00700F7E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="00D34638" w:rsidRPr="00E16D5C">
              <w:rPr>
                <w:rFonts w:ascii="Times New Roman" w:hAnsi="Times New Roman"/>
                <w:sz w:val="28"/>
              </w:rPr>
              <w:t>,00</w:t>
            </w:r>
          </w:p>
        </w:tc>
      </w:tr>
      <w:tr w:rsidR="005D3C99" w:rsidRPr="00E16D5C" w14:paraId="2961AC51" w14:textId="77777777" w:rsidTr="00F522A0">
        <w:trPr>
          <w:trHeight w:val="200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7F7D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7FD4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94C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3E5B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0BBE" w14:textId="77777777" w:rsidR="009E24B2" w:rsidRPr="00E16D5C" w:rsidRDefault="00D34638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74533F7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4E7708F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DD5FD7B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56A483B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</w:tr>
      <w:tr w:rsidR="005D3C99" w:rsidRPr="00E16D5C" w14:paraId="623A3F03" w14:textId="77777777" w:rsidTr="00F522A0">
        <w:trPr>
          <w:trHeight w:val="200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71B3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A471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304F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1574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B2F2" w14:textId="77777777" w:rsidR="009E24B2" w:rsidRPr="00E16D5C" w:rsidRDefault="00D34638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7A5C368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D465049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82E2C0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41BE9C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</w:tr>
      <w:tr w:rsidR="005D3C99" w:rsidRPr="00E16D5C" w14:paraId="263172C6" w14:textId="77777777" w:rsidTr="00F522A0">
        <w:trPr>
          <w:trHeight w:val="200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35D8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A4EB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922D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BB23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120A" w14:textId="77777777" w:rsidR="009E24B2" w:rsidRPr="00E16D5C" w:rsidRDefault="00D34638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 xml:space="preserve">местный бюджет 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5AA1226" w14:textId="032E24EC" w:rsidR="009E24B2" w:rsidRPr="00E16D5C" w:rsidRDefault="00700F7E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17210C">
              <w:rPr>
                <w:rFonts w:ascii="Times New Roman" w:hAnsi="Times New Roman"/>
                <w:sz w:val="28"/>
              </w:rPr>
              <w:t>5</w:t>
            </w:r>
            <w:r w:rsidR="00D34638" w:rsidRPr="00E16D5C">
              <w:rPr>
                <w:rFonts w:ascii="Times New Roman" w:hAnsi="Times New Roman"/>
                <w:sz w:val="28"/>
              </w:rPr>
              <w:t>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8873A35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15,00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D0ED82" w14:textId="25287444" w:rsidR="009E24B2" w:rsidRPr="00E16D5C" w:rsidRDefault="00700F7E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="00D34638" w:rsidRPr="00E16D5C">
              <w:rPr>
                <w:rFonts w:ascii="Times New Roman" w:hAnsi="Times New Roman"/>
                <w:sz w:val="28"/>
              </w:rPr>
              <w:t>,00</w:t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343712" w14:textId="38FFC0BB" w:rsidR="009E24B2" w:rsidRPr="00E16D5C" w:rsidRDefault="00700F7E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="00D34638" w:rsidRPr="00E16D5C">
              <w:rPr>
                <w:rFonts w:ascii="Times New Roman" w:hAnsi="Times New Roman"/>
                <w:sz w:val="28"/>
              </w:rPr>
              <w:t>,00</w:t>
            </w:r>
          </w:p>
        </w:tc>
      </w:tr>
      <w:tr w:rsidR="005D3C99" w:rsidRPr="00E16D5C" w14:paraId="2D7CE857" w14:textId="77777777" w:rsidTr="00F522A0">
        <w:trPr>
          <w:trHeight w:val="200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E979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B51A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80BC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816A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A688" w14:textId="77777777" w:rsidR="009E24B2" w:rsidRPr="00E16D5C" w:rsidRDefault="00D34638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EC2A63F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7075A8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5EA5C4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0A3416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</w:tr>
      <w:tr w:rsidR="005D3C99" w:rsidRPr="00E16D5C" w14:paraId="5C111874" w14:textId="77777777" w:rsidTr="00F522A0">
        <w:trPr>
          <w:trHeight w:val="200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1BDC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A0FC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CA20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FAA7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95B4" w14:textId="77777777" w:rsidR="009E24B2" w:rsidRDefault="00D34638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средства внебюджетных источников</w:t>
            </w:r>
          </w:p>
          <w:p w14:paraId="53C41486" w14:textId="77777777" w:rsidR="00002FFD" w:rsidRDefault="00002FFD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</w:p>
          <w:p w14:paraId="268DA805" w14:textId="77777777" w:rsidR="00002FFD" w:rsidRPr="00E16D5C" w:rsidRDefault="00002FFD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8902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C641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6BC1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912C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-</w:t>
            </w:r>
          </w:p>
        </w:tc>
      </w:tr>
      <w:tr w:rsidR="005D3C99" w:rsidRPr="00E16D5C" w14:paraId="09053489" w14:textId="77777777" w:rsidTr="00F522A0">
        <w:trPr>
          <w:trHeight w:val="316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E40152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135ED6" w14:textId="77777777" w:rsidR="009E24B2" w:rsidRPr="00E16D5C" w:rsidRDefault="00D34638" w:rsidP="00002FFD">
            <w:pPr>
              <w:widowControl w:val="0"/>
              <w:spacing w:after="0" w:line="240" w:lineRule="exact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Основное мероприятие:</w:t>
            </w:r>
          </w:p>
          <w:p w14:paraId="22B9E6FE" w14:textId="020DDD28" w:rsidR="009E24B2" w:rsidRDefault="00D34638" w:rsidP="00002FFD">
            <w:pPr>
              <w:spacing w:after="0" w:line="240" w:lineRule="exact"/>
              <w:rPr>
                <w:rFonts w:ascii="Times New Roman" w:hAnsi="Times New Roman"/>
                <w:sz w:val="28"/>
              </w:rPr>
            </w:pPr>
            <w:proofErr w:type="gramStart"/>
            <w:r w:rsidRPr="00E16D5C">
              <w:rPr>
                <w:rFonts w:ascii="Times New Roman" w:hAnsi="Times New Roman"/>
                <w:sz w:val="28"/>
              </w:rPr>
              <w:t xml:space="preserve">разработка и издание информационно </w:t>
            </w:r>
            <w:r w:rsidR="003E727A">
              <w:rPr>
                <w:rFonts w:ascii="Times New Roman" w:hAnsi="Times New Roman"/>
                <w:sz w:val="28"/>
              </w:rPr>
              <w:t>–</w:t>
            </w:r>
            <w:r w:rsidRPr="00E16D5C">
              <w:rPr>
                <w:rFonts w:ascii="Times New Roman" w:hAnsi="Times New Roman"/>
                <w:sz w:val="28"/>
              </w:rPr>
              <w:t xml:space="preserve"> 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</w:t>
            </w:r>
            <w:r w:rsidRPr="00E16D5C">
              <w:rPr>
                <w:rFonts w:ascii="Times New Roman" w:hAnsi="Times New Roman"/>
                <w:sz w:val="28"/>
              </w:rPr>
              <w:lastRenderedPageBreak/>
              <w:t>вопросам нормативного и правового регулирования деятельности.</w:t>
            </w:r>
            <w:proofErr w:type="gramEnd"/>
            <w:r w:rsidRPr="00E16D5C">
              <w:rPr>
                <w:rFonts w:ascii="Times New Roman" w:hAnsi="Times New Roman"/>
                <w:sz w:val="28"/>
              </w:rPr>
              <w:t xml:space="preserve"> Оформление и поддержание в актуальном состоянии информационных стендов (напольные стойки для буклетов, пособий, листовок) в </w:t>
            </w:r>
            <w:r w:rsidR="00BC1C8B">
              <w:rPr>
                <w:rFonts w:ascii="Times New Roman" w:hAnsi="Times New Roman"/>
                <w:sz w:val="28"/>
              </w:rPr>
              <w:t xml:space="preserve">администрации Шпаковского муниципального округа Ставропольского края, </w:t>
            </w:r>
            <w:r w:rsidRPr="00E16D5C">
              <w:rPr>
                <w:rFonts w:ascii="Times New Roman" w:hAnsi="Times New Roman"/>
                <w:sz w:val="28"/>
              </w:rPr>
              <w:t>органах администрации округа, муниципальных учреждениях округа с информацией о предоставляемых услугах</w:t>
            </w:r>
          </w:p>
          <w:p w14:paraId="362A0C7D" w14:textId="77777777" w:rsidR="00002FFD" w:rsidRPr="00E16D5C" w:rsidRDefault="00002FFD" w:rsidP="00002FFD">
            <w:pPr>
              <w:spacing w:after="0"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2DDB99" w14:textId="3773BF02" w:rsidR="009E24B2" w:rsidRPr="00E16D5C" w:rsidRDefault="00B30C61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B30C61">
              <w:rPr>
                <w:rFonts w:ascii="Times New Roman" w:hAnsi="Times New Roman"/>
                <w:sz w:val="28"/>
              </w:rPr>
              <w:lastRenderedPageBreak/>
              <w:t>отдел по профилактике коррупционных правонарушений и экспертизе нормативн</w:t>
            </w:r>
            <w:proofErr w:type="gramStart"/>
            <w:r w:rsidRPr="00B30C61">
              <w:rPr>
                <w:rFonts w:ascii="Times New Roman" w:hAnsi="Times New Roman"/>
                <w:sz w:val="28"/>
              </w:rPr>
              <w:t>о-</w:t>
            </w:r>
            <w:proofErr w:type="gramEnd"/>
            <w:r w:rsidRPr="00B30C61">
              <w:rPr>
                <w:rFonts w:ascii="Times New Roman" w:hAnsi="Times New Roman"/>
                <w:sz w:val="28"/>
              </w:rPr>
              <w:t xml:space="preserve"> правовых актов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4E3B4C" w14:textId="77777777" w:rsidR="009E24B2" w:rsidRPr="00E16D5C" w:rsidRDefault="00D94FC3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r w:rsidR="00D34638" w:rsidRPr="00E16D5C">
              <w:rPr>
                <w:rFonts w:ascii="Times New Roman" w:hAnsi="Times New Roman"/>
                <w:sz w:val="28"/>
              </w:rPr>
              <w:t>дминистрация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ADB9" w14:textId="77777777" w:rsidR="009E24B2" w:rsidRPr="00E16D5C" w:rsidRDefault="00D34638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6673F" w14:textId="532B1A35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3</w:t>
            </w:r>
            <w:r w:rsidR="0033533A">
              <w:rPr>
                <w:rFonts w:ascii="Times New Roman" w:hAnsi="Times New Roman"/>
                <w:sz w:val="28"/>
              </w:rPr>
              <w:t>5</w:t>
            </w:r>
            <w:r w:rsidRPr="00E16D5C">
              <w:rPr>
                <w:rFonts w:ascii="Times New Roman" w:hAnsi="Times New Roman"/>
                <w:sz w:val="28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3E24E" w14:textId="0E309C0F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1</w:t>
            </w:r>
            <w:r w:rsidR="0033533A">
              <w:rPr>
                <w:rFonts w:ascii="Times New Roman" w:hAnsi="Times New Roman"/>
                <w:sz w:val="28"/>
              </w:rPr>
              <w:t>5</w:t>
            </w:r>
            <w:r w:rsidRPr="00E16D5C">
              <w:rPr>
                <w:rFonts w:ascii="Times New Roman" w:hAnsi="Times New Roman"/>
                <w:sz w:val="28"/>
              </w:rPr>
              <w:t>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DC571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10,00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2C6AAC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10,00</w:t>
            </w:r>
          </w:p>
        </w:tc>
      </w:tr>
      <w:tr w:rsidR="005D3C99" w:rsidRPr="00E16D5C" w14:paraId="23103D53" w14:textId="77777777" w:rsidTr="00F522A0">
        <w:trPr>
          <w:trHeight w:val="277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BD1C8D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FD0A37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DB447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9C889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E0D9" w14:textId="77777777" w:rsidR="009E24B2" w:rsidRPr="00E16D5C" w:rsidRDefault="00D34638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7D4BDB3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7E3FD6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63DD58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2F4254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D3C99" w:rsidRPr="00E16D5C" w14:paraId="7ECF5677" w14:textId="77777777" w:rsidTr="00F522A0">
        <w:trPr>
          <w:trHeight w:val="368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0D6475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D3A509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6F1D85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CC2339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2C7B" w14:textId="77777777" w:rsidR="009E24B2" w:rsidRPr="00E16D5C" w:rsidRDefault="00D34638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0673E4E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3CE0516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A5F329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66E4162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D3C99" w:rsidRPr="00E16D5C" w14:paraId="262DC1D8" w14:textId="77777777" w:rsidTr="00F522A0">
        <w:trPr>
          <w:trHeight w:val="259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351BD2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794C96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7BF5B9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8EB53E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C8BD" w14:textId="77777777" w:rsidR="009E24B2" w:rsidRPr="00E16D5C" w:rsidRDefault="00D34638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 xml:space="preserve">местный бюджет 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AE0E3DD" w14:textId="0CBB340A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3</w:t>
            </w:r>
            <w:r w:rsidR="0033533A">
              <w:rPr>
                <w:rFonts w:ascii="Times New Roman" w:hAnsi="Times New Roman"/>
                <w:sz w:val="28"/>
              </w:rPr>
              <w:t>5</w:t>
            </w:r>
            <w:r w:rsidRPr="00E16D5C">
              <w:rPr>
                <w:rFonts w:ascii="Times New Roman" w:hAnsi="Times New Roman"/>
                <w:sz w:val="28"/>
              </w:rPr>
              <w:t>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09249A9" w14:textId="1367D5B2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1</w:t>
            </w:r>
            <w:r w:rsidR="0033533A">
              <w:rPr>
                <w:rFonts w:ascii="Times New Roman" w:hAnsi="Times New Roman"/>
                <w:sz w:val="28"/>
              </w:rPr>
              <w:t>5</w:t>
            </w:r>
            <w:r w:rsidRPr="00E16D5C">
              <w:rPr>
                <w:rFonts w:ascii="Times New Roman" w:hAnsi="Times New Roman"/>
                <w:sz w:val="28"/>
              </w:rPr>
              <w:t>,00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720B0F6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10,00</w:t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C319BAB" w14:textId="77777777" w:rsidR="009E24B2" w:rsidRPr="00E16D5C" w:rsidRDefault="00D34638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10,00</w:t>
            </w:r>
          </w:p>
        </w:tc>
      </w:tr>
      <w:tr w:rsidR="005D3C99" w:rsidRPr="00E16D5C" w14:paraId="1642F24F" w14:textId="77777777" w:rsidTr="00F522A0">
        <w:trPr>
          <w:trHeight w:val="800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24353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8DA868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29524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06D8D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B482" w14:textId="77777777" w:rsidR="009E24B2" w:rsidRPr="00E16D5C" w:rsidRDefault="00D34638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AF4A37C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630B818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61347B6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B2E68A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D3C99" w:rsidRPr="00E16D5C" w14:paraId="53612A0B" w14:textId="77777777" w:rsidTr="00F522A0">
        <w:trPr>
          <w:trHeight w:val="800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80B1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BE6D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10F2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FA58" w14:textId="77777777" w:rsidR="009E24B2" w:rsidRPr="00E16D5C" w:rsidRDefault="009E24B2" w:rsidP="00002FF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C10F" w14:textId="77777777" w:rsidR="009E24B2" w:rsidRPr="00E16D5C" w:rsidRDefault="00D34638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E16D5C">
              <w:rPr>
                <w:rFonts w:ascii="Times New Roman" w:hAnsi="Times New Roman"/>
                <w:sz w:val="28"/>
              </w:rPr>
              <w:t>средства внебюджетных источников</w:t>
            </w:r>
          </w:p>
        </w:tc>
        <w:tc>
          <w:tcPr>
            <w:tcW w:w="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602340A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D934A70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9B6642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2AEB4F7" w14:textId="77777777" w:rsidR="009E24B2" w:rsidRPr="00E16D5C" w:rsidRDefault="009E24B2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C7FD7" w:rsidRPr="00E16D5C" w14:paraId="187999CB" w14:textId="77777777" w:rsidTr="00F522A0">
        <w:trPr>
          <w:trHeight w:val="8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96B852" w14:textId="77777777" w:rsidR="00CC7FD7" w:rsidRPr="00E16D5C" w:rsidRDefault="00CC7FD7" w:rsidP="00002FF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29F0D7" w14:textId="457BBB39" w:rsidR="00CC7FD7" w:rsidRPr="00CC7FD7" w:rsidRDefault="009C325F" w:rsidP="00002F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  <w:r w:rsidR="009B731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0933C8" w14:textId="77777777" w:rsidR="00CC7FD7" w:rsidRPr="00E16D5C" w:rsidRDefault="00CC7FD7" w:rsidP="00002FF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146B07" w14:textId="77777777" w:rsidR="00CC7FD7" w:rsidRPr="00E16D5C" w:rsidRDefault="00CC7FD7" w:rsidP="00002FF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AD08C" w14:textId="77777777" w:rsidR="00CC7FD7" w:rsidRPr="00E16D5C" w:rsidRDefault="00CC7FD7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F5F01" w14:textId="77777777" w:rsidR="00CC7FD7" w:rsidRPr="00E16D5C" w:rsidRDefault="00CC7FD7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8287" w14:textId="77777777" w:rsidR="00CC7FD7" w:rsidRPr="00E16D5C" w:rsidRDefault="009C325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54BB" w14:textId="77777777" w:rsidR="00CC7FD7" w:rsidRPr="00E16D5C" w:rsidRDefault="009C325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73BB0" w14:textId="77777777" w:rsidR="00CC7FD7" w:rsidRPr="00E16D5C" w:rsidRDefault="009C325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</w:tbl>
    <w:p w14:paraId="0C0DC5D5" w14:textId="77777777" w:rsidR="009E24B2" w:rsidRDefault="009E24B2" w:rsidP="00002FFD">
      <w:pPr>
        <w:spacing w:after="0" w:line="240" w:lineRule="exact"/>
        <w:rPr>
          <w:rFonts w:ascii="Times New Roman" w:hAnsi="Times New Roman"/>
          <w:sz w:val="28"/>
        </w:rPr>
      </w:pPr>
    </w:p>
    <w:p w14:paraId="076B41FE" w14:textId="77777777" w:rsidR="00066BE6" w:rsidRPr="00E16D5C" w:rsidRDefault="00066BE6" w:rsidP="00002FFD">
      <w:pPr>
        <w:spacing w:after="0" w:line="240" w:lineRule="exact"/>
        <w:rPr>
          <w:rFonts w:ascii="Times New Roman" w:hAnsi="Times New Roman"/>
          <w:sz w:val="28"/>
        </w:rPr>
      </w:pPr>
    </w:p>
    <w:p w14:paraId="38CF56EF" w14:textId="77777777" w:rsidR="009E24B2" w:rsidRPr="00002FFD" w:rsidRDefault="009E24B2" w:rsidP="003E727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9E15F77" w14:textId="77777777" w:rsidR="00002FFD" w:rsidRDefault="00002FFD" w:rsidP="003E72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386B12" w14:textId="2040514B" w:rsidR="00002FFD" w:rsidRDefault="003E727A" w:rsidP="003E72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____________________</w:t>
      </w:r>
      <w:bookmarkStart w:id="0" w:name="_GoBack"/>
      <w:bookmarkEnd w:id="0"/>
    </w:p>
    <w:sectPr w:rsidR="00002FFD" w:rsidSect="00C91FB1">
      <w:headerReference w:type="default" r:id="rId8"/>
      <w:pgSz w:w="16846" w:h="11907" w:orient="landscape"/>
      <w:pgMar w:top="1134" w:right="567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2686B" w14:textId="77777777" w:rsidR="007D7045" w:rsidRDefault="007D7045">
      <w:pPr>
        <w:spacing w:after="0" w:line="240" w:lineRule="auto"/>
      </w:pPr>
      <w:r>
        <w:separator/>
      </w:r>
    </w:p>
  </w:endnote>
  <w:endnote w:type="continuationSeparator" w:id="0">
    <w:p w14:paraId="7AA72D97" w14:textId="77777777" w:rsidR="007D7045" w:rsidRDefault="007D7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3A44C" w14:textId="77777777" w:rsidR="007D7045" w:rsidRDefault="007D7045">
      <w:pPr>
        <w:spacing w:after="0" w:line="240" w:lineRule="auto"/>
      </w:pPr>
      <w:r>
        <w:separator/>
      </w:r>
    </w:p>
  </w:footnote>
  <w:footnote w:type="continuationSeparator" w:id="0">
    <w:p w14:paraId="1D877C01" w14:textId="77777777" w:rsidR="007D7045" w:rsidRDefault="007D7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74BB" w14:textId="77777777" w:rsidR="009E24B2" w:rsidRPr="007F6D40" w:rsidRDefault="00D34638">
    <w:pPr>
      <w:framePr w:wrap="around" w:vAnchor="text" w:hAnchor="margin" w:xAlign="center" w:y="1"/>
      <w:rPr>
        <w:rFonts w:ascii="Times New Roman" w:hAnsi="Times New Roman"/>
        <w:sz w:val="27"/>
        <w:szCs w:val="27"/>
      </w:rPr>
    </w:pPr>
    <w:r w:rsidRPr="007F6D40">
      <w:rPr>
        <w:rFonts w:ascii="Times New Roman" w:hAnsi="Times New Roman"/>
        <w:sz w:val="27"/>
        <w:szCs w:val="27"/>
      </w:rPr>
      <w:fldChar w:fldCharType="begin"/>
    </w:r>
    <w:r w:rsidRPr="007F6D40">
      <w:rPr>
        <w:rFonts w:ascii="Times New Roman" w:hAnsi="Times New Roman"/>
        <w:sz w:val="27"/>
        <w:szCs w:val="27"/>
      </w:rPr>
      <w:instrText xml:space="preserve">PAGE </w:instrText>
    </w:r>
    <w:r w:rsidRPr="007F6D40">
      <w:rPr>
        <w:rFonts w:ascii="Times New Roman" w:hAnsi="Times New Roman"/>
        <w:sz w:val="27"/>
        <w:szCs w:val="27"/>
      </w:rPr>
      <w:fldChar w:fldCharType="separate"/>
    </w:r>
    <w:r w:rsidR="003E727A">
      <w:rPr>
        <w:rFonts w:ascii="Times New Roman" w:hAnsi="Times New Roman"/>
        <w:noProof/>
        <w:sz w:val="27"/>
        <w:szCs w:val="27"/>
      </w:rPr>
      <w:t>5</w:t>
    </w:r>
    <w:r w:rsidRPr="007F6D40">
      <w:rPr>
        <w:rFonts w:ascii="Times New Roman" w:hAnsi="Times New Roman"/>
        <w:sz w:val="27"/>
        <w:szCs w:val="27"/>
      </w:rPr>
      <w:fldChar w:fldCharType="end"/>
    </w:r>
  </w:p>
  <w:p w14:paraId="564A1262" w14:textId="77777777" w:rsidR="009E24B2" w:rsidRDefault="009E24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B2"/>
    <w:rsid w:val="00002FFD"/>
    <w:rsid w:val="00017794"/>
    <w:rsid w:val="000200C0"/>
    <w:rsid w:val="000433E3"/>
    <w:rsid w:val="00066BE6"/>
    <w:rsid w:val="00090513"/>
    <w:rsid w:val="000C20BA"/>
    <w:rsid w:val="000E1EF0"/>
    <w:rsid w:val="00116B5A"/>
    <w:rsid w:val="0013455B"/>
    <w:rsid w:val="0017210C"/>
    <w:rsid w:val="002172B6"/>
    <w:rsid w:val="00222A48"/>
    <w:rsid w:val="00245B4A"/>
    <w:rsid w:val="00263656"/>
    <w:rsid w:val="002C0FC6"/>
    <w:rsid w:val="003023F1"/>
    <w:rsid w:val="00316B12"/>
    <w:rsid w:val="0033533A"/>
    <w:rsid w:val="00335C41"/>
    <w:rsid w:val="00362DA7"/>
    <w:rsid w:val="00395581"/>
    <w:rsid w:val="003A064E"/>
    <w:rsid w:val="003A2960"/>
    <w:rsid w:val="003D22E4"/>
    <w:rsid w:val="003E28F8"/>
    <w:rsid w:val="003E727A"/>
    <w:rsid w:val="004375E9"/>
    <w:rsid w:val="004A433E"/>
    <w:rsid w:val="004F4805"/>
    <w:rsid w:val="005D3C99"/>
    <w:rsid w:val="005E3746"/>
    <w:rsid w:val="005F1B49"/>
    <w:rsid w:val="005F5E32"/>
    <w:rsid w:val="00603DF4"/>
    <w:rsid w:val="00606CFA"/>
    <w:rsid w:val="0060743B"/>
    <w:rsid w:val="00652820"/>
    <w:rsid w:val="00664B8E"/>
    <w:rsid w:val="006E5B56"/>
    <w:rsid w:val="00700F7E"/>
    <w:rsid w:val="00717926"/>
    <w:rsid w:val="00770B90"/>
    <w:rsid w:val="007D7045"/>
    <w:rsid w:val="007F1A63"/>
    <w:rsid w:val="007F27F4"/>
    <w:rsid w:val="007F6D40"/>
    <w:rsid w:val="00832977"/>
    <w:rsid w:val="0083405A"/>
    <w:rsid w:val="00845492"/>
    <w:rsid w:val="00874F21"/>
    <w:rsid w:val="009025B9"/>
    <w:rsid w:val="00920A64"/>
    <w:rsid w:val="00935544"/>
    <w:rsid w:val="009464F9"/>
    <w:rsid w:val="009650F9"/>
    <w:rsid w:val="00994023"/>
    <w:rsid w:val="009A420E"/>
    <w:rsid w:val="009A59EC"/>
    <w:rsid w:val="009B7316"/>
    <w:rsid w:val="009C325F"/>
    <w:rsid w:val="009E24B2"/>
    <w:rsid w:val="009E4E18"/>
    <w:rsid w:val="009F41ED"/>
    <w:rsid w:val="00A1113B"/>
    <w:rsid w:val="00A62D72"/>
    <w:rsid w:val="00B06639"/>
    <w:rsid w:val="00B21C4C"/>
    <w:rsid w:val="00B30C61"/>
    <w:rsid w:val="00B756F0"/>
    <w:rsid w:val="00B824CF"/>
    <w:rsid w:val="00B90EC5"/>
    <w:rsid w:val="00BC1C8B"/>
    <w:rsid w:val="00C53BA8"/>
    <w:rsid w:val="00C90235"/>
    <w:rsid w:val="00C91FB1"/>
    <w:rsid w:val="00CC7FD7"/>
    <w:rsid w:val="00CF0E48"/>
    <w:rsid w:val="00D15994"/>
    <w:rsid w:val="00D34638"/>
    <w:rsid w:val="00D5408B"/>
    <w:rsid w:val="00D63890"/>
    <w:rsid w:val="00D94FC3"/>
    <w:rsid w:val="00D95D7E"/>
    <w:rsid w:val="00DB2878"/>
    <w:rsid w:val="00DF5A37"/>
    <w:rsid w:val="00E16D5C"/>
    <w:rsid w:val="00E54586"/>
    <w:rsid w:val="00EE60C9"/>
    <w:rsid w:val="00F003FB"/>
    <w:rsid w:val="00F522A0"/>
    <w:rsid w:val="00F619BC"/>
    <w:rsid w:val="00F63FF5"/>
    <w:rsid w:val="00F909FA"/>
    <w:rsid w:val="00F973C8"/>
    <w:rsid w:val="00FB4757"/>
    <w:rsid w:val="00FB591D"/>
    <w:rsid w:val="00FD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8A1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Обычный1"/>
    <w:link w:val="19"/>
    <w:rPr>
      <w:rFonts w:ascii="Calibri" w:hAnsi="Calibri"/>
    </w:rPr>
  </w:style>
  <w:style w:type="character" w:customStyle="1" w:styleId="19">
    <w:name w:val="Обычный1"/>
    <w:link w:val="18"/>
    <w:rPr>
      <w:rFonts w:ascii="Calibri" w:hAnsi="Calibri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11"/>
    <w:link w:val="a4"/>
    <w:uiPriority w:val="99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1"/>
    <w:link w:val="a6"/>
    <w:rPr>
      <w:rFonts w:ascii="Tahoma" w:hAnsi="Tahoma"/>
      <w:sz w:val="16"/>
    </w:rPr>
  </w:style>
  <w:style w:type="paragraph" w:customStyle="1" w:styleId="24">
    <w:name w:val="Основной шрифт абзаца2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1"/>
    <w:link w:val="aa"/>
    <w:rPr>
      <w:rFonts w:ascii="Calibri" w:hAnsi="Calibri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e">
    <w:name w:val="List Paragraph"/>
    <w:basedOn w:val="a"/>
    <w:uiPriority w:val="34"/>
    <w:qFormat/>
    <w:rsid w:val="00D15994"/>
    <w:pPr>
      <w:ind w:left="720"/>
      <w:contextualSpacing/>
    </w:pPr>
  </w:style>
  <w:style w:type="paragraph" w:customStyle="1" w:styleId="ConsPlusNormal">
    <w:name w:val="ConsPlusNormal"/>
    <w:qFormat/>
    <w:rsid w:val="005F1B49"/>
    <w:pPr>
      <w:widowControl w:val="0"/>
      <w:spacing w:after="0" w:line="240" w:lineRule="auto"/>
    </w:pPr>
    <w:rPr>
      <w:rFonts w:cs="Calibri"/>
      <w:color w:val="auto"/>
    </w:rPr>
  </w:style>
  <w:style w:type="table" w:styleId="af">
    <w:name w:val="Table Grid"/>
    <w:basedOn w:val="a1"/>
    <w:uiPriority w:val="59"/>
    <w:rsid w:val="005F1B49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Обычный1"/>
    <w:link w:val="19"/>
    <w:rPr>
      <w:rFonts w:ascii="Calibri" w:hAnsi="Calibri"/>
    </w:rPr>
  </w:style>
  <w:style w:type="character" w:customStyle="1" w:styleId="19">
    <w:name w:val="Обычный1"/>
    <w:link w:val="18"/>
    <w:rPr>
      <w:rFonts w:ascii="Calibri" w:hAnsi="Calibri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11"/>
    <w:link w:val="a4"/>
    <w:uiPriority w:val="99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1"/>
    <w:link w:val="a6"/>
    <w:rPr>
      <w:rFonts w:ascii="Tahoma" w:hAnsi="Tahoma"/>
      <w:sz w:val="16"/>
    </w:rPr>
  </w:style>
  <w:style w:type="paragraph" w:customStyle="1" w:styleId="24">
    <w:name w:val="Основной шрифт абзаца2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1"/>
    <w:link w:val="aa"/>
    <w:rPr>
      <w:rFonts w:ascii="Calibri" w:hAnsi="Calibri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e">
    <w:name w:val="List Paragraph"/>
    <w:basedOn w:val="a"/>
    <w:uiPriority w:val="34"/>
    <w:qFormat/>
    <w:rsid w:val="00D15994"/>
    <w:pPr>
      <w:ind w:left="720"/>
      <w:contextualSpacing/>
    </w:pPr>
  </w:style>
  <w:style w:type="paragraph" w:customStyle="1" w:styleId="ConsPlusNormal">
    <w:name w:val="ConsPlusNormal"/>
    <w:qFormat/>
    <w:rsid w:val="005F1B49"/>
    <w:pPr>
      <w:widowControl w:val="0"/>
      <w:spacing w:after="0" w:line="240" w:lineRule="auto"/>
    </w:pPr>
    <w:rPr>
      <w:rFonts w:cs="Calibri"/>
      <w:color w:val="auto"/>
    </w:rPr>
  </w:style>
  <w:style w:type="table" w:styleId="af">
    <w:name w:val="Table Grid"/>
    <w:basedOn w:val="a1"/>
    <w:uiPriority w:val="59"/>
    <w:rsid w:val="005F1B49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59457-5AC4-4D5C-A90E-358F30A6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PU-29-2</dc:creator>
  <cp:lastModifiedBy>Селюкова Надежда Николаевна</cp:lastModifiedBy>
  <cp:revision>27</cp:revision>
  <cp:lastPrinted>2022-01-10T11:59:00Z</cp:lastPrinted>
  <dcterms:created xsi:type="dcterms:W3CDTF">2021-12-17T06:01:00Z</dcterms:created>
  <dcterms:modified xsi:type="dcterms:W3CDTF">2022-01-10T12:00:00Z</dcterms:modified>
</cp:coreProperties>
</file>