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EF" w:rsidRPr="00A332F6" w:rsidRDefault="000515EF" w:rsidP="000515E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A332F6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A332F6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B54D52" w:rsidRPr="00A332F6" w:rsidRDefault="00B54D52" w:rsidP="000515EF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</w:p>
    <w:p w:rsidR="000515EF" w:rsidRPr="00A332F6" w:rsidRDefault="000515EF" w:rsidP="000515E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332F6">
        <w:rPr>
          <w:rFonts w:ascii="Times New Roman" w:hAnsi="Times New Roman"/>
          <w:b/>
          <w:szCs w:val="28"/>
        </w:rPr>
        <w:t xml:space="preserve">АДМИНИСТРАЦИИ ШПАКОВСКОГО МУНИЦИПАЛЬНОГО </w:t>
      </w:r>
      <w:r w:rsidR="00B95AB9" w:rsidRPr="00A332F6">
        <w:rPr>
          <w:rFonts w:ascii="Times New Roman" w:hAnsi="Times New Roman"/>
          <w:b/>
          <w:sz w:val="24"/>
          <w:szCs w:val="28"/>
        </w:rPr>
        <w:t>ОКРУГА</w:t>
      </w:r>
      <w:r w:rsidRPr="00A332F6">
        <w:rPr>
          <w:rFonts w:ascii="Times New Roman" w:hAnsi="Times New Roman"/>
          <w:b/>
          <w:sz w:val="24"/>
          <w:szCs w:val="28"/>
        </w:rPr>
        <w:t xml:space="preserve"> </w:t>
      </w:r>
    </w:p>
    <w:p w:rsidR="000515EF" w:rsidRPr="00A332F6" w:rsidRDefault="000515EF" w:rsidP="000515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2F6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15EF" w:rsidRPr="00A332F6" w:rsidRDefault="000515EF" w:rsidP="000515E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15EF" w:rsidRPr="0022355C" w:rsidRDefault="000415FD" w:rsidP="000415FD">
      <w:pPr>
        <w:spacing w:line="240" w:lineRule="exact"/>
        <w:rPr>
          <w:rFonts w:ascii="Times New Roman" w:hAnsi="Times New Roman"/>
          <w:sz w:val="28"/>
          <w:szCs w:val="28"/>
        </w:rPr>
      </w:pPr>
      <w:r w:rsidRPr="000415FD">
        <w:rPr>
          <w:rFonts w:ascii="Times New Roman" w:hAnsi="Times New Roman"/>
          <w:sz w:val="28"/>
          <w:szCs w:val="24"/>
        </w:rPr>
        <w:t xml:space="preserve">23 июня 2023 г.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0515EF" w:rsidRPr="00A332F6">
        <w:rPr>
          <w:rFonts w:ascii="Times New Roman" w:hAnsi="Times New Roman"/>
          <w:b/>
          <w:sz w:val="24"/>
          <w:szCs w:val="24"/>
        </w:rPr>
        <w:t>г. Михайловск</w:t>
      </w:r>
      <w:r w:rsidR="0022355C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2355C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0415FD">
        <w:rPr>
          <w:rFonts w:ascii="Times New Roman" w:hAnsi="Times New Roman"/>
          <w:sz w:val="28"/>
          <w:szCs w:val="24"/>
        </w:rPr>
        <w:t>826</w:t>
      </w:r>
    </w:p>
    <w:p w:rsidR="000515EF" w:rsidRPr="0082094D" w:rsidRDefault="000515EF" w:rsidP="0082094D">
      <w:pPr>
        <w:spacing w:after="0" w:line="240" w:lineRule="exact"/>
        <w:jc w:val="both"/>
        <w:rPr>
          <w:rFonts w:ascii="Times New Roman" w:hAnsi="Times New Roman"/>
          <w:sz w:val="27"/>
          <w:szCs w:val="28"/>
        </w:rPr>
      </w:pPr>
    </w:p>
    <w:p w:rsidR="009E2556" w:rsidRPr="0082094D" w:rsidRDefault="009E2556" w:rsidP="0082094D">
      <w:pPr>
        <w:tabs>
          <w:tab w:val="left" w:pos="465"/>
        </w:tabs>
        <w:spacing w:after="0" w:line="240" w:lineRule="exact"/>
        <w:jc w:val="both"/>
        <w:rPr>
          <w:rFonts w:ascii="Times New Roman" w:hAnsi="Times New Roman"/>
          <w:sz w:val="27"/>
          <w:szCs w:val="28"/>
        </w:rPr>
      </w:pPr>
    </w:p>
    <w:p w:rsidR="00E50B05" w:rsidRPr="0082094D" w:rsidRDefault="00E50B05" w:rsidP="0082094D">
      <w:pPr>
        <w:spacing w:after="0" w:line="240" w:lineRule="exact"/>
        <w:jc w:val="both"/>
        <w:rPr>
          <w:rFonts w:ascii="Times New Roman" w:hAnsi="Times New Roman"/>
          <w:sz w:val="27"/>
          <w:szCs w:val="28"/>
        </w:rPr>
      </w:pPr>
      <w:r w:rsidRPr="0082094D">
        <w:rPr>
          <w:rFonts w:ascii="Times New Roman" w:hAnsi="Times New Roman"/>
          <w:bCs/>
          <w:sz w:val="27"/>
          <w:szCs w:val="28"/>
        </w:rPr>
        <w:t xml:space="preserve">О внесении изменений в состав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14 декабря </w:t>
      </w:r>
      <w:r w:rsidR="0082094D">
        <w:rPr>
          <w:rFonts w:ascii="Times New Roman" w:hAnsi="Times New Roman"/>
          <w:bCs/>
          <w:sz w:val="27"/>
          <w:szCs w:val="28"/>
        </w:rPr>
        <w:t xml:space="preserve">    </w:t>
      </w:r>
      <w:r w:rsidRPr="0082094D">
        <w:rPr>
          <w:rFonts w:ascii="Times New Roman" w:hAnsi="Times New Roman"/>
          <w:bCs/>
          <w:sz w:val="27"/>
          <w:szCs w:val="28"/>
        </w:rPr>
        <w:t xml:space="preserve">2022 г. № 1799 </w:t>
      </w:r>
    </w:p>
    <w:p w:rsidR="00E50B05" w:rsidRPr="0082094D" w:rsidRDefault="00E50B05" w:rsidP="0082094D">
      <w:pPr>
        <w:spacing w:after="0" w:line="240" w:lineRule="exact"/>
        <w:jc w:val="both"/>
        <w:rPr>
          <w:rFonts w:ascii="Times New Roman" w:hAnsi="Times New Roman"/>
          <w:sz w:val="27"/>
          <w:szCs w:val="28"/>
        </w:rPr>
      </w:pPr>
    </w:p>
    <w:p w:rsidR="00E50B05" w:rsidRPr="0082094D" w:rsidRDefault="00E50B05" w:rsidP="0082094D">
      <w:pPr>
        <w:spacing w:after="0" w:line="240" w:lineRule="exact"/>
        <w:jc w:val="both"/>
        <w:rPr>
          <w:rStyle w:val="FontStyle17"/>
          <w:sz w:val="27"/>
          <w:szCs w:val="28"/>
        </w:rPr>
      </w:pPr>
    </w:p>
    <w:p w:rsidR="00E50B05" w:rsidRPr="0082094D" w:rsidRDefault="00E50B05" w:rsidP="0082094D">
      <w:pPr>
        <w:spacing w:after="0" w:line="240" w:lineRule="auto"/>
        <w:ind w:firstLine="709"/>
        <w:jc w:val="both"/>
        <w:rPr>
          <w:sz w:val="27"/>
        </w:rPr>
      </w:pPr>
      <w:r w:rsidRPr="0082094D">
        <w:rPr>
          <w:rFonts w:ascii="Times New Roman" w:hAnsi="Times New Roman"/>
          <w:sz w:val="27"/>
          <w:szCs w:val="28"/>
        </w:rPr>
        <w:t xml:space="preserve">Администрация Шпаковского муниципального округа Ставропольского края </w:t>
      </w:r>
    </w:p>
    <w:p w:rsidR="00E50B05" w:rsidRPr="0082094D" w:rsidRDefault="00E50B05" w:rsidP="0082094D">
      <w:pPr>
        <w:spacing w:after="0" w:line="240" w:lineRule="auto"/>
        <w:ind w:firstLine="709"/>
        <w:jc w:val="both"/>
        <w:rPr>
          <w:rStyle w:val="FontStyle17"/>
          <w:sz w:val="27"/>
          <w:szCs w:val="28"/>
        </w:rPr>
      </w:pPr>
    </w:p>
    <w:p w:rsidR="00E50B05" w:rsidRPr="0082094D" w:rsidRDefault="00E50B05" w:rsidP="0082094D">
      <w:pPr>
        <w:spacing w:after="0" w:line="240" w:lineRule="auto"/>
        <w:jc w:val="both"/>
        <w:rPr>
          <w:rStyle w:val="FontStyle17"/>
          <w:sz w:val="27"/>
          <w:szCs w:val="28"/>
        </w:rPr>
      </w:pPr>
      <w:r w:rsidRPr="0082094D">
        <w:rPr>
          <w:rStyle w:val="FontStyle17"/>
          <w:sz w:val="27"/>
          <w:szCs w:val="28"/>
        </w:rPr>
        <w:t>ПОСТАНОВЛЯЕТ:</w:t>
      </w:r>
    </w:p>
    <w:p w:rsidR="00E50B05" w:rsidRPr="0082094D" w:rsidRDefault="00E50B05" w:rsidP="0082094D">
      <w:pPr>
        <w:spacing w:after="0" w:line="240" w:lineRule="auto"/>
        <w:jc w:val="both"/>
        <w:rPr>
          <w:rStyle w:val="FontStyle17"/>
          <w:sz w:val="27"/>
          <w:szCs w:val="28"/>
        </w:rPr>
      </w:pPr>
    </w:p>
    <w:p w:rsidR="00E50B05" w:rsidRPr="0082094D" w:rsidRDefault="00E50B05" w:rsidP="0082094D">
      <w:pPr>
        <w:tabs>
          <w:tab w:val="left" w:pos="9356"/>
        </w:tabs>
        <w:spacing w:after="0" w:line="240" w:lineRule="auto"/>
        <w:ind w:firstLine="709"/>
        <w:jc w:val="both"/>
        <w:rPr>
          <w:sz w:val="27"/>
        </w:rPr>
      </w:pPr>
      <w:r w:rsidRPr="0082094D">
        <w:rPr>
          <w:rStyle w:val="FontStyle17"/>
          <w:sz w:val="27"/>
          <w:szCs w:val="28"/>
        </w:rPr>
        <w:t xml:space="preserve">1. </w:t>
      </w:r>
      <w:proofErr w:type="gramStart"/>
      <w:r w:rsidRPr="0082094D">
        <w:rPr>
          <w:rFonts w:ascii="Times New Roman" w:hAnsi="Times New Roman"/>
          <w:bCs/>
          <w:sz w:val="27"/>
          <w:szCs w:val="28"/>
        </w:rPr>
        <w:t xml:space="preserve">Внести в состав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14 декабря 2022 г. № 1799 </w:t>
      </w:r>
      <w:r w:rsidR="00B21A52">
        <w:rPr>
          <w:rFonts w:ascii="Times New Roman" w:hAnsi="Times New Roman"/>
          <w:bCs/>
          <w:sz w:val="27"/>
          <w:szCs w:val="28"/>
        </w:rPr>
        <w:t xml:space="preserve">     </w:t>
      </w:r>
      <w:r w:rsidRPr="0082094D">
        <w:rPr>
          <w:rFonts w:ascii="Times New Roman" w:hAnsi="Times New Roman"/>
          <w:bCs/>
          <w:sz w:val="27"/>
          <w:szCs w:val="28"/>
        </w:rPr>
        <w:t>«О создании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края»</w:t>
      </w:r>
      <w:r w:rsidRPr="0082094D">
        <w:rPr>
          <w:rFonts w:ascii="Times New Roman" w:hAnsi="Times New Roman"/>
          <w:sz w:val="27"/>
          <w:szCs w:val="28"/>
        </w:rPr>
        <w:t xml:space="preserve"> </w:t>
      </w:r>
      <w:r w:rsidR="00B21A52">
        <w:rPr>
          <w:rFonts w:ascii="Times New Roman" w:hAnsi="Times New Roman"/>
          <w:sz w:val="27"/>
          <w:szCs w:val="28"/>
        </w:rPr>
        <w:t xml:space="preserve">         </w:t>
      </w:r>
      <w:r w:rsidRPr="0082094D">
        <w:rPr>
          <w:rFonts w:ascii="Times New Roman" w:hAnsi="Times New Roman"/>
          <w:sz w:val="27"/>
          <w:szCs w:val="28"/>
        </w:rPr>
        <w:t>(с изменениями, внесенными</w:t>
      </w:r>
      <w:proofErr w:type="gramEnd"/>
      <w:r w:rsidRPr="0082094D">
        <w:rPr>
          <w:rFonts w:ascii="Times New Roman" w:hAnsi="Times New Roman"/>
          <w:sz w:val="27"/>
          <w:szCs w:val="28"/>
        </w:rPr>
        <w:t xml:space="preserve"> постановлением администрации Шпаковского муниципального округа Ставропольского края от 03 февраля 2023 г. № 123), следующие изменения:</w:t>
      </w:r>
    </w:p>
    <w:p w:rsidR="00E50B05" w:rsidRPr="0082094D" w:rsidRDefault="00E50B05" w:rsidP="0082094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82094D">
        <w:rPr>
          <w:rFonts w:ascii="Times New Roman" w:hAnsi="Times New Roman"/>
          <w:sz w:val="27"/>
          <w:szCs w:val="28"/>
        </w:rPr>
        <w:t xml:space="preserve">1.1. Исключить из состава комиссии Крикуненко Г.И., </w:t>
      </w:r>
      <w:proofErr w:type="spellStart"/>
      <w:r w:rsidRPr="0082094D">
        <w:rPr>
          <w:rFonts w:ascii="Times New Roman" w:hAnsi="Times New Roman"/>
          <w:sz w:val="27"/>
          <w:szCs w:val="28"/>
        </w:rPr>
        <w:t>Стреблян</w:t>
      </w:r>
      <w:proofErr w:type="gramStart"/>
      <w:r w:rsidRPr="0082094D">
        <w:rPr>
          <w:rFonts w:ascii="Times New Roman" w:hAnsi="Times New Roman"/>
          <w:sz w:val="27"/>
          <w:szCs w:val="28"/>
        </w:rPr>
        <w:t>с</w:t>
      </w:r>
      <w:proofErr w:type="spellEnd"/>
      <w:r w:rsidR="0082094D">
        <w:rPr>
          <w:rFonts w:ascii="Times New Roman" w:hAnsi="Times New Roman"/>
          <w:sz w:val="27"/>
          <w:szCs w:val="28"/>
        </w:rPr>
        <w:t>-</w:t>
      </w:r>
      <w:proofErr w:type="gramEnd"/>
      <w:r w:rsidR="0082094D">
        <w:rPr>
          <w:rFonts w:ascii="Times New Roman" w:hAnsi="Times New Roman"/>
          <w:sz w:val="27"/>
          <w:szCs w:val="28"/>
        </w:rPr>
        <w:t xml:space="preserve">          </w:t>
      </w:r>
      <w:r w:rsidRPr="0082094D">
        <w:rPr>
          <w:rFonts w:ascii="Times New Roman" w:hAnsi="Times New Roman"/>
          <w:sz w:val="27"/>
          <w:szCs w:val="28"/>
        </w:rPr>
        <w:t>кого С.В.</w:t>
      </w:r>
    </w:p>
    <w:p w:rsidR="00E50B05" w:rsidRPr="0082094D" w:rsidRDefault="00E50B05" w:rsidP="0082094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82094D">
        <w:rPr>
          <w:rFonts w:ascii="Times New Roman" w:hAnsi="Times New Roman"/>
          <w:sz w:val="27"/>
          <w:szCs w:val="28"/>
        </w:rPr>
        <w:t xml:space="preserve">1.2. Включить в состав </w:t>
      </w:r>
      <w:r w:rsidR="00F1700E">
        <w:rPr>
          <w:rFonts w:ascii="Times New Roman" w:hAnsi="Times New Roman"/>
          <w:sz w:val="27"/>
          <w:szCs w:val="28"/>
        </w:rPr>
        <w:t xml:space="preserve">членов </w:t>
      </w:r>
      <w:r w:rsidRPr="0082094D">
        <w:rPr>
          <w:rFonts w:ascii="Times New Roman" w:hAnsi="Times New Roman"/>
          <w:sz w:val="27"/>
          <w:szCs w:val="28"/>
        </w:rPr>
        <w:t>комиссии</w:t>
      </w:r>
      <w:r w:rsidR="0082094D">
        <w:rPr>
          <w:rFonts w:ascii="Times New Roman" w:hAnsi="Times New Roman"/>
          <w:sz w:val="27"/>
          <w:szCs w:val="28"/>
        </w:rPr>
        <w:t xml:space="preserve"> следующих лиц</w:t>
      </w:r>
      <w:r w:rsidRPr="0082094D">
        <w:rPr>
          <w:rFonts w:ascii="Times New Roman" w:hAnsi="Times New Roman"/>
          <w:sz w:val="27"/>
          <w:szCs w:val="28"/>
        </w:rPr>
        <w:t>:</w:t>
      </w:r>
    </w:p>
    <w:p w:rsidR="00E50B05" w:rsidRPr="0082094D" w:rsidRDefault="00E50B05" w:rsidP="00E50B0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</w:p>
    <w:tbl>
      <w:tblPr>
        <w:tblStyle w:val="1"/>
        <w:tblW w:w="94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5"/>
      </w:tblGrid>
      <w:tr w:rsidR="00E50B05" w:rsidRPr="0082094D" w:rsidTr="00E50B05">
        <w:tc>
          <w:tcPr>
            <w:tcW w:w="3510" w:type="dxa"/>
            <w:hideMark/>
          </w:tcPr>
          <w:p w:rsidR="00E50B05" w:rsidRPr="0082094D" w:rsidRDefault="00E50B0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7"/>
                <w:szCs w:val="28"/>
                <w:lang w:eastAsia="en-US"/>
              </w:rPr>
            </w:pPr>
            <w:r w:rsidRPr="0082094D">
              <w:rPr>
                <w:rFonts w:ascii="Times New Roman" w:hAnsi="Times New Roman"/>
                <w:bCs/>
                <w:snapToGrid w:val="0"/>
                <w:sz w:val="27"/>
                <w:szCs w:val="28"/>
                <w:lang w:eastAsia="en-US"/>
              </w:rPr>
              <w:t xml:space="preserve">Третьяков </w:t>
            </w:r>
          </w:p>
          <w:p w:rsidR="00E50B05" w:rsidRPr="0082094D" w:rsidRDefault="00E50B0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7"/>
                <w:szCs w:val="28"/>
                <w:lang w:eastAsia="en-US"/>
              </w:rPr>
            </w:pPr>
            <w:r w:rsidRPr="0082094D">
              <w:rPr>
                <w:rFonts w:ascii="Times New Roman" w:hAnsi="Times New Roman"/>
                <w:bCs/>
                <w:snapToGrid w:val="0"/>
                <w:sz w:val="27"/>
                <w:szCs w:val="28"/>
                <w:lang w:eastAsia="en-US"/>
              </w:rPr>
              <w:t>Денис Анатольевич</w:t>
            </w:r>
          </w:p>
        </w:tc>
        <w:tc>
          <w:tcPr>
            <w:tcW w:w="5954" w:type="dxa"/>
          </w:tcPr>
          <w:p w:rsidR="00E50B05" w:rsidRPr="0082094D" w:rsidRDefault="00484579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 xml:space="preserve">главный инженер </w:t>
            </w:r>
            <w:proofErr w:type="gramStart"/>
            <w:r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>производственно-</w:t>
            </w:r>
            <w:proofErr w:type="spellStart"/>
            <w:r w:rsidR="00E50B05" w:rsidRP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>техни</w:t>
            </w:r>
            <w:proofErr w:type="spellEnd"/>
            <w:r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>-</w:t>
            </w:r>
            <w:proofErr w:type="spellStart"/>
            <w:r w:rsidR="00E50B05" w:rsidRP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>ческого</w:t>
            </w:r>
            <w:proofErr w:type="spellEnd"/>
            <w:proofErr w:type="gramEnd"/>
            <w:r w:rsidR="00E50B05" w:rsidRP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 xml:space="preserve"> подразделения </w:t>
            </w:r>
            <w:proofErr w:type="spellStart"/>
            <w:r w:rsidR="00E50B05" w:rsidRP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>Сенгилеевский</w:t>
            </w:r>
            <w:proofErr w:type="spellEnd"/>
            <w:r w:rsidR="00E50B05" w:rsidRP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 xml:space="preserve"> филиал ГУП СК «</w:t>
            </w:r>
            <w:proofErr w:type="spellStart"/>
            <w:r w:rsidR="00E50B05" w:rsidRP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>Ставрополькрайводоканал</w:t>
            </w:r>
            <w:proofErr w:type="spellEnd"/>
            <w:r w:rsidR="00E50B05" w:rsidRP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>» - «Центральный» (по согласованию)</w:t>
            </w:r>
          </w:p>
          <w:p w:rsidR="00E50B05" w:rsidRPr="0082094D" w:rsidRDefault="00E50B0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</w:pPr>
          </w:p>
        </w:tc>
      </w:tr>
      <w:tr w:rsidR="00E50B05" w:rsidRPr="0082094D" w:rsidTr="00E50B05">
        <w:tc>
          <w:tcPr>
            <w:tcW w:w="3510" w:type="dxa"/>
            <w:hideMark/>
          </w:tcPr>
          <w:p w:rsidR="00E50B05" w:rsidRPr="0082094D" w:rsidRDefault="00E50B0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7"/>
                <w:szCs w:val="28"/>
                <w:lang w:eastAsia="en-US"/>
              </w:rPr>
            </w:pPr>
            <w:proofErr w:type="spellStart"/>
            <w:r w:rsidRPr="0082094D">
              <w:rPr>
                <w:rFonts w:ascii="Times New Roman" w:hAnsi="Times New Roman"/>
                <w:bCs/>
                <w:snapToGrid w:val="0"/>
                <w:sz w:val="27"/>
                <w:szCs w:val="28"/>
                <w:lang w:eastAsia="en-US"/>
              </w:rPr>
              <w:t>Шкуро</w:t>
            </w:r>
            <w:proofErr w:type="spellEnd"/>
            <w:r w:rsidRPr="0082094D">
              <w:rPr>
                <w:rFonts w:ascii="Times New Roman" w:hAnsi="Times New Roman"/>
                <w:bCs/>
                <w:snapToGrid w:val="0"/>
                <w:sz w:val="27"/>
                <w:szCs w:val="28"/>
                <w:lang w:eastAsia="en-US"/>
              </w:rPr>
              <w:t xml:space="preserve"> </w:t>
            </w:r>
          </w:p>
          <w:p w:rsidR="00E50B05" w:rsidRPr="0082094D" w:rsidRDefault="00E50B0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7"/>
                <w:szCs w:val="28"/>
                <w:lang w:eastAsia="en-US"/>
              </w:rPr>
            </w:pPr>
            <w:r w:rsidRPr="0082094D">
              <w:rPr>
                <w:rFonts w:ascii="Times New Roman" w:hAnsi="Times New Roman"/>
                <w:bCs/>
                <w:snapToGrid w:val="0"/>
                <w:sz w:val="27"/>
                <w:szCs w:val="28"/>
                <w:lang w:eastAsia="en-US"/>
              </w:rPr>
              <w:t>Владимир Егорович</w:t>
            </w:r>
          </w:p>
        </w:tc>
        <w:tc>
          <w:tcPr>
            <w:tcW w:w="5954" w:type="dxa"/>
            <w:hideMark/>
          </w:tcPr>
          <w:p w:rsidR="00E50B05" w:rsidRPr="0082094D" w:rsidRDefault="00E50B0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</w:pPr>
            <w:r w:rsidRP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 xml:space="preserve">главный специалист комитета по вопросам общественной безопасности, ГО и ЧС </w:t>
            </w:r>
            <w:proofErr w:type="spellStart"/>
            <w:proofErr w:type="gramStart"/>
            <w:r w:rsidRP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>адми</w:t>
            </w:r>
            <w:r w:rsid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>-</w:t>
            </w:r>
            <w:r w:rsidRP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>нистрации</w:t>
            </w:r>
            <w:proofErr w:type="spellEnd"/>
            <w:proofErr w:type="gramEnd"/>
            <w:r w:rsidRPr="0082094D">
              <w:rPr>
                <w:rFonts w:ascii="Times New Roman" w:hAnsi="Times New Roman"/>
                <w:bCs/>
                <w:sz w:val="27"/>
                <w:szCs w:val="28"/>
                <w:lang w:eastAsia="en-US"/>
              </w:rPr>
              <w:t xml:space="preserve"> Шпаковского муниципального округа</w:t>
            </w:r>
          </w:p>
        </w:tc>
      </w:tr>
    </w:tbl>
    <w:p w:rsidR="00E50B05" w:rsidRPr="0082094D" w:rsidRDefault="00E50B05" w:rsidP="00E50B0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</w:p>
    <w:p w:rsidR="00E50B05" w:rsidRPr="0082094D" w:rsidRDefault="00E50B05" w:rsidP="00E50B0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82094D">
        <w:rPr>
          <w:rFonts w:ascii="Times New Roman" w:hAnsi="Times New Roman"/>
          <w:sz w:val="27"/>
          <w:szCs w:val="28"/>
        </w:rPr>
        <w:t>2. Настоящее постановление вступает в силу со дня его принятия.</w:t>
      </w:r>
    </w:p>
    <w:p w:rsidR="00C43961" w:rsidRDefault="00C43961" w:rsidP="00CD556B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7"/>
          <w:szCs w:val="28"/>
        </w:rPr>
      </w:pPr>
    </w:p>
    <w:p w:rsidR="0082094D" w:rsidRPr="0082094D" w:rsidRDefault="0082094D" w:rsidP="00CD556B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7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602"/>
        <w:gridCol w:w="3190"/>
      </w:tblGrid>
      <w:tr w:rsidR="00C43961" w:rsidTr="00B54D52">
        <w:tc>
          <w:tcPr>
            <w:tcW w:w="5778" w:type="dxa"/>
          </w:tcPr>
          <w:p w:rsidR="00C43961" w:rsidRDefault="00B54D52" w:rsidP="00B54D52">
            <w:pPr>
              <w:tabs>
                <w:tab w:val="left" w:pos="-134"/>
              </w:tabs>
              <w:spacing w:line="240" w:lineRule="exact"/>
              <w:rPr>
                <w:rFonts w:ascii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</w:rPr>
              <w:t xml:space="preserve">Первый заместитель главы администрации </w:t>
            </w:r>
            <w:r w:rsidR="006F57C9">
              <w:rPr>
                <w:rFonts w:ascii="Times New Roman" w:eastAsia="Lucida Sans Unicode" w:hAnsi="Times New Roman"/>
                <w:sz w:val="28"/>
                <w:szCs w:val="28"/>
              </w:rPr>
              <w:t xml:space="preserve">Шпаковского муниципального </w:t>
            </w:r>
            <w:r>
              <w:rPr>
                <w:rFonts w:ascii="Times New Roman" w:eastAsia="Lucida Sans Unicode" w:hAnsi="Times New Roman"/>
                <w:sz w:val="28"/>
                <w:szCs w:val="28"/>
              </w:rPr>
              <w:t>округа</w:t>
            </w:r>
            <w:r w:rsidR="006F57C9">
              <w:rPr>
                <w:rFonts w:ascii="Times New Roman" w:eastAsia="Lucida Sans Unicode" w:hAnsi="Times New Roman"/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602" w:type="dxa"/>
          </w:tcPr>
          <w:p w:rsidR="00C43961" w:rsidRDefault="00C43961" w:rsidP="006F57C9">
            <w:pPr>
              <w:tabs>
                <w:tab w:val="left" w:pos="-134"/>
              </w:tabs>
              <w:spacing w:line="240" w:lineRule="exact"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C43961" w:rsidRDefault="00B54D52" w:rsidP="005F36C3">
            <w:pPr>
              <w:tabs>
                <w:tab w:val="left" w:pos="-134"/>
              </w:tabs>
              <w:spacing w:line="240" w:lineRule="exact"/>
              <w:jc w:val="right"/>
              <w:rPr>
                <w:rFonts w:ascii="Times New Roman" w:eastAsia="Lucida Sans Unicode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</w:rPr>
              <w:t>В.Д.Приходько</w:t>
            </w:r>
            <w:proofErr w:type="spellEnd"/>
          </w:p>
        </w:tc>
      </w:tr>
    </w:tbl>
    <w:p w:rsidR="00C03F88" w:rsidRPr="00E40F85" w:rsidRDefault="00C03F88" w:rsidP="00722B48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03F88" w:rsidRPr="00E40F85" w:rsidSect="00177694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4B" w:rsidRDefault="00C54C4B" w:rsidP="005F36C3">
      <w:pPr>
        <w:spacing w:after="0" w:line="240" w:lineRule="auto"/>
      </w:pPr>
      <w:r>
        <w:separator/>
      </w:r>
    </w:p>
  </w:endnote>
  <w:endnote w:type="continuationSeparator" w:id="0">
    <w:p w:rsidR="00C54C4B" w:rsidRDefault="00C54C4B" w:rsidP="005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4B" w:rsidRDefault="00C54C4B" w:rsidP="005F36C3">
      <w:pPr>
        <w:spacing w:after="0" w:line="240" w:lineRule="auto"/>
      </w:pPr>
      <w:r>
        <w:separator/>
      </w:r>
    </w:p>
  </w:footnote>
  <w:footnote w:type="continuationSeparator" w:id="0">
    <w:p w:rsidR="00C54C4B" w:rsidRDefault="00C54C4B" w:rsidP="005F3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EF"/>
    <w:rsid w:val="000415FD"/>
    <w:rsid w:val="000515EF"/>
    <w:rsid w:val="00123FB8"/>
    <w:rsid w:val="00177694"/>
    <w:rsid w:val="001E231A"/>
    <w:rsid w:val="00211350"/>
    <w:rsid w:val="0022355C"/>
    <w:rsid w:val="00262FDA"/>
    <w:rsid w:val="0027710A"/>
    <w:rsid w:val="00277720"/>
    <w:rsid w:val="00282DD7"/>
    <w:rsid w:val="0029471A"/>
    <w:rsid w:val="00303DFF"/>
    <w:rsid w:val="00312BC1"/>
    <w:rsid w:val="003955A2"/>
    <w:rsid w:val="003C07D5"/>
    <w:rsid w:val="00412B66"/>
    <w:rsid w:val="004215D3"/>
    <w:rsid w:val="00454C65"/>
    <w:rsid w:val="00455208"/>
    <w:rsid w:val="00457079"/>
    <w:rsid w:val="00461FE6"/>
    <w:rsid w:val="00484579"/>
    <w:rsid w:val="0049509E"/>
    <w:rsid w:val="004965EF"/>
    <w:rsid w:val="005060D8"/>
    <w:rsid w:val="0053253E"/>
    <w:rsid w:val="00542EA5"/>
    <w:rsid w:val="005B35DC"/>
    <w:rsid w:val="005F36C3"/>
    <w:rsid w:val="006124DF"/>
    <w:rsid w:val="00632638"/>
    <w:rsid w:val="00637969"/>
    <w:rsid w:val="00693306"/>
    <w:rsid w:val="006B0FE5"/>
    <w:rsid w:val="006C4BA3"/>
    <w:rsid w:val="006C6914"/>
    <w:rsid w:val="006D76C8"/>
    <w:rsid w:val="006F57C9"/>
    <w:rsid w:val="0071767A"/>
    <w:rsid w:val="00722B48"/>
    <w:rsid w:val="00726A40"/>
    <w:rsid w:val="00740157"/>
    <w:rsid w:val="00742465"/>
    <w:rsid w:val="007432C4"/>
    <w:rsid w:val="007443EB"/>
    <w:rsid w:val="00746817"/>
    <w:rsid w:val="007705A9"/>
    <w:rsid w:val="007C4332"/>
    <w:rsid w:val="007C6870"/>
    <w:rsid w:val="007D21EE"/>
    <w:rsid w:val="007D54CF"/>
    <w:rsid w:val="0082094D"/>
    <w:rsid w:val="008562A7"/>
    <w:rsid w:val="008563AF"/>
    <w:rsid w:val="00867F8D"/>
    <w:rsid w:val="008B0C55"/>
    <w:rsid w:val="008D33E8"/>
    <w:rsid w:val="008E01A9"/>
    <w:rsid w:val="00903A2C"/>
    <w:rsid w:val="00986916"/>
    <w:rsid w:val="0099465B"/>
    <w:rsid w:val="009A6444"/>
    <w:rsid w:val="009C7938"/>
    <w:rsid w:val="009D6F87"/>
    <w:rsid w:val="009E2556"/>
    <w:rsid w:val="009F2CF3"/>
    <w:rsid w:val="00A332F6"/>
    <w:rsid w:val="00A42F1C"/>
    <w:rsid w:val="00B21A52"/>
    <w:rsid w:val="00B25CC7"/>
    <w:rsid w:val="00B54D52"/>
    <w:rsid w:val="00B95AB9"/>
    <w:rsid w:val="00BA5CDB"/>
    <w:rsid w:val="00BB774B"/>
    <w:rsid w:val="00BF3C38"/>
    <w:rsid w:val="00C03F88"/>
    <w:rsid w:val="00C05236"/>
    <w:rsid w:val="00C43961"/>
    <w:rsid w:val="00C54C4B"/>
    <w:rsid w:val="00C81D40"/>
    <w:rsid w:val="00CD556B"/>
    <w:rsid w:val="00D17FA5"/>
    <w:rsid w:val="00D2207C"/>
    <w:rsid w:val="00D37F92"/>
    <w:rsid w:val="00D735FF"/>
    <w:rsid w:val="00DB660E"/>
    <w:rsid w:val="00E220D4"/>
    <w:rsid w:val="00E40F85"/>
    <w:rsid w:val="00E50B05"/>
    <w:rsid w:val="00E92E34"/>
    <w:rsid w:val="00E931E9"/>
    <w:rsid w:val="00F11488"/>
    <w:rsid w:val="00F1700E"/>
    <w:rsid w:val="00F3476E"/>
    <w:rsid w:val="00F9468E"/>
    <w:rsid w:val="00FB46E9"/>
    <w:rsid w:val="00FB53BE"/>
    <w:rsid w:val="00FE0049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515EF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semiHidden/>
    <w:rsid w:val="000515E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Normal">
    <w:name w:val="ConsNormal"/>
    <w:rsid w:val="000515E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C43961"/>
    <w:pPr>
      <w:ind w:left="720"/>
      <w:contextualSpacing/>
    </w:pPr>
  </w:style>
  <w:style w:type="table" w:styleId="a8">
    <w:name w:val="Table Grid"/>
    <w:basedOn w:val="a1"/>
    <w:uiPriority w:val="59"/>
    <w:rsid w:val="00C4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36C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5F36C3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e"/>
    <w:uiPriority w:val="1"/>
    <w:qFormat/>
    <w:rsid w:val="00A332F6"/>
    <w:pPr>
      <w:spacing w:after="0" w:line="240" w:lineRule="auto"/>
    </w:pPr>
    <w:rPr>
      <w:rFonts w:ascii="Calibri" w:eastAsia="Calibri" w:hAnsi="Calibri" w:cs="Calibri"/>
    </w:rPr>
  </w:style>
  <w:style w:type="character" w:customStyle="1" w:styleId="ae">
    <w:name w:val="Без интервала Знак"/>
    <w:link w:val="ad"/>
    <w:uiPriority w:val="1"/>
    <w:locked/>
    <w:rsid w:val="00C03F88"/>
    <w:rPr>
      <w:rFonts w:ascii="Calibri" w:eastAsia="Calibri" w:hAnsi="Calibri" w:cs="Calibri"/>
    </w:rPr>
  </w:style>
  <w:style w:type="character" w:customStyle="1" w:styleId="FontStyle17">
    <w:name w:val="Font Style17"/>
    <w:uiPriority w:val="99"/>
    <w:rsid w:val="00E50B05"/>
    <w:rPr>
      <w:rFonts w:ascii="Times New Roman" w:hAnsi="Times New Roman" w:cs="Times New Roman" w:hint="default"/>
      <w:sz w:val="26"/>
      <w:szCs w:val="26"/>
    </w:rPr>
  </w:style>
  <w:style w:type="table" w:customStyle="1" w:styleId="1">
    <w:name w:val="Сетка таблицы1"/>
    <w:basedOn w:val="a1"/>
    <w:uiPriority w:val="59"/>
    <w:rsid w:val="00E50B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515EF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semiHidden/>
    <w:rsid w:val="000515E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Normal">
    <w:name w:val="ConsNormal"/>
    <w:rsid w:val="000515E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C43961"/>
    <w:pPr>
      <w:ind w:left="720"/>
      <w:contextualSpacing/>
    </w:pPr>
  </w:style>
  <w:style w:type="table" w:styleId="a8">
    <w:name w:val="Table Grid"/>
    <w:basedOn w:val="a1"/>
    <w:uiPriority w:val="59"/>
    <w:rsid w:val="00C4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36C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5F36C3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e"/>
    <w:uiPriority w:val="1"/>
    <w:qFormat/>
    <w:rsid w:val="00A332F6"/>
    <w:pPr>
      <w:spacing w:after="0" w:line="240" w:lineRule="auto"/>
    </w:pPr>
    <w:rPr>
      <w:rFonts w:ascii="Calibri" w:eastAsia="Calibri" w:hAnsi="Calibri" w:cs="Calibri"/>
    </w:rPr>
  </w:style>
  <w:style w:type="character" w:customStyle="1" w:styleId="ae">
    <w:name w:val="Без интервала Знак"/>
    <w:link w:val="ad"/>
    <w:uiPriority w:val="1"/>
    <w:locked/>
    <w:rsid w:val="00C03F88"/>
    <w:rPr>
      <w:rFonts w:ascii="Calibri" w:eastAsia="Calibri" w:hAnsi="Calibri" w:cs="Calibri"/>
    </w:rPr>
  </w:style>
  <w:style w:type="character" w:customStyle="1" w:styleId="FontStyle17">
    <w:name w:val="Font Style17"/>
    <w:uiPriority w:val="99"/>
    <w:rsid w:val="00E50B05"/>
    <w:rPr>
      <w:rFonts w:ascii="Times New Roman" w:hAnsi="Times New Roman" w:cs="Times New Roman" w:hint="default"/>
      <w:sz w:val="26"/>
      <w:szCs w:val="26"/>
    </w:rPr>
  </w:style>
  <w:style w:type="table" w:customStyle="1" w:styleId="1">
    <w:name w:val="Сетка таблицы1"/>
    <w:basedOn w:val="a1"/>
    <w:uiPriority w:val="59"/>
    <w:rsid w:val="00E50B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1A21-D0EB-496C-AD86-B4B08C2C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2023-06-26T07:54:00Z</cp:lastPrinted>
  <dcterms:created xsi:type="dcterms:W3CDTF">2023-06-27T07:01:00Z</dcterms:created>
  <dcterms:modified xsi:type="dcterms:W3CDTF">2023-06-27T07:01:00Z</dcterms:modified>
</cp:coreProperties>
</file>