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E61C6A" w14:textId="77777777" w:rsidR="00D51D06" w:rsidRDefault="00D51D06" w:rsidP="00D51D06">
      <w:pPr>
        <w:spacing w:line="240" w:lineRule="exact"/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7ADCEE43" w14:textId="77777777" w:rsidR="00D51D06" w:rsidRDefault="00D51D06" w:rsidP="00D51D06">
      <w:pPr>
        <w:widowControl w:val="0"/>
        <w:spacing w:line="240" w:lineRule="exact"/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Шпаковского муниципального округа Ставропольского края</w:t>
      </w:r>
    </w:p>
    <w:p w14:paraId="08AD85CA" w14:textId="77777777" w:rsidR="00D51D06" w:rsidRDefault="00D51D06" w:rsidP="00D51D06">
      <w:pPr>
        <w:widowControl w:val="0"/>
        <w:spacing w:line="240" w:lineRule="exact"/>
        <w:ind w:left="439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26 сентября 2023 г. № 1332</w:t>
      </w:r>
    </w:p>
    <w:p w14:paraId="22E646C5" w14:textId="33115D12" w:rsidR="00236EF0" w:rsidRDefault="00D51D06" w:rsidP="00D51D06">
      <w:pPr>
        <w:pStyle w:val="a3"/>
        <w:spacing w:line="240" w:lineRule="exact"/>
        <w:ind w:left="4395"/>
        <w:jc w:val="center"/>
      </w:pPr>
      <w:proofErr w:type="gramStart"/>
      <w:r>
        <w:rPr>
          <w:color w:val="000000"/>
        </w:rPr>
        <w:t>(в редакции постановления администрации Шпаковского муниципального округа Ставропольского края</w:t>
      </w:r>
      <w:proofErr w:type="gramEnd"/>
    </w:p>
    <w:p w14:paraId="7735AB16" w14:textId="1275A0BD" w:rsidR="00236EF0" w:rsidRDefault="00C314EF" w:rsidP="00D51D06">
      <w:pPr>
        <w:pStyle w:val="a3"/>
        <w:spacing w:line="240" w:lineRule="exact"/>
        <w:ind w:left="4395"/>
        <w:jc w:val="center"/>
      </w:pPr>
      <w:r>
        <w:t>от 28 декабря 2024 г. № 1810)</w:t>
      </w:r>
      <w:bookmarkStart w:id="0" w:name="_GoBack"/>
      <w:bookmarkEnd w:id="0"/>
    </w:p>
    <w:p w14:paraId="60F15BAF" w14:textId="12C3156E" w:rsidR="00236EF0" w:rsidRDefault="00236EF0" w:rsidP="00D51D06">
      <w:pPr>
        <w:pStyle w:val="a3"/>
        <w:jc w:val="center"/>
      </w:pPr>
    </w:p>
    <w:p w14:paraId="6119D648" w14:textId="7ADC5236" w:rsidR="00D51D06" w:rsidRDefault="00D51D06" w:rsidP="00D51D06">
      <w:pPr>
        <w:pStyle w:val="a3"/>
        <w:jc w:val="center"/>
      </w:pPr>
    </w:p>
    <w:p w14:paraId="714AD621" w14:textId="77777777" w:rsidR="00D51D06" w:rsidRDefault="00D51D06" w:rsidP="00D51D06">
      <w:pPr>
        <w:pStyle w:val="a3"/>
        <w:jc w:val="center"/>
      </w:pPr>
    </w:p>
    <w:p w14:paraId="2657299C" w14:textId="77777777" w:rsidR="00236EF0" w:rsidRDefault="00236EF0" w:rsidP="00236EF0">
      <w:pPr>
        <w:pStyle w:val="a3"/>
        <w:spacing w:line="240" w:lineRule="exact"/>
        <w:jc w:val="center"/>
      </w:pPr>
      <w:r w:rsidRPr="00692357">
        <w:t xml:space="preserve">МУНИЦИПАЛЬНАЯ ПРОГРАММА </w:t>
      </w:r>
    </w:p>
    <w:p w14:paraId="7DF62D54" w14:textId="77777777" w:rsidR="005D49CD" w:rsidRDefault="005D49CD" w:rsidP="00236EF0">
      <w:pPr>
        <w:pStyle w:val="a3"/>
        <w:spacing w:line="240" w:lineRule="exact"/>
        <w:jc w:val="center"/>
      </w:pPr>
    </w:p>
    <w:p w14:paraId="78E401C3" w14:textId="77777777" w:rsidR="00236EF0" w:rsidRDefault="00236EF0" w:rsidP="00236EF0">
      <w:pPr>
        <w:pStyle w:val="a3"/>
        <w:spacing w:line="240" w:lineRule="exact"/>
        <w:jc w:val="center"/>
      </w:pPr>
      <w:r w:rsidRPr="00692357">
        <w:t>Шпаковского</w:t>
      </w:r>
      <w:r>
        <w:t xml:space="preserve"> муниципального округа Ставропольского края</w:t>
      </w:r>
    </w:p>
    <w:p w14:paraId="5E24899A" w14:textId="77777777" w:rsidR="00236EF0" w:rsidRDefault="00236EF0" w:rsidP="00236EF0">
      <w:pPr>
        <w:pStyle w:val="a3"/>
        <w:spacing w:line="240" w:lineRule="exact"/>
        <w:jc w:val="center"/>
        <w:outlineLvl w:val="0"/>
      </w:pPr>
      <w:r>
        <w:t>«Обеспечение жильем молодых семей»</w:t>
      </w:r>
    </w:p>
    <w:p w14:paraId="3ABFCB36" w14:textId="77777777" w:rsidR="00236EF0" w:rsidRDefault="00236EF0" w:rsidP="00D51D06">
      <w:pPr>
        <w:pStyle w:val="a3"/>
        <w:spacing w:line="240" w:lineRule="exact"/>
        <w:jc w:val="center"/>
        <w:outlineLvl w:val="0"/>
      </w:pPr>
    </w:p>
    <w:p w14:paraId="6AE3B087" w14:textId="77777777" w:rsidR="00236EF0" w:rsidRDefault="00236EF0" w:rsidP="00D51D06">
      <w:pPr>
        <w:pStyle w:val="a3"/>
        <w:spacing w:line="240" w:lineRule="exact"/>
        <w:jc w:val="center"/>
        <w:outlineLvl w:val="0"/>
      </w:pPr>
    </w:p>
    <w:p w14:paraId="3BF82A0C" w14:textId="77777777" w:rsidR="00236EF0" w:rsidRDefault="00236EF0" w:rsidP="00236EF0">
      <w:pPr>
        <w:pStyle w:val="a3"/>
        <w:spacing w:line="240" w:lineRule="exact"/>
        <w:jc w:val="center"/>
        <w:outlineLvl w:val="0"/>
      </w:pPr>
      <w:r>
        <w:t>ПАСПОРТ</w:t>
      </w:r>
    </w:p>
    <w:p w14:paraId="6835DE42" w14:textId="77777777" w:rsidR="005D49CD" w:rsidRDefault="005D49CD" w:rsidP="00236EF0">
      <w:pPr>
        <w:pStyle w:val="a3"/>
        <w:spacing w:line="240" w:lineRule="exact"/>
        <w:jc w:val="center"/>
        <w:outlineLvl w:val="0"/>
      </w:pPr>
    </w:p>
    <w:p w14:paraId="3A71E3B4" w14:textId="77777777" w:rsidR="00236EF0" w:rsidRDefault="00236EF0" w:rsidP="00236EF0">
      <w:pPr>
        <w:pStyle w:val="a3"/>
        <w:spacing w:line="240" w:lineRule="exact"/>
        <w:jc w:val="center"/>
      </w:pPr>
      <w:r>
        <w:t>муниципальной программы</w:t>
      </w:r>
      <w:r w:rsidRPr="00283DEE">
        <w:t xml:space="preserve"> </w:t>
      </w:r>
      <w:r>
        <w:t xml:space="preserve">Шпаковского муниципального округа Ставропольского края «Обеспечение жильем молодых семей» </w:t>
      </w:r>
    </w:p>
    <w:p w14:paraId="3E3945F6" w14:textId="0E5A3BD2" w:rsidR="00236EF0" w:rsidRDefault="005D49CD" w:rsidP="00236EF0">
      <w:pPr>
        <w:pStyle w:val="a3"/>
        <w:spacing w:line="240" w:lineRule="exact"/>
        <w:jc w:val="center"/>
      </w:pPr>
      <w:r>
        <w:t>(далее – Программа)</w:t>
      </w:r>
    </w:p>
    <w:p w14:paraId="363DB27A" w14:textId="14F1B7D8" w:rsidR="00236EF0" w:rsidRDefault="00236EF0" w:rsidP="00D51D06">
      <w:pPr>
        <w:pStyle w:val="a3"/>
        <w:spacing w:line="240" w:lineRule="exact"/>
        <w:jc w:val="center"/>
        <w:outlineLvl w:val="0"/>
      </w:pPr>
    </w:p>
    <w:p w14:paraId="18268D79" w14:textId="77777777" w:rsidR="00D51D06" w:rsidRDefault="00D51D06" w:rsidP="00D51D06">
      <w:pPr>
        <w:pStyle w:val="a3"/>
        <w:spacing w:line="240" w:lineRule="exact"/>
        <w:jc w:val="center"/>
        <w:outlineLvl w:val="0"/>
      </w:pP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2376"/>
        <w:gridCol w:w="284"/>
        <w:gridCol w:w="7087"/>
      </w:tblGrid>
      <w:tr w:rsidR="00236EF0" w:rsidRPr="00BC336F" w14:paraId="7FE00892" w14:textId="77777777" w:rsidTr="00D51D06">
        <w:tc>
          <w:tcPr>
            <w:tcW w:w="2376" w:type="dxa"/>
          </w:tcPr>
          <w:p w14:paraId="05ECEB33" w14:textId="77777777" w:rsidR="00236EF0" w:rsidRPr="00BC336F" w:rsidRDefault="00236EF0" w:rsidP="00D51D06">
            <w:pPr>
              <w:pStyle w:val="a3"/>
              <w:suppressAutoHyphens/>
              <w:spacing w:line="240" w:lineRule="exact"/>
              <w:jc w:val="both"/>
            </w:pPr>
            <w:r>
              <w:t>Ответственный исполнитель Программы</w:t>
            </w:r>
          </w:p>
        </w:tc>
        <w:tc>
          <w:tcPr>
            <w:tcW w:w="284" w:type="dxa"/>
          </w:tcPr>
          <w:p w14:paraId="6D07B1E8" w14:textId="77777777" w:rsidR="00236EF0" w:rsidRPr="00BC336F" w:rsidRDefault="00236EF0" w:rsidP="00D51D06">
            <w:pPr>
              <w:pStyle w:val="a3"/>
              <w:suppressAutoHyphens/>
              <w:spacing w:line="240" w:lineRule="exact"/>
              <w:jc w:val="both"/>
            </w:pPr>
          </w:p>
        </w:tc>
        <w:tc>
          <w:tcPr>
            <w:tcW w:w="7087" w:type="dxa"/>
          </w:tcPr>
          <w:p w14:paraId="28B6271B" w14:textId="77777777" w:rsidR="00236EF0" w:rsidRDefault="00236EF0" w:rsidP="00D51D0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 по жилищным вопросам администрации Шпаковского муниципального округа Ставропольского края</w:t>
            </w:r>
          </w:p>
          <w:p w14:paraId="6709D93E" w14:textId="124CD5E3" w:rsidR="00D51D06" w:rsidRPr="00BC336F" w:rsidRDefault="00D51D06" w:rsidP="00D51D0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36EF0" w:rsidRPr="00BC336F" w14:paraId="6CB4290D" w14:textId="77777777" w:rsidTr="00D51D06">
        <w:tc>
          <w:tcPr>
            <w:tcW w:w="2376" w:type="dxa"/>
          </w:tcPr>
          <w:p w14:paraId="6701F7C5" w14:textId="77777777" w:rsidR="00236EF0" w:rsidRPr="00BC336F" w:rsidRDefault="00236EF0" w:rsidP="00D51D06">
            <w:pPr>
              <w:pStyle w:val="a3"/>
              <w:suppressAutoHyphens/>
              <w:spacing w:line="240" w:lineRule="exact"/>
              <w:jc w:val="both"/>
            </w:pPr>
            <w:r>
              <w:t>Соисполнители Программы</w:t>
            </w:r>
          </w:p>
        </w:tc>
        <w:tc>
          <w:tcPr>
            <w:tcW w:w="284" w:type="dxa"/>
          </w:tcPr>
          <w:p w14:paraId="518B3B73" w14:textId="77777777" w:rsidR="00236EF0" w:rsidRPr="00BC336F" w:rsidRDefault="00236EF0" w:rsidP="00D51D06">
            <w:pPr>
              <w:pStyle w:val="a3"/>
              <w:suppressAutoHyphens/>
              <w:spacing w:line="240" w:lineRule="exact"/>
              <w:jc w:val="both"/>
            </w:pPr>
          </w:p>
        </w:tc>
        <w:tc>
          <w:tcPr>
            <w:tcW w:w="7087" w:type="dxa"/>
          </w:tcPr>
          <w:p w14:paraId="02870150" w14:textId="77777777" w:rsidR="00236EF0" w:rsidRDefault="00236EF0" w:rsidP="00D51D0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Шпаковского муниципального округа Ставропольского края</w:t>
            </w:r>
          </w:p>
          <w:p w14:paraId="416F7A50" w14:textId="608FAA59" w:rsidR="00D51D06" w:rsidRPr="0017273D" w:rsidRDefault="00D51D06" w:rsidP="00D51D0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1D06" w:rsidRPr="00BC336F" w14:paraId="30CA5348" w14:textId="77777777" w:rsidTr="00D51D06">
        <w:tc>
          <w:tcPr>
            <w:tcW w:w="2376" w:type="dxa"/>
          </w:tcPr>
          <w:p w14:paraId="318022AD" w14:textId="77777777" w:rsidR="00D51D06" w:rsidRDefault="00D51D06" w:rsidP="00D51D06">
            <w:pPr>
              <w:pStyle w:val="a3"/>
              <w:suppressAutoHyphens/>
              <w:spacing w:line="240" w:lineRule="exact"/>
              <w:jc w:val="both"/>
            </w:pPr>
          </w:p>
        </w:tc>
        <w:tc>
          <w:tcPr>
            <w:tcW w:w="284" w:type="dxa"/>
          </w:tcPr>
          <w:p w14:paraId="1BBF208A" w14:textId="77777777" w:rsidR="00D51D06" w:rsidRPr="00BC336F" w:rsidRDefault="00D51D06" w:rsidP="00D51D06">
            <w:pPr>
              <w:pStyle w:val="a3"/>
              <w:suppressAutoHyphens/>
              <w:spacing w:line="240" w:lineRule="exact"/>
              <w:jc w:val="both"/>
            </w:pPr>
          </w:p>
        </w:tc>
        <w:tc>
          <w:tcPr>
            <w:tcW w:w="7087" w:type="dxa"/>
          </w:tcPr>
          <w:p w14:paraId="0E5011DF" w14:textId="77777777" w:rsidR="00D51D06" w:rsidRDefault="00D51D06" w:rsidP="00D51D0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36EF0" w:rsidRPr="00BC336F" w14:paraId="1C829155" w14:textId="77777777" w:rsidTr="00D51D06">
        <w:tc>
          <w:tcPr>
            <w:tcW w:w="2376" w:type="dxa"/>
          </w:tcPr>
          <w:p w14:paraId="52FDFCAC" w14:textId="77777777" w:rsidR="00236EF0" w:rsidRPr="00BC336F" w:rsidRDefault="00236EF0" w:rsidP="00D51D06">
            <w:pPr>
              <w:pStyle w:val="a3"/>
              <w:suppressAutoHyphens/>
              <w:spacing w:line="240" w:lineRule="exact"/>
              <w:jc w:val="both"/>
            </w:pPr>
            <w:r>
              <w:t xml:space="preserve">Участники </w:t>
            </w:r>
            <w:r w:rsidRPr="00BC336F">
              <w:t>Программы</w:t>
            </w:r>
          </w:p>
        </w:tc>
        <w:tc>
          <w:tcPr>
            <w:tcW w:w="284" w:type="dxa"/>
          </w:tcPr>
          <w:p w14:paraId="74D3371C" w14:textId="77777777" w:rsidR="00236EF0" w:rsidRPr="00BC336F" w:rsidRDefault="00236EF0" w:rsidP="00D51D06">
            <w:pPr>
              <w:pStyle w:val="a3"/>
              <w:suppressAutoHyphens/>
              <w:spacing w:line="240" w:lineRule="exact"/>
              <w:jc w:val="both"/>
            </w:pPr>
          </w:p>
        </w:tc>
        <w:tc>
          <w:tcPr>
            <w:tcW w:w="7087" w:type="dxa"/>
          </w:tcPr>
          <w:p w14:paraId="65F62B33" w14:textId="77777777" w:rsidR="00236EF0" w:rsidRDefault="00236EF0" w:rsidP="00D51D0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лица;</w:t>
            </w:r>
          </w:p>
          <w:p w14:paraId="2FE43173" w14:textId="77777777" w:rsidR="00236EF0" w:rsidRDefault="00236EF0" w:rsidP="00D51D0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российские кредитные организации, определяемые на конкурсной основе в порядке, устанавливаемом министерством строительства и архитектуры Ставропольского края (далее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минстрой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края);</w:t>
            </w:r>
          </w:p>
          <w:p w14:paraId="6049CE29" w14:textId="77777777" w:rsidR="00236EF0" w:rsidRDefault="00236EF0" w:rsidP="00D51D0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уполномоченные организации, осуществляющие оказание услуг для молодых семей, проживающих на территории Ставропольского края, признанных в установленном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нуждающимися в улучшении жилищных условий, по приобретению в их интересах жилья на первичном рынке жилья в крае (при необходимости), отобранные в порядке, определяемом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минстроем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края</w:t>
            </w:r>
          </w:p>
          <w:p w14:paraId="0CF134C8" w14:textId="77777777" w:rsidR="00236EF0" w:rsidRPr="00BC336F" w:rsidRDefault="00236EF0" w:rsidP="00D51D0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36EF0" w:rsidRPr="00BC336F" w14:paraId="43948B0F" w14:textId="77777777" w:rsidTr="00D51D06">
        <w:tc>
          <w:tcPr>
            <w:tcW w:w="2376" w:type="dxa"/>
          </w:tcPr>
          <w:p w14:paraId="580E37F4" w14:textId="77777777" w:rsidR="00236EF0" w:rsidRDefault="00236EF0" w:rsidP="00D51D06">
            <w:pPr>
              <w:pStyle w:val="a3"/>
              <w:suppressAutoHyphens/>
              <w:spacing w:line="240" w:lineRule="exact"/>
              <w:jc w:val="both"/>
            </w:pPr>
            <w:r>
              <w:t>Подпрограммы Программы</w:t>
            </w:r>
          </w:p>
          <w:p w14:paraId="34856FD2" w14:textId="77777777" w:rsidR="00236EF0" w:rsidRPr="00BC336F" w:rsidRDefault="00236EF0" w:rsidP="00D51D06">
            <w:pPr>
              <w:pStyle w:val="a3"/>
              <w:suppressAutoHyphens/>
              <w:spacing w:line="240" w:lineRule="exact"/>
              <w:jc w:val="both"/>
            </w:pPr>
          </w:p>
        </w:tc>
        <w:tc>
          <w:tcPr>
            <w:tcW w:w="284" w:type="dxa"/>
          </w:tcPr>
          <w:p w14:paraId="7E1F9F81" w14:textId="77777777" w:rsidR="00236EF0" w:rsidRPr="00BC336F" w:rsidRDefault="00236EF0" w:rsidP="00D51D06">
            <w:pPr>
              <w:pStyle w:val="a3"/>
              <w:suppressAutoHyphens/>
              <w:spacing w:line="240" w:lineRule="exact"/>
              <w:jc w:val="both"/>
            </w:pPr>
          </w:p>
        </w:tc>
        <w:tc>
          <w:tcPr>
            <w:tcW w:w="7087" w:type="dxa"/>
          </w:tcPr>
          <w:p w14:paraId="1E371E5D" w14:textId="77777777" w:rsidR="00236EF0" w:rsidRPr="00BC336F" w:rsidRDefault="00236EF0" w:rsidP="00D51D06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</w:tr>
      <w:tr w:rsidR="00236EF0" w:rsidRPr="00BC336F" w14:paraId="40C68441" w14:textId="77777777" w:rsidTr="00D51D06">
        <w:trPr>
          <w:trHeight w:val="57"/>
        </w:trPr>
        <w:tc>
          <w:tcPr>
            <w:tcW w:w="2376" w:type="dxa"/>
          </w:tcPr>
          <w:p w14:paraId="34A79DE9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  <w:tc>
          <w:tcPr>
            <w:tcW w:w="284" w:type="dxa"/>
          </w:tcPr>
          <w:p w14:paraId="1D61B6DC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  <w:tc>
          <w:tcPr>
            <w:tcW w:w="7087" w:type="dxa"/>
          </w:tcPr>
          <w:p w14:paraId="48B0C6C6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</w:tr>
      <w:tr w:rsidR="00236EF0" w:rsidRPr="00BC336F" w14:paraId="60462AB5" w14:textId="77777777" w:rsidTr="00D51D06">
        <w:tc>
          <w:tcPr>
            <w:tcW w:w="2376" w:type="dxa"/>
          </w:tcPr>
          <w:p w14:paraId="1ACC81CA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  <w:r>
              <w:t>Цель</w:t>
            </w:r>
            <w:r w:rsidRPr="00BC336F">
              <w:t xml:space="preserve"> Программы</w:t>
            </w:r>
          </w:p>
        </w:tc>
        <w:tc>
          <w:tcPr>
            <w:tcW w:w="284" w:type="dxa"/>
          </w:tcPr>
          <w:p w14:paraId="329BE37F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  <w:tc>
          <w:tcPr>
            <w:tcW w:w="7087" w:type="dxa"/>
          </w:tcPr>
          <w:p w14:paraId="2173530F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  <w:r w:rsidRPr="00BC336F">
              <w:t>решение жилищной проблемы молодых семей, признанных в установленном порядке, нуждающимися в улучшении жилищных условий</w:t>
            </w:r>
          </w:p>
        </w:tc>
      </w:tr>
      <w:tr w:rsidR="00236EF0" w:rsidRPr="00BC336F" w14:paraId="26DD26B7" w14:textId="77777777" w:rsidTr="00D51D06">
        <w:tc>
          <w:tcPr>
            <w:tcW w:w="2376" w:type="dxa"/>
          </w:tcPr>
          <w:p w14:paraId="7EE14DCC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  <w:tc>
          <w:tcPr>
            <w:tcW w:w="284" w:type="dxa"/>
          </w:tcPr>
          <w:p w14:paraId="24728877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  <w:tc>
          <w:tcPr>
            <w:tcW w:w="7087" w:type="dxa"/>
          </w:tcPr>
          <w:p w14:paraId="58EA12B9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</w:tr>
      <w:tr w:rsidR="00236EF0" w:rsidRPr="00BC336F" w14:paraId="70156018" w14:textId="77777777" w:rsidTr="00D51D06">
        <w:tc>
          <w:tcPr>
            <w:tcW w:w="2376" w:type="dxa"/>
          </w:tcPr>
          <w:p w14:paraId="0D22F65A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  <w:r w:rsidRPr="00BC336F">
              <w:t>Задачи Программы</w:t>
            </w:r>
          </w:p>
        </w:tc>
        <w:tc>
          <w:tcPr>
            <w:tcW w:w="284" w:type="dxa"/>
          </w:tcPr>
          <w:p w14:paraId="11519332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  <w:tc>
          <w:tcPr>
            <w:tcW w:w="7087" w:type="dxa"/>
          </w:tcPr>
          <w:p w14:paraId="018896FF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  <w:r w:rsidRPr="00BC336F">
              <w:t xml:space="preserve">предоставление молодым семьям, признанным в установленном порядке участниками </w:t>
            </w:r>
            <w:r>
              <w:t>П</w:t>
            </w:r>
            <w:r w:rsidRPr="00BC336F">
              <w:t xml:space="preserve">рограммы, социальных выплат на приобретение жилого помещения или создание объекта индивидуального жилищного </w:t>
            </w:r>
            <w:r w:rsidRPr="00BC336F">
              <w:lastRenderedPageBreak/>
              <w:t xml:space="preserve">строительства (далее </w:t>
            </w:r>
            <w:r>
              <w:t>–</w:t>
            </w:r>
            <w:r w:rsidRPr="00BC336F">
              <w:t xml:space="preserve"> социальные</w:t>
            </w:r>
            <w:r>
              <w:t xml:space="preserve"> </w:t>
            </w:r>
            <w:r w:rsidRPr="00BC336F">
              <w:t>выплаты)</w:t>
            </w:r>
          </w:p>
        </w:tc>
      </w:tr>
      <w:tr w:rsidR="00236EF0" w:rsidRPr="00BC336F" w14:paraId="083CF1D1" w14:textId="77777777" w:rsidTr="00D51D06">
        <w:tc>
          <w:tcPr>
            <w:tcW w:w="2376" w:type="dxa"/>
          </w:tcPr>
          <w:p w14:paraId="7F14600B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  <w:tc>
          <w:tcPr>
            <w:tcW w:w="284" w:type="dxa"/>
          </w:tcPr>
          <w:p w14:paraId="4BB57DF5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  <w:tc>
          <w:tcPr>
            <w:tcW w:w="7087" w:type="dxa"/>
          </w:tcPr>
          <w:p w14:paraId="0CADF281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</w:tr>
      <w:tr w:rsidR="00236EF0" w:rsidRPr="00BC336F" w14:paraId="278D4C8E" w14:textId="77777777" w:rsidTr="00D51D06">
        <w:tc>
          <w:tcPr>
            <w:tcW w:w="2376" w:type="dxa"/>
          </w:tcPr>
          <w:p w14:paraId="5750BDE1" w14:textId="6C2C64AD" w:rsidR="00236EF0" w:rsidRPr="00BC336F" w:rsidRDefault="00236EF0" w:rsidP="003C54AA">
            <w:pPr>
              <w:pStyle w:val="a3"/>
              <w:spacing w:line="240" w:lineRule="exact"/>
            </w:pPr>
            <w:r>
              <w:t xml:space="preserve">Целевые индикаторы и показатели программы </w:t>
            </w:r>
          </w:p>
        </w:tc>
        <w:tc>
          <w:tcPr>
            <w:tcW w:w="284" w:type="dxa"/>
          </w:tcPr>
          <w:p w14:paraId="4F914524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  <w:tc>
          <w:tcPr>
            <w:tcW w:w="7087" w:type="dxa"/>
          </w:tcPr>
          <w:p w14:paraId="13165F35" w14:textId="77777777" w:rsidR="00236EF0" w:rsidRDefault="00236EF0" w:rsidP="00D51D06">
            <w:pPr>
              <w:pStyle w:val="a3"/>
              <w:spacing w:line="240" w:lineRule="exact"/>
              <w:jc w:val="both"/>
            </w:pPr>
            <w:r>
              <w:t>доля молодых семей, получивших свидетельства (извещения) о праве на получение социальной выплаты на приобретение (строительство) жилого помещения;</w:t>
            </w:r>
          </w:p>
          <w:p w14:paraId="5C4F21A9" w14:textId="77777777" w:rsidR="00236EF0" w:rsidRDefault="00236EF0" w:rsidP="00D51D06">
            <w:pPr>
              <w:pStyle w:val="a3"/>
              <w:spacing w:line="240" w:lineRule="exact"/>
              <w:jc w:val="both"/>
            </w:pPr>
            <w:r>
              <w:t>доля оплаченных свидетельств о праве на получение социальной выплаты в общем количестве этих свидетельств, выданных молодым семьям;</w:t>
            </w:r>
          </w:p>
          <w:p w14:paraId="5ECB7EE9" w14:textId="77777777" w:rsidR="00236EF0" w:rsidRDefault="00236EF0" w:rsidP="00D51D06">
            <w:pPr>
              <w:pStyle w:val="a3"/>
              <w:spacing w:line="240" w:lineRule="exact"/>
              <w:jc w:val="both"/>
            </w:pPr>
            <w:proofErr w:type="gramStart"/>
            <w:r>
              <w:t>доля молодых семей, проживающих на территории Шпаковского муниципального округа, признанных в установленном порядке, нуждающимися в улучшении жилищных условий, получивших и использовавших свидетельства (извещения) о праве на получение социальной выплаты на приобретение (строительство) жилого помещения, в общем количестве молодых семей, состоящих на учете в качестве нуждающихся в жилых помещениях в администрации Шпаковского муниципального</w:t>
            </w:r>
            <w:r w:rsidR="003D5343">
              <w:t xml:space="preserve"> округа</w:t>
            </w:r>
            <w:proofErr w:type="gramEnd"/>
          </w:p>
          <w:p w14:paraId="62CB2D14" w14:textId="3127CC0B" w:rsidR="00D51D06" w:rsidRPr="00BC336F" w:rsidRDefault="00D51D06" w:rsidP="00D51D06">
            <w:pPr>
              <w:pStyle w:val="a3"/>
              <w:spacing w:line="240" w:lineRule="exact"/>
              <w:jc w:val="both"/>
            </w:pPr>
          </w:p>
        </w:tc>
      </w:tr>
      <w:tr w:rsidR="00236EF0" w:rsidRPr="00BC336F" w14:paraId="0B8F73D1" w14:textId="77777777" w:rsidTr="00D51D06">
        <w:tc>
          <w:tcPr>
            <w:tcW w:w="2376" w:type="dxa"/>
            <w:shd w:val="clear" w:color="auto" w:fill="auto"/>
          </w:tcPr>
          <w:p w14:paraId="19EBD67B" w14:textId="77777777" w:rsidR="00236EF0" w:rsidRPr="00BC336F" w:rsidRDefault="00236EF0" w:rsidP="00D51D06">
            <w:pPr>
              <w:pStyle w:val="a3"/>
              <w:spacing w:line="240" w:lineRule="exact"/>
            </w:pPr>
            <w:r>
              <w:t>Э</w:t>
            </w:r>
            <w:r w:rsidRPr="00BC336F">
              <w:t xml:space="preserve">тапы </w:t>
            </w:r>
            <w:r>
              <w:t xml:space="preserve">и сроки </w:t>
            </w:r>
            <w:r w:rsidRPr="00BC336F">
              <w:t>реализации Программы</w:t>
            </w:r>
          </w:p>
        </w:tc>
        <w:tc>
          <w:tcPr>
            <w:tcW w:w="284" w:type="dxa"/>
            <w:shd w:val="clear" w:color="auto" w:fill="auto"/>
          </w:tcPr>
          <w:p w14:paraId="078FE5DC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  <w:tc>
          <w:tcPr>
            <w:tcW w:w="7087" w:type="dxa"/>
            <w:shd w:val="clear" w:color="auto" w:fill="auto"/>
          </w:tcPr>
          <w:p w14:paraId="46C841C1" w14:textId="4028900C" w:rsidR="00236EF0" w:rsidRPr="00BC336F" w:rsidRDefault="00236EF0" w:rsidP="003C54AA">
            <w:pPr>
              <w:pStyle w:val="a3"/>
              <w:spacing w:line="240" w:lineRule="exact"/>
              <w:jc w:val="both"/>
            </w:pPr>
            <w:r>
              <w:t>Про</w:t>
            </w:r>
            <w:r w:rsidR="003C54AA">
              <w:t>грамма реализуется в один этап – 2024-</w:t>
            </w:r>
            <w:r w:rsidRPr="00BC336F">
              <w:t>202</w:t>
            </w:r>
            <w:r>
              <w:t>6</w:t>
            </w:r>
            <w:r w:rsidRPr="00BC336F">
              <w:t xml:space="preserve"> годы</w:t>
            </w:r>
            <w:r>
              <w:t xml:space="preserve"> </w:t>
            </w:r>
          </w:p>
        </w:tc>
      </w:tr>
      <w:tr w:rsidR="00236EF0" w:rsidRPr="00BC336F" w14:paraId="4D118DED" w14:textId="77777777" w:rsidTr="00D51D06">
        <w:tc>
          <w:tcPr>
            <w:tcW w:w="2376" w:type="dxa"/>
          </w:tcPr>
          <w:p w14:paraId="195ABF38" w14:textId="77777777" w:rsidR="00236EF0" w:rsidRPr="00BC336F" w:rsidRDefault="00236EF0" w:rsidP="00D51D06">
            <w:pPr>
              <w:pStyle w:val="a3"/>
              <w:spacing w:line="240" w:lineRule="exact"/>
            </w:pPr>
          </w:p>
        </w:tc>
        <w:tc>
          <w:tcPr>
            <w:tcW w:w="284" w:type="dxa"/>
          </w:tcPr>
          <w:p w14:paraId="496673DA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  <w:tc>
          <w:tcPr>
            <w:tcW w:w="7087" w:type="dxa"/>
          </w:tcPr>
          <w:p w14:paraId="7A7747FC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</w:tr>
      <w:tr w:rsidR="00236EF0" w:rsidRPr="00BC336F" w14:paraId="49A15FA1" w14:textId="77777777" w:rsidTr="00D51D06">
        <w:tc>
          <w:tcPr>
            <w:tcW w:w="2376" w:type="dxa"/>
          </w:tcPr>
          <w:p w14:paraId="357E8ED8" w14:textId="77777777" w:rsidR="00236EF0" w:rsidRPr="00BC336F" w:rsidRDefault="00236EF0" w:rsidP="00D51D06">
            <w:pPr>
              <w:pStyle w:val="a3"/>
              <w:spacing w:line="240" w:lineRule="exact"/>
            </w:pPr>
            <w:r>
              <w:t>О</w:t>
            </w:r>
            <w:r w:rsidRPr="00BC336F">
              <w:t xml:space="preserve">бъемы </w:t>
            </w:r>
            <w:r>
              <w:t>бюджетных ассигнований Программы</w:t>
            </w:r>
          </w:p>
        </w:tc>
        <w:tc>
          <w:tcPr>
            <w:tcW w:w="284" w:type="dxa"/>
          </w:tcPr>
          <w:p w14:paraId="533AD4D3" w14:textId="77777777" w:rsidR="00236EF0" w:rsidRPr="00BC336F" w:rsidRDefault="00236EF0" w:rsidP="00D51D06">
            <w:pPr>
              <w:pStyle w:val="a3"/>
              <w:spacing w:line="240" w:lineRule="exact"/>
              <w:jc w:val="both"/>
            </w:pPr>
          </w:p>
        </w:tc>
        <w:tc>
          <w:tcPr>
            <w:tcW w:w="7087" w:type="dxa"/>
          </w:tcPr>
          <w:p w14:paraId="1EFC7F3B" w14:textId="47FD8CFF" w:rsidR="005B22E9" w:rsidRPr="007A77F8" w:rsidRDefault="005B22E9" w:rsidP="00D51D06">
            <w:pPr>
              <w:pStyle w:val="a3"/>
              <w:spacing w:line="240" w:lineRule="exact"/>
              <w:jc w:val="both"/>
            </w:pPr>
            <w:r w:rsidRPr="007A77F8">
              <w:t xml:space="preserve">объем финансового обеспечения программы составит </w:t>
            </w:r>
            <w:r w:rsidR="006B10F7">
              <w:t>332 413,84</w:t>
            </w:r>
            <w:r w:rsidRPr="007A77F8">
              <w:t xml:space="preserve"> тыс. рублей, в том числе по источникам финансового обеспечения:</w:t>
            </w:r>
          </w:p>
          <w:p w14:paraId="57A9B51A" w14:textId="30F71F9F" w:rsidR="005B22E9" w:rsidRPr="007A77F8" w:rsidRDefault="009F080A" w:rsidP="00D51D06">
            <w:pPr>
              <w:pStyle w:val="a3"/>
              <w:spacing w:line="240" w:lineRule="exact"/>
              <w:jc w:val="both"/>
            </w:pPr>
            <w:r>
              <w:t>з</w:t>
            </w:r>
            <w:r w:rsidR="005B22E9" w:rsidRPr="007A77F8">
              <w:t xml:space="preserve">а счет средств федерального бюджета </w:t>
            </w:r>
            <w:r w:rsidR="005B22E9">
              <w:t xml:space="preserve">9 591,13 </w:t>
            </w:r>
            <w:r w:rsidR="005B22E9" w:rsidRPr="007A77F8">
              <w:t>тыс. рублей, в том числе по годам:</w:t>
            </w:r>
          </w:p>
          <w:p w14:paraId="249588E7" w14:textId="77777777" w:rsidR="005B22E9" w:rsidRPr="00160969" w:rsidRDefault="005B22E9" w:rsidP="00D51D06">
            <w:pPr>
              <w:pStyle w:val="a3"/>
              <w:spacing w:line="240" w:lineRule="exact"/>
              <w:jc w:val="both"/>
              <w:rPr>
                <w:color w:val="000000"/>
              </w:rPr>
            </w:pPr>
            <w:r w:rsidRPr="00160969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160969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5 449, 98</w:t>
            </w:r>
            <w:r w:rsidRPr="00160969">
              <w:rPr>
                <w:color w:val="000000"/>
              </w:rPr>
              <w:t xml:space="preserve"> тыс. руб.</w:t>
            </w:r>
          </w:p>
          <w:p w14:paraId="17B1D352" w14:textId="77777777" w:rsidR="005B22E9" w:rsidRPr="00160969" w:rsidRDefault="005B22E9" w:rsidP="00D51D06">
            <w:pPr>
              <w:pStyle w:val="a3"/>
              <w:spacing w:line="240" w:lineRule="exact"/>
              <w:jc w:val="both"/>
              <w:rPr>
                <w:color w:val="000000"/>
              </w:rPr>
            </w:pPr>
            <w:r w:rsidRPr="00160969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160969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1 995,71</w:t>
            </w:r>
            <w:r w:rsidRPr="00160969">
              <w:rPr>
                <w:color w:val="000000"/>
              </w:rPr>
              <w:t xml:space="preserve"> тыс. руб.</w:t>
            </w:r>
          </w:p>
          <w:p w14:paraId="1C04BC9E" w14:textId="77777777" w:rsidR="005B22E9" w:rsidRPr="00160969" w:rsidRDefault="005B22E9" w:rsidP="00D51D06">
            <w:pPr>
              <w:pStyle w:val="a3"/>
              <w:spacing w:line="240" w:lineRule="exact"/>
              <w:jc w:val="both"/>
              <w:rPr>
                <w:color w:val="000000"/>
              </w:rPr>
            </w:pPr>
            <w:r w:rsidRPr="00160969">
              <w:rPr>
                <w:color w:val="000000"/>
              </w:rPr>
              <w:t>202</w:t>
            </w:r>
            <w:r>
              <w:rPr>
                <w:color w:val="000000"/>
              </w:rPr>
              <w:t>6</w:t>
            </w:r>
            <w:r w:rsidRPr="00160969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2 145,44</w:t>
            </w:r>
            <w:r w:rsidRPr="00160969">
              <w:rPr>
                <w:color w:val="000000"/>
              </w:rPr>
              <w:t xml:space="preserve"> тыс. руб.</w:t>
            </w:r>
          </w:p>
          <w:p w14:paraId="7CC4CC57" w14:textId="0D2B1A6F" w:rsidR="005B22E9" w:rsidRPr="00160969" w:rsidRDefault="009F080A" w:rsidP="00D51D06">
            <w:pPr>
              <w:pStyle w:val="a3"/>
              <w:spacing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5B22E9" w:rsidRPr="00160969">
              <w:rPr>
                <w:color w:val="000000"/>
              </w:rPr>
              <w:t>а счет сре</w:t>
            </w:r>
            <w:proofErr w:type="gramStart"/>
            <w:r w:rsidR="005B22E9" w:rsidRPr="00160969">
              <w:rPr>
                <w:color w:val="000000"/>
              </w:rPr>
              <w:t>дств кр</w:t>
            </w:r>
            <w:proofErr w:type="gramEnd"/>
            <w:r w:rsidR="005B22E9" w:rsidRPr="00160969">
              <w:rPr>
                <w:color w:val="000000"/>
              </w:rPr>
              <w:t xml:space="preserve">аевого бюджета – </w:t>
            </w:r>
            <w:r w:rsidR="005B22E9">
              <w:rPr>
                <w:color w:val="000000"/>
              </w:rPr>
              <w:t>101</w:t>
            </w:r>
            <w:r w:rsidR="003F14FB">
              <w:rPr>
                <w:color w:val="000000"/>
              </w:rPr>
              <w:t> 654,86</w:t>
            </w:r>
            <w:r w:rsidR="005B22E9" w:rsidRPr="00160969">
              <w:rPr>
                <w:color w:val="000000"/>
              </w:rPr>
              <w:t xml:space="preserve"> тыс. рублей, в том числе по годам:</w:t>
            </w:r>
          </w:p>
          <w:p w14:paraId="24E028BB" w14:textId="3BF88B11" w:rsidR="005B22E9" w:rsidRPr="00160969" w:rsidRDefault="005B22E9" w:rsidP="00D51D06">
            <w:pPr>
              <w:pStyle w:val="a3"/>
              <w:spacing w:line="240" w:lineRule="exact"/>
              <w:jc w:val="both"/>
              <w:rPr>
                <w:color w:val="000000"/>
              </w:rPr>
            </w:pPr>
            <w:r w:rsidRPr="00160969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160969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101</w:t>
            </w:r>
            <w:r w:rsidR="003F14FB">
              <w:rPr>
                <w:color w:val="000000"/>
              </w:rPr>
              <w:t> 343,16</w:t>
            </w:r>
            <w:r>
              <w:rPr>
                <w:color w:val="000000"/>
              </w:rPr>
              <w:t xml:space="preserve"> </w:t>
            </w:r>
            <w:r w:rsidRPr="00160969">
              <w:rPr>
                <w:color w:val="000000"/>
              </w:rPr>
              <w:t>тыс. руб.</w:t>
            </w:r>
          </w:p>
          <w:p w14:paraId="468762FA" w14:textId="77777777" w:rsidR="005B22E9" w:rsidRPr="00160969" w:rsidRDefault="005B22E9" w:rsidP="00D51D06">
            <w:pPr>
              <w:pStyle w:val="a3"/>
              <w:spacing w:line="240" w:lineRule="exact"/>
              <w:jc w:val="both"/>
              <w:rPr>
                <w:color w:val="000000"/>
              </w:rPr>
            </w:pPr>
            <w:r w:rsidRPr="00160969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160969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150,21</w:t>
            </w:r>
            <w:r w:rsidRPr="00160969">
              <w:rPr>
                <w:color w:val="000000"/>
              </w:rPr>
              <w:t xml:space="preserve"> тыс. руб.</w:t>
            </w:r>
          </w:p>
          <w:p w14:paraId="52ECF0E1" w14:textId="77777777" w:rsidR="005B22E9" w:rsidRPr="00160969" w:rsidRDefault="005B22E9" w:rsidP="00D51D06">
            <w:pPr>
              <w:pStyle w:val="a3"/>
              <w:spacing w:line="240" w:lineRule="exact"/>
              <w:jc w:val="both"/>
              <w:rPr>
                <w:color w:val="000000"/>
              </w:rPr>
            </w:pPr>
            <w:r w:rsidRPr="00160969">
              <w:rPr>
                <w:color w:val="000000"/>
              </w:rPr>
              <w:t>202</w:t>
            </w:r>
            <w:r>
              <w:rPr>
                <w:color w:val="000000"/>
              </w:rPr>
              <w:t>6</w:t>
            </w:r>
            <w:r w:rsidRPr="00160969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161,49</w:t>
            </w:r>
            <w:r w:rsidRPr="00160969">
              <w:rPr>
                <w:color w:val="000000"/>
              </w:rPr>
              <w:t xml:space="preserve"> тыс. руб.</w:t>
            </w:r>
          </w:p>
          <w:p w14:paraId="66E1BC55" w14:textId="25A1DF97" w:rsidR="005B22E9" w:rsidRPr="00160969" w:rsidRDefault="005B22E9" w:rsidP="00D51D06">
            <w:pPr>
              <w:pStyle w:val="a3"/>
              <w:spacing w:line="240" w:lineRule="exact"/>
              <w:jc w:val="both"/>
              <w:rPr>
                <w:color w:val="000000"/>
              </w:rPr>
            </w:pPr>
            <w:r w:rsidRPr="00160969">
              <w:rPr>
                <w:color w:val="000000"/>
              </w:rPr>
              <w:t xml:space="preserve">за счет средств бюджета Шпаковского муниципального округа Ставропольского края </w:t>
            </w:r>
            <w:r>
              <w:rPr>
                <w:color w:val="000000"/>
              </w:rPr>
              <w:t>–</w:t>
            </w:r>
            <w:r w:rsidRPr="001609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</w:t>
            </w:r>
            <w:r w:rsidR="003F14FB">
              <w:rPr>
                <w:color w:val="000000"/>
              </w:rPr>
              <w:t> 855,05</w:t>
            </w:r>
            <w:r w:rsidRPr="00160969">
              <w:rPr>
                <w:color w:val="000000"/>
              </w:rPr>
              <w:t xml:space="preserve"> тыс. рублей, в том числе по годам:</w:t>
            </w:r>
          </w:p>
          <w:p w14:paraId="7D02E57D" w14:textId="4343432F" w:rsidR="005B22E9" w:rsidRPr="00160969" w:rsidRDefault="005B22E9" w:rsidP="00D51D06">
            <w:pPr>
              <w:pStyle w:val="a3"/>
              <w:spacing w:line="240" w:lineRule="exact"/>
              <w:jc w:val="both"/>
              <w:rPr>
                <w:color w:val="000000"/>
              </w:rPr>
            </w:pPr>
            <w:r w:rsidRPr="00160969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160969">
              <w:rPr>
                <w:color w:val="000000"/>
              </w:rPr>
              <w:t xml:space="preserve"> –</w:t>
            </w:r>
            <w:r>
              <w:rPr>
                <w:color w:val="000000"/>
              </w:rPr>
              <w:t>5 62</w:t>
            </w:r>
            <w:r w:rsidR="003F14FB">
              <w:rPr>
                <w:color w:val="000000"/>
              </w:rPr>
              <w:t>0</w:t>
            </w:r>
            <w:r>
              <w:rPr>
                <w:color w:val="000000"/>
              </w:rPr>
              <w:t>,</w:t>
            </w:r>
            <w:r w:rsidR="003F14FB">
              <w:rPr>
                <w:color w:val="000000"/>
              </w:rPr>
              <w:t>69</w:t>
            </w:r>
            <w:r w:rsidRPr="00160969">
              <w:rPr>
                <w:color w:val="000000"/>
              </w:rPr>
              <w:t xml:space="preserve"> тыс. руб.</w:t>
            </w:r>
          </w:p>
          <w:p w14:paraId="732AD9BA" w14:textId="77777777" w:rsidR="005B22E9" w:rsidRPr="00160969" w:rsidRDefault="005B22E9" w:rsidP="00D51D06">
            <w:pPr>
              <w:pStyle w:val="a3"/>
              <w:spacing w:line="240" w:lineRule="exact"/>
              <w:jc w:val="both"/>
              <w:rPr>
                <w:color w:val="000000"/>
              </w:rPr>
            </w:pPr>
            <w:r w:rsidRPr="00160969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160969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112,94</w:t>
            </w:r>
            <w:r w:rsidRPr="00160969">
              <w:rPr>
                <w:color w:val="000000"/>
              </w:rPr>
              <w:t xml:space="preserve"> тыс. руб.</w:t>
            </w:r>
          </w:p>
          <w:p w14:paraId="4DEFB55F" w14:textId="77777777" w:rsidR="005B22E9" w:rsidRDefault="005B22E9" w:rsidP="00D51D06">
            <w:pPr>
              <w:pStyle w:val="a3"/>
              <w:spacing w:line="240" w:lineRule="exact"/>
              <w:jc w:val="both"/>
              <w:rPr>
                <w:color w:val="000000"/>
              </w:rPr>
            </w:pPr>
            <w:r w:rsidRPr="00160969">
              <w:rPr>
                <w:color w:val="000000"/>
              </w:rPr>
              <w:t>202</w:t>
            </w:r>
            <w:r>
              <w:rPr>
                <w:color w:val="000000"/>
              </w:rPr>
              <w:t>6</w:t>
            </w:r>
            <w:r w:rsidRPr="00160969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121,42</w:t>
            </w:r>
            <w:r w:rsidRPr="00160969">
              <w:rPr>
                <w:color w:val="000000"/>
              </w:rPr>
              <w:t xml:space="preserve"> тыс. руб.</w:t>
            </w:r>
            <w:r>
              <w:rPr>
                <w:color w:val="000000"/>
              </w:rPr>
              <w:t>»</w:t>
            </w:r>
          </w:p>
          <w:p w14:paraId="608E71F1" w14:textId="77777777" w:rsidR="00236EF0" w:rsidRDefault="006B10F7" w:rsidP="00D51D06">
            <w:pPr>
              <w:pStyle w:val="a3"/>
              <w:spacing w:line="240" w:lineRule="exact"/>
              <w:jc w:val="both"/>
            </w:pPr>
            <w:r>
              <w:t>о</w:t>
            </w:r>
            <w:r w:rsidRPr="00BC336F">
              <w:t xml:space="preserve">бъем </w:t>
            </w:r>
            <w:r>
              <w:t>внебюджетных источников Программы</w:t>
            </w:r>
          </w:p>
          <w:p w14:paraId="5E911972" w14:textId="77777777" w:rsidR="009B2720" w:rsidRPr="007A77F8" w:rsidRDefault="009B2720" w:rsidP="009B2720">
            <w:pPr>
              <w:pStyle w:val="a3"/>
              <w:spacing w:line="240" w:lineRule="exact"/>
              <w:jc w:val="both"/>
            </w:pPr>
            <w:r w:rsidRPr="007A77F8">
              <w:t xml:space="preserve">составит </w:t>
            </w:r>
            <w:r>
              <w:t xml:space="preserve">215 312,80 тыс. рублей, в том числе </w:t>
            </w:r>
            <w:r w:rsidRPr="007A77F8">
              <w:t>по годам:</w:t>
            </w:r>
          </w:p>
          <w:p w14:paraId="7F8A06CC" w14:textId="77777777" w:rsidR="009B2720" w:rsidRPr="00160969" w:rsidRDefault="009B2720" w:rsidP="009B2720">
            <w:pPr>
              <w:pStyle w:val="a3"/>
              <w:spacing w:line="240" w:lineRule="exact"/>
              <w:jc w:val="both"/>
              <w:rPr>
                <w:color w:val="000000"/>
              </w:rPr>
            </w:pPr>
            <w:r w:rsidRPr="00160969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160969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207 043,20</w:t>
            </w:r>
            <w:r w:rsidRPr="00160969">
              <w:rPr>
                <w:color w:val="000000"/>
              </w:rPr>
              <w:t xml:space="preserve"> тыс. руб.</w:t>
            </w:r>
          </w:p>
          <w:p w14:paraId="6D33BEE3" w14:textId="77777777" w:rsidR="009B2720" w:rsidRPr="00160969" w:rsidRDefault="009B2720" w:rsidP="009B2720">
            <w:pPr>
              <w:pStyle w:val="a3"/>
              <w:spacing w:line="240" w:lineRule="exact"/>
              <w:jc w:val="both"/>
              <w:rPr>
                <w:color w:val="000000"/>
              </w:rPr>
            </w:pPr>
            <w:r w:rsidRPr="00160969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160969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3 985,30</w:t>
            </w:r>
            <w:r w:rsidRPr="00160969">
              <w:rPr>
                <w:color w:val="000000"/>
              </w:rPr>
              <w:t xml:space="preserve"> тыс. руб.</w:t>
            </w:r>
          </w:p>
          <w:p w14:paraId="752EF130" w14:textId="77777777" w:rsidR="009B2720" w:rsidRPr="00160969" w:rsidRDefault="009B2720" w:rsidP="009B2720">
            <w:pPr>
              <w:pStyle w:val="a3"/>
              <w:spacing w:line="240" w:lineRule="exact"/>
              <w:jc w:val="both"/>
              <w:rPr>
                <w:color w:val="000000"/>
              </w:rPr>
            </w:pPr>
            <w:r w:rsidRPr="00160969">
              <w:rPr>
                <w:color w:val="000000"/>
              </w:rPr>
              <w:t>202</w:t>
            </w:r>
            <w:r>
              <w:rPr>
                <w:color w:val="000000"/>
              </w:rPr>
              <w:t>6</w:t>
            </w:r>
            <w:r w:rsidRPr="00160969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4 284,30</w:t>
            </w:r>
            <w:r w:rsidRPr="00160969">
              <w:rPr>
                <w:color w:val="000000"/>
              </w:rPr>
              <w:t xml:space="preserve"> тыс. руб.</w:t>
            </w:r>
          </w:p>
          <w:p w14:paraId="0E8CC655" w14:textId="3FEC1FD8" w:rsidR="009B2720" w:rsidRPr="002C2060" w:rsidRDefault="009B2720" w:rsidP="00D51D06">
            <w:pPr>
              <w:pStyle w:val="a3"/>
              <w:spacing w:line="240" w:lineRule="exact"/>
              <w:jc w:val="both"/>
              <w:rPr>
                <w:highlight w:val="yellow"/>
              </w:rPr>
            </w:pPr>
          </w:p>
        </w:tc>
      </w:tr>
      <w:tr w:rsidR="001A1B2A" w:rsidRPr="00BC336F" w14:paraId="3EC135CA" w14:textId="77777777" w:rsidTr="00D51D06">
        <w:trPr>
          <w:trHeight w:val="2360"/>
        </w:trPr>
        <w:tc>
          <w:tcPr>
            <w:tcW w:w="2376" w:type="dxa"/>
            <w:shd w:val="clear" w:color="auto" w:fill="auto"/>
          </w:tcPr>
          <w:p w14:paraId="14AF94AA" w14:textId="77777777" w:rsidR="001A1B2A" w:rsidRPr="00BC336F" w:rsidRDefault="001A1B2A" w:rsidP="00D51D06">
            <w:pPr>
              <w:pStyle w:val="a3"/>
              <w:spacing w:line="240" w:lineRule="exact"/>
              <w:jc w:val="both"/>
            </w:pPr>
            <w:r w:rsidRPr="00BC336F">
              <w:t xml:space="preserve">Ожидаемые результаты реализации Программы </w:t>
            </w:r>
          </w:p>
        </w:tc>
        <w:tc>
          <w:tcPr>
            <w:tcW w:w="284" w:type="dxa"/>
            <w:shd w:val="clear" w:color="auto" w:fill="auto"/>
          </w:tcPr>
          <w:p w14:paraId="2EE6F1C2" w14:textId="77777777" w:rsidR="001A1B2A" w:rsidRPr="00BC336F" w:rsidRDefault="001A1B2A" w:rsidP="00D51D06">
            <w:pPr>
              <w:pStyle w:val="a3"/>
              <w:spacing w:line="240" w:lineRule="exact"/>
              <w:jc w:val="both"/>
            </w:pPr>
          </w:p>
        </w:tc>
        <w:tc>
          <w:tcPr>
            <w:tcW w:w="7087" w:type="dxa"/>
            <w:shd w:val="clear" w:color="auto" w:fill="auto"/>
          </w:tcPr>
          <w:p w14:paraId="6CD57B90" w14:textId="77777777" w:rsidR="001A1B2A" w:rsidRPr="00B71DD1" w:rsidRDefault="001A1B2A" w:rsidP="00D51D0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B71DD1">
              <w:rPr>
                <w:rFonts w:eastAsia="Calibri"/>
                <w:sz w:val="28"/>
                <w:szCs w:val="28"/>
                <w:lang w:eastAsia="en-US"/>
              </w:rPr>
              <w:t>лучш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ение </w:t>
            </w:r>
            <w:r w:rsidRPr="00B71DD1">
              <w:rPr>
                <w:rFonts w:eastAsia="Calibri"/>
                <w:sz w:val="28"/>
                <w:szCs w:val="28"/>
                <w:lang w:eastAsia="en-US"/>
              </w:rPr>
              <w:t>жилищны</w:t>
            </w: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  <w:r w:rsidRPr="00B71DD1">
              <w:rPr>
                <w:rFonts w:eastAsia="Calibri"/>
                <w:sz w:val="28"/>
                <w:szCs w:val="28"/>
                <w:lang w:eastAsia="en-US"/>
              </w:rPr>
              <w:t xml:space="preserve"> услови</w:t>
            </w:r>
            <w:r>
              <w:rPr>
                <w:rFonts w:eastAsia="Calibri"/>
                <w:sz w:val="28"/>
                <w:szCs w:val="28"/>
                <w:lang w:eastAsia="en-US"/>
              </w:rPr>
              <w:t>й</w:t>
            </w:r>
            <w:r w:rsidRPr="006D0BF3">
              <w:rPr>
                <w:rFonts w:eastAsia="Calibri"/>
                <w:sz w:val="28"/>
                <w:szCs w:val="28"/>
                <w:lang w:eastAsia="en-US"/>
              </w:rPr>
              <w:t xml:space="preserve"> молоды</w:t>
            </w: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  <w:r w:rsidRPr="006D0BF3">
              <w:rPr>
                <w:rFonts w:eastAsia="Calibri"/>
                <w:sz w:val="28"/>
                <w:szCs w:val="28"/>
                <w:lang w:eastAsia="en-US"/>
              </w:rPr>
              <w:t xml:space="preserve"> сем</w:t>
            </w:r>
            <w:r>
              <w:rPr>
                <w:rFonts w:eastAsia="Calibri"/>
                <w:sz w:val="28"/>
                <w:szCs w:val="28"/>
                <w:lang w:eastAsia="en-US"/>
              </w:rPr>
              <w:t>ей</w:t>
            </w:r>
            <w:r w:rsidRPr="00B71DD1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54F22638" w14:textId="77777777" w:rsidR="001A1B2A" w:rsidRDefault="001A1B2A" w:rsidP="00D51D0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1DD1">
              <w:rPr>
                <w:rFonts w:eastAsia="Calibri"/>
                <w:sz w:val="28"/>
                <w:szCs w:val="28"/>
                <w:lang w:eastAsia="en-US"/>
              </w:rPr>
              <w:t>привлеч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ение </w:t>
            </w:r>
            <w:r w:rsidRPr="00B71DD1">
              <w:rPr>
                <w:rFonts w:eastAsia="Calibri"/>
                <w:sz w:val="28"/>
                <w:szCs w:val="28"/>
                <w:lang w:eastAsia="en-US"/>
              </w:rPr>
              <w:t>в жилищную сферу дополнительны</w:t>
            </w: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  <w:r w:rsidRPr="00B71DD1">
              <w:rPr>
                <w:rFonts w:eastAsia="Calibri"/>
                <w:sz w:val="28"/>
                <w:szCs w:val="28"/>
                <w:lang w:eastAsia="en-US"/>
              </w:rPr>
              <w:t xml:space="preserve"> финансовы</w:t>
            </w: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  <w:r w:rsidRPr="00B71DD1">
              <w:rPr>
                <w:rFonts w:eastAsia="Calibri"/>
                <w:sz w:val="28"/>
                <w:szCs w:val="28"/>
                <w:lang w:eastAsia="en-US"/>
              </w:rPr>
              <w:t xml:space="preserve"> средств банков и других организаций, предоставляющих ипотечные жилищные кредиты (займы)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68B10330" w14:textId="77777777" w:rsidR="001A1B2A" w:rsidRDefault="001A1B2A" w:rsidP="00D51D0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привлечение </w:t>
            </w:r>
            <w:r w:rsidRPr="00B71DD1">
              <w:rPr>
                <w:rFonts w:eastAsia="Calibri"/>
                <w:sz w:val="28"/>
                <w:szCs w:val="28"/>
                <w:lang w:eastAsia="en-US"/>
              </w:rPr>
              <w:t>собственны</w:t>
            </w: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  <w:r w:rsidRPr="00B71DD1">
              <w:rPr>
                <w:rFonts w:eastAsia="Calibri"/>
                <w:sz w:val="28"/>
                <w:szCs w:val="28"/>
                <w:lang w:eastAsia="en-US"/>
              </w:rPr>
              <w:t xml:space="preserve"> средств молодых семей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69D44843" w14:textId="77777777" w:rsidR="001A1B2A" w:rsidRDefault="001A1B2A" w:rsidP="00D51D0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1DD1">
              <w:rPr>
                <w:rFonts w:eastAsia="Calibri"/>
                <w:sz w:val="28"/>
                <w:szCs w:val="28"/>
                <w:lang w:eastAsia="en-US"/>
              </w:rPr>
              <w:t>укреп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ление </w:t>
            </w:r>
            <w:r w:rsidRPr="00B71DD1">
              <w:rPr>
                <w:rFonts w:eastAsia="Calibri"/>
                <w:sz w:val="28"/>
                <w:szCs w:val="28"/>
                <w:lang w:eastAsia="en-US"/>
              </w:rPr>
              <w:t>семейны</w:t>
            </w: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  <w:r w:rsidRPr="00B71DD1">
              <w:rPr>
                <w:rFonts w:eastAsia="Calibri"/>
                <w:sz w:val="28"/>
                <w:szCs w:val="28"/>
                <w:lang w:eastAsia="en-US"/>
              </w:rPr>
              <w:t xml:space="preserve"> отношени</w:t>
            </w:r>
            <w:r>
              <w:rPr>
                <w:rFonts w:eastAsia="Calibri"/>
                <w:sz w:val="28"/>
                <w:szCs w:val="28"/>
                <w:lang w:eastAsia="en-US"/>
              </w:rPr>
              <w:t>й и снижение социальной напряженности в обществе;</w:t>
            </w:r>
          </w:p>
          <w:p w14:paraId="0FE52DE6" w14:textId="77777777" w:rsidR="001A1B2A" w:rsidRPr="009436E5" w:rsidRDefault="001A1B2A" w:rsidP="00D51D06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436E5">
              <w:rPr>
                <w:rFonts w:eastAsia="Calibri"/>
                <w:sz w:val="28"/>
                <w:szCs w:val="28"/>
                <w:lang w:eastAsia="en-US"/>
              </w:rPr>
              <w:t>улучш</w:t>
            </w:r>
            <w:r>
              <w:rPr>
                <w:rFonts w:eastAsia="Calibri"/>
                <w:sz w:val="28"/>
                <w:szCs w:val="28"/>
                <w:lang w:eastAsia="en-US"/>
              </w:rPr>
              <w:t>ение</w:t>
            </w:r>
            <w:r w:rsidRPr="009436E5">
              <w:rPr>
                <w:rFonts w:eastAsia="Calibri"/>
                <w:sz w:val="28"/>
                <w:szCs w:val="28"/>
                <w:lang w:eastAsia="en-US"/>
              </w:rPr>
              <w:t xml:space="preserve"> демографическ</w:t>
            </w:r>
            <w:r>
              <w:rPr>
                <w:rFonts w:eastAsia="Calibri"/>
                <w:sz w:val="28"/>
                <w:szCs w:val="28"/>
                <w:lang w:eastAsia="en-US"/>
              </w:rPr>
              <w:t>ой</w:t>
            </w:r>
            <w:r w:rsidRPr="009436E5">
              <w:rPr>
                <w:rFonts w:eastAsia="Calibri"/>
                <w:sz w:val="28"/>
                <w:szCs w:val="28"/>
                <w:lang w:eastAsia="en-US"/>
              </w:rPr>
              <w:t xml:space="preserve"> ситуаци</w:t>
            </w:r>
            <w:r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9436E5">
              <w:rPr>
                <w:rFonts w:eastAsia="Calibri"/>
                <w:sz w:val="28"/>
                <w:szCs w:val="28"/>
                <w:lang w:eastAsia="en-US"/>
              </w:rPr>
              <w:t xml:space="preserve"> в </w:t>
            </w:r>
            <w:r>
              <w:rPr>
                <w:rFonts w:eastAsia="Calibri"/>
                <w:sz w:val="28"/>
                <w:szCs w:val="28"/>
                <w:lang w:eastAsia="en-US"/>
              </w:rPr>
              <w:t>Шпаковском муниципальном округе;</w:t>
            </w:r>
          </w:p>
          <w:p w14:paraId="661E982F" w14:textId="52DC33A3" w:rsidR="001A1B2A" w:rsidRPr="00EE0774" w:rsidRDefault="001A1B2A" w:rsidP="00D51D06">
            <w:pPr>
              <w:pStyle w:val="ConsPlusNormal"/>
              <w:suppressAutoHyphens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3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стимулирова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ние</w:t>
            </w:r>
            <w:r w:rsidRPr="00BC33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рынк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</w:t>
            </w:r>
            <w:r w:rsidRPr="00BC336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строительства жилья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Шпаковском муниципальном округе</w:t>
            </w:r>
          </w:p>
        </w:tc>
      </w:tr>
    </w:tbl>
    <w:p w14:paraId="50A84561" w14:textId="6A8ADCD8" w:rsidR="00236EF0" w:rsidRPr="002968FE" w:rsidRDefault="00236EF0" w:rsidP="009B2720">
      <w:pPr>
        <w:pStyle w:val="a3"/>
        <w:spacing w:line="240" w:lineRule="exact"/>
        <w:contextualSpacing/>
        <w:jc w:val="center"/>
      </w:pPr>
      <w:r>
        <w:lastRenderedPageBreak/>
        <w:t xml:space="preserve">Раздел </w:t>
      </w:r>
      <w:r w:rsidR="00D51D06">
        <w:t xml:space="preserve">1. </w:t>
      </w:r>
      <w:r>
        <w:t>Содержание проблемы, обоснование необходимости ее решения программно-целевым методом</w:t>
      </w:r>
    </w:p>
    <w:p w14:paraId="627A7D5E" w14:textId="18AC3B03" w:rsidR="00236EF0" w:rsidRDefault="00236EF0" w:rsidP="009B2720">
      <w:pPr>
        <w:pStyle w:val="a3"/>
        <w:jc w:val="center"/>
      </w:pPr>
    </w:p>
    <w:p w14:paraId="102864E8" w14:textId="77777777" w:rsidR="00236EF0" w:rsidRPr="00B71DD1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1DD1">
        <w:rPr>
          <w:rFonts w:eastAsia="Calibri"/>
          <w:sz w:val="28"/>
          <w:szCs w:val="28"/>
          <w:lang w:eastAsia="en-US"/>
        </w:rPr>
        <w:t xml:space="preserve">Жилищная проблема является одной из наиболее сложных для населения </w:t>
      </w:r>
      <w:r>
        <w:rPr>
          <w:rFonts w:eastAsia="Calibri"/>
          <w:sz w:val="28"/>
          <w:szCs w:val="28"/>
          <w:lang w:eastAsia="en-US"/>
        </w:rPr>
        <w:t>Шпаковского муниципального округа</w:t>
      </w:r>
      <w:r w:rsidRPr="00B71DD1">
        <w:rPr>
          <w:rFonts w:eastAsia="Calibri"/>
          <w:sz w:val="28"/>
          <w:szCs w:val="28"/>
          <w:lang w:eastAsia="en-US"/>
        </w:rPr>
        <w:t xml:space="preserve"> в связи с низкой доступностью жилья и ипотечных жилищных кредитов (займов).</w:t>
      </w:r>
    </w:p>
    <w:p w14:paraId="78B3BF04" w14:textId="683FF357" w:rsidR="00236EF0" w:rsidRPr="006C6A6F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6C6A6F">
        <w:rPr>
          <w:rFonts w:eastAsia="Calibri"/>
          <w:sz w:val="28"/>
          <w:szCs w:val="28"/>
        </w:rPr>
        <w:t xml:space="preserve">В текущих условиях, когда кредитные организации установили минимальный размер первоначального взноса не менее 30 процентов стоимости жилья, основными факторами, сдерживающими использование заемных средств для приобретения или строительства жилья, являются отсутствие </w:t>
      </w:r>
      <w:r w:rsidR="009B2720">
        <w:rPr>
          <w:rFonts w:eastAsia="Calibri"/>
          <w:sz w:val="28"/>
          <w:szCs w:val="28"/>
        </w:rPr>
        <w:br/>
      </w:r>
      <w:r w:rsidRPr="006C6A6F">
        <w:rPr>
          <w:rFonts w:eastAsia="Calibri"/>
          <w:sz w:val="28"/>
          <w:szCs w:val="28"/>
        </w:rPr>
        <w:t xml:space="preserve">у значительного числа граждан средств для уплаты первоначального </w:t>
      </w:r>
      <w:r w:rsidR="009B2720">
        <w:rPr>
          <w:rFonts w:eastAsia="Calibri"/>
          <w:sz w:val="28"/>
          <w:szCs w:val="28"/>
        </w:rPr>
        <w:br/>
      </w:r>
      <w:r w:rsidRPr="006C6A6F">
        <w:rPr>
          <w:rFonts w:eastAsia="Calibri"/>
          <w:sz w:val="28"/>
          <w:szCs w:val="28"/>
        </w:rPr>
        <w:t xml:space="preserve">взноса по жилищному или ипотечному жилищному кредиту, а также </w:t>
      </w:r>
      <w:r w:rsidR="009B2720">
        <w:rPr>
          <w:rFonts w:eastAsia="Calibri"/>
          <w:sz w:val="28"/>
          <w:szCs w:val="28"/>
        </w:rPr>
        <w:br/>
      </w:r>
      <w:r w:rsidRPr="006C6A6F">
        <w:rPr>
          <w:rFonts w:eastAsia="Calibri"/>
          <w:sz w:val="28"/>
          <w:szCs w:val="28"/>
        </w:rPr>
        <w:t xml:space="preserve">высокая процентная ставка за использование кредитных средств, </w:t>
      </w:r>
      <w:r w:rsidR="009B2720">
        <w:rPr>
          <w:rFonts w:eastAsia="Calibri"/>
          <w:sz w:val="28"/>
          <w:szCs w:val="28"/>
        </w:rPr>
        <w:br/>
      </w:r>
      <w:r w:rsidRPr="006C6A6F">
        <w:rPr>
          <w:rFonts w:eastAsia="Calibri"/>
          <w:sz w:val="28"/>
          <w:szCs w:val="28"/>
        </w:rPr>
        <w:t xml:space="preserve">в 2 </w:t>
      </w:r>
      <w:r>
        <w:rPr>
          <w:rFonts w:eastAsia="Calibri"/>
          <w:sz w:val="28"/>
          <w:szCs w:val="28"/>
        </w:rPr>
        <w:t>–</w:t>
      </w:r>
      <w:r w:rsidRPr="006C6A6F">
        <w:rPr>
          <w:rFonts w:eastAsia="Calibri"/>
          <w:sz w:val="28"/>
          <w:szCs w:val="28"/>
        </w:rPr>
        <w:t xml:space="preserve"> 2,5 раза превышающая средний</w:t>
      </w:r>
      <w:proofErr w:type="gramEnd"/>
      <w:r w:rsidRPr="006C6A6F">
        <w:rPr>
          <w:rFonts w:eastAsia="Calibri"/>
          <w:sz w:val="28"/>
          <w:szCs w:val="28"/>
        </w:rPr>
        <w:t xml:space="preserve"> уровень процентной ставки в развитых странах</w:t>
      </w:r>
      <w:r>
        <w:rPr>
          <w:rFonts w:eastAsia="Calibri"/>
          <w:sz w:val="28"/>
          <w:szCs w:val="28"/>
        </w:rPr>
        <w:t>.</w:t>
      </w:r>
    </w:p>
    <w:p w14:paraId="22B3F923" w14:textId="621272D8" w:rsidR="00236EF0" w:rsidRPr="00B71DD1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1DD1">
        <w:rPr>
          <w:rFonts w:eastAsia="Calibri"/>
          <w:sz w:val="28"/>
          <w:szCs w:val="28"/>
          <w:lang w:eastAsia="en-US"/>
        </w:rPr>
        <w:t xml:space="preserve">Особенно актуальной данная проблема является для молодых семей. Как правило, молодые семьи не могут получить доступ на рынок жилья. </w:t>
      </w:r>
      <w:r w:rsidR="009B2720">
        <w:rPr>
          <w:rFonts w:eastAsia="Calibri"/>
          <w:sz w:val="28"/>
          <w:szCs w:val="28"/>
          <w:lang w:eastAsia="en-US"/>
        </w:rPr>
        <w:br/>
      </w:r>
      <w:r w:rsidRPr="00B71DD1">
        <w:rPr>
          <w:rFonts w:eastAsia="Calibri"/>
          <w:sz w:val="28"/>
          <w:szCs w:val="28"/>
          <w:lang w:eastAsia="en-US"/>
        </w:rPr>
        <w:t>Имея достаточный уровень дохода для получения ипотечного жилищного кредита (займа), молодые семьи не могут оплатить первоначальный взнос при получении данного кредита (займа). Молодые семьи не имеют в собственности жилого помещения, которое можно было бы использовать в качестве обеспечения уплаты первоначального взноса при получении ипотечного жилищного кредита (займа). Для решения данной проблемы требуется участие и взаимодействие органов государственной власти, органов местного самоуправления, организаций, предоставляющих ипотечные жилищные кредиты (займы).</w:t>
      </w:r>
    </w:p>
    <w:p w14:paraId="6D6970C7" w14:textId="17972BCD" w:rsidR="00236EF0" w:rsidRPr="006C6A6F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C6A6F">
        <w:rPr>
          <w:rFonts w:eastAsia="Calibri"/>
          <w:sz w:val="28"/>
          <w:szCs w:val="28"/>
        </w:rPr>
        <w:t xml:space="preserve">Поддержка молодых семей при решении жилищной проблемы </w:t>
      </w:r>
      <w:r w:rsidR="009B2720">
        <w:rPr>
          <w:rFonts w:eastAsia="Calibri"/>
          <w:sz w:val="28"/>
          <w:szCs w:val="28"/>
        </w:rPr>
        <w:br/>
      </w:r>
      <w:r w:rsidRPr="006C6A6F">
        <w:rPr>
          <w:rFonts w:eastAsia="Calibri"/>
          <w:sz w:val="28"/>
          <w:szCs w:val="28"/>
        </w:rPr>
        <w:t>стан</w:t>
      </w:r>
      <w:r>
        <w:rPr>
          <w:rFonts w:eastAsia="Calibri"/>
          <w:sz w:val="28"/>
          <w:szCs w:val="28"/>
        </w:rPr>
        <w:t xml:space="preserve">овится </w:t>
      </w:r>
      <w:r w:rsidRPr="006C6A6F">
        <w:rPr>
          <w:rFonts w:eastAsia="Calibri"/>
          <w:sz w:val="28"/>
          <w:szCs w:val="28"/>
        </w:rPr>
        <w:t>основой стабильных условий жизни для этой наиболее активной части населения и влияет на улучшение демографической ситуации в стране. Возможность решения жилищной проблемы, в том числе с привлечением средств ипотечного жилищного кредита или займа, создаст для молодежи стимул к повышению качества трудовой деятельности и уровня квалификации в целях роста заработной платы. Решение жилищной проблемы молодых граждан России позволит сформировать экономически активный слой населения.</w:t>
      </w:r>
    </w:p>
    <w:p w14:paraId="011883EC" w14:textId="77777777" w:rsidR="00236EF0" w:rsidRPr="006C6A6F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C6A6F">
        <w:rPr>
          <w:rFonts w:eastAsia="Calibri"/>
          <w:sz w:val="28"/>
          <w:szCs w:val="28"/>
        </w:rPr>
        <w:t xml:space="preserve">Необходимость устойчивого </w:t>
      </w:r>
      <w:proofErr w:type="gramStart"/>
      <w:r w:rsidRPr="006C6A6F">
        <w:rPr>
          <w:rFonts w:eastAsia="Calibri"/>
          <w:sz w:val="28"/>
          <w:szCs w:val="28"/>
        </w:rPr>
        <w:t>функционирования системы улучшения жилищных условий молодых семей</w:t>
      </w:r>
      <w:proofErr w:type="gramEnd"/>
      <w:r w:rsidRPr="006C6A6F">
        <w:rPr>
          <w:rFonts w:eastAsia="Calibri"/>
          <w:sz w:val="28"/>
          <w:szCs w:val="28"/>
        </w:rPr>
        <w:t xml:space="preserve"> определяет целесообразность использования программно-целевого метода для решения их жилищной проблемы, поскольку эта проблема:</w:t>
      </w:r>
    </w:p>
    <w:p w14:paraId="2489B181" w14:textId="77777777" w:rsidR="00236EF0" w:rsidRPr="006C6A6F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C6A6F">
        <w:rPr>
          <w:rFonts w:eastAsia="Calibri"/>
          <w:sz w:val="28"/>
          <w:szCs w:val="28"/>
        </w:rPr>
        <w:t xml:space="preserve">не может быть </w:t>
      </w:r>
      <w:proofErr w:type="gramStart"/>
      <w:r w:rsidRPr="006C6A6F">
        <w:rPr>
          <w:rFonts w:eastAsia="Calibri"/>
          <w:sz w:val="28"/>
          <w:szCs w:val="28"/>
        </w:rPr>
        <w:t>решена</w:t>
      </w:r>
      <w:proofErr w:type="gramEnd"/>
      <w:r w:rsidRPr="006C6A6F">
        <w:rPr>
          <w:rFonts w:eastAsia="Calibri"/>
          <w:sz w:val="28"/>
          <w:szCs w:val="28"/>
        </w:rPr>
        <w:t xml:space="preserve"> в пределах одного финансового года и требует бюджетных расходов в течение нескольких лет;</w:t>
      </w:r>
    </w:p>
    <w:p w14:paraId="516B6141" w14:textId="3F319033" w:rsidR="00236EF0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C6A6F">
        <w:rPr>
          <w:rFonts w:eastAsia="Calibri"/>
          <w:sz w:val="28"/>
          <w:szCs w:val="28"/>
        </w:rPr>
        <w:t>носит комплексный характер и ее решение окажет влияние на рост социального благополучия и общее экономическое развитие</w:t>
      </w:r>
      <w:r>
        <w:rPr>
          <w:rFonts w:eastAsia="Calibri"/>
          <w:sz w:val="28"/>
          <w:szCs w:val="28"/>
        </w:rPr>
        <w:t xml:space="preserve"> территории Шпаковского муниципального округа</w:t>
      </w:r>
      <w:r w:rsidRPr="006C6A6F">
        <w:rPr>
          <w:rFonts w:eastAsia="Calibri"/>
          <w:sz w:val="28"/>
          <w:szCs w:val="28"/>
        </w:rPr>
        <w:t>.</w:t>
      </w:r>
    </w:p>
    <w:p w14:paraId="6B75C346" w14:textId="3ADC942A" w:rsidR="009B2720" w:rsidRDefault="009B2720" w:rsidP="009B272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14:paraId="5F79C9FB" w14:textId="29F46AAC" w:rsidR="00236EF0" w:rsidRPr="00C90EC6" w:rsidRDefault="00236EF0" w:rsidP="00CA4A12">
      <w:pPr>
        <w:pStyle w:val="a3"/>
        <w:spacing w:line="240" w:lineRule="exact"/>
        <w:contextualSpacing/>
        <w:jc w:val="center"/>
      </w:pPr>
      <w:r>
        <w:lastRenderedPageBreak/>
        <w:t xml:space="preserve">Раздел </w:t>
      </w:r>
      <w:r w:rsidR="009B2720">
        <w:t xml:space="preserve">2. </w:t>
      </w:r>
      <w:r>
        <w:t>Ц</w:t>
      </w:r>
      <w:r w:rsidRPr="00C90EC6">
        <w:t>ели и задачи</w:t>
      </w:r>
      <w:r>
        <w:t xml:space="preserve">, целевые индикаторы и показатели </w:t>
      </w:r>
      <w:r w:rsidRPr="00C90EC6">
        <w:t>П</w:t>
      </w:r>
      <w:r>
        <w:t xml:space="preserve">рограммы, </w:t>
      </w:r>
      <w:r w:rsidR="00B04EAC">
        <w:br/>
      </w:r>
      <w:r>
        <w:t>сроки и этапы ее реализации</w:t>
      </w:r>
    </w:p>
    <w:p w14:paraId="5E469CB1" w14:textId="77777777" w:rsidR="00236EF0" w:rsidRDefault="00236EF0" w:rsidP="009B2720">
      <w:pPr>
        <w:pStyle w:val="a3"/>
        <w:jc w:val="center"/>
      </w:pPr>
    </w:p>
    <w:p w14:paraId="55F60B77" w14:textId="77777777" w:rsidR="00236EF0" w:rsidRPr="002F7A8C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F7A8C">
        <w:rPr>
          <w:rFonts w:eastAsia="Calibri"/>
          <w:sz w:val="28"/>
          <w:szCs w:val="28"/>
        </w:rPr>
        <w:t>Основн</w:t>
      </w:r>
      <w:r>
        <w:rPr>
          <w:rFonts w:eastAsia="Calibri"/>
          <w:sz w:val="28"/>
          <w:szCs w:val="28"/>
        </w:rPr>
        <w:t>ой</w:t>
      </w:r>
      <w:r w:rsidRPr="002F7A8C">
        <w:rPr>
          <w:rFonts w:eastAsia="Calibri"/>
          <w:sz w:val="28"/>
          <w:szCs w:val="28"/>
        </w:rPr>
        <w:t xml:space="preserve"> цел</w:t>
      </w:r>
      <w:r>
        <w:rPr>
          <w:rFonts w:eastAsia="Calibri"/>
          <w:sz w:val="28"/>
          <w:szCs w:val="28"/>
        </w:rPr>
        <w:t>ью</w:t>
      </w:r>
      <w:r w:rsidRPr="002F7A8C">
        <w:rPr>
          <w:rFonts w:eastAsia="Calibri"/>
          <w:sz w:val="28"/>
          <w:szCs w:val="28"/>
        </w:rPr>
        <w:t xml:space="preserve"> Программы явля</w:t>
      </w:r>
      <w:r>
        <w:rPr>
          <w:rFonts w:eastAsia="Calibri"/>
          <w:sz w:val="28"/>
          <w:szCs w:val="28"/>
        </w:rPr>
        <w:t xml:space="preserve">ется </w:t>
      </w:r>
      <w:r w:rsidRPr="002F7A8C">
        <w:rPr>
          <w:rFonts w:eastAsia="Calibri"/>
          <w:sz w:val="28"/>
          <w:szCs w:val="28"/>
        </w:rPr>
        <w:t xml:space="preserve">решение жилищной проблемы молодых семей, признанных в установленном </w:t>
      </w:r>
      <w:proofErr w:type="gramStart"/>
      <w:r w:rsidRPr="002F7A8C">
        <w:rPr>
          <w:rFonts w:eastAsia="Calibri"/>
          <w:sz w:val="28"/>
          <w:szCs w:val="28"/>
        </w:rPr>
        <w:t>порядке</w:t>
      </w:r>
      <w:proofErr w:type="gramEnd"/>
      <w:r w:rsidRPr="002F7A8C">
        <w:rPr>
          <w:rFonts w:eastAsia="Calibri"/>
          <w:sz w:val="28"/>
          <w:szCs w:val="28"/>
        </w:rPr>
        <w:t xml:space="preserve"> нуждающимися в улучшении жилищных условий</w:t>
      </w:r>
      <w:r>
        <w:rPr>
          <w:rFonts w:eastAsia="Calibri"/>
          <w:sz w:val="28"/>
          <w:szCs w:val="28"/>
        </w:rPr>
        <w:t>.</w:t>
      </w:r>
    </w:p>
    <w:p w14:paraId="5B22B3EA" w14:textId="77777777" w:rsidR="00236EF0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F7A8C">
        <w:rPr>
          <w:rFonts w:eastAsia="Calibri"/>
          <w:sz w:val="28"/>
          <w:szCs w:val="28"/>
        </w:rPr>
        <w:t>Задачами Программы являются:</w:t>
      </w:r>
    </w:p>
    <w:p w14:paraId="5D5CF01F" w14:textId="77777777" w:rsidR="00236EF0" w:rsidRPr="00200B6A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00B6A">
        <w:rPr>
          <w:sz w:val="28"/>
          <w:szCs w:val="28"/>
        </w:rPr>
        <w:t xml:space="preserve">предоставление молодым семьям, признанным в установленном порядке участниками </w:t>
      </w:r>
      <w:r>
        <w:rPr>
          <w:sz w:val="28"/>
          <w:szCs w:val="28"/>
        </w:rPr>
        <w:t>П</w:t>
      </w:r>
      <w:r w:rsidRPr="00200B6A">
        <w:rPr>
          <w:sz w:val="28"/>
          <w:szCs w:val="28"/>
        </w:rPr>
        <w:t>рограммы, социальных выплат на приобретение жилого помещения или создание объекта индивидуального</w:t>
      </w:r>
      <w:r>
        <w:rPr>
          <w:sz w:val="28"/>
          <w:szCs w:val="28"/>
        </w:rPr>
        <w:t xml:space="preserve"> жилищного строительства</w:t>
      </w:r>
      <w:r w:rsidRPr="00200B6A">
        <w:rPr>
          <w:sz w:val="28"/>
          <w:szCs w:val="28"/>
        </w:rPr>
        <w:t>.</w:t>
      </w:r>
    </w:p>
    <w:p w14:paraId="5174C67A" w14:textId="3D17C99B" w:rsidR="00236EF0" w:rsidRPr="00791494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1494">
        <w:rPr>
          <w:rFonts w:eastAsia="Calibri"/>
          <w:sz w:val="28"/>
          <w:szCs w:val="28"/>
        </w:rPr>
        <w:t xml:space="preserve">Реализацию мероприятий Программы планируется осуществить в </w:t>
      </w:r>
      <w:r w:rsidR="00B04EAC">
        <w:rPr>
          <w:rFonts w:eastAsia="Calibri"/>
          <w:sz w:val="28"/>
          <w:szCs w:val="28"/>
        </w:rPr>
        <w:t>один этап –</w:t>
      </w:r>
      <w:r>
        <w:rPr>
          <w:rFonts w:eastAsia="Calibri"/>
          <w:sz w:val="28"/>
          <w:szCs w:val="28"/>
        </w:rPr>
        <w:t xml:space="preserve"> 2024</w:t>
      </w:r>
      <w:r w:rsidR="00B04EAC">
        <w:rPr>
          <w:rFonts w:eastAsia="Calibri"/>
          <w:sz w:val="28"/>
          <w:szCs w:val="28"/>
        </w:rPr>
        <w:t>-</w:t>
      </w:r>
      <w:r w:rsidRPr="00791494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 xml:space="preserve">6 </w:t>
      </w:r>
      <w:r w:rsidRPr="00791494">
        <w:rPr>
          <w:rFonts w:eastAsia="Calibri"/>
          <w:sz w:val="28"/>
          <w:szCs w:val="28"/>
        </w:rPr>
        <w:t>год</w:t>
      </w:r>
      <w:r>
        <w:rPr>
          <w:rFonts w:eastAsia="Calibri"/>
          <w:sz w:val="28"/>
          <w:szCs w:val="28"/>
        </w:rPr>
        <w:t>ы</w:t>
      </w:r>
      <w:r w:rsidRPr="00791494">
        <w:rPr>
          <w:rFonts w:eastAsia="Calibri"/>
          <w:sz w:val="28"/>
          <w:szCs w:val="28"/>
        </w:rPr>
        <w:t>.</w:t>
      </w:r>
    </w:p>
    <w:p w14:paraId="7BEF482C" w14:textId="6CE1FFEE" w:rsidR="00236EF0" w:rsidRDefault="00236EF0" w:rsidP="00236EF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A4">
        <w:rPr>
          <w:rFonts w:ascii="Times New Roman" w:hAnsi="Times New Roman" w:cs="Times New Roman"/>
          <w:sz w:val="28"/>
          <w:szCs w:val="28"/>
        </w:rPr>
        <w:t>Целевы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638A4">
        <w:rPr>
          <w:rFonts w:ascii="Times New Roman" w:hAnsi="Times New Roman" w:cs="Times New Roman"/>
          <w:sz w:val="28"/>
          <w:szCs w:val="28"/>
        </w:rPr>
        <w:t xml:space="preserve"> индикатор</w:t>
      </w:r>
      <w:r>
        <w:rPr>
          <w:rFonts w:ascii="Times New Roman" w:hAnsi="Times New Roman" w:cs="Times New Roman"/>
          <w:sz w:val="28"/>
          <w:szCs w:val="28"/>
        </w:rPr>
        <w:t xml:space="preserve">ы, </w:t>
      </w:r>
      <w:r w:rsidRPr="001638A4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63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задачи </w:t>
      </w:r>
      <w:r w:rsidRPr="001638A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CA4A12">
        <w:rPr>
          <w:rFonts w:ascii="Times New Roman" w:hAnsi="Times New Roman" w:cs="Times New Roman"/>
          <w:sz w:val="28"/>
          <w:szCs w:val="28"/>
        </w:rPr>
        <w:t>представлены в приложении № 4 к Программе.</w:t>
      </w:r>
    </w:p>
    <w:p w14:paraId="25B0B65F" w14:textId="77777777" w:rsidR="00236EF0" w:rsidRPr="008620EF" w:rsidRDefault="00236EF0" w:rsidP="00236EF0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5146B2E2" w14:textId="77777777" w:rsidR="00236EF0" w:rsidRPr="008620EF" w:rsidRDefault="00236EF0" w:rsidP="009B27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620EF">
        <w:rPr>
          <w:sz w:val="28"/>
          <w:szCs w:val="28"/>
        </w:rPr>
        <w:t xml:space="preserve">Раздел 2.1. Весовые коэффициенты цели Программы </w:t>
      </w:r>
    </w:p>
    <w:p w14:paraId="204971FA" w14:textId="77777777" w:rsidR="00236EF0" w:rsidRPr="008620EF" w:rsidRDefault="00236EF0" w:rsidP="00B041A3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p w14:paraId="3CA6508C" w14:textId="44C2652A" w:rsidR="00236EF0" w:rsidRPr="008620EF" w:rsidRDefault="00236EF0" w:rsidP="00F740EE">
      <w:pPr>
        <w:ind w:firstLine="539"/>
        <w:jc w:val="both"/>
        <w:rPr>
          <w:sz w:val="28"/>
          <w:szCs w:val="28"/>
        </w:rPr>
      </w:pPr>
      <w:r w:rsidRPr="008620EF">
        <w:rPr>
          <w:sz w:val="28"/>
          <w:szCs w:val="28"/>
        </w:rPr>
        <w:t>Сведения о весовы</w:t>
      </w:r>
      <w:r>
        <w:rPr>
          <w:sz w:val="28"/>
          <w:szCs w:val="28"/>
        </w:rPr>
        <w:t xml:space="preserve">х коэффициентах, </w:t>
      </w:r>
      <w:r w:rsidR="00B041A3">
        <w:rPr>
          <w:sz w:val="28"/>
          <w:szCs w:val="28"/>
        </w:rPr>
        <w:t>присвоенных цели Программы и задачам Программы</w:t>
      </w:r>
      <w:r w:rsidR="00F740EE">
        <w:rPr>
          <w:sz w:val="28"/>
          <w:szCs w:val="28"/>
        </w:rPr>
        <w:t xml:space="preserve">, </w:t>
      </w:r>
      <w:r w:rsidR="00CA4A12">
        <w:rPr>
          <w:sz w:val="28"/>
          <w:szCs w:val="28"/>
        </w:rPr>
        <w:t>приведены в п</w:t>
      </w:r>
      <w:r w:rsidRPr="008620EF">
        <w:rPr>
          <w:sz w:val="28"/>
          <w:szCs w:val="28"/>
        </w:rPr>
        <w:t>риложении №</w:t>
      </w:r>
      <w:r w:rsidR="00CA4A12">
        <w:rPr>
          <w:sz w:val="28"/>
          <w:szCs w:val="28"/>
        </w:rPr>
        <w:t xml:space="preserve"> 1 к Программе.</w:t>
      </w:r>
    </w:p>
    <w:p w14:paraId="536CE4B3" w14:textId="77777777" w:rsidR="00236EF0" w:rsidRDefault="00236EF0" w:rsidP="009B2720">
      <w:pPr>
        <w:jc w:val="both"/>
        <w:rPr>
          <w:sz w:val="28"/>
          <w:szCs w:val="28"/>
        </w:rPr>
      </w:pPr>
    </w:p>
    <w:p w14:paraId="138E78B4" w14:textId="21F2BAC5" w:rsidR="00236EF0" w:rsidRDefault="00236EF0" w:rsidP="009B2720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3. Ресурсное обеспечение Программы</w:t>
      </w:r>
    </w:p>
    <w:p w14:paraId="77F3EB8F" w14:textId="77777777" w:rsidR="009B2720" w:rsidRPr="006E292E" w:rsidRDefault="009B2720" w:rsidP="009B2720">
      <w:pPr>
        <w:jc w:val="center"/>
        <w:rPr>
          <w:sz w:val="28"/>
          <w:szCs w:val="28"/>
        </w:rPr>
      </w:pPr>
    </w:p>
    <w:p w14:paraId="5BB9446A" w14:textId="77777777" w:rsidR="00236EF0" w:rsidRPr="00EF6C67" w:rsidRDefault="00236EF0" w:rsidP="009B272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F6C67">
        <w:rPr>
          <w:rFonts w:eastAsia="Calibri"/>
          <w:sz w:val="28"/>
          <w:szCs w:val="28"/>
        </w:rPr>
        <w:t>Основн</w:t>
      </w:r>
      <w:r>
        <w:rPr>
          <w:rFonts w:eastAsia="Calibri"/>
          <w:sz w:val="28"/>
          <w:szCs w:val="28"/>
        </w:rPr>
        <w:t>ыми источниками финансирования П</w:t>
      </w:r>
      <w:r w:rsidRPr="00EF6C67">
        <w:rPr>
          <w:rFonts w:eastAsia="Calibri"/>
          <w:sz w:val="28"/>
          <w:szCs w:val="28"/>
        </w:rPr>
        <w:t>рограммы являются:</w:t>
      </w:r>
    </w:p>
    <w:p w14:paraId="6D828B18" w14:textId="77777777" w:rsidR="00236EF0" w:rsidRPr="00EF6C67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F6C67">
        <w:rPr>
          <w:rFonts w:eastAsia="Calibri"/>
          <w:sz w:val="28"/>
          <w:szCs w:val="28"/>
        </w:rPr>
        <w:t xml:space="preserve">средства федерального бюджета, предоставляемые в форме субсидий </w:t>
      </w:r>
      <w:r>
        <w:rPr>
          <w:rFonts w:eastAsia="Calibri"/>
          <w:sz w:val="28"/>
          <w:szCs w:val="28"/>
        </w:rPr>
        <w:t xml:space="preserve">краевому </w:t>
      </w:r>
      <w:r w:rsidRPr="00EF6C67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у</w:t>
      </w:r>
      <w:r w:rsidRPr="00EF6C67">
        <w:rPr>
          <w:rFonts w:eastAsia="Calibri"/>
          <w:sz w:val="28"/>
          <w:szCs w:val="28"/>
        </w:rPr>
        <w:t xml:space="preserve"> на </w:t>
      </w:r>
      <w:proofErr w:type="spellStart"/>
      <w:r w:rsidRPr="00EF6C67">
        <w:rPr>
          <w:rFonts w:eastAsia="Calibri"/>
          <w:sz w:val="28"/>
          <w:szCs w:val="28"/>
        </w:rPr>
        <w:t>софинансирование</w:t>
      </w:r>
      <w:proofErr w:type="spellEnd"/>
      <w:r w:rsidRPr="00EF6C67">
        <w:rPr>
          <w:rFonts w:eastAsia="Calibri"/>
          <w:sz w:val="28"/>
          <w:szCs w:val="28"/>
        </w:rPr>
        <w:t xml:space="preserve"> мероприятий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 программы Российской Федерации</w:t>
      </w:r>
      <w:r w:rsidRPr="008B1381">
        <w:rPr>
          <w:sz w:val="28"/>
          <w:szCs w:val="28"/>
        </w:rPr>
        <w:t xml:space="preserve"> «</w:t>
      </w:r>
      <w:r>
        <w:rPr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Pr="008B1381">
        <w:rPr>
          <w:sz w:val="28"/>
          <w:szCs w:val="28"/>
        </w:rPr>
        <w:t>»</w:t>
      </w:r>
      <w:r w:rsidRPr="00EF6C67">
        <w:rPr>
          <w:rFonts w:eastAsia="Calibri"/>
          <w:sz w:val="28"/>
          <w:szCs w:val="28"/>
        </w:rPr>
        <w:t>;</w:t>
      </w:r>
    </w:p>
    <w:p w14:paraId="441F09D6" w14:textId="77777777" w:rsidR="00236EF0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F6C67">
        <w:rPr>
          <w:rFonts w:eastAsia="Calibri"/>
          <w:sz w:val="28"/>
          <w:szCs w:val="28"/>
        </w:rPr>
        <w:t xml:space="preserve">средства </w:t>
      </w:r>
      <w:r>
        <w:rPr>
          <w:rFonts w:eastAsia="Calibri"/>
          <w:sz w:val="28"/>
          <w:szCs w:val="28"/>
        </w:rPr>
        <w:t xml:space="preserve">краевого </w:t>
      </w:r>
      <w:r w:rsidRPr="00EF6C67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а;</w:t>
      </w:r>
    </w:p>
    <w:p w14:paraId="75C922CB" w14:textId="77777777" w:rsidR="00236EF0" w:rsidRPr="00EF6C67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средства местного </w:t>
      </w:r>
      <w:r w:rsidRPr="00EF6C67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а</w:t>
      </w:r>
      <w:r w:rsidRPr="00EF6C67">
        <w:rPr>
          <w:rFonts w:eastAsia="Calibri"/>
          <w:sz w:val="28"/>
          <w:szCs w:val="28"/>
        </w:rPr>
        <w:t>;</w:t>
      </w:r>
    </w:p>
    <w:p w14:paraId="4048AD99" w14:textId="77777777" w:rsidR="00236EF0" w:rsidRPr="00EF6C67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F6C67">
        <w:rPr>
          <w:rFonts w:eastAsia="Calibri"/>
          <w:sz w:val="28"/>
          <w:szCs w:val="28"/>
        </w:rPr>
        <w:t>средства кредитных и других организаций, предоставляющих молодым семьям кредиты и займы на приобретение жилого помещения или строительство жилого дома, в том числе ипотечные;</w:t>
      </w:r>
    </w:p>
    <w:p w14:paraId="3F389721" w14:textId="77777777" w:rsidR="00236EF0" w:rsidRPr="00EF6C67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собственные </w:t>
      </w:r>
      <w:r w:rsidRPr="00EF6C67">
        <w:rPr>
          <w:rFonts w:eastAsia="Calibri"/>
          <w:sz w:val="28"/>
          <w:szCs w:val="28"/>
        </w:rPr>
        <w:t>средства молодых семей, используемые для частичной оплаты стоимости приобретаемого жилого помещения или строительства жилого дома.</w:t>
      </w:r>
    </w:p>
    <w:p w14:paraId="790AB0F1" w14:textId="15DA1DE5" w:rsidR="00236EF0" w:rsidRPr="00EF6C67" w:rsidRDefault="00236EF0" w:rsidP="00236EF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527D">
        <w:rPr>
          <w:rFonts w:eastAsia="Calibri"/>
          <w:sz w:val="28"/>
          <w:szCs w:val="28"/>
        </w:rPr>
        <w:t>Объемы финансирования Пр</w:t>
      </w:r>
      <w:r>
        <w:rPr>
          <w:rFonts w:eastAsia="Calibri"/>
          <w:sz w:val="28"/>
          <w:szCs w:val="28"/>
        </w:rPr>
        <w:t xml:space="preserve">ограммы приведены в приложении </w:t>
      </w:r>
      <w:r w:rsidR="00BC70FE">
        <w:rPr>
          <w:rFonts w:eastAsia="Calibri"/>
          <w:sz w:val="28"/>
          <w:szCs w:val="28"/>
        </w:rPr>
        <w:t xml:space="preserve">№ </w:t>
      </w:r>
      <w:r>
        <w:rPr>
          <w:rFonts w:eastAsia="Calibri"/>
          <w:sz w:val="28"/>
          <w:szCs w:val="28"/>
        </w:rPr>
        <w:t>2</w:t>
      </w:r>
      <w:r w:rsidR="00BC70FE">
        <w:rPr>
          <w:rFonts w:eastAsia="Calibri"/>
          <w:sz w:val="28"/>
          <w:szCs w:val="28"/>
        </w:rPr>
        <w:t xml:space="preserve"> к Программе.</w:t>
      </w:r>
    </w:p>
    <w:p w14:paraId="2A32F33B" w14:textId="61D11AC0" w:rsidR="00236EF0" w:rsidRDefault="00236EF0" w:rsidP="00236EF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Объем собственных</w:t>
      </w:r>
      <w:r w:rsidRPr="00FB4BBD">
        <w:rPr>
          <w:rFonts w:ascii="Times New Roman" w:hAnsi="Times New Roman" w:cs="Times New Roman"/>
          <w:sz w:val="28"/>
          <w:szCs w:val="28"/>
        </w:rPr>
        <w:t xml:space="preserve"> и заемны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B4BBD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, в том числе кредитных,</w:t>
      </w:r>
      <w:r w:rsidRPr="00FB4BBD">
        <w:rPr>
          <w:rFonts w:ascii="Times New Roman" w:hAnsi="Times New Roman" w:cs="Times New Roman"/>
          <w:sz w:val="28"/>
          <w:szCs w:val="28"/>
        </w:rPr>
        <w:t xml:space="preserve"> используемы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B4BBD">
        <w:rPr>
          <w:rFonts w:ascii="Times New Roman" w:hAnsi="Times New Roman" w:cs="Times New Roman"/>
          <w:sz w:val="28"/>
          <w:szCs w:val="28"/>
        </w:rPr>
        <w:t xml:space="preserve"> молоды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B4BBD">
        <w:rPr>
          <w:rFonts w:ascii="Times New Roman" w:hAnsi="Times New Roman" w:cs="Times New Roman"/>
          <w:sz w:val="28"/>
          <w:szCs w:val="28"/>
        </w:rPr>
        <w:t xml:space="preserve"> сем</w:t>
      </w:r>
      <w:r>
        <w:rPr>
          <w:rFonts w:ascii="Times New Roman" w:hAnsi="Times New Roman" w:cs="Times New Roman"/>
          <w:sz w:val="28"/>
          <w:szCs w:val="28"/>
        </w:rPr>
        <w:t>ьями</w:t>
      </w:r>
      <w:r w:rsidRPr="00FB4BBD">
        <w:rPr>
          <w:rFonts w:ascii="Times New Roman" w:hAnsi="Times New Roman" w:cs="Times New Roman"/>
          <w:sz w:val="28"/>
          <w:szCs w:val="28"/>
        </w:rPr>
        <w:t xml:space="preserve"> для оплаты стоимости приобретаемого жилья или строительства индивидуального жилого дома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4BBD">
        <w:rPr>
          <w:rFonts w:ascii="Times New Roman" w:hAnsi="Times New Roman" w:cs="Times New Roman"/>
          <w:sz w:val="28"/>
          <w:szCs w:val="28"/>
        </w:rPr>
        <w:t>для оплаты стоимости жилья в части, превышающей размер предоставляемой социальной выплаты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A043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не просчитывается</w:t>
      </w:r>
      <w:r w:rsidRPr="00FB4BBD">
        <w:rPr>
          <w:rFonts w:ascii="Times New Roman" w:hAnsi="Times New Roman" w:cs="Times New Roman"/>
          <w:sz w:val="28"/>
          <w:szCs w:val="28"/>
        </w:rPr>
        <w:t>.</w:t>
      </w:r>
    </w:p>
    <w:p w14:paraId="7FA9E4A3" w14:textId="7CE742F0" w:rsidR="00236EF0" w:rsidRPr="00AE06A1" w:rsidRDefault="00236EF0" w:rsidP="00236EF0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proofErr w:type="gramStart"/>
      <w:r w:rsidRPr="00AE06A1">
        <w:rPr>
          <w:rFonts w:eastAsia="Calibri"/>
          <w:color w:val="000000"/>
          <w:sz w:val="28"/>
          <w:szCs w:val="28"/>
          <w:lang w:eastAsia="en-US"/>
        </w:rPr>
        <w:t xml:space="preserve">Размер финансовых средств, предоставляемых местному бюджету из федерального и краевого бюджетов определяется в рамках постановления Правительства Российской Федерации от 17 декабря 2010 г. № 1050 </w:t>
      </w:r>
      <w:r w:rsidR="009B2720">
        <w:rPr>
          <w:rFonts w:eastAsia="Calibri"/>
          <w:color w:val="000000"/>
          <w:sz w:val="28"/>
          <w:szCs w:val="28"/>
          <w:lang w:eastAsia="en-US"/>
        </w:rPr>
        <w:br/>
      </w:r>
      <w:r w:rsidRPr="00AE06A1">
        <w:rPr>
          <w:rFonts w:eastAsia="Calibri"/>
          <w:color w:val="000000"/>
          <w:sz w:val="28"/>
          <w:szCs w:val="28"/>
          <w:lang w:eastAsia="en-US"/>
        </w:rPr>
        <w:lastRenderedPageBreak/>
        <w:t>«</w:t>
      </w:r>
      <w:r w:rsidRPr="00AE06A1">
        <w:rPr>
          <w:rFonts w:eastAsia="Calibri"/>
          <w:color w:val="000000"/>
          <w:sz w:val="28"/>
          <w:szCs w:val="28"/>
        </w:rPr>
        <w:t xml:space="preserve">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r w:rsidRPr="004D000A">
        <w:rPr>
          <w:rFonts w:eastAsia="Calibri"/>
          <w:color w:val="000000"/>
          <w:sz w:val="28"/>
          <w:szCs w:val="28"/>
          <w:lang w:eastAsia="en-US"/>
        </w:rPr>
        <w:t>постановления Правительства Ставропольского края от 2</w:t>
      </w:r>
      <w:r w:rsidR="004D000A" w:rsidRPr="004D000A">
        <w:rPr>
          <w:rFonts w:eastAsia="Calibri"/>
          <w:color w:val="000000"/>
          <w:sz w:val="28"/>
          <w:szCs w:val="28"/>
          <w:lang w:eastAsia="en-US"/>
        </w:rPr>
        <w:t>6</w:t>
      </w:r>
      <w:r w:rsidRPr="004D000A">
        <w:rPr>
          <w:rFonts w:eastAsia="Calibri"/>
          <w:color w:val="000000"/>
          <w:sz w:val="28"/>
          <w:szCs w:val="28"/>
          <w:lang w:eastAsia="en-US"/>
        </w:rPr>
        <w:t xml:space="preserve"> декабря 20</w:t>
      </w:r>
      <w:r w:rsidR="004D000A" w:rsidRPr="004D000A">
        <w:rPr>
          <w:rFonts w:eastAsia="Calibri"/>
          <w:color w:val="000000"/>
          <w:sz w:val="28"/>
          <w:szCs w:val="28"/>
          <w:lang w:eastAsia="en-US"/>
        </w:rPr>
        <w:t>23</w:t>
      </w:r>
      <w:r w:rsidRPr="004D000A">
        <w:rPr>
          <w:rFonts w:eastAsia="Calibri"/>
          <w:color w:val="000000"/>
          <w:sz w:val="28"/>
          <w:szCs w:val="28"/>
          <w:lang w:eastAsia="en-US"/>
        </w:rPr>
        <w:t xml:space="preserve"> г.</w:t>
      </w:r>
      <w:r w:rsidR="00BC70FE" w:rsidRPr="004D000A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D000A">
        <w:rPr>
          <w:rFonts w:eastAsia="Calibri"/>
          <w:color w:val="000000"/>
          <w:sz w:val="28"/>
          <w:szCs w:val="28"/>
          <w:lang w:eastAsia="en-US"/>
        </w:rPr>
        <w:t xml:space="preserve">№ </w:t>
      </w:r>
      <w:r w:rsidR="004D000A" w:rsidRPr="004D000A">
        <w:rPr>
          <w:rFonts w:eastAsia="Calibri"/>
          <w:color w:val="000000"/>
          <w:sz w:val="28"/>
          <w:szCs w:val="28"/>
          <w:lang w:eastAsia="en-US"/>
        </w:rPr>
        <w:t>805</w:t>
      </w:r>
      <w:r w:rsidRPr="004D000A">
        <w:rPr>
          <w:rFonts w:eastAsia="Calibri"/>
          <w:color w:val="000000"/>
          <w:sz w:val="28"/>
          <w:szCs w:val="28"/>
          <w:lang w:eastAsia="en-US"/>
        </w:rPr>
        <w:t xml:space="preserve">-п </w:t>
      </w:r>
      <w:r w:rsidR="00800DD7">
        <w:rPr>
          <w:rFonts w:eastAsia="Calibri"/>
          <w:color w:val="000000"/>
          <w:sz w:val="28"/>
          <w:szCs w:val="28"/>
          <w:lang w:eastAsia="en-US"/>
        </w:rPr>
        <w:br/>
      </w:r>
      <w:r w:rsidRPr="004D000A">
        <w:rPr>
          <w:rFonts w:eastAsia="Calibri"/>
          <w:color w:val="000000"/>
          <w:sz w:val="28"/>
          <w:szCs w:val="28"/>
          <w:lang w:eastAsia="en-US"/>
        </w:rPr>
        <w:t>«Об утверждении государственной программы Ставропольского края «Развитие</w:t>
      </w:r>
      <w:proofErr w:type="gramEnd"/>
      <w:r w:rsidRPr="004D000A">
        <w:rPr>
          <w:rFonts w:eastAsia="Calibri"/>
          <w:color w:val="000000"/>
          <w:sz w:val="28"/>
          <w:szCs w:val="28"/>
          <w:lang w:eastAsia="en-US"/>
        </w:rPr>
        <w:t xml:space="preserve"> градостроительства, строительства и архитектуры»,</w:t>
      </w:r>
      <w:r w:rsidRPr="00AE06A1">
        <w:rPr>
          <w:rFonts w:eastAsia="Calibri"/>
          <w:color w:val="000000"/>
          <w:sz w:val="28"/>
          <w:szCs w:val="28"/>
          <w:lang w:eastAsia="en-US"/>
        </w:rPr>
        <w:t xml:space="preserve"> и осуществляется на основании правовых актов Российской Федерации и Ставропольского края о предоставлении субсидий на </w:t>
      </w:r>
      <w:proofErr w:type="spellStart"/>
      <w:r w:rsidRPr="00AE06A1">
        <w:rPr>
          <w:rFonts w:eastAsia="Calibri"/>
          <w:color w:val="000000"/>
          <w:sz w:val="28"/>
          <w:szCs w:val="28"/>
          <w:lang w:eastAsia="en-US"/>
        </w:rPr>
        <w:t>софинансирование</w:t>
      </w:r>
      <w:proofErr w:type="spellEnd"/>
      <w:r w:rsidRPr="00AE06A1">
        <w:rPr>
          <w:rFonts w:eastAsia="Calibri"/>
          <w:color w:val="000000"/>
          <w:sz w:val="28"/>
          <w:szCs w:val="28"/>
          <w:lang w:eastAsia="en-US"/>
        </w:rPr>
        <w:t xml:space="preserve"> предоставления социальных выплат.</w:t>
      </w:r>
    </w:p>
    <w:p w14:paraId="33B548FC" w14:textId="77777777" w:rsidR="00236EF0" w:rsidRPr="00B71DD1" w:rsidRDefault="00236EF0" w:rsidP="00236EF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71D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Объем средств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местного </w:t>
      </w:r>
      <w:r w:rsidRPr="00B71D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бюджета для реализации Программы может корректироваться в зависимости от объема средств, выделенных из федерального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краевого </w:t>
      </w:r>
      <w:r w:rsidRPr="00B71DD1">
        <w:rPr>
          <w:rFonts w:ascii="Times New Roman" w:eastAsia="Calibri" w:hAnsi="Times New Roman" w:cs="Times New Roman"/>
          <w:sz w:val="28"/>
          <w:szCs w:val="28"/>
          <w:lang w:eastAsia="en-US"/>
        </w:rPr>
        <w:t>бюджет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ов</w:t>
      </w:r>
      <w:r w:rsidRPr="00B71DD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</w:p>
    <w:p w14:paraId="4CBDCA7B" w14:textId="3531CB64" w:rsidR="00236EF0" w:rsidRPr="00CC5DE1" w:rsidRDefault="00236EF0" w:rsidP="00236EF0">
      <w:pPr>
        <w:pStyle w:val="a3"/>
        <w:suppressAutoHyphens/>
        <w:ind w:firstLine="709"/>
        <w:jc w:val="both"/>
      </w:pPr>
      <w:proofErr w:type="gramStart"/>
      <w:r w:rsidRPr="00CC5DE1">
        <w:t xml:space="preserve">В процессе реализации Программы ответственный исполнитель уточняет показатели и финансовые затраты по мероприятиям </w:t>
      </w:r>
      <w:r w:rsidRPr="00B35235">
        <w:t>ведомственной целевой программы «Оказание государственной поддержки гражданам в обеспечении жильем и оплате жилищно-коммунальных услуг», сроки их реализации, с учетом выделяемых на реализацию Программы бюджетных</w:t>
      </w:r>
      <w:r w:rsidRPr="00CC5DE1">
        <w:t xml:space="preserve"> ассигнований, и направляет предложения о внесении изменений в Программу с обоснованием необходимости внесения измен</w:t>
      </w:r>
      <w:r w:rsidR="00B85F68">
        <w:t>ений на заключение в отдел учета</w:t>
      </w:r>
      <w:r w:rsidRPr="00CC5DE1">
        <w:t xml:space="preserve"> и отчетности администрации Шпаковского</w:t>
      </w:r>
      <w:proofErr w:type="gramEnd"/>
      <w:r w:rsidRPr="00CC5DE1">
        <w:t xml:space="preserve"> муниципального округа.</w:t>
      </w:r>
    </w:p>
    <w:p w14:paraId="280DAFD8" w14:textId="0CABA3AF" w:rsidR="00236EF0" w:rsidRPr="001513CD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C5DE1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CC5DE1">
        <w:rPr>
          <w:rFonts w:eastAsia="Calibri"/>
          <w:sz w:val="28"/>
          <w:szCs w:val="28"/>
          <w:lang w:eastAsia="en-US"/>
        </w:rPr>
        <w:t xml:space="preserve"> ходом исполнения Программы осуществляет администрация Шпаковского муниципального округа </w:t>
      </w:r>
      <w:r w:rsidRPr="00CC5DE1">
        <w:rPr>
          <w:sz w:val="28"/>
          <w:szCs w:val="28"/>
        </w:rPr>
        <w:t xml:space="preserve">в соответствии с планом реализации Программы, который ежегодно, не позднее 15 декабря текущего финансового года, разрабатывается ответственным исполнителем и утверждается на очередной финансовый </w:t>
      </w:r>
      <w:r w:rsidR="00B85F68">
        <w:rPr>
          <w:sz w:val="28"/>
          <w:szCs w:val="28"/>
        </w:rPr>
        <w:t>год и направляется в отдел учета</w:t>
      </w:r>
      <w:r w:rsidRPr="00CC5DE1">
        <w:rPr>
          <w:sz w:val="28"/>
          <w:szCs w:val="28"/>
        </w:rPr>
        <w:t xml:space="preserve"> и отчетности администрации Шпаковского муниципального округа.</w:t>
      </w:r>
    </w:p>
    <w:p w14:paraId="301FBF2C" w14:textId="77777777" w:rsidR="00236EF0" w:rsidRDefault="00236EF0" w:rsidP="00AF5102">
      <w:pPr>
        <w:spacing w:line="240" w:lineRule="exact"/>
        <w:ind w:firstLine="709"/>
        <w:rPr>
          <w:rFonts w:eastAsia="Calibri"/>
          <w:sz w:val="28"/>
          <w:szCs w:val="28"/>
        </w:rPr>
      </w:pPr>
    </w:p>
    <w:p w14:paraId="1ECEAE2E" w14:textId="77777777" w:rsidR="00AF5102" w:rsidRDefault="00AF5102" w:rsidP="00AF5102">
      <w:pPr>
        <w:spacing w:line="240" w:lineRule="exact"/>
        <w:ind w:firstLine="709"/>
        <w:rPr>
          <w:rFonts w:eastAsia="Calibri"/>
          <w:sz w:val="28"/>
          <w:szCs w:val="28"/>
        </w:rPr>
      </w:pPr>
    </w:p>
    <w:p w14:paraId="4CF5BC52" w14:textId="77777777" w:rsidR="00236EF0" w:rsidRDefault="00236EF0" w:rsidP="00B04EAC">
      <w:pPr>
        <w:spacing w:line="240" w:lineRule="exact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Раздел 4. Характеристика основных мероприятий Программы</w:t>
      </w:r>
    </w:p>
    <w:p w14:paraId="0A467E9E" w14:textId="77777777" w:rsidR="00236EF0" w:rsidRDefault="00236EF0" w:rsidP="00AF5102">
      <w:pPr>
        <w:ind w:firstLine="709"/>
        <w:rPr>
          <w:rFonts w:eastAsia="Calibri"/>
          <w:sz w:val="28"/>
          <w:szCs w:val="28"/>
        </w:rPr>
      </w:pPr>
    </w:p>
    <w:p w14:paraId="4D742B4B" w14:textId="3F73415A" w:rsidR="00236EF0" w:rsidRDefault="00236EF0" w:rsidP="00AF5102">
      <w:pPr>
        <w:ind w:left="1" w:firstLine="708"/>
      </w:pPr>
      <w:r w:rsidRPr="00A57882">
        <w:rPr>
          <w:rFonts w:eastAsia="Calibri"/>
          <w:sz w:val="28"/>
          <w:szCs w:val="28"/>
        </w:rPr>
        <w:t>Основными принципами реализации Программы являются:</w:t>
      </w:r>
    </w:p>
    <w:p w14:paraId="7CADC96A" w14:textId="77777777" w:rsidR="00236EF0" w:rsidRDefault="00236EF0" w:rsidP="00AF5102">
      <w:pPr>
        <w:ind w:left="1" w:firstLine="708"/>
      </w:pPr>
      <w:r w:rsidRPr="00A57882">
        <w:rPr>
          <w:rFonts w:eastAsia="Calibri"/>
          <w:sz w:val="28"/>
          <w:szCs w:val="28"/>
        </w:rPr>
        <w:t>добровольность участия в Программе молодых семей;</w:t>
      </w:r>
    </w:p>
    <w:p w14:paraId="3214DA4D" w14:textId="77777777" w:rsidR="00236EF0" w:rsidRPr="00084F56" w:rsidRDefault="00236EF0" w:rsidP="00AF5102">
      <w:pPr>
        <w:ind w:left="1" w:firstLine="708"/>
      </w:pPr>
      <w:r w:rsidRPr="00A57882">
        <w:rPr>
          <w:rFonts w:eastAsia="Calibri"/>
          <w:sz w:val="28"/>
          <w:szCs w:val="28"/>
        </w:rPr>
        <w:t>реализ</w:t>
      </w:r>
      <w:r>
        <w:rPr>
          <w:rFonts w:eastAsia="Calibri"/>
          <w:sz w:val="28"/>
          <w:szCs w:val="28"/>
        </w:rPr>
        <w:t>ация</w:t>
      </w:r>
      <w:r w:rsidRPr="00A57882">
        <w:rPr>
          <w:rFonts w:eastAsia="Calibri"/>
          <w:sz w:val="28"/>
          <w:szCs w:val="28"/>
        </w:rPr>
        <w:t xml:space="preserve"> молоды</w:t>
      </w:r>
      <w:r>
        <w:rPr>
          <w:rFonts w:eastAsia="Calibri"/>
          <w:sz w:val="28"/>
          <w:szCs w:val="28"/>
        </w:rPr>
        <w:t>ми</w:t>
      </w:r>
      <w:r w:rsidRPr="00A57882">
        <w:rPr>
          <w:rFonts w:eastAsia="Calibri"/>
          <w:sz w:val="28"/>
          <w:szCs w:val="28"/>
        </w:rPr>
        <w:t xml:space="preserve"> сем</w:t>
      </w:r>
      <w:r>
        <w:rPr>
          <w:rFonts w:eastAsia="Calibri"/>
          <w:sz w:val="28"/>
          <w:szCs w:val="28"/>
        </w:rPr>
        <w:t xml:space="preserve">ьями </w:t>
      </w:r>
      <w:r w:rsidRPr="00A57882">
        <w:rPr>
          <w:rFonts w:eastAsia="Calibri"/>
          <w:sz w:val="28"/>
          <w:szCs w:val="28"/>
        </w:rPr>
        <w:t>прав</w:t>
      </w:r>
      <w:r>
        <w:rPr>
          <w:rFonts w:eastAsia="Calibri"/>
          <w:sz w:val="28"/>
          <w:szCs w:val="28"/>
        </w:rPr>
        <w:t>а</w:t>
      </w:r>
      <w:r w:rsidRPr="00A57882">
        <w:rPr>
          <w:rFonts w:eastAsia="Calibri"/>
          <w:sz w:val="28"/>
          <w:szCs w:val="28"/>
        </w:rPr>
        <w:t xml:space="preserve"> на получение поддержки за счет средств федерального, </w:t>
      </w:r>
      <w:r>
        <w:rPr>
          <w:rFonts w:eastAsia="Calibri"/>
          <w:sz w:val="28"/>
          <w:szCs w:val="28"/>
        </w:rPr>
        <w:t xml:space="preserve">краевого и местного </w:t>
      </w:r>
      <w:r w:rsidRPr="00A57882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 xml:space="preserve">ов </w:t>
      </w:r>
      <w:r w:rsidRPr="00A57882">
        <w:rPr>
          <w:rFonts w:eastAsia="Calibri"/>
          <w:sz w:val="28"/>
          <w:szCs w:val="28"/>
        </w:rPr>
        <w:t>только один раз.</w:t>
      </w:r>
    </w:p>
    <w:p w14:paraId="650779F0" w14:textId="42E49725" w:rsidR="00236EF0" w:rsidRDefault="00236EF0" w:rsidP="00AF5102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6148F">
        <w:rPr>
          <w:rFonts w:eastAsia="Calibri"/>
          <w:sz w:val="28"/>
          <w:szCs w:val="28"/>
          <w:lang w:eastAsia="en-US"/>
        </w:rPr>
        <w:t>Обоснованием выделения мероприятий являются Правила предоставления молодым семьям социальных выплат на приобретение (строительство) жилья и их использования</w:t>
      </w:r>
      <w:r>
        <w:rPr>
          <w:rFonts w:eastAsia="Calibri"/>
          <w:sz w:val="28"/>
          <w:szCs w:val="28"/>
          <w:lang w:eastAsia="en-US"/>
        </w:rPr>
        <w:t xml:space="preserve"> (далее – Правила)</w:t>
      </w:r>
      <w:r w:rsidRPr="00F6148F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у</w:t>
      </w:r>
      <w:r w:rsidRPr="008C6B17">
        <w:rPr>
          <w:rFonts w:eastAsia="Calibri"/>
          <w:sz w:val="28"/>
          <w:szCs w:val="28"/>
        </w:rPr>
        <w:t>твержден</w:t>
      </w:r>
      <w:r>
        <w:rPr>
          <w:rFonts w:eastAsia="Calibri"/>
          <w:sz w:val="28"/>
          <w:szCs w:val="28"/>
        </w:rPr>
        <w:t xml:space="preserve">ные </w:t>
      </w:r>
      <w:r w:rsidR="001A0431">
        <w:rPr>
          <w:rFonts w:eastAsia="Calibri"/>
          <w:sz w:val="28"/>
          <w:szCs w:val="28"/>
        </w:rPr>
        <w:t>п</w:t>
      </w:r>
      <w:r w:rsidRPr="008C6B17">
        <w:rPr>
          <w:rFonts w:eastAsia="Calibri"/>
          <w:sz w:val="28"/>
          <w:szCs w:val="28"/>
        </w:rPr>
        <w:t>остановлением Правительства</w:t>
      </w:r>
      <w:r>
        <w:rPr>
          <w:rFonts w:eastAsia="Calibri"/>
          <w:sz w:val="28"/>
          <w:szCs w:val="28"/>
        </w:rPr>
        <w:t xml:space="preserve"> Р</w:t>
      </w:r>
      <w:r w:rsidRPr="008C6B17">
        <w:rPr>
          <w:rFonts w:eastAsia="Calibri"/>
          <w:sz w:val="28"/>
          <w:szCs w:val="28"/>
        </w:rPr>
        <w:t>оссийской Федерации</w:t>
      </w:r>
      <w:r>
        <w:rPr>
          <w:rFonts w:eastAsia="Calibri"/>
          <w:sz w:val="28"/>
          <w:szCs w:val="28"/>
        </w:rPr>
        <w:t xml:space="preserve"> от </w:t>
      </w:r>
      <w:r w:rsidRPr="008C6B17">
        <w:rPr>
          <w:rFonts w:eastAsia="Calibri"/>
          <w:sz w:val="28"/>
          <w:szCs w:val="28"/>
        </w:rPr>
        <w:t xml:space="preserve">17 декабря 2010 г. </w:t>
      </w:r>
      <w:r w:rsidR="00800DD7">
        <w:rPr>
          <w:rFonts w:eastAsia="Calibri"/>
          <w:sz w:val="28"/>
          <w:szCs w:val="28"/>
        </w:rPr>
        <w:br/>
      </w:r>
      <w:r w:rsidRPr="008C6B17">
        <w:rPr>
          <w:rFonts w:eastAsia="Calibri"/>
          <w:spacing w:val="-4"/>
          <w:sz w:val="28"/>
          <w:szCs w:val="28"/>
        </w:rPr>
        <w:t xml:space="preserve">№ 1050 </w:t>
      </w:r>
      <w:r>
        <w:rPr>
          <w:rFonts w:eastAsia="Calibri"/>
          <w:spacing w:val="-4"/>
          <w:sz w:val="28"/>
          <w:szCs w:val="28"/>
        </w:rPr>
        <w:t>«</w:t>
      </w:r>
      <w:r>
        <w:rPr>
          <w:rFonts w:eastAsia="Calibri"/>
          <w:sz w:val="28"/>
          <w:szCs w:val="28"/>
        </w:rPr>
        <w:t>О реализации отдельных мероприятий государственной программы Российской Федерации</w:t>
      </w:r>
      <w:r w:rsidRPr="0042087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«Обеспечение доступным и комфортным жильем и коммунальными услугами граждан Российской Федерации»</w:t>
      </w:r>
      <w:r>
        <w:rPr>
          <w:rFonts w:ascii="Arial" w:eastAsia="Calibri" w:hAnsi="Arial" w:cs="Arial"/>
        </w:rPr>
        <w:t xml:space="preserve"> </w:t>
      </w:r>
      <w:r w:rsidRPr="00F6148F">
        <w:rPr>
          <w:sz w:val="28"/>
          <w:szCs w:val="28"/>
        </w:rPr>
        <w:t>государственной программы Ставропольского края «Развитие градостроительства, строительства и архитектуры», утвержденной постановлением</w:t>
      </w:r>
      <w:proofErr w:type="gramEnd"/>
      <w:r w:rsidRPr="00F6148F">
        <w:rPr>
          <w:sz w:val="28"/>
          <w:szCs w:val="28"/>
        </w:rPr>
        <w:t xml:space="preserve"> Правительства Ставропольского края </w:t>
      </w:r>
      <w:r>
        <w:rPr>
          <w:sz w:val="28"/>
          <w:szCs w:val="28"/>
        </w:rPr>
        <w:t>от 2</w:t>
      </w:r>
      <w:r w:rsidR="004D000A">
        <w:rPr>
          <w:sz w:val="28"/>
          <w:szCs w:val="28"/>
        </w:rPr>
        <w:t>6</w:t>
      </w:r>
      <w:r>
        <w:rPr>
          <w:sz w:val="28"/>
          <w:szCs w:val="28"/>
        </w:rPr>
        <w:t xml:space="preserve"> декабря 20</w:t>
      </w:r>
      <w:r w:rsidR="004D000A">
        <w:rPr>
          <w:sz w:val="28"/>
          <w:szCs w:val="28"/>
        </w:rPr>
        <w:t>23</w:t>
      </w:r>
      <w:r>
        <w:rPr>
          <w:sz w:val="28"/>
          <w:szCs w:val="28"/>
        </w:rPr>
        <w:t xml:space="preserve"> г. № </w:t>
      </w:r>
      <w:r w:rsidR="004D000A">
        <w:rPr>
          <w:sz w:val="28"/>
          <w:szCs w:val="28"/>
        </w:rPr>
        <w:t>805</w:t>
      </w:r>
      <w:r w:rsidRPr="00F6148F">
        <w:rPr>
          <w:sz w:val="28"/>
          <w:szCs w:val="28"/>
        </w:rPr>
        <w:t>-п</w:t>
      </w:r>
      <w:r w:rsidRPr="00F6148F">
        <w:rPr>
          <w:rFonts w:eastAsia="Calibri"/>
          <w:sz w:val="28"/>
          <w:szCs w:val="28"/>
          <w:lang w:eastAsia="en-US"/>
        </w:rPr>
        <w:t>.</w:t>
      </w:r>
    </w:p>
    <w:p w14:paraId="6ADDCE57" w14:textId="000627FC" w:rsidR="00236EF0" w:rsidRPr="00235CB9" w:rsidRDefault="00236EF0" w:rsidP="00800DD7">
      <w:pPr>
        <w:pStyle w:val="ConsPlusNormal"/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5CB9">
        <w:rPr>
          <w:rFonts w:ascii="Times New Roman" w:hAnsi="Times New Roman" w:cs="Times New Roman"/>
          <w:sz w:val="28"/>
          <w:szCs w:val="28"/>
        </w:rPr>
        <w:t xml:space="preserve">Участником Программы может быть молодая семья, в том числе молодая </w:t>
      </w:r>
      <w:r w:rsidRPr="00235CB9">
        <w:rPr>
          <w:rFonts w:ascii="Times New Roman" w:hAnsi="Times New Roman" w:cs="Times New Roman"/>
          <w:sz w:val="28"/>
          <w:szCs w:val="28"/>
        </w:rPr>
        <w:lastRenderedPageBreak/>
        <w:t xml:space="preserve">семья, имеющая одного и более детей,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и более детей, </w:t>
      </w:r>
      <w:r w:rsidR="009D3D51" w:rsidRPr="009D3D51">
        <w:rPr>
          <w:rFonts w:ascii="Times New Roman" w:eastAsia="Calibri" w:hAnsi="Times New Roman" w:cs="Times New Roman"/>
          <w:sz w:val="28"/>
          <w:szCs w:val="28"/>
          <w:lang w:eastAsia="en-US"/>
        </w:rPr>
        <w:t>постоянно проживающ</w:t>
      </w:r>
      <w:r w:rsidR="009D3D51">
        <w:rPr>
          <w:rFonts w:ascii="Times New Roman" w:eastAsia="Calibri" w:hAnsi="Times New Roman" w:cs="Times New Roman"/>
          <w:sz w:val="28"/>
          <w:szCs w:val="28"/>
          <w:lang w:eastAsia="en-US"/>
        </w:rPr>
        <w:t>ая</w:t>
      </w:r>
      <w:r w:rsidR="009D3D51" w:rsidRPr="009D3D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территории </w:t>
      </w:r>
      <w:r w:rsidR="009D3D51">
        <w:rPr>
          <w:rFonts w:ascii="Times New Roman" w:eastAsia="Calibri" w:hAnsi="Times New Roman" w:cs="Times New Roman"/>
          <w:sz w:val="28"/>
          <w:szCs w:val="28"/>
          <w:lang w:eastAsia="en-US"/>
        </w:rPr>
        <w:t>Шпаковского муниципального округа</w:t>
      </w:r>
      <w:r w:rsidR="009D3D51" w:rsidRPr="009D3D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F36BE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</w:t>
      </w:r>
      <w:r w:rsidR="009D3D51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9D3D51" w:rsidRPr="00235CB9">
        <w:rPr>
          <w:rFonts w:ascii="Times New Roman" w:hAnsi="Times New Roman" w:cs="Times New Roman"/>
          <w:sz w:val="28"/>
          <w:szCs w:val="28"/>
        </w:rPr>
        <w:t xml:space="preserve"> </w:t>
      </w:r>
      <w:r w:rsidRPr="00235CB9">
        <w:rPr>
          <w:rFonts w:ascii="Times New Roman" w:hAnsi="Times New Roman" w:cs="Times New Roman"/>
          <w:sz w:val="28"/>
          <w:szCs w:val="28"/>
        </w:rPr>
        <w:t>соответствующая условиям</w:t>
      </w:r>
      <w:r w:rsidR="00D764E4">
        <w:rPr>
          <w:rFonts w:ascii="Times New Roman" w:hAnsi="Times New Roman" w:cs="Times New Roman"/>
          <w:sz w:val="28"/>
          <w:szCs w:val="28"/>
        </w:rPr>
        <w:t xml:space="preserve"> Правил.</w:t>
      </w:r>
      <w:proofErr w:type="gramEnd"/>
    </w:p>
    <w:p w14:paraId="57ECDCD2" w14:textId="19CCE07C" w:rsidR="00236EF0" w:rsidRPr="00235CB9" w:rsidRDefault="00236EF0" w:rsidP="00800DD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CB9">
        <w:rPr>
          <w:rFonts w:eastAsia="Calibri"/>
          <w:sz w:val="28"/>
          <w:szCs w:val="28"/>
          <w:lang w:eastAsia="en-US"/>
        </w:rPr>
        <w:t>Социальные выплаты, предоставляемые молодым семьям в рамках реализации Программы, используются</w:t>
      </w:r>
      <w:r w:rsidR="00D764E4">
        <w:rPr>
          <w:rFonts w:eastAsia="Calibri"/>
          <w:sz w:val="28"/>
          <w:szCs w:val="28"/>
          <w:lang w:eastAsia="en-US"/>
        </w:rPr>
        <w:t xml:space="preserve"> исключительно на цели </w:t>
      </w:r>
      <w:proofErr w:type="gramStart"/>
      <w:r w:rsidR="00D764E4">
        <w:rPr>
          <w:rFonts w:eastAsia="Calibri"/>
          <w:sz w:val="28"/>
          <w:szCs w:val="28"/>
          <w:lang w:eastAsia="en-US"/>
        </w:rPr>
        <w:t>предусмотренный</w:t>
      </w:r>
      <w:proofErr w:type="gramEnd"/>
      <w:r w:rsidR="00D764E4">
        <w:rPr>
          <w:rFonts w:eastAsia="Calibri"/>
          <w:sz w:val="28"/>
          <w:szCs w:val="28"/>
          <w:lang w:eastAsia="en-US"/>
        </w:rPr>
        <w:t xml:space="preserve"> Правилами.</w:t>
      </w:r>
      <w:r w:rsidRPr="00235CB9">
        <w:rPr>
          <w:rFonts w:eastAsia="Calibri"/>
          <w:sz w:val="28"/>
          <w:szCs w:val="28"/>
          <w:lang w:eastAsia="en-US"/>
        </w:rPr>
        <w:t xml:space="preserve"> </w:t>
      </w:r>
    </w:p>
    <w:p w14:paraId="09119E4C" w14:textId="77777777" w:rsidR="00236EF0" w:rsidRPr="00235CB9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5CB9">
        <w:rPr>
          <w:rFonts w:eastAsia="Calibri"/>
          <w:sz w:val="28"/>
          <w:szCs w:val="28"/>
          <w:lang w:eastAsia="en-US"/>
        </w:rPr>
        <w:t xml:space="preserve">Для получения свидетельства молодая семья – претендент на получение социальной выплаты в соответствующем году в течение одного месяца после получения уведомления о необходимости представления документов для получения свидетельства направляет в администрацию </w:t>
      </w:r>
      <w:r>
        <w:rPr>
          <w:rFonts w:eastAsia="Calibri"/>
          <w:sz w:val="28"/>
          <w:szCs w:val="28"/>
          <w:lang w:eastAsia="en-US"/>
        </w:rPr>
        <w:t>Шпаковского муниципального округа</w:t>
      </w:r>
      <w:r w:rsidRPr="00235CB9">
        <w:rPr>
          <w:rFonts w:eastAsia="Calibri"/>
          <w:sz w:val="28"/>
          <w:szCs w:val="28"/>
          <w:lang w:eastAsia="en-US"/>
        </w:rPr>
        <w:t xml:space="preserve"> заявление о выдаче свидетельства (в произвольной форме).</w:t>
      </w:r>
    </w:p>
    <w:p w14:paraId="0811AE0A" w14:textId="7A9F912E" w:rsidR="00236EF0" w:rsidRPr="001A0431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P34"/>
      <w:bookmarkEnd w:id="1"/>
      <w:r w:rsidRPr="00235CB9">
        <w:rPr>
          <w:rFonts w:eastAsia="Calibri"/>
          <w:sz w:val="28"/>
          <w:szCs w:val="28"/>
          <w:lang w:eastAsia="en-US"/>
        </w:rPr>
        <w:t xml:space="preserve">Расчет размера социальной выплаты производится </w:t>
      </w:r>
      <w:r w:rsidR="00D764E4">
        <w:rPr>
          <w:rFonts w:eastAsia="Calibri"/>
          <w:sz w:val="28"/>
          <w:szCs w:val="28"/>
          <w:lang w:eastAsia="en-US"/>
        </w:rPr>
        <w:t xml:space="preserve">в соответствии с Правилами, а также </w:t>
      </w:r>
      <w:r w:rsidRPr="00235CB9">
        <w:rPr>
          <w:rFonts w:eastAsia="Calibri"/>
          <w:sz w:val="28"/>
          <w:szCs w:val="28"/>
          <w:lang w:eastAsia="en-US"/>
        </w:rPr>
        <w:t xml:space="preserve">исходя из размера общей площади жилого помещения, </w:t>
      </w:r>
      <w:r w:rsidRPr="001A0431">
        <w:rPr>
          <w:rFonts w:eastAsia="Calibri"/>
          <w:sz w:val="28"/>
          <w:szCs w:val="28"/>
          <w:lang w:eastAsia="en-US"/>
        </w:rPr>
        <w:t>установленного для семей разной численности, количества членов молодой семьи и норматива стоимости одного квадратного метра общей площади жилья в Шпаковском муниципальном округе, устанавливаемого постановлением администрации Шпаковского муниципального округа. Норматив стоимости одного квадратного метра общей площади жилья в Шпаковском муниципальном округе не должен превышать среднюю рыночную стоимость одного квадратного метра общей площади жилья по Ставропольскому краю, определяемую Министерством строительства и жилищно-коммунального хозяйства Российской Федерации.</w:t>
      </w:r>
    </w:p>
    <w:p w14:paraId="304BF152" w14:textId="77777777" w:rsidR="00236EF0" w:rsidRPr="001A0431" w:rsidRDefault="00236EF0" w:rsidP="00AF510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A0431">
        <w:rPr>
          <w:rFonts w:eastAsia="Calibri"/>
          <w:sz w:val="28"/>
          <w:szCs w:val="28"/>
        </w:rPr>
        <w:t xml:space="preserve">Основаниями для отказа в выдаче свидетельства </w:t>
      </w:r>
      <w:proofErr w:type="gramStart"/>
      <w:r w:rsidRPr="001A0431">
        <w:rPr>
          <w:rFonts w:eastAsia="Calibri"/>
          <w:sz w:val="28"/>
          <w:szCs w:val="28"/>
        </w:rPr>
        <w:t>являются</w:t>
      </w:r>
      <w:proofErr w:type="gramEnd"/>
      <w:r w:rsidRPr="001A0431">
        <w:rPr>
          <w:rFonts w:eastAsia="Calibri"/>
          <w:sz w:val="28"/>
          <w:szCs w:val="28"/>
        </w:rPr>
        <w:t xml:space="preserve"> нарушение установленного </w:t>
      </w:r>
      <w:hyperlink r:id="rId7" w:history="1">
        <w:r w:rsidRPr="001A0431">
          <w:rPr>
            <w:rFonts w:eastAsia="Calibri"/>
            <w:sz w:val="28"/>
            <w:szCs w:val="28"/>
          </w:rPr>
          <w:t>пунктом 31</w:t>
        </w:r>
      </w:hyperlink>
      <w:r w:rsidRPr="001A0431">
        <w:rPr>
          <w:rFonts w:eastAsia="Calibri"/>
          <w:sz w:val="28"/>
          <w:szCs w:val="28"/>
        </w:rPr>
        <w:t xml:space="preserve"> Правил срока представления необходимых документов для получения свидетельства, непредставление или представление не в полном объеме указанных документов, недостоверность сведений, содержащихся в представленных документах, а также несоответствие жилого помещения (жилого дома), приобретенного (построенного) с помощью заемных средств, требованиям </w:t>
      </w:r>
      <w:hyperlink r:id="rId8" w:history="1">
        <w:r w:rsidRPr="001A0431">
          <w:rPr>
            <w:rFonts w:eastAsia="Calibri"/>
            <w:sz w:val="28"/>
            <w:szCs w:val="28"/>
          </w:rPr>
          <w:t>пункта 38</w:t>
        </w:r>
      </w:hyperlink>
      <w:r w:rsidRPr="001A0431">
        <w:rPr>
          <w:rFonts w:eastAsia="Calibri"/>
          <w:sz w:val="28"/>
          <w:szCs w:val="28"/>
        </w:rPr>
        <w:t xml:space="preserve"> настоящих Правил.</w:t>
      </w:r>
    </w:p>
    <w:p w14:paraId="222407A8" w14:textId="77777777" w:rsidR="00236EF0" w:rsidRPr="001A0431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431">
        <w:rPr>
          <w:rFonts w:eastAsia="Calibri"/>
          <w:sz w:val="28"/>
          <w:szCs w:val="28"/>
          <w:lang w:eastAsia="en-US"/>
        </w:rPr>
        <w:t>Выполнение основных мероприятий Программы позволит:</w:t>
      </w:r>
    </w:p>
    <w:p w14:paraId="5B468462" w14:textId="77777777" w:rsidR="00236EF0" w:rsidRPr="001A0431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431">
        <w:rPr>
          <w:rFonts w:eastAsia="Calibri"/>
          <w:sz w:val="28"/>
          <w:szCs w:val="28"/>
          <w:lang w:eastAsia="en-US"/>
        </w:rPr>
        <w:t>улучшить жилищные условия молодым семьям;</w:t>
      </w:r>
    </w:p>
    <w:p w14:paraId="3B5180F6" w14:textId="77777777" w:rsidR="00236EF0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431">
        <w:rPr>
          <w:rFonts w:eastAsia="Calibri"/>
          <w:sz w:val="28"/>
          <w:szCs w:val="28"/>
          <w:lang w:eastAsia="en-US"/>
        </w:rPr>
        <w:t xml:space="preserve">привлечь в жилищную сферу дополнительные финансовые средства </w:t>
      </w:r>
      <w:r>
        <w:rPr>
          <w:rFonts w:eastAsia="Calibri"/>
          <w:sz w:val="28"/>
          <w:szCs w:val="28"/>
          <w:lang w:eastAsia="en-US"/>
        </w:rPr>
        <w:t>банков и других организаций, предоставляющих ипотечные жилищные кредиты (займы);</w:t>
      </w:r>
    </w:p>
    <w:p w14:paraId="40CD43A5" w14:textId="77777777" w:rsidR="00236EF0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привлечь собственные средства молодых семей;</w:t>
      </w:r>
    </w:p>
    <w:p w14:paraId="1DA8E876" w14:textId="77777777" w:rsidR="00236EF0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укрепить семейные отношения и снизить социальную напряженность в обществе;</w:t>
      </w:r>
    </w:p>
    <w:p w14:paraId="73EAB056" w14:textId="77777777" w:rsidR="00236EF0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улучшить демографическую ситуацию;</w:t>
      </w:r>
    </w:p>
    <w:p w14:paraId="0D7BB94C" w14:textId="77777777" w:rsidR="00236EF0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336F">
        <w:rPr>
          <w:rFonts w:eastAsia="Calibri"/>
          <w:sz w:val="28"/>
          <w:szCs w:val="28"/>
          <w:lang w:eastAsia="en-US"/>
        </w:rPr>
        <w:t>стимулирова</w:t>
      </w:r>
      <w:r>
        <w:rPr>
          <w:rFonts w:eastAsia="Calibri"/>
          <w:sz w:val="28"/>
          <w:szCs w:val="28"/>
          <w:lang w:eastAsia="en-US"/>
        </w:rPr>
        <w:t>ть</w:t>
      </w:r>
      <w:r w:rsidRPr="00BC336F">
        <w:rPr>
          <w:rFonts w:eastAsia="Calibri"/>
          <w:sz w:val="28"/>
          <w:szCs w:val="28"/>
          <w:lang w:eastAsia="en-US"/>
        </w:rPr>
        <w:t xml:space="preserve"> рын</w:t>
      </w:r>
      <w:r>
        <w:rPr>
          <w:rFonts w:eastAsia="Calibri"/>
          <w:sz w:val="28"/>
          <w:szCs w:val="28"/>
          <w:lang w:eastAsia="en-US"/>
        </w:rPr>
        <w:t>о</w:t>
      </w:r>
      <w:r w:rsidRPr="00BC336F">
        <w:rPr>
          <w:rFonts w:eastAsia="Calibri"/>
          <w:sz w:val="28"/>
          <w:szCs w:val="28"/>
          <w:lang w:eastAsia="en-US"/>
        </w:rPr>
        <w:t xml:space="preserve">к строительства жилья в </w:t>
      </w:r>
      <w:r>
        <w:rPr>
          <w:rFonts w:eastAsia="Calibri"/>
          <w:sz w:val="28"/>
          <w:szCs w:val="28"/>
          <w:lang w:eastAsia="en-US"/>
        </w:rPr>
        <w:t>Шпаковском муниципальном округе.</w:t>
      </w:r>
    </w:p>
    <w:p w14:paraId="5E805B5E" w14:textId="77777777" w:rsidR="00236EF0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В процессе исполнения основного мероприятия Программы будет достигнута цель: решение жилищной проблемы молодых семей, признанных в установленном </w:t>
      </w:r>
      <w:proofErr w:type="gramStart"/>
      <w:r>
        <w:rPr>
          <w:rFonts w:eastAsia="Calibri"/>
          <w:sz w:val="28"/>
          <w:szCs w:val="28"/>
          <w:lang w:eastAsia="en-US"/>
        </w:rPr>
        <w:t>порядке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нуждающимися в улучшении жилищных условий. </w:t>
      </w:r>
    </w:p>
    <w:p w14:paraId="7D3E1F47" w14:textId="5793A308" w:rsidR="00236EF0" w:rsidRPr="00CB6467" w:rsidRDefault="00236EF0" w:rsidP="00236EF0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Перечень основных мероприятий Программы представлен в приложении № 3</w:t>
      </w:r>
      <w:r w:rsidR="00C94BAA">
        <w:rPr>
          <w:rFonts w:eastAsia="Calibri"/>
          <w:sz w:val="28"/>
          <w:szCs w:val="28"/>
          <w:lang w:eastAsia="en-US"/>
        </w:rPr>
        <w:t xml:space="preserve"> к Программе.</w:t>
      </w:r>
    </w:p>
    <w:p w14:paraId="5342E9D7" w14:textId="77777777" w:rsidR="00236EF0" w:rsidRDefault="00236EF0" w:rsidP="00236EF0">
      <w:pPr>
        <w:suppressAutoHyphens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14:paraId="4911D178" w14:textId="77777777" w:rsidR="00236EF0" w:rsidRDefault="00236EF0" w:rsidP="00236EF0">
      <w:pPr>
        <w:suppressAutoHyphens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14:paraId="262B1057" w14:textId="77777777" w:rsidR="00236EF0" w:rsidRDefault="00236EF0" w:rsidP="00800DD7">
      <w:pPr>
        <w:suppressAutoHyphens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14:paraId="081758C8" w14:textId="422DFF4E" w:rsidR="009F080A" w:rsidRPr="00651128" w:rsidRDefault="00DD28AB" w:rsidP="00DD28AB">
      <w:pPr>
        <w:suppressAutoHyphens/>
        <w:spacing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</w:t>
      </w:r>
    </w:p>
    <w:sectPr w:rsidR="009F080A" w:rsidRPr="00651128" w:rsidSect="009B2720">
      <w:headerReference w:type="default" r:id="rId9"/>
      <w:pgSz w:w="11906" w:h="16838"/>
      <w:pgMar w:top="1134" w:right="567" w:bottom="1134" w:left="1701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AC3C32" w14:textId="77777777" w:rsidR="00302804" w:rsidRDefault="00302804" w:rsidP="005F0871">
      <w:r>
        <w:separator/>
      </w:r>
    </w:p>
  </w:endnote>
  <w:endnote w:type="continuationSeparator" w:id="0">
    <w:p w14:paraId="180045FA" w14:textId="77777777" w:rsidR="00302804" w:rsidRDefault="00302804" w:rsidP="005F0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0EE71" w14:textId="77777777" w:rsidR="00302804" w:rsidRDefault="00302804" w:rsidP="005F0871">
      <w:r>
        <w:separator/>
      </w:r>
    </w:p>
  </w:footnote>
  <w:footnote w:type="continuationSeparator" w:id="0">
    <w:p w14:paraId="6290FFF8" w14:textId="77777777" w:rsidR="00302804" w:rsidRDefault="00302804" w:rsidP="005F0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</w:rPr>
      <w:id w:val="-1740013785"/>
      <w:docPartObj>
        <w:docPartGallery w:val="Page Numbers (Top of Page)"/>
        <w:docPartUnique/>
      </w:docPartObj>
    </w:sdtPr>
    <w:sdtEndPr/>
    <w:sdtContent>
      <w:p w14:paraId="1CD8F2D6" w14:textId="7B85B0FB" w:rsidR="005F0871" w:rsidRPr="00D51D06" w:rsidRDefault="005F0871">
        <w:pPr>
          <w:pStyle w:val="a6"/>
          <w:jc w:val="center"/>
          <w:rPr>
            <w:sz w:val="28"/>
          </w:rPr>
        </w:pPr>
        <w:r w:rsidRPr="00D51D06">
          <w:rPr>
            <w:sz w:val="28"/>
          </w:rPr>
          <w:fldChar w:fldCharType="begin"/>
        </w:r>
        <w:r w:rsidRPr="00D51D06">
          <w:rPr>
            <w:sz w:val="28"/>
          </w:rPr>
          <w:instrText>PAGE   \* MERGEFORMAT</w:instrText>
        </w:r>
        <w:r w:rsidRPr="00D51D06">
          <w:rPr>
            <w:sz w:val="28"/>
          </w:rPr>
          <w:fldChar w:fldCharType="separate"/>
        </w:r>
        <w:r w:rsidR="00C314EF">
          <w:rPr>
            <w:noProof/>
            <w:sz w:val="28"/>
          </w:rPr>
          <w:t>2</w:t>
        </w:r>
        <w:r w:rsidRPr="00D51D06">
          <w:rPr>
            <w:sz w:val="28"/>
          </w:rPr>
          <w:fldChar w:fldCharType="end"/>
        </w:r>
      </w:p>
    </w:sdtContent>
  </w:sdt>
  <w:p w14:paraId="49E1544C" w14:textId="77777777" w:rsidR="005F0871" w:rsidRDefault="005F08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F43"/>
    <w:rsid w:val="0003705C"/>
    <w:rsid w:val="00133411"/>
    <w:rsid w:val="001A0431"/>
    <w:rsid w:val="001A1B2A"/>
    <w:rsid w:val="001F6141"/>
    <w:rsid w:val="00214E62"/>
    <w:rsid w:val="00225FC1"/>
    <w:rsid w:val="00236EF0"/>
    <w:rsid w:val="002D2C0A"/>
    <w:rsid w:val="00302804"/>
    <w:rsid w:val="003C54AA"/>
    <w:rsid w:val="003D5343"/>
    <w:rsid w:val="003F14FB"/>
    <w:rsid w:val="00484B67"/>
    <w:rsid w:val="004D000A"/>
    <w:rsid w:val="004E05BF"/>
    <w:rsid w:val="005A4CA9"/>
    <w:rsid w:val="005B22E9"/>
    <w:rsid w:val="005D49CD"/>
    <w:rsid w:val="005F0871"/>
    <w:rsid w:val="00602A80"/>
    <w:rsid w:val="00651CA5"/>
    <w:rsid w:val="00692CD0"/>
    <w:rsid w:val="006B10F7"/>
    <w:rsid w:val="006D2244"/>
    <w:rsid w:val="00795FAC"/>
    <w:rsid w:val="007B3322"/>
    <w:rsid w:val="00800DD7"/>
    <w:rsid w:val="0088280D"/>
    <w:rsid w:val="008F200C"/>
    <w:rsid w:val="009223A8"/>
    <w:rsid w:val="009766F6"/>
    <w:rsid w:val="00995FEB"/>
    <w:rsid w:val="009B2720"/>
    <w:rsid w:val="009D3D51"/>
    <w:rsid w:val="009D60FD"/>
    <w:rsid w:val="009F080A"/>
    <w:rsid w:val="00A010C8"/>
    <w:rsid w:val="00AF5102"/>
    <w:rsid w:val="00B041A3"/>
    <w:rsid w:val="00B04EAC"/>
    <w:rsid w:val="00B85F68"/>
    <w:rsid w:val="00BC3E9C"/>
    <w:rsid w:val="00BC70FE"/>
    <w:rsid w:val="00BE53B6"/>
    <w:rsid w:val="00BF36BE"/>
    <w:rsid w:val="00C00F43"/>
    <w:rsid w:val="00C314EF"/>
    <w:rsid w:val="00C53E59"/>
    <w:rsid w:val="00C94BAA"/>
    <w:rsid w:val="00CA2FD7"/>
    <w:rsid w:val="00CA4A12"/>
    <w:rsid w:val="00D22264"/>
    <w:rsid w:val="00D426BF"/>
    <w:rsid w:val="00D51D06"/>
    <w:rsid w:val="00D764E4"/>
    <w:rsid w:val="00DD2168"/>
    <w:rsid w:val="00DD28AB"/>
    <w:rsid w:val="00E84567"/>
    <w:rsid w:val="00E851C0"/>
    <w:rsid w:val="00F740EE"/>
    <w:rsid w:val="00FB7F05"/>
    <w:rsid w:val="00FC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0B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6EF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236E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20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00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F08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0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08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08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6EF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236E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20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00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F08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0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08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08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0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165A3F1BE3BD751CF2055ED8DEE51C38CC95F87BF7982C5A6B3BBE7AB70E44F3701EE4D4E8AC82CA47D2314F63E90D7B6249A9D9D3I1e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165A3F1BE3BD751CF2055ED8DEE51C38CC95F87BF7982C5A6B3BBE7AB70E44F3701EE4D7E0A882CA47D2314F63E90D7B6249A9D9D3I1eB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2152</Words>
  <Characters>12268</Characters>
  <Application>Microsoft Office Word</Application>
  <DocSecurity>4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KGH-17-1</dc:creator>
  <cp:lastModifiedBy>Князь Александра Николаевна</cp:lastModifiedBy>
  <cp:revision>2</cp:revision>
  <cp:lastPrinted>2024-12-23T09:48:00Z</cp:lastPrinted>
  <dcterms:created xsi:type="dcterms:W3CDTF">2025-01-09T10:22:00Z</dcterms:created>
  <dcterms:modified xsi:type="dcterms:W3CDTF">2025-01-09T10:22:00Z</dcterms:modified>
</cp:coreProperties>
</file>