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6477CD" w:rsidRPr="006477CD" w:rsidTr="006477CD">
        <w:tc>
          <w:tcPr>
            <w:tcW w:w="5070" w:type="dxa"/>
          </w:tcPr>
          <w:p w:rsidR="006477CD" w:rsidRPr="006477CD" w:rsidRDefault="006477CD" w:rsidP="006477CD">
            <w:pPr>
              <w:tabs>
                <w:tab w:val="left" w:pos="0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6477CD" w:rsidRPr="006477CD" w:rsidRDefault="006477CD" w:rsidP="00B34758">
            <w:pPr>
              <w:shd w:val="clear" w:color="auto" w:fill="FFFFFF"/>
              <w:spacing w:after="0" w:line="240" w:lineRule="exact"/>
              <w:jc w:val="center"/>
              <w:textAlignment w:val="baseline"/>
              <w:outlineLvl w:val="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Приложение</w:t>
            </w:r>
          </w:p>
          <w:p w:rsidR="006477CD" w:rsidRPr="006477CD" w:rsidRDefault="006477CD" w:rsidP="00B34758">
            <w:pPr>
              <w:shd w:val="clear" w:color="auto" w:fill="FFFFFF"/>
              <w:spacing w:after="0" w:line="240" w:lineRule="exact"/>
              <w:jc w:val="center"/>
              <w:textAlignment w:val="baseline"/>
              <w:outlineLvl w:val="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 плану действий по ликвидации</w:t>
            </w:r>
          </w:p>
          <w:p w:rsidR="006477CD" w:rsidRPr="006477CD" w:rsidRDefault="006477CD" w:rsidP="00B34758">
            <w:pPr>
              <w:shd w:val="clear" w:color="auto" w:fill="FFFFFF"/>
              <w:spacing w:after="0" w:line="240" w:lineRule="exact"/>
              <w:jc w:val="center"/>
              <w:textAlignment w:val="baseline"/>
              <w:outlineLvl w:val="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последствий аварийных ситуаций на системах теплоснабжения</w:t>
            </w:r>
          </w:p>
          <w:p w:rsidR="006477CD" w:rsidRPr="006477CD" w:rsidRDefault="006477CD" w:rsidP="00B34758">
            <w:pPr>
              <w:shd w:val="clear" w:color="auto" w:fill="FFFFFF"/>
              <w:spacing w:after="0" w:line="240" w:lineRule="exact"/>
              <w:jc w:val="center"/>
              <w:textAlignment w:val="baseline"/>
              <w:outlineLvl w:val="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 применением </w:t>
            </w:r>
            <w:proofErr w:type="gramStart"/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электронного</w:t>
            </w:r>
            <w:proofErr w:type="gramEnd"/>
          </w:p>
          <w:p w:rsidR="006477CD" w:rsidRPr="006477CD" w:rsidRDefault="006477CD" w:rsidP="00B34758">
            <w:pPr>
              <w:shd w:val="clear" w:color="auto" w:fill="FFFFFF"/>
              <w:spacing w:after="0" w:line="240" w:lineRule="exact"/>
              <w:jc w:val="center"/>
              <w:textAlignment w:val="baseline"/>
              <w:outlineLvl w:val="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моделирования аварийных ситуаций</w:t>
            </w:r>
          </w:p>
          <w:p w:rsidR="006477CD" w:rsidRPr="006477CD" w:rsidRDefault="006477CD" w:rsidP="006477CD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77CD" w:rsidRPr="006477CD" w:rsidRDefault="006477CD" w:rsidP="006477CD">
      <w:pPr>
        <w:shd w:val="clear" w:color="auto" w:fill="FFFFFF"/>
        <w:spacing w:after="0" w:line="240" w:lineRule="exact"/>
        <w:textAlignment w:val="baseline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</w:p>
    <w:p w:rsidR="006477CD" w:rsidRPr="006477CD" w:rsidRDefault="00B34758" w:rsidP="006477CD">
      <w:pPr>
        <w:shd w:val="clear" w:color="auto" w:fill="FFFFFF"/>
        <w:spacing w:after="0" w:line="240" w:lineRule="exact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ОРЯДОК</w:t>
      </w:r>
    </w:p>
    <w:p w:rsidR="006477CD" w:rsidRPr="006477CD" w:rsidRDefault="006477CD" w:rsidP="006477CD">
      <w:pPr>
        <w:shd w:val="clear" w:color="auto" w:fill="FFFFFF"/>
        <w:spacing w:after="0" w:line="240" w:lineRule="exact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6477CD" w:rsidRDefault="006A5FF8" w:rsidP="006477CD">
      <w:pPr>
        <w:shd w:val="clear" w:color="auto" w:fill="FFFFFF"/>
        <w:spacing w:after="0" w:line="240" w:lineRule="exact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д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ействий при аварийном отключении систем жизнеобеспечения нас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ления в жилых домах на сутки и более (в условиях критически низких темп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6477CD" w:rsidRPr="006477CD">
        <w:rPr>
          <w:rFonts w:ascii="Times New Roman" w:hAnsi="Times New Roman" w:cs="Times New Roman"/>
          <w:spacing w:val="2"/>
          <w:sz w:val="28"/>
          <w:szCs w:val="28"/>
        </w:rPr>
        <w:t>ратур окружающего воздуха)</w:t>
      </w:r>
    </w:p>
    <w:p w:rsidR="00B34758" w:rsidRPr="006477CD" w:rsidRDefault="00B34758" w:rsidP="006477CD">
      <w:pPr>
        <w:shd w:val="clear" w:color="auto" w:fill="FFFFFF"/>
        <w:spacing w:after="0" w:line="240" w:lineRule="exact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6"/>
        <w:gridCol w:w="3689"/>
        <w:gridCol w:w="2301"/>
        <w:gridCol w:w="2805"/>
      </w:tblGrid>
      <w:tr w:rsidR="006477CD" w:rsidRPr="006477CD" w:rsidTr="00B34758">
        <w:trPr>
          <w:trHeight w:val="2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Срок исполн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6477CD" w:rsidRPr="006477CD" w:rsidTr="00B34758">
        <w:trPr>
          <w:cantSplit/>
          <w:trHeight w:val="2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477CD" w:rsidRPr="006477CD" w:rsidTr="00B34758">
        <w:trPr>
          <w:trHeight w:val="20"/>
        </w:trPr>
        <w:tc>
          <w:tcPr>
            <w:tcW w:w="9471" w:type="dxa"/>
            <w:gridSpan w:val="4"/>
            <w:tcBorders>
              <w:top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 возникновении аварии на коммунальных системах жизнеобеспечения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 поступлении информ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ции (сигнала) в дежурно-диспетчерские службы </w:t>
            </w:r>
            <w:proofErr w:type="spellStart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сурсоснабжающих</w:t>
            </w:r>
            <w:proofErr w:type="spellEnd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заций (далее - ДДС РСО), организаций об аварии на коммунально-технических системах жизнеобеспечения населения:</w:t>
            </w:r>
          </w:p>
        </w:tc>
        <w:tc>
          <w:tcPr>
            <w:tcW w:w="230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Немедленно</w:t>
            </w: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определение объема п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следствий аварийной сит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ации (количество населе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ных пунктов, жилых домов, котельных, водозаборов, учреждений здравоохран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ния, учреждений с кругл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суточным пребыванием 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ломобильных групп нас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ления)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ДДС РСО, админ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страция Шпаковск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принятие мер по беспер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бойному обеспечению те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лом и электроэнергией об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ектов жизнеобеспечения населения муниципального образования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Аварийно-восстановительные бригады, ДДС РСО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организация электросна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жения объектов жизнеобе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печения населения по 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водным каналам;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организация работ по во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становлению линий эле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тропередач и систем жи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необеспечения при авариях на них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Аварийно-восстановительные бригады, ДДС РСО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принятие мер для обесп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чения электроэнергией учреждений здравоохран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ния, учреждений с кругл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суточным пребыванием 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ломобильных групп нас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  <w:p w:rsidR="00B34758" w:rsidRPr="006477CD" w:rsidRDefault="00B34758" w:rsidP="006477CD">
            <w:pPr>
              <w:spacing w:after="0" w:line="240" w:lineRule="exac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Аварийно-восстановительные бригады, ДДС РСО,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сбор от ДДС РСО и обо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щение сведений о после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ствиях аварийной ситуации, ходе ведения работ по ее устранению, задействова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ных силах и средствах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ЕДДС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Усиление ДДС РСО и ЕДДС  (при необходим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сти)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+ 1 ч 30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РСО, ЕДДС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Проверка работоспособн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сти автономных источников питания и поддержание их в постоянной готовности, отправка автономных 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точников питания для обе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печения электроэнергией котельных, насосных ста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ций, учреждений здрав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охранения, учреждений с круглосуточным пребыв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нием маломобильных групп населения</w:t>
            </w:r>
          </w:p>
        </w:tc>
        <w:tc>
          <w:tcPr>
            <w:tcW w:w="230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(0 ч 30 мин - 1 ч 00 мин)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РСО, аварийно-восстановительные бригады РСО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подключение дополнител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ных источников энерг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снабжения (освещения) для работы в темное время 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подачи тепла в жилые ква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талы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Аварийно-восстановительные бригады РСО</w:t>
            </w:r>
          </w:p>
        </w:tc>
      </w:tr>
      <w:tr w:rsidR="00B34758" w:rsidRPr="006477CD" w:rsidTr="00B34758">
        <w:trPr>
          <w:trHeight w:val="20"/>
        </w:trPr>
        <w:tc>
          <w:tcPr>
            <w:tcW w:w="67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сбор сведений о наличии и работоспособности авт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номных источников пит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ния, распределение авт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номных источников пит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 по объектам</w:t>
            </w:r>
          </w:p>
        </w:tc>
        <w:tc>
          <w:tcPr>
            <w:tcW w:w="23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pacing w:val="2"/>
                <w:kern w:val="36"/>
                <w:sz w:val="28"/>
                <w:szCs w:val="28"/>
              </w:rPr>
              <w:t>ЕДДС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B34758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 поступлении сигнала в администрацию Шпако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округа об аварии на комм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нальных системах жизн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обеспечения: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Немедленно, Ч + 1 ч 30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оповещение и сбор коми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сии по ЧС и АШМО (по решению председателя КЧС и ОПБ МО при крит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чески низких температурах, остановке котельных, вод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заборов, прекращении отопления жилых домов, учреждений здравоохран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ния, учреждений с кругл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суточным пребыванием 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ломобильных групп нас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ления, школ, повлекших нарушения условий жизн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деятельности людей)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ЕДДС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Организация работы опер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тивного штаба при КЧС и 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ОПБ МО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 + 2 ч 30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местного сам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Шп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ковского муниц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пального округа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Выезд оперативной группы МО на место, в котором произошла авария. Пров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дение анализа обстановки, определение возможных последствий аварии и нео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ходимых сил и сре</w:t>
            </w:r>
            <w:proofErr w:type="gramStart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я ее ликвидации (по решению главы местного самоупра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ления Шпаковского окр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га). 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(2 ч 00 мин - 3 час 00 мин)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Шпаковского округа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работ по ликвидации ав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рии на коммунальных 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стемах жизнеобеспечения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+ 3 ч 00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Оповещение населения об аварии на коммунально-энергетических сетях (при необходимости)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+ 3 ч 00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Принятие дополнительных мер по обеспечению усто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чивого функционирования отраслей и объектов экон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мики, жизнеобеспечению населения Шпаковского муниципального округа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+ 3 ч 00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Организация сбора и обо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щения информации: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br/>
              <w:t>- о ходе развития аварии и проведения работ по ее ликвидации;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br/>
              <w:t>- о состоянии безопасности объектов жизнеобеспечения населения;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br/>
              <w:t>- о состоянии отопительных котельных, тепловых пун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тов, систем энергоснабж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ния, о наличии резервного топлива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Через каждый 1 час (в течение первых суток),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br/>
              <w:t>2 часа (в посл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дующие сутки)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 устойчивой работой объе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тов и систем жизнеобесп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чения населения МО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 ходе ликвид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ции аварии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общ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ственного порядка и обе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печение беспрепятственн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го проезда спецтехники в районе аварии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 + 3 ч 00 мин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Шпаковское отдел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ние полиции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Привлечение дополнител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ных сил и средств, необх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димых для ликвидации ав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рии на коммунальных 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стемах жизнеобеспечения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председателя комиссии по ликвидации ЧС и ОПБ 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Аварийно-восстановительные бригады </w:t>
            </w:r>
            <w:proofErr w:type="spellStart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ресурсо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набжающих</w:t>
            </w:r>
            <w:proofErr w:type="spellEnd"/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заций </w:t>
            </w:r>
          </w:p>
        </w:tc>
      </w:tr>
      <w:tr w:rsidR="006477CD" w:rsidRPr="006477CD" w:rsidTr="00B34758">
        <w:trPr>
          <w:trHeight w:val="20"/>
        </w:trPr>
        <w:tc>
          <w:tcPr>
            <w:tcW w:w="9471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758" w:rsidRPr="006477CD" w:rsidRDefault="00B34758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По истечении 24 часов после возникновения аварии на коммунальных 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стемах жизнеобеспечения (переход аварии в режим чрезвычайной ситу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ции)</w:t>
            </w:r>
          </w:p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Усиление группировки сил и средств, необходимых для ликвидации ЧС. Привед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ние в готовность нешта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ных  формирований по обеспечению выполнения мероприятий по гражда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ской обороне (НФГО). Определение количества сил и средств, направля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мых  для оказания помощи в ликвидации ЧС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По решению председателя комиссии по ликвидации ЧС и ОПБ Шпако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ского муниц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пального округа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ципального округа</w:t>
            </w:r>
            <w:r w:rsidRPr="006477CD">
              <w:rPr>
                <w:rFonts w:ascii="Times New Roman" w:hAnsi="Times New Roman" w:cs="Times New Roman"/>
                <w:spacing w:val="2"/>
                <w:kern w:val="36"/>
                <w:sz w:val="28"/>
                <w:szCs w:val="28"/>
              </w:rPr>
              <w:t xml:space="preserve"> </w:t>
            </w:r>
          </w:p>
        </w:tc>
      </w:tr>
      <w:tr w:rsidR="006477CD" w:rsidRPr="006477CD" w:rsidTr="00B34758">
        <w:trPr>
          <w:trHeight w:val="20"/>
        </w:trPr>
        <w:tc>
          <w:tcPr>
            <w:tcW w:w="67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68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аварийной обстановки в населенных пунктах, где произошла ЧС. Сбор, ан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лиз, обобщение и передача информации в заинтерес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ванные ведомства о резул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татах мониторинга</w:t>
            </w:r>
          </w:p>
        </w:tc>
        <w:tc>
          <w:tcPr>
            <w:tcW w:w="230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>Через каждые 2 часа</w:t>
            </w:r>
          </w:p>
        </w:tc>
        <w:tc>
          <w:tcPr>
            <w:tcW w:w="280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477CD" w:rsidRPr="006477CD" w:rsidRDefault="006477CD" w:rsidP="006477CD">
            <w:pPr>
              <w:spacing w:after="0" w:line="240" w:lineRule="exact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477CD">
              <w:rPr>
                <w:rFonts w:ascii="Times New Roman" w:hAnsi="Times New Roman" w:cs="Times New Roman"/>
                <w:sz w:val="28"/>
                <w:szCs w:val="28"/>
              </w:rPr>
              <w:t xml:space="preserve">Оперативный штаб </w:t>
            </w:r>
          </w:p>
        </w:tc>
      </w:tr>
    </w:tbl>
    <w:p w:rsidR="006477CD" w:rsidRDefault="006477CD" w:rsidP="006477CD">
      <w:pPr>
        <w:shd w:val="clear" w:color="auto" w:fill="FFFFFF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477CD" w:rsidRPr="006477CD" w:rsidRDefault="006477CD" w:rsidP="006477CD">
      <w:pPr>
        <w:shd w:val="clear" w:color="auto" w:fill="FFFFFF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477CD" w:rsidRPr="006477CD" w:rsidRDefault="006477CD" w:rsidP="006477CD">
      <w:pPr>
        <w:shd w:val="clear" w:color="auto" w:fill="FFFFFF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477CD" w:rsidRPr="00E960B6" w:rsidRDefault="006477CD" w:rsidP="006477CD">
      <w:pPr>
        <w:shd w:val="clear" w:color="auto" w:fill="FFFFFF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60B6">
        <w:rPr>
          <w:rFonts w:ascii="Times New Roman" w:hAnsi="Times New Roman" w:cs="Times New Roman"/>
          <w:sz w:val="28"/>
          <w:szCs w:val="28"/>
          <w:lang w:val="en-US"/>
        </w:rPr>
        <w:t>______</w:t>
      </w:r>
      <w:bookmarkStart w:id="0" w:name="_GoBack"/>
      <w:bookmarkEnd w:id="0"/>
      <w:r w:rsidRPr="00E960B6">
        <w:rPr>
          <w:rFonts w:ascii="Times New Roman" w:hAnsi="Times New Roman" w:cs="Times New Roman"/>
          <w:sz w:val="28"/>
          <w:szCs w:val="28"/>
          <w:lang w:val="en-US"/>
        </w:rPr>
        <w:t>___________</w:t>
      </w:r>
    </w:p>
    <w:p w:rsidR="00F27BAB" w:rsidRPr="006477CD" w:rsidRDefault="00F27BAB" w:rsidP="006477C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F27BAB" w:rsidRPr="006477CD" w:rsidSect="004D5793">
      <w:headerReference w:type="default" r:id="rId7"/>
      <w:footerReference w:type="default" r:id="rId8"/>
      <w:pgSz w:w="11910" w:h="16840"/>
      <w:pgMar w:top="1135" w:right="711" w:bottom="1276" w:left="1701" w:header="568" w:footer="105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5E" w:rsidRDefault="0013735E" w:rsidP="00FB4C37">
      <w:pPr>
        <w:spacing w:after="0" w:line="240" w:lineRule="auto"/>
      </w:pPr>
      <w:r>
        <w:separator/>
      </w:r>
    </w:p>
  </w:endnote>
  <w:endnote w:type="continuationSeparator" w:id="0">
    <w:p w:rsidR="0013735E" w:rsidRDefault="0013735E" w:rsidP="00FB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C9" w:rsidRDefault="00E960B6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5E" w:rsidRDefault="0013735E" w:rsidP="00FB4C37">
      <w:pPr>
        <w:spacing w:after="0" w:line="240" w:lineRule="auto"/>
      </w:pPr>
      <w:r>
        <w:separator/>
      </w:r>
    </w:p>
  </w:footnote>
  <w:footnote w:type="continuationSeparator" w:id="0">
    <w:p w:rsidR="0013735E" w:rsidRDefault="0013735E" w:rsidP="00FB4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85675"/>
      <w:docPartObj>
        <w:docPartGallery w:val="Page Numbers (Top of Page)"/>
        <w:docPartUnique/>
      </w:docPartObj>
    </w:sdtPr>
    <w:sdtEndPr/>
    <w:sdtContent>
      <w:p w:rsidR="004D5793" w:rsidRDefault="00FB4C37" w:rsidP="004D5793">
        <w:pPr>
          <w:pStyle w:val="a5"/>
          <w:jc w:val="center"/>
        </w:pPr>
        <w:r>
          <w:fldChar w:fldCharType="begin"/>
        </w:r>
        <w:r w:rsidR="00F27BAB">
          <w:instrText xml:space="preserve"> PAGE   \* MERGEFORMAT </w:instrText>
        </w:r>
        <w:r>
          <w:fldChar w:fldCharType="separate"/>
        </w:r>
        <w:r w:rsidR="00E960B6">
          <w:rPr>
            <w:noProof/>
          </w:rPr>
          <w:t>4</w:t>
        </w:r>
        <w:r>
          <w:fldChar w:fldCharType="end"/>
        </w:r>
      </w:p>
    </w:sdtContent>
  </w:sdt>
  <w:p w:rsidR="002F17DE" w:rsidRDefault="00E960B6" w:rsidP="002F17DE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77CD"/>
    <w:rsid w:val="0013735E"/>
    <w:rsid w:val="006477CD"/>
    <w:rsid w:val="006A5FF8"/>
    <w:rsid w:val="00995D04"/>
    <w:rsid w:val="00B34758"/>
    <w:rsid w:val="00E960B6"/>
    <w:rsid w:val="00F27BAB"/>
    <w:rsid w:val="00FB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477CD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477CD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6477C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477CD"/>
    <w:rPr>
      <w:rFonts w:ascii="Times New Roman" w:eastAsia="Times New Roman" w:hAnsi="Times New Roman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3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47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KGH-19-1</dc:creator>
  <cp:keywords/>
  <dc:description/>
  <cp:lastModifiedBy>Князь Александра Николаевна</cp:lastModifiedBy>
  <cp:revision>6</cp:revision>
  <cp:lastPrinted>2023-01-17T07:31:00Z</cp:lastPrinted>
  <dcterms:created xsi:type="dcterms:W3CDTF">2022-11-16T09:06:00Z</dcterms:created>
  <dcterms:modified xsi:type="dcterms:W3CDTF">2023-01-17T07:33:00Z</dcterms:modified>
</cp:coreProperties>
</file>