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F0" w:rsidRPr="009446B7" w:rsidRDefault="000537F0" w:rsidP="000537F0">
      <w:pPr>
        <w:pStyle w:val="a5"/>
        <w:rPr>
          <w:sz w:val="36"/>
        </w:rPr>
      </w:pPr>
      <w:r w:rsidRPr="009446B7">
        <w:rPr>
          <w:sz w:val="36"/>
        </w:rPr>
        <w:t>П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О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С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Т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А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Н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О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В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Л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Е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Н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И</w:t>
      </w:r>
      <w:r w:rsidR="007245E4" w:rsidRPr="009446B7">
        <w:rPr>
          <w:sz w:val="36"/>
        </w:rPr>
        <w:t xml:space="preserve"> </w:t>
      </w:r>
      <w:r w:rsidRPr="009446B7">
        <w:rPr>
          <w:sz w:val="36"/>
        </w:rPr>
        <w:t>Е</w:t>
      </w:r>
    </w:p>
    <w:p w:rsidR="001949B9" w:rsidRPr="009446B7" w:rsidRDefault="001949B9" w:rsidP="000537F0">
      <w:pPr>
        <w:pStyle w:val="a5"/>
        <w:rPr>
          <w:sz w:val="36"/>
        </w:rPr>
      </w:pPr>
    </w:p>
    <w:p w:rsidR="000537F0" w:rsidRPr="009446B7" w:rsidRDefault="000537F0" w:rsidP="000537F0">
      <w:pPr>
        <w:pStyle w:val="a3"/>
        <w:rPr>
          <w:sz w:val="24"/>
        </w:rPr>
      </w:pPr>
      <w:r w:rsidRPr="009446B7">
        <w:rPr>
          <w:sz w:val="24"/>
        </w:rPr>
        <w:t>АДМИНИСТРАЦИИ ШПАКОВСКОГО МУНИЦИПАЛЬНОГО ОКРУГА</w:t>
      </w:r>
    </w:p>
    <w:p w:rsidR="000537F0" w:rsidRPr="009446B7" w:rsidRDefault="000537F0" w:rsidP="000537F0">
      <w:pPr>
        <w:pStyle w:val="a3"/>
        <w:rPr>
          <w:sz w:val="24"/>
        </w:rPr>
      </w:pPr>
      <w:r w:rsidRPr="009446B7">
        <w:rPr>
          <w:sz w:val="24"/>
        </w:rPr>
        <w:t xml:space="preserve">   СТАВРОПОЛЬСКОГО КРАЯ</w:t>
      </w:r>
    </w:p>
    <w:p w:rsidR="000537F0" w:rsidRPr="009446B7" w:rsidRDefault="000537F0" w:rsidP="000537F0">
      <w:pPr>
        <w:jc w:val="center"/>
        <w:rPr>
          <w:b/>
          <w:bCs/>
          <w:sz w:val="24"/>
        </w:rPr>
      </w:pPr>
    </w:p>
    <w:p w:rsidR="000537F0" w:rsidRPr="00704DE1" w:rsidRDefault="00704DE1" w:rsidP="00704DE1">
      <w:r w:rsidRPr="00704DE1">
        <w:rPr>
          <w:bCs/>
        </w:rPr>
        <w:t>05 мая 2025 г.</w:t>
      </w:r>
      <w:r>
        <w:rPr>
          <w:b/>
          <w:bCs/>
          <w:sz w:val="24"/>
        </w:rPr>
        <w:t xml:space="preserve">                                     </w:t>
      </w:r>
      <w:r w:rsidR="000537F0" w:rsidRPr="009446B7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</w:t>
      </w:r>
      <w:r w:rsidRPr="00704DE1">
        <w:rPr>
          <w:bCs/>
        </w:rPr>
        <w:t>№ 569</w:t>
      </w:r>
    </w:p>
    <w:p w:rsidR="000537F0" w:rsidRPr="009446B7" w:rsidRDefault="000537F0" w:rsidP="00541B98">
      <w:pPr>
        <w:ind w:right="5279"/>
        <w:jc w:val="center"/>
        <w:rPr>
          <w:szCs w:val="28"/>
        </w:rPr>
      </w:pPr>
    </w:p>
    <w:p w:rsidR="000A53CA" w:rsidRDefault="000A53CA" w:rsidP="003C7F10">
      <w:pPr>
        <w:rPr>
          <w:sz w:val="27"/>
          <w:szCs w:val="28"/>
        </w:rPr>
      </w:pPr>
    </w:p>
    <w:p w:rsidR="003C7F10" w:rsidRDefault="008845FF" w:rsidP="003C7F10">
      <w:pPr>
        <w:rPr>
          <w:sz w:val="27"/>
          <w:szCs w:val="28"/>
        </w:rPr>
      </w:pPr>
      <w:r>
        <w:rPr>
          <w:sz w:val="27"/>
          <w:szCs w:val="28"/>
        </w:rPr>
        <w:t>Об утверждении П</w:t>
      </w:r>
      <w:r w:rsidR="00E676B8" w:rsidRPr="000A53CA">
        <w:rPr>
          <w:sz w:val="27"/>
          <w:szCs w:val="28"/>
        </w:rPr>
        <w:t>орядка выбора земельного участка для предоставления участникам специальной военной операции, членам семьи погибшего (умершего) участника специальной военной операции, согласование данного выбора и предоставление указанной категории лиц информации о наличии свободных земельных участков, находящихся на территории Шпаковского муниципального округа Ставропольского края</w:t>
      </w:r>
    </w:p>
    <w:p w:rsidR="000A53CA" w:rsidRPr="005159F2" w:rsidRDefault="000A53CA" w:rsidP="003C7F10">
      <w:pPr>
        <w:rPr>
          <w:sz w:val="27"/>
          <w:szCs w:val="28"/>
        </w:rPr>
      </w:pPr>
    </w:p>
    <w:p w:rsidR="00E676B8" w:rsidRPr="000A53CA" w:rsidRDefault="00E676B8" w:rsidP="003C7F10">
      <w:pPr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</w:pPr>
    </w:p>
    <w:p w:rsidR="00E676B8" w:rsidRPr="000A53CA" w:rsidRDefault="00E676B8" w:rsidP="000A53CA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7"/>
          <w:szCs w:val="28"/>
        </w:rPr>
      </w:pPr>
      <w:r w:rsidRPr="000A53CA">
        <w:rPr>
          <w:sz w:val="27"/>
          <w:szCs w:val="28"/>
        </w:rPr>
        <w:t xml:space="preserve">В соответствии с Федеральным </w:t>
      </w:r>
      <w:hyperlink r:id="rId9" w:history="1">
        <w:r w:rsidRPr="000A53CA">
          <w:rPr>
            <w:sz w:val="27"/>
            <w:szCs w:val="28"/>
          </w:rPr>
          <w:t>законом</w:t>
        </w:r>
      </w:hyperlink>
      <w:r w:rsidRPr="000A53CA">
        <w:rPr>
          <w:sz w:val="27"/>
          <w:szCs w:val="28"/>
        </w:rPr>
        <w:t xml:space="preserve"> от 06 октября 2003 года</w:t>
      </w:r>
      <w:r w:rsidR="000A53CA">
        <w:rPr>
          <w:sz w:val="27"/>
          <w:szCs w:val="28"/>
        </w:rPr>
        <w:t xml:space="preserve"> </w:t>
      </w:r>
      <w:r w:rsidRPr="000A53CA">
        <w:rPr>
          <w:sz w:val="27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10" w:history="1">
        <w:r w:rsidRPr="000A53CA">
          <w:rPr>
            <w:sz w:val="27"/>
            <w:szCs w:val="28"/>
          </w:rPr>
          <w:t>пунктом 14 статьи 20.1</w:t>
        </w:r>
      </w:hyperlink>
      <w:r w:rsidRPr="000A53CA">
        <w:rPr>
          <w:sz w:val="27"/>
          <w:szCs w:val="28"/>
        </w:rPr>
        <w:t xml:space="preserve"> Закона Ставропольского края от 09 апреля 2015 года № 36-кз «О некоторых вопросах регулирования земельных отношений»</w:t>
      </w:r>
      <w:r w:rsidR="001949B9" w:rsidRPr="000A53CA">
        <w:rPr>
          <w:sz w:val="27"/>
          <w:szCs w:val="28"/>
        </w:rPr>
        <w:t xml:space="preserve"> </w:t>
      </w:r>
      <w:r w:rsidRPr="000A53CA">
        <w:rPr>
          <w:sz w:val="27"/>
          <w:szCs w:val="28"/>
        </w:rPr>
        <w:t>администрация Шпаковского муниципального округа Ставропольского края</w:t>
      </w:r>
    </w:p>
    <w:p w:rsidR="003C7F10" w:rsidRPr="000A53CA" w:rsidRDefault="003C7F10" w:rsidP="000A53CA">
      <w:pPr>
        <w:spacing w:line="240" w:lineRule="auto"/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</w:pPr>
    </w:p>
    <w:p w:rsidR="003C7F10" w:rsidRPr="000A53CA" w:rsidRDefault="003C7F10" w:rsidP="000A53CA">
      <w:pPr>
        <w:spacing w:line="240" w:lineRule="auto"/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</w:pPr>
      <w:r w:rsidRPr="000A53CA"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  <w:t>ПОСТАНОВЛЯЕТ:</w:t>
      </w:r>
      <w:bookmarkStart w:id="0" w:name="_Hlk83717711"/>
    </w:p>
    <w:p w:rsidR="00541B98" w:rsidRPr="000A53CA" w:rsidRDefault="00541B98" w:rsidP="000A53CA">
      <w:pPr>
        <w:spacing w:line="240" w:lineRule="auto"/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</w:pPr>
    </w:p>
    <w:bookmarkEnd w:id="0"/>
    <w:p w:rsidR="00E676B8" w:rsidRPr="000A53CA" w:rsidRDefault="00E676B8" w:rsidP="000A53CA">
      <w:pPr>
        <w:pStyle w:val="ab"/>
        <w:numPr>
          <w:ilvl w:val="0"/>
          <w:numId w:val="3"/>
        </w:numPr>
        <w:spacing w:line="240" w:lineRule="auto"/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</w:pPr>
      <w:r w:rsidRPr="000A53CA"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  <w:t>Утвердить прилагаемые:</w:t>
      </w:r>
    </w:p>
    <w:p w:rsidR="003C7F10" w:rsidRPr="000A53CA" w:rsidRDefault="00634BF2" w:rsidP="000A53CA">
      <w:pPr>
        <w:spacing w:line="240" w:lineRule="auto"/>
        <w:ind w:left="17" w:firstLine="691"/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</w:pPr>
      <w:r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  <w:t xml:space="preserve">1.1. </w:t>
      </w:r>
      <w:r>
        <w:rPr>
          <w:sz w:val="27"/>
          <w:szCs w:val="28"/>
        </w:rPr>
        <w:t xml:space="preserve">Порядок </w:t>
      </w:r>
      <w:r w:rsidR="00E676B8" w:rsidRPr="000A53CA">
        <w:rPr>
          <w:sz w:val="27"/>
          <w:szCs w:val="28"/>
        </w:rPr>
        <w:t>выбора земельного участка для предоставления участникам специальной военной операции, членам семьи погибшего (умершего) участника специальной военной операции, согласование данного выбора и предоставление указанной категории лиц информации о наличии свободных земельных участков, находящихся на территории Шпаковского муниц</w:t>
      </w:r>
      <w:r w:rsidR="002914DF" w:rsidRPr="000A53CA">
        <w:rPr>
          <w:sz w:val="27"/>
          <w:szCs w:val="28"/>
        </w:rPr>
        <w:t>ипального округа.</w:t>
      </w:r>
      <w:r w:rsidR="003C7F10" w:rsidRPr="000A53CA"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  <w:t xml:space="preserve"> </w:t>
      </w:r>
    </w:p>
    <w:p w:rsidR="003C7F10" w:rsidRPr="000A53CA" w:rsidRDefault="00E676B8" w:rsidP="000A53CA">
      <w:pPr>
        <w:spacing w:line="240" w:lineRule="auto"/>
        <w:ind w:left="17" w:firstLine="691"/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</w:pPr>
      <w:r w:rsidRPr="000A53CA"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  <w:t>1</w:t>
      </w:r>
      <w:r w:rsidR="004647AC" w:rsidRPr="000A53CA"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  <w:t>.</w:t>
      </w:r>
      <w:r w:rsidR="003C7F10" w:rsidRPr="000A53CA"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  <w:t xml:space="preserve">2. </w:t>
      </w:r>
      <w:r w:rsidRPr="000A53CA"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  <w:t>Ф</w:t>
      </w:r>
      <w:r w:rsidRPr="000A53CA">
        <w:rPr>
          <w:sz w:val="27"/>
          <w:szCs w:val="28"/>
        </w:rPr>
        <w:t xml:space="preserve">орму акта согласования выбора земельного участка (отказа от предлагаемого земельного участка) </w:t>
      </w:r>
      <w:r w:rsidR="001949B9" w:rsidRPr="000A53CA">
        <w:rPr>
          <w:sz w:val="27"/>
          <w:szCs w:val="28"/>
        </w:rPr>
        <w:t xml:space="preserve">для предоставления </w:t>
      </w:r>
      <w:r w:rsidRPr="000A53CA">
        <w:rPr>
          <w:sz w:val="27"/>
          <w:szCs w:val="28"/>
        </w:rPr>
        <w:t>участникам специальной военной операции, членам семьи погибшего (умершего) участника специальной военной операции</w:t>
      </w:r>
      <w:r w:rsidR="001949B9" w:rsidRPr="000A53CA">
        <w:rPr>
          <w:sz w:val="27"/>
          <w:szCs w:val="28"/>
        </w:rPr>
        <w:t>, для индивидуального жилищного строительства.</w:t>
      </w:r>
    </w:p>
    <w:p w:rsidR="003C7F10" w:rsidRPr="000A53CA" w:rsidRDefault="003C7F10" w:rsidP="000A53CA">
      <w:pPr>
        <w:spacing w:line="240" w:lineRule="auto"/>
        <w:ind w:left="17" w:firstLine="691"/>
        <w:rPr>
          <w:rFonts w:eastAsia="Arial" w:cs="Times New Roman"/>
          <w:color w:val="000000"/>
          <w:kern w:val="1"/>
          <w:sz w:val="27"/>
          <w:szCs w:val="28"/>
          <w:lang w:eastAsia="ja-JP" w:bidi="en-US"/>
        </w:rPr>
      </w:pPr>
    </w:p>
    <w:p w:rsidR="003C7F10" w:rsidRPr="000A53CA" w:rsidRDefault="00E676B8" w:rsidP="000A53C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8"/>
        </w:rPr>
      </w:pPr>
      <w:r w:rsidRPr="000A53CA">
        <w:rPr>
          <w:rFonts w:ascii="Times New Roman" w:hAnsi="Times New Roman" w:cs="Times New Roman"/>
          <w:b w:val="0"/>
          <w:bCs w:val="0"/>
          <w:color w:val="000000"/>
          <w:sz w:val="27"/>
          <w:szCs w:val="28"/>
        </w:rPr>
        <w:t>2</w:t>
      </w:r>
      <w:r w:rsidR="003C7F10" w:rsidRPr="000A53CA">
        <w:rPr>
          <w:rFonts w:ascii="Times New Roman" w:hAnsi="Times New Roman" w:cs="Times New Roman"/>
          <w:b w:val="0"/>
          <w:bCs w:val="0"/>
          <w:color w:val="000000"/>
          <w:sz w:val="27"/>
          <w:szCs w:val="28"/>
        </w:rPr>
        <w:t>.</w:t>
      </w:r>
      <w:r w:rsidR="003C7F10" w:rsidRPr="000A53CA">
        <w:rPr>
          <w:rFonts w:ascii="Times New Roman" w:hAnsi="Times New Roman" w:cs="Times New Roman"/>
          <w:b w:val="0"/>
          <w:color w:val="000000"/>
          <w:sz w:val="27"/>
          <w:szCs w:val="28"/>
        </w:rPr>
        <w:t xml:space="preserve"> </w:t>
      </w:r>
      <w:r w:rsidR="004647AC" w:rsidRPr="000A53CA">
        <w:rPr>
          <w:rFonts w:ascii="Times New Roman" w:hAnsi="Times New Roman" w:cs="Times New Roman"/>
          <w:b w:val="0"/>
          <w:color w:val="000000"/>
          <w:sz w:val="27"/>
          <w:szCs w:val="28"/>
        </w:rPr>
        <w:t>Разместить н</w:t>
      </w:r>
      <w:r w:rsidR="003C7F10" w:rsidRPr="000A53CA">
        <w:rPr>
          <w:rFonts w:ascii="Times New Roman" w:hAnsi="Times New Roman" w:cs="Times New Roman"/>
          <w:b w:val="0"/>
          <w:sz w:val="27"/>
          <w:szCs w:val="28"/>
        </w:rPr>
        <w:t>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45BCE" w:rsidRPr="000A53CA" w:rsidRDefault="00845BCE" w:rsidP="000A53CA">
      <w:pPr>
        <w:spacing w:line="240" w:lineRule="auto"/>
        <w:rPr>
          <w:b/>
          <w:sz w:val="27"/>
          <w:lang w:eastAsia="ja-JP" w:bidi="en-US"/>
        </w:rPr>
      </w:pPr>
    </w:p>
    <w:p w:rsidR="00845BCE" w:rsidRPr="000A53CA" w:rsidRDefault="00E676B8" w:rsidP="000A53C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7"/>
          <w:szCs w:val="28"/>
        </w:rPr>
      </w:pPr>
      <w:r w:rsidRPr="000A53CA">
        <w:rPr>
          <w:rFonts w:ascii="Times New Roman" w:hAnsi="Times New Roman" w:cs="Times New Roman"/>
          <w:b w:val="0"/>
          <w:bCs w:val="0"/>
          <w:color w:val="000000"/>
          <w:sz w:val="27"/>
          <w:szCs w:val="28"/>
        </w:rPr>
        <w:t>3</w:t>
      </w:r>
      <w:r w:rsidR="00845BCE" w:rsidRPr="000A53CA">
        <w:rPr>
          <w:rFonts w:ascii="Times New Roman" w:hAnsi="Times New Roman" w:cs="Times New Roman"/>
          <w:b w:val="0"/>
          <w:bCs w:val="0"/>
          <w:color w:val="000000"/>
          <w:sz w:val="27"/>
          <w:szCs w:val="28"/>
        </w:rPr>
        <w:t>.</w:t>
      </w:r>
      <w:r w:rsidR="003C7F10" w:rsidRPr="000A53CA">
        <w:rPr>
          <w:rFonts w:ascii="Times New Roman" w:hAnsi="Times New Roman" w:cs="Times New Roman"/>
          <w:b w:val="0"/>
          <w:bCs w:val="0"/>
          <w:color w:val="000000"/>
          <w:sz w:val="27"/>
          <w:szCs w:val="28"/>
        </w:rPr>
        <w:t xml:space="preserve"> </w:t>
      </w:r>
      <w:r w:rsidR="00845BCE" w:rsidRPr="000A53CA">
        <w:rPr>
          <w:rFonts w:ascii="Times New Roman" w:hAnsi="Times New Roman" w:cs="Times New Roman"/>
          <w:b w:val="0"/>
          <w:bCs w:val="0"/>
          <w:color w:val="000000"/>
          <w:sz w:val="27"/>
          <w:szCs w:val="28"/>
        </w:rPr>
        <w:t xml:space="preserve">Контроль за выполнением настоящего постановления возложить на заместителя главы администрации -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845BCE" w:rsidRPr="000A53CA">
        <w:rPr>
          <w:rFonts w:ascii="Times New Roman" w:hAnsi="Times New Roman" w:cs="Times New Roman"/>
          <w:b w:val="0"/>
          <w:bCs w:val="0"/>
          <w:color w:val="000000"/>
          <w:sz w:val="27"/>
          <w:szCs w:val="28"/>
        </w:rPr>
        <w:t>Чепрасову</w:t>
      </w:r>
      <w:proofErr w:type="spellEnd"/>
      <w:r w:rsidR="00845BCE" w:rsidRPr="000A53CA">
        <w:rPr>
          <w:rFonts w:ascii="Times New Roman" w:hAnsi="Times New Roman" w:cs="Times New Roman"/>
          <w:b w:val="0"/>
          <w:bCs w:val="0"/>
          <w:color w:val="000000"/>
          <w:sz w:val="27"/>
          <w:szCs w:val="28"/>
        </w:rPr>
        <w:t xml:space="preserve"> И.Ю. </w:t>
      </w:r>
    </w:p>
    <w:p w:rsidR="00E676B8" w:rsidRPr="000A53CA" w:rsidRDefault="00E676B8" w:rsidP="000A53CA">
      <w:pPr>
        <w:tabs>
          <w:tab w:val="left" w:pos="7965"/>
        </w:tabs>
        <w:suppressAutoHyphens/>
        <w:spacing w:line="240" w:lineRule="auto"/>
        <w:ind w:firstLine="709"/>
        <w:rPr>
          <w:rFonts w:eastAsia="Times New Roman" w:cs="Times New Roman"/>
          <w:sz w:val="27"/>
          <w:szCs w:val="28"/>
          <w:lang w:eastAsia="ru-RU"/>
        </w:rPr>
      </w:pPr>
    </w:p>
    <w:p w:rsidR="00112DFB" w:rsidRPr="000A53CA" w:rsidRDefault="00E676B8" w:rsidP="000A53CA">
      <w:pPr>
        <w:tabs>
          <w:tab w:val="left" w:pos="7965"/>
        </w:tabs>
        <w:suppressAutoHyphens/>
        <w:spacing w:line="240" w:lineRule="auto"/>
        <w:ind w:firstLine="709"/>
        <w:rPr>
          <w:rFonts w:eastAsia="Times New Roman" w:cs="Times New Roman"/>
          <w:sz w:val="27"/>
          <w:szCs w:val="28"/>
          <w:lang w:eastAsia="ru-RU"/>
        </w:rPr>
      </w:pPr>
      <w:r w:rsidRPr="000A53CA">
        <w:rPr>
          <w:rFonts w:eastAsia="Times New Roman" w:cs="Times New Roman"/>
          <w:sz w:val="27"/>
          <w:szCs w:val="28"/>
          <w:lang w:eastAsia="ru-RU"/>
        </w:rPr>
        <w:t>4</w:t>
      </w:r>
      <w:r w:rsidR="00845BCE" w:rsidRPr="000A53CA">
        <w:rPr>
          <w:rFonts w:eastAsia="Times New Roman" w:cs="Times New Roman"/>
          <w:sz w:val="27"/>
          <w:szCs w:val="28"/>
          <w:lang w:eastAsia="ru-RU"/>
        </w:rPr>
        <w:t xml:space="preserve">. Настоящее постановление вступает в силу </w:t>
      </w:r>
      <w:r w:rsidR="001949B9" w:rsidRPr="000A53CA">
        <w:rPr>
          <w:rFonts w:eastAsia="Times New Roman" w:cs="Times New Roman"/>
          <w:sz w:val="27"/>
          <w:szCs w:val="28"/>
          <w:lang w:eastAsia="ru-RU"/>
        </w:rPr>
        <w:t>после его официального опубликования</w:t>
      </w:r>
      <w:r w:rsidR="00845BCE" w:rsidRPr="000A53CA">
        <w:rPr>
          <w:rFonts w:eastAsia="Times New Roman" w:cs="Times New Roman"/>
          <w:sz w:val="27"/>
          <w:szCs w:val="28"/>
          <w:lang w:eastAsia="ru-RU"/>
        </w:rPr>
        <w:t>.</w:t>
      </w:r>
    </w:p>
    <w:p w:rsidR="001949B9" w:rsidRPr="000A53CA" w:rsidRDefault="001949B9" w:rsidP="00112DFB">
      <w:pPr>
        <w:tabs>
          <w:tab w:val="left" w:pos="7965"/>
        </w:tabs>
        <w:suppressAutoHyphens/>
        <w:ind w:firstLine="709"/>
        <w:rPr>
          <w:rFonts w:eastAsia="Times New Roman" w:cs="Times New Roman"/>
          <w:sz w:val="27"/>
          <w:szCs w:val="28"/>
          <w:lang w:eastAsia="ru-RU"/>
        </w:rPr>
      </w:pPr>
    </w:p>
    <w:p w:rsidR="00C67DFA" w:rsidRDefault="00C67DFA" w:rsidP="000A53CA">
      <w:pPr>
        <w:rPr>
          <w:sz w:val="27"/>
          <w:szCs w:val="28"/>
        </w:rPr>
      </w:pPr>
    </w:p>
    <w:p w:rsidR="00781C4B" w:rsidRPr="000A53CA" w:rsidRDefault="00781C4B" w:rsidP="000A53CA">
      <w:pPr>
        <w:rPr>
          <w:sz w:val="27"/>
          <w:szCs w:val="28"/>
        </w:rPr>
      </w:pPr>
      <w:r w:rsidRPr="000A53CA">
        <w:rPr>
          <w:sz w:val="27"/>
          <w:szCs w:val="28"/>
        </w:rPr>
        <w:t xml:space="preserve">Первый заместитель главы администрации </w:t>
      </w:r>
    </w:p>
    <w:p w:rsidR="00781C4B" w:rsidRPr="000A53CA" w:rsidRDefault="00781C4B" w:rsidP="000A53CA">
      <w:pPr>
        <w:tabs>
          <w:tab w:val="left" w:pos="1018"/>
        </w:tabs>
        <w:ind w:right="23"/>
        <w:rPr>
          <w:sz w:val="27"/>
          <w:szCs w:val="28"/>
        </w:rPr>
      </w:pPr>
      <w:r w:rsidRPr="000A53CA">
        <w:rPr>
          <w:sz w:val="27"/>
          <w:szCs w:val="28"/>
        </w:rPr>
        <w:t xml:space="preserve">Шпаковского муниципального округа </w:t>
      </w:r>
    </w:p>
    <w:p w:rsidR="00112DFB" w:rsidRPr="00EA6089" w:rsidRDefault="00781C4B" w:rsidP="00F44BBC">
      <w:pPr>
        <w:tabs>
          <w:tab w:val="left" w:pos="1018"/>
        </w:tabs>
        <w:ind w:right="23"/>
        <w:rPr>
          <w:szCs w:val="28"/>
        </w:rPr>
      </w:pPr>
      <w:r w:rsidRPr="000A53CA">
        <w:rPr>
          <w:sz w:val="27"/>
          <w:szCs w:val="28"/>
        </w:rPr>
        <w:t xml:space="preserve">Ставропольского края                                                                    </w:t>
      </w:r>
      <w:r w:rsidR="00176215" w:rsidRPr="000A53CA">
        <w:rPr>
          <w:sz w:val="27"/>
          <w:szCs w:val="28"/>
        </w:rPr>
        <w:t xml:space="preserve"> </w:t>
      </w:r>
      <w:r w:rsidR="000A53CA">
        <w:rPr>
          <w:sz w:val="27"/>
          <w:szCs w:val="28"/>
        </w:rPr>
        <w:t xml:space="preserve">         </w:t>
      </w:r>
      <w:proofErr w:type="spellStart"/>
      <w:r w:rsidR="000A53CA">
        <w:rPr>
          <w:sz w:val="27"/>
          <w:szCs w:val="28"/>
        </w:rPr>
        <w:t>В.Д.</w:t>
      </w:r>
      <w:r w:rsidRPr="000A53CA">
        <w:rPr>
          <w:sz w:val="27"/>
          <w:szCs w:val="28"/>
        </w:rPr>
        <w:t>Приходько</w:t>
      </w:r>
      <w:bookmarkStart w:id="1" w:name="_GoBack"/>
      <w:bookmarkEnd w:id="1"/>
      <w:proofErr w:type="spellEnd"/>
    </w:p>
    <w:sectPr w:rsidR="00112DFB" w:rsidRPr="00EA6089" w:rsidSect="00C67DFA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B9" w:rsidRDefault="00253AB9" w:rsidP="00705E0D">
      <w:pPr>
        <w:spacing w:line="240" w:lineRule="auto"/>
      </w:pPr>
      <w:r>
        <w:separator/>
      </w:r>
    </w:p>
  </w:endnote>
  <w:endnote w:type="continuationSeparator" w:id="0">
    <w:p w:rsidR="00253AB9" w:rsidRDefault="00253AB9" w:rsidP="00705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B9" w:rsidRDefault="00253AB9" w:rsidP="00705E0D">
      <w:pPr>
        <w:spacing w:line="240" w:lineRule="auto"/>
      </w:pPr>
      <w:r>
        <w:separator/>
      </w:r>
    </w:p>
  </w:footnote>
  <w:footnote w:type="continuationSeparator" w:id="0">
    <w:p w:rsidR="00253AB9" w:rsidRDefault="00253AB9" w:rsidP="00705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E0D" w:rsidRDefault="00705E0D">
    <w:pPr>
      <w:pStyle w:val="a9"/>
      <w:jc w:val="center"/>
    </w:pPr>
  </w:p>
  <w:p w:rsidR="00705E0D" w:rsidRDefault="00705E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1676"/>
    <w:multiLevelType w:val="hybridMultilevel"/>
    <w:tmpl w:val="DFBE2D54"/>
    <w:lvl w:ilvl="0" w:tplc="06C03A4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F4D2E"/>
    <w:multiLevelType w:val="hybridMultilevel"/>
    <w:tmpl w:val="DF9284EC"/>
    <w:lvl w:ilvl="0" w:tplc="7AFEEB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96A6E"/>
    <w:multiLevelType w:val="hybridMultilevel"/>
    <w:tmpl w:val="E42C0D14"/>
    <w:lvl w:ilvl="0" w:tplc="86BA366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91"/>
    <w:rsid w:val="000537F0"/>
    <w:rsid w:val="00053810"/>
    <w:rsid w:val="0008396B"/>
    <w:rsid w:val="00091B23"/>
    <w:rsid w:val="000A53CA"/>
    <w:rsid w:val="000B3428"/>
    <w:rsid w:val="000F1501"/>
    <w:rsid w:val="00102A63"/>
    <w:rsid w:val="00112DFB"/>
    <w:rsid w:val="00147184"/>
    <w:rsid w:val="00165D96"/>
    <w:rsid w:val="00176215"/>
    <w:rsid w:val="00191E1F"/>
    <w:rsid w:val="001949B9"/>
    <w:rsid w:val="00236074"/>
    <w:rsid w:val="00237916"/>
    <w:rsid w:val="00253AB9"/>
    <w:rsid w:val="0026337B"/>
    <w:rsid w:val="002914DF"/>
    <w:rsid w:val="002D0B4F"/>
    <w:rsid w:val="002E1A17"/>
    <w:rsid w:val="003342F6"/>
    <w:rsid w:val="003B7CCB"/>
    <w:rsid w:val="003C745D"/>
    <w:rsid w:val="003C7F10"/>
    <w:rsid w:val="003E4EEE"/>
    <w:rsid w:val="00410D8D"/>
    <w:rsid w:val="004468A6"/>
    <w:rsid w:val="004647AC"/>
    <w:rsid w:val="00466199"/>
    <w:rsid w:val="004A4739"/>
    <w:rsid w:val="0050529F"/>
    <w:rsid w:val="005159F2"/>
    <w:rsid w:val="00534FEE"/>
    <w:rsid w:val="00541B98"/>
    <w:rsid w:val="00573081"/>
    <w:rsid w:val="005A5379"/>
    <w:rsid w:val="005D6A89"/>
    <w:rsid w:val="005E793C"/>
    <w:rsid w:val="00614BB1"/>
    <w:rsid w:val="00621205"/>
    <w:rsid w:val="00634BF2"/>
    <w:rsid w:val="00642CF3"/>
    <w:rsid w:val="00646582"/>
    <w:rsid w:val="00684D51"/>
    <w:rsid w:val="006851AE"/>
    <w:rsid w:val="00693EB4"/>
    <w:rsid w:val="006E0B9F"/>
    <w:rsid w:val="00704DE1"/>
    <w:rsid w:val="00705E0D"/>
    <w:rsid w:val="007245E4"/>
    <w:rsid w:val="00760CBF"/>
    <w:rsid w:val="00781C4B"/>
    <w:rsid w:val="007836CB"/>
    <w:rsid w:val="0080244A"/>
    <w:rsid w:val="00821D85"/>
    <w:rsid w:val="00845BCE"/>
    <w:rsid w:val="0085356B"/>
    <w:rsid w:val="00862EC3"/>
    <w:rsid w:val="008845FF"/>
    <w:rsid w:val="008C5FD5"/>
    <w:rsid w:val="009446B7"/>
    <w:rsid w:val="00995257"/>
    <w:rsid w:val="009A59DA"/>
    <w:rsid w:val="009D218C"/>
    <w:rsid w:val="009E5769"/>
    <w:rsid w:val="009F6018"/>
    <w:rsid w:val="00A21D78"/>
    <w:rsid w:val="00A24FCA"/>
    <w:rsid w:val="00A269B0"/>
    <w:rsid w:val="00A702D9"/>
    <w:rsid w:val="00A82E10"/>
    <w:rsid w:val="00BC5191"/>
    <w:rsid w:val="00BE6385"/>
    <w:rsid w:val="00C67DFA"/>
    <w:rsid w:val="00C8593B"/>
    <w:rsid w:val="00C92B9D"/>
    <w:rsid w:val="00C95CF5"/>
    <w:rsid w:val="00CA450F"/>
    <w:rsid w:val="00CB2F73"/>
    <w:rsid w:val="00CE5497"/>
    <w:rsid w:val="00CF6090"/>
    <w:rsid w:val="00D22A56"/>
    <w:rsid w:val="00DB6183"/>
    <w:rsid w:val="00DD1788"/>
    <w:rsid w:val="00E676B8"/>
    <w:rsid w:val="00E90BC8"/>
    <w:rsid w:val="00E95576"/>
    <w:rsid w:val="00EB4146"/>
    <w:rsid w:val="00EB49BB"/>
    <w:rsid w:val="00ED5373"/>
    <w:rsid w:val="00EF7AD5"/>
    <w:rsid w:val="00F402E5"/>
    <w:rsid w:val="00F44BBC"/>
    <w:rsid w:val="00F765E4"/>
    <w:rsid w:val="00F9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F0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537F0"/>
    <w:pPr>
      <w:spacing w:line="240" w:lineRule="auto"/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537F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Subtitle"/>
    <w:basedOn w:val="a"/>
    <w:link w:val="a6"/>
    <w:qFormat/>
    <w:rsid w:val="000537F0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537F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6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07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12DF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2DFB"/>
    <w:rPr>
      <w:rFonts w:ascii="Times New Roman" w:hAnsi="Times New Roman"/>
      <w:sz w:val="28"/>
    </w:rPr>
  </w:style>
  <w:style w:type="paragraph" w:customStyle="1" w:styleId="ConsPlusTitle">
    <w:name w:val="ConsPlusTitle"/>
    <w:basedOn w:val="a"/>
    <w:next w:val="a"/>
    <w:rsid w:val="003C7F10"/>
    <w:pPr>
      <w:widowControl w:val="0"/>
      <w:suppressAutoHyphens/>
      <w:autoSpaceDE w:val="0"/>
      <w:spacing w:line="240" w:lineRule="auto"/>
      <w:jc w:val="left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ja-JP" w:bidi="en-US"/>
    </w:rPr>
  </w:style>
  <w:style w:type="paragraph" w:styleId="ab">
    <w:name w:val="List Paragraph"/>
    <w:basedOn w:val="a"/>
    <w:uiPriority w:val="34"/>
    <w:qFormat/>
    <w:rsid w:val="00845BCE"/>
    <w:pPr>
      <w:ind w:left="720"/>
      <w:contextualSpacing/>
    </w:pPr>
  </w:style>
  <w:style w:type="character" w:customStyle="1" w:styleId="2">
    <w:name w:val="Основной текст (2)_"/>
    <w:link w:val="20"/>
    <w:rsid w:val="00845BC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5BCE"/>
    <w:pPr>
      <w:widowControl w:val="0"/>
      <w:shd w:val="clear" w:color="auto" w:fill="FFFFFF"/>
      <w:spacing w:line="322" w:lineRule="exact"/>
      <w:jc w:val="center"/>
    </w:pPr>
    <w:rPr>
      <w:rFonts w:asciiTheme="minorHAnsi" w:hAnsiTheme="minorHAnsi"/>
      <w:szCs w:val="28"/>
    </w:rPr>
  </w:style>
  <w:style w:type="paragraph" w:styleId="ac">
    <w:name w:val="footer"/>
    <w:basedOn w:val="a"/>
    <w:link w:val="ad"/>
    <w:uiPriority w:val="99"/>
    <w:unhideWhenUsed/>
    <w:rsid w:val="00705E0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E0D"/>
    <w:rPr>
      <w:rFonts w:ascii="Times New Roman" w:hAnsi="Times New Roman"/>
      <w:sz w:val="28"/>
    </w:rPr>
  </w:style>
  <w:style w:type="paragraph" w:customStyle="1" w:styleId="ConsPlusNormal">
    <w:name w:val="ConsPlusNormal"/>
    <w:rsid w:val="00147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F0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537F0"/>
    <w:pPr>
      <w:spacing w:line="240" w:lineRule="auto"/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537F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Subtitle"/>
    <w:basedOn w:val="a"/>
    <w:link w:val="a6"/>
    <w:qFormat/>
    <w:rsid w:val="000537F0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537F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6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07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12DF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2DFB"/>
    <w:rPr>
      <w:rFonts w:ascii="Times New Roman" w:hAnsi="Times New Roman"/>
      <w:sz w:val="28"/>
    </w:rPr>
  </w:style>
  <w:style w:type="paragraph" w:customStyle="1" w:styleId="ConsPlusTitle">
    <w:name w:val="ConsPlusTitle"/>
    <w:basedOn w:val="a"/>
    <w:next w:val="a"/>
    <w:rsid w:val="003C7F10"/>
    <w:pPr>
      <w:widowControl w:val="0"/>
      <w:suppressAutoHyphens/>
      <w:autoSpaceDE w:val="0"/>
      <w:spacing w:line="240" w:lineRule="auto"/>
      <w:jc w:val="left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ja-JP" w:bidi="en-US"/>
    </w:rPr>
  </w:style>
  <w:style w:type="paragraph" w:styleId="ab">
    <w:name w:val="List Paragraph"/>
    <w:basedOn w:val="a"/>
    <w:uiPriority w:val="34"/>
    <w:qFormat/>
    <w:rsid w:val="00845BCE"/>
    <w:pPr>
      <w:ind w:left="720"/>
      <w:contextualSpacing/>
    </w:pPr>
  </w:style>
  <w:style w:type="character" w:customStyle="1" w:styleId="2">
    <w:name w:val="Основной текст (2)_"/>
    <w:link w:val="20"/>
    <w:rsid w:val="00845BC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5BCE"/>
    <w:pPr>
      <w:widowControl w:val="0"/>
      <w:shd w:val="clear" w:color="auto" w:fill="FFFFFF"/>
      <w:spacing w:line="322" w:lineRule="exact"/>
      <w:jc w:val="center"/>
    </w:pPr>
    <w:rPr>
      <w:rFonts w:asciiTheme="minorHAnsi" w:hAnsiTheme="minorHAnsi"/>
      <w:szCs w:val="28"/>
    </w:rPr>
  </w:style>
  <w:style w:type="paragraph" w:styleId="ac">
    <w:name w:val="footer"/>
    <w:basedOn w:val="a"/>
    <w:link w:val="ad"/>
    <w:uiPriority w:val="99"/>
    <w:unhideWhenUsed/>
    <w:rsid w:val="00705E0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E0D"/>
    <w:rPr>
      <w:rFonts w:ascii="Times New Roman" w:hAnsi="Times New Roman"/>
      <w:sz w:val="28"/>
    </w:rPr>
  </w:style>
  <w:style w:type="paragraph" w:customStyle="1" w:styleId="ConsPlusNormal">
    <w:name w:val="ConsPlusNormal"/>
    <w:rsid w:val="00147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7&amp;n=232524&amp;dst=100442&amp;field=134&amp;date=31.03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0999&amp;date=31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F39B-9F1A-438E-A8B4-55B4FB95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Гизенко Наталья Федоровна</dc:creator>
  <cp:lastModifiedBy>Князь Александра Николаевна</cp:lastModifiedBy>
  <cp:revision>2</cp:revision>
  <cp:lastPrinted>2025-04-25T12:13:00Z</cp:lastPrinted>
  <dcterms:created xsi:type="dcterms:W3CDTF">2025-05-15T07:41:00Z</dcterms:created>
  <dcterms:modified xsi:type="dcterms:W3CDTF">2025-05-15T07:41:00Z</dcterms:modified>
</cp:coreProperties>
</file>