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C10" w:rsidRPr="00214935" w:rsidRDefault="006C0C10" w:rsidP="006C0C10">
      <w:pPr>
        <w:pStyle w:val="ConsPlusNormal"/>
        <w:spacing w:line="240" w:lineRule="exact"/>
        <w:ind w:firstLine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14935">
        <w:rPr>
          <w:rFonts w:ascii="Times New Roman" w:hAnsi="Times New Roman" w:cs="Times New Roman"/>
          <w:sz w:val="28"/>
          <w:szCs w:val="28"/>
        </w:rPr>
        <w:t>УТВЕРЖДЕН</w:t>
      </w:r>
    </w:p>
    <w:p w:rsidR="006C0C10" w:rsidRPr="002A717B" w:rsidRDefault="006C0C10" w:rsidP="006C0C10">
      <w:pPr>
        <w:pStyle w:val="ConsPlusNormal"/>
        <w:spacing w:line="240" w:lineRule="exact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  <w:r w:rsidRPr="002A717B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6C0C10" w:rsidRPr="002A717B" w:rsidRDefault="006C0C10" w:rsidP="006C0C10">
      <w:pPr>
        <w:pStyle w:val="ConsPlusNormal"/>
        <w:spacing w:line="240" w:lineRule="exact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  <w:r w:rsidRPr="002A717B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</w:p>
    <w:p w:rsidR="006C0C10" w:rsidRDefault="006C0C10" w:rsidP="006C0C10">
      <w:pPr>
        <w:pStyle w:val="ConsPlusNormal"/>
        <w:spacing w:line="240" w:lineRule="exact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  <w:r w:rsidRPr="002A717B"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BF194D" w:rsidRPr="002A717B" w:rsidRDefault="00BF194D" w:rsidP="006C0C10">
      <w:pPr>
        <w:pStyle w:val="ConsPlusNormal"/>
        <w:spacing w:line="240" w:lineRule="exact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08 ноября 2022 г. № 1635</w:t>
      </w:r>
      <w:bookmarkStart w:id="0" w:name="_GoBack"/>
      <w:bookmarkEnd w:id="0"/>
    </w:p>
    <w:p w:rsidR="006C0C10" w:rsidRDefault="006C0C10" w:rsidP="006C0C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0C10" w:rsidRDefault="006C0C10" w:rsidP="006C0C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0C10" w:rsidRPr="001A0546" w:rsidRDefault="006C0C10" w:rsidP="006C0C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A0546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1A0546" w:rsidRDefault="001A0546" w:rsidP="006C0C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0C10" w:rsidRPr="006C0C10" w:rsidRDefault="006C0C10" w:rsidP="006C0C10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6C0C10">
        <w:rPr>
          <w:rFonts w:ascii="Times New Roman" w:hAnsi="Times New Roman" w:cs="Times New Roman"/>
          <w:bCs/>
          <w:sz w:val="28"/>
          <w:szCs w:val="28"/>
        </w:rPr>
        <w:t>заимодействия администр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6C0C10">
        <w:rPr>
          <w:rFonts w:ascii="Times New Roman" w:hAnsi="Times New Roman" w:cs="Times New Roman"/>
          <w:bCs/>
          <w:sz w:val="28"/>
          <w:szCs w:val="28"/>
        </w:rPr>
        <w:t>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Шпаковского муниципального округа Ставропольского края с организаторами добровольческой (волонтерской) деятельности, добровольческими (волонтерскими) организациями</w:t>
      </w:r>
    </w:p>
    <w:p w:rsidR="006C0C10" w:rsidRDefault="006C0C10" w:rsidP="006C0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0C10" w:rsidRDefault="006C0C10" w:rsidP="006C0C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Настоящий Порядок взаимодействия </w:t>
      </w:r>
      <w:r w:rsidRPr="006C0C10"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 округа Ставропольского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(далее – Администрация) с организаторами добровольческой (волонтерской) деятельности, добровольческими (волонтерскими) организациями (далее - Порядок) регулирует общественные отношения, возникающие в связи с осуществлением Шпаковского муниципального округа, и направлен на развитие, поддержку и популяризацию добровольческой (волонтерской) деятельности на территории </w:t>
      </w:r>
      <w:r w:rsidRPr="006C0C10">
        <w:rPr>
          <w:rFonts w:ascii="Times New Roman" w:hAnsi="Times New Roman" w:cs="Times New Roman"/>
          <w:sz w:val="28"/>
          <w:szCs w:val="28"/>
        </w:rPr>
        <w:t>Шпаковского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B6326" w:rsidRDefault="007B6326" w:rsidP="007B63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0C10" w:rsidRDefault="006C0C10" w:rsidP="007B63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целях реализации настоящего Порядка применяются следующие понятия и термины:</w:t>
      </w:r>
    </w:p>
    <w:p w:rsidR="006C0C10" w:rsidRDefault="006C0C10" w:rsidP="007B63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добровольческой (волонтерской) деятельностью понимается добровольная деятельность в форме безвозмездного выполнения работ и (или) оказания услуг в целях, </w:t>
      </w:r>
      <w:r w:rsidRPr="006C0C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указанных в </w:t>
      </w:r>
      <w:hyperlink r:id="rId7" w:history="1">
        <w:r w:rsidRPr="006C0C1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 статьи 2</w:t>
        </w:r>
      </w:hyperlink>
      <w:r w:rsidRPr="006C0C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 xml:space="preserve">ого закона от 11 августа 1995 г. № 135-ФЗ </w:t>
      </w:r>
      <w:r w:rsidR="007B632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благотворительной деятельности и добровольчестве (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волонтерстве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7B632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- Федеральный закон № 135-ФЗ);</w:t>
      </w:r>
    </w:p>
    <w:p w:rsidR="006C0C10" w:rsidRDefault="006C0C10" w:rsidP="007B63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добровольцем (волонтером) понимается физическое лицо, осуществляющее добровольческую (волонтерскую) деятельность;</w:t>
      </w:r>
    </w:p>
    <w:p w:rsidR="006C0C10" w:rsidRDefault="006C0C10" w:rsidP="007B63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организатором добровольческой (волонтерской) деятельности понимается некоммерческая организация и физическое лицо, которые привлекают на постоянной или временной основе добровольцев (волонтеров) к осуществлению добровольческой (волонтерской) деятельности и осуществляют руководство их деятельностью;</w:t>
      </w:r>
    </w:p>
    <w:p w:rsidR="006C0C10" w:rsidRDefault="006C0C10" w:rsidP="007B63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добровольческой (волонтерской) организацией понимается некоммерческая организация в форме общественной организации, общественного движения, общественного учреждения, религиозной организации, ассоциации (союза), фонда или автономной некоммерческой организации, которая привлекает на постоянной или временной основе добровольцев (волонтеров) к осуществлению добровольческой (волонтерской) деятельности и осуществляет руководство их деятельностью.</w:t>
      </w:r>
    </w:p>
    <w:p w:rsidR="006C0C10" w:rsidRDefault="006C0C10" w:rsidP="007B63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понятия и термины, используемые в настоящем Порядке, применяются в тех же значениях, что и в нормативных правовых актах Российской Федерации, Ставропольского края, муниципальных правовых актах Администрации.</w:t>
      </w:r>
    </w:p>
    <w:p w:rsidR="006C0C10" w:rsidRDefault="006C0C10" w:rsidP="007B63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Организатор добровольческой (волонтерской) деятельности, добровольческая (волонтерская) организация в целях осуществления взаимодействия направляют в </w:t>
      </w:r>
      <w:r w:rsidRPr="006C0C10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C0C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предложение о намерении взаимодействовать в части организации добровольческой деятельности (далее - предложение), которое содержит следующую информацию:</w:t>
      </w:r>
    </w:p>
    <w:p w:rsidR="006C0C10" w:rsidRDefault="006C0C10" w:rsidP="007B63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фамилию, имя, отчество (при наличии), если организатором добровольческой (волонтерской) деятельности является физическое лицо;</w:t>
      </w:r>
    </w:p>
    <w:p w:rsidR="006C0C10" w:rsidRDefault="006C0C10" w:rsidP="007B63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 фамилию, имя, отчество (при наличии) и контакты руководителя добровольческой (волонтерской) организации или ее представителя (телефон, электронная почта, адрес места нахождения), если организатором добровольческой (волонтерской) деятельности является юридическое лицо;</w:t>
      </w:r>
      <w:proofErr w:type="gramEnd"/>
    </w:p>
    <w:p w:rsidR="006C0C10" w:rsidRDefault="006C0C10" w:rsidP="007B63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государственный регистрационный номер, содержащийся в Едином государственном реестре юридических лиц;</w:t>
      </w:r>
    </w:p>
    <w:p w:rsidR="006C0C10" w:rsidRDefault="006C0C10" w:rsidP="007B63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сведения об адресе официального сайта или официальной страницы в информационно-телекоммуникационной сети </w:t>
      </w:r>
      <w:r w:rsidR="007B632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Интернет</w:t>
      </w:r>
      <w:r w:rsidR="007B632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(при наличии);</w:t>
      </w:r>
    </w:p>
    <w:p w:rsidR="006C0C10" w:rsidRDefault="006C0C10" w:rsidP="007B63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идентификационный номер, содержащийся в единой информационной системе в сфере развития добровольчества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>) (при наличии);</w:t>
      </w:r>
    </w:p>
    <w:p w:rsidR="006C0C10" w:rsidRDefault="006C0C10" w:rsidP="007B63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6) перечень предлагаемых к осуществлению видов работ (услуг), </w:t>
      </w:r>
      <w:r w:rsidRPr="006C0C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осуществляемых добровольцами (волонтерами) в целях, предусмотренных </w:t>
      </w:r>
      <w:hyperlink r:id="rId8" w:history="1">
        <w:r w:rsidRPr="006C0C1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1 статьи 2</w:t>
        </w:r>
      </w:hyperlink>
      <w:r w:rsidRPr="006C0C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6C0C10">
        <w:rPr>
          <w:rFonts w:ascii="Times New Roman" w:hAnsi="Times New Roman" w:cs="Times New Roman"/>
          <w:color w:val="000000" w:themeColor="text1"/>
          <w:sz w:val="28"/>
          <w:szCs w:val="28"/>
        </w:rPr>
        <w:t>135-ФЗ, с описанием условий их оказания, в том числе возможных сроков и объемов работ (оказания услуг), уровня подготовки</w:t>
      </w:r>
      <w:r>
        <w:rPr>
          <w:rFonts w:ascii="Times New Roman" w:hAnsi="Times New Roman" w:cs="Times New Roman"/>
          <w:sz w:val="28"/>
          <w:szCs w:val="28"/>
        </w:rPr>
        <w:t>, компетенции, уровня образования и профессиональных навыков добровольцев (волонтеров), наличия опыта соответствующей деятельности у организатора добровольческой (волонтерской) деятельности, добровольческой (волонтерской) организации и иных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требований, установленных законодательством Российской Федерации.</w:t>
      </w:r>
    </w:p>
    <w:p w:rsidR="007B6326" w:rsidRDefault="007B6326" w:rsidP="007B63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0C10" w:rsidRDefault="006C0C10" w:rsidP="007B63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Предложение подлежит регистрации в </w:t>
      </w:r>
      <w:r w:rsidRPr="006C0C1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в день его поступления.</w:t>
      </w:r>
    </w:p>
    <w:p w:rsidR="006C0C10" w:rsidRDefault="006C0C10" w:rsidP="007B63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поступления предложения в </w:t>
      </w:r>
      <w:r w:rsidRPr="006C0C10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C0C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через информационно-телекоммуникационную сеть </w:t>
      </w:r>
      <w:r w:rsidR="007B632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Интернет</w:t>
      </w:r>
      <w:r w:rsidR="007B632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нерабочее время, выходные или праздничные дни его регистрация производится в первый рабочий день, следующий за днем поступления предложения.</w:t>
      </w:r>
    </w:p>
    <w:p w:rsidR="007B6326" w:rsidRDefault="007B6326" w:rsidP="007B63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6"/>
      <w:bookmarkEnd w:id="1"/>
    </w:p>
    <w:p w:rsidR="006C0C10" w:rsidRDefault="006C0C10" w:rsidP="007B63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Рассмотрение предложения осуществляется отраслевыми (функциональными) и территориальными органами </w:t>
      </w:r>
      <w:r w:rsidRPr="006C0C10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>, в задачи и функции которого входят предлагаемые к осуществлению виды работ (услуг), осуществляемых добровольцами (волонтерами) (далее - уполномоченный орган), указанные в предложении.</w:t>
      </w:r>
    </w:p>
    <w:p w:rsidR="007B6326" w:rsidRDefault="007B6326" w:rsidP="007B63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7"/>
      <w:bookmarkEnd w:id="2"/>
    </w:p>
    <w:p w:rsidR="006C0C10" w:rsidRDefault="006C0C10" w:rsidP="007B63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 результатам рассмотрения предложения уполномоченным органом осуществляется подготовка проекта решения о принятии предложения либо об отказе в принятии предложения с указанием причин, послуживших основанием для принятия такого решения.</w:t>
      </w:r>
    </w:p>
    <w:p w:rsidR="006C0C10" w:rsidRDefault="006C0C10" w:rsidP="007B63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Решение о принятии предложения либо об отказе в принятии предложения принимается </w:t>
      </w:r>
      <w:r w:rsidRPr="006C0C10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6C0C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форме письменного уведомления и подлежит подписанию уполномоченным должностным лицом </w:t>
      </w:r>
      <w:r w:rsidRPr="006C0C1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(далее - уведомление).</w:t>
      </w:r>
    </w:p>
    <w:p w:rsidR="006C0C10" w:rsidRDefault="006C0C10" w:rsidP="007B63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принятия предложения в уведомлении </w:t>
      </w:r>
      <w:proofErr w:type="gramStart"/>
      <w:r w:rsidR="007B6326">
        <w:rPr>
          <w:rFonts w:ascii="Times New Roman" w:hAnsi="Times New Roman" w:cs="Times New Roman"/>
          <w:sz w:val="28"/>
          <w:szCs w:val="28"/>
        </w:rPr>
        <w:t>указываются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том числе следующие условия осуществления добровольческой (волонтерской) деятельности:</w:t>
      </w:r>
    </w:p>
    <w:p w:rsidR="006C0C10" w:rsidRDefault="006C0C10" w:rsidP="007B63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 ограничениях и рисках, в том числе вредных и опасных производственных факторах, связанных с осуществлением добровольческой (волонтерской) деятельности;</w:t>
      </w:r>
    </w:p>
    <w:p w:rsidR="006C0C10" w:rsidRDefault="006C0C10" w:rsidP="007B63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 муниципальных правовых актах </w:t>
      </w:r>
      <w:r w:rsidRPr="006C0C10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, регламентирующих работу </w:t>
      </w:r>
      <w:r w:rsidRPr="006C0C10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C0C10" w:rsidRDefault="006C0C10" w:rsidP="007B63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 необходимых режимных требованиях, правилах техники безопасности и других правилах, соблюдение которых необходимо при осуществлении добровольческой (волонтерской) деятельности;</w:t>
      </w:r>
    </w:p>
    <w:p w:rsidR="006C0C10" w:rsidRDefault="006C0C10" w:rsidP="007B63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 сроке осуществления добровольческой (волонтерской) деятельности и основаниях для досрочного прекращения ее осуществления;</w:t>
      </w:r>
    </w:p>
    <w:p w:rsidR="006C0C10" w:rsidRDefault="006C0C10" w:rsidP="007B63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о сроках заключения соглашения о взаимодействии.</w:t>
      </w:r>
    </w:p>
    <w:p w:rsidR="006C0C10" w:rsidRPr="006C0C10" w:rsidRDefault="006C0C10" w:rsidP="007B63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0C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отказа в принятии предложения в уведомлении указываются основания для принятия такого решения, предусмотренные </w:t>
      </w:r>
      <w:hyperlink w:anchor="Par39" w:history="1">
        <w:r w:rsidRPr="006C0C1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9</w:t>
        </w:r>
      </w:hyperlink>
      <w:r w:rsidRPr="006C0C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Порядка.</w:t>
      </w:r>
    </w:p>
    <w:p w:rsidR="007B6326" w:rsidRDefault="007B6326" w:rsidP="007B63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ar36"/>
      <w:bookmarkEnd w:id="3"/>
    </w:p>
    <w:p w:rsidR="006C0C10" w:rsidRDefault="006C0C10" w:rsidP="007B63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C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Процедуры, предусмотренные </w:t>
      </w:r>
      <w:hyperlink w:anchor="Par26" w:history="1">
        <w:r w:rsidRPr="006C0C1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пунктами 5</w:t>
        </w:r>
      </w:hyperlink>
      <w:r w:rsidRPr="006C0C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ar27" w:history="1">
        <w:r w:rsidRPr="006C0C10">
          <w:rPr>
            <w:rFonts w:ascii="Times New Roman" w:hAnsi="Times New Roman" w:cs="Times New Roman"/>
            <w:color w:val="000000" w:themeColor="text1"/>
            <w:sz w:val="28"/>
            <w:szCs w:val="28"/>
          </w:rPr>
          <w:t>6</w:t>
        </w:r>
      </w:hyperlink>
      <w:r w:rsidRPr="006C0C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подлежат исполнению в срок, не превышающий </w:t>
      </w:r>
      <w:r>
        <w:rPr>
          <w:rFonts w:ascii="Times New Roman" w:hAnsi="Times New Roman" w:cs="Times New Roman"/>
          <w:sz w:val="28"/>
          <w:szCs w:val="28"/>
        </w:rPr>
        <w:t>10 рабочих дней со дня регистрации предложения.</w:t>
      </w:r>
    </w:p>
    <w:p w:rsidR="006C0C10" w:rsidRDefault="006C0C10" w:rsidP="007B63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рассмотрения предложения, указанный в первом абзаце настоящего пункта, может быть увеличен на 10 рабочих дней в случае, если необходимо запросить дополнительную информацию у организатора добровольческой (волонтерской) деятельности, добровольческой (волонтерской) организации, с обязательным их уведомлением о продлении срока.</w:t>
      </w:r>
    </w:p>
    <w:p w:rsidR="007B6326" w:rsidRDefault="007B6326" w:rsidP="007B63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0C10" w:rsidRPr="006C0C10" w:rsidRDefault="006C0C10" w:rsidP="007B63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6C0C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принятом решении, предусмотренном </w:t>
      </w:r>
      <w:hyperlink w:anchor="Par27" w:history="1">
        <w:r w:rsidRPr="006C0C1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6</w:t>
        </w:r>
      </w:hyperlink>
      <w:r w:rsidRPr="006C0C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организатор добровольческой (волонтерской) деятельности, добровольческая (волонтерская) организация уведомляется в срок, не превышающий 7 рабочих дней со дня истечения срока, предусмотренного </w:t>
      </w:r>
      <w:hyperlink w:anchor="Par36" w:history="1">
        <w:r w:rsidRPr="006C0C1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7</w:t>
        </w:r>
      </w:hyperlink>
      <w:r w:rsidRPr="006C0C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Порядка.</w:t>
      </w:r>
    </w:p>
    <w:p w:rsidR="007B6326" w:rsidRDefault="007B6326" w:rsidP="007B63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ar39"/>
      <w:bookmarkEnd w:id="4"/>
    </w:p>
    <w:p w:rsidR="006C0C10" w:rsidRDefault="006C0C10" w:rsidP="007B63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C10">
        <w:rPr>
          <w:rFonts w:ascii="Times New Roman" w:hAnsi="Times New Roman" w:cs="Times New Roman"/>
          <w:color w:val="000000" w:themeColor="text1"/>
          <w:sz w:val="28"/>
          <w:szCs w:val="28"/>
        </w:rPr>
        <w:t>9. Основаниями для отказа в принятии</w:t>
      </w:r>
      <w:r>
        <w:rPr>
          <w:rFonts w:ascii="Times New Roman" w:hAnsi="Times New Roman" w:cs="Times New Roman"/>
          <w:sz w:val="28"/>
          <w:szCs w:val="28"/>
        </w:rPr>
        <w:t xml:space="preserve"> предложения являются:</w:t>
      </w:r>
    </w:p>
    <w:p w:rsidR="006C0C10" w:rsidRPr="006C0C10" w:rsidRDefault="006C0C10" w:rsidP="007B63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6C0C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предлагаемые виды работ (услуг), указанные в предложении, не направлены на достижение целей, указанных в </w:t>
      </w:r>
      <w:hyperlink r:id="rId9" w:history="1">
        <w:r w:rsidRPr="006C0C1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 статьи 2</w:t>
        </w:r>
      </w:hyperlink>
      <w:r w:rsidRPr="006C0C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6C0C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135-ФЗ;</w:t>
      </w:r>
    </w:p>
    <w:p w:rsidR="006C0C10" w:rsidRPr="006C0C10" w:rsidRDefault="006C0C10" w:rsidP="007B63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0C10">
        <w:rPr>
          <w:rFonts w:ascii="Times New Roman" w:hAnsi="Times New Roman" w:cs="Times New Roman"/>
          <w:color w:val="000000" w:themeColor="text1"/>
          <w:sz w:val="28"/>
          <w:szCs w:val="28"/>
        </w:rPr>
        <w:t>2) предлагаемые виды работ (услуг), указанные в предложении, не относятся к полномочиям Администрации.</w:t>
      </w:r>
    </w:p>
    <w:p w:rsidR="006C0C10" w:rsidRPr="006C0C10" w:rsidRDefault="006C0C10" w:rsidP="007B63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0C1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10. Взаимодействие Администрации с организатором добровольческой (волонтерской) деятельности, добровольческой (волонтерской) организацией осуществляется на основании соглашения о взаимодействии.</w:t>
      </w:r>
    </w:p>
    <w:p w:rsidR="007B6326" w:rsidRDefault="007B6326" w:rsidP="007B63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0C10" w:rsidRPr="006C0C10" w:rsidRDefault="006C0C10" w:rsidP="007B63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0C10">
        <w:rPr>
          <w:rFonts w:ascii="Times New Roman" w:hAnsi="Times New Roman" w:cs="Times New Roman"/>
          <w:color w:val="000000" w:themeColor="text1"/>
          <w:sz w:val="28"/>
          <w:szCs w:val="28"/>
        </w:rPr>
        <w:t>11. Соглашение о взаимодействии предусматривает в том числе:</w:t>
      </w:r>
    </w:p>
    <w:p w:rsidR="006C0C10" w:rsidRPr="006C0C10" w:rsidRDefault="006C0C10" w:rsidP="007B63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0C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перечень видов работ (услуг), осуществляемых организатором добровольческой (волонтерской) деятельности, добровольческой (волонтерской) организацией в целях, указанных в </w:t>
      </w:r>
      <w:hyperlink r:id="rId10" w:history="1">
        <w:r w:rsidRPr="006C0C1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 статьи 2</w:t>
        </w:r>
      </w:hyperlink>
      <w:r w:rsidRPr="006C0C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6C0C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135-ФЗ;</w:t>
      </w:r>
    </w:p>
    <w:p w:rsidR="006C0C10" w:rsidRDefault="006C0C10" w:rsidP="007B63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условия осуществления добровольческой (волонтерской) деятельности;</w:t>
      </w:r>
    </w:p>
    <w:p w:rsidR="006C0C10" w:rsidRDefault="006C0C10" w:rsidP="007B63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сведения об уполномоченных представителях, ответственных за взаимодействие со стороны организатора добровольческой (волонтерской) деятельности, добровольческой (волонтерской) организации и со стороны уполномоченного органа, для оперативного решения вопросов, возникающих при взаимодействии;</w:t>
      </w:r>
    </w:p>
    <w:p w:rsidR="006C0C10" w:rsidRDefault="006C0C10" w:rsidP="007B63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порядок, в соответствии с которым </w:t>
      </w:r>
      <w:r w:rsidR="001A0546" w:rsidRPr="001A0546">
        <w:rPr>
          <w:rFonts w:ascii="Times New Roman" w:hAnsi="Times New Roman" w:cs="Times New Roman"/>
          <w:sz w:val="28"/>
          <w:szCs w:val="28"/>
        </w:rPr>
        <w:t>Администраци</w:t>
      </w:r>
      <w:r w:rsidR="001A0546">
        <w:rPr>
          <w:rFonts w:ascii="Times New Roman" w:hAnsi="Times New Roman" w:cs="Times New Roman"/>
          <w:sz w:val="28"/>
          <w:szCs w:val="28"/>
        </w:rPr>
        <w:t>я</w:t>
      </w:r>
      <w:r w:rsidR="001A0546" w:rsidRPr="001A05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информирует организатора добровольческой (волонтерской) деятельности, добровольческую (волонтерскую) организацию о потребности привлечения добровольцев (волонтеров);</w:t>
      </w:r>
    </w:p>
    <w:p w:rsidR="006C0C10" w:rsidRPr="001A0546" w:rsidRDefault="006C0C10" w:rsidP="007B63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1A0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возможность предоставления </w:t>
      </w:r>
      <w:r w:rsidR="001A0546" w:rsidRPr="001A0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r w:rsidRPr="001A0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поддержки, предусмотренной Федеральным </w:t>
      </w:r>
      <w:hyperlink r:id="rId11" w:history="1">
        <w:r w:rsidRPr="001A0546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1A0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A0546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A0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135-ФЗ, помещений и необходимого оборудования;</w:t>
      </w:r>
    </w:p>
    <w:p w:rsidR="006C0C10" w:rsidRDefault="006C0C10" w:rsidP="007B63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0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6) обязанность организатора </w:t>
      </w:r>
      <w:r>
        <w:rPr>
          <w:rFonts w:ascii="Times New Roman" w:hAnsi="Times New Roman" w:cs="Times New Roman"/>
          <w:sz w:val="28"/>
          <w:szCs w:val="28"/>
        </w:rPr>
        <w:t>добровольческой (волонтерской) деятельности, добровольческой (волонтерской) организации информировать добровольцев (волонтеров) о рисках, связанных с осуществлением добровольческой деятельности (при наличии), с учетом требований, устанавливаемых уполномоченным федеральным органом исполнительной власти;</w:t>
      </w:r>
      <w:proofErr w:type="gramEnd"/>
    </w:p>
    <w:p w:rsidR="006C0C10" w:rsidRDefault="006C0C10" w:rsidP="007B63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возможность учета деятельности добровольцев (волонтеров) в единой информационной системе в сфере развития добровольчества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6C0C10" w:rsidRDefault="006C0C10" w:rsidP="007B63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обязанность организатора добровольческой (волонтерской) деятельности, добровольческой (волонтерской) организации информировать добровольцев (волонтеров) о необходимости уведомления о перенесенных и выявленных у них инфекционных заболеваниях, препятствующих осуществлению добровольческой (волонтерской) деятельности, а также учитывать указанную информацию в работе;</w:t>
      </w:r>
    </w:p>
    <w:p w:rsidR="006C0C10" w:rsidRDefault="006C0C10" w:rsidP="007B63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условия вступления в силу, продления и расторжения соглашения о взаимодействии, разрешения споров.</w:t>
      </w:r>
    </w:p>
    <w:p w:rsidR="007B6326" w:rsidRDefault="007B6326" w:rsidP="007B63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0C10" w:rsidRDefault="006C0C10" w:rsidP="007B63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Подготовка проекта соглашения о взаимодействии осуществляется уполномоченным органом в течение 10 рабочих дней со дня направления организатору добровольческой (волонтерской) деятельности, добровольческой (волонтерской) организации уведомления.</w:t>
      </w:r>
    </w:p>
    <w:p w:rsidR="007B6326" w:rsidRDefault="007B6326" w:rsidP="007B63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0C10" w:rsidRDefault="006C0C10" w:rsidP="007B63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13. Срок заключения соглашения о взаимодействии не может превышать 14 рабочих дней со дня направления организатору добровольческой (волонтерской) деятельности, добровольческой (волонтерской) организации уведомления.</w:t>
      </w:r>
    </w:p>
    <w:p w:rsidR="007B6326" w:rsidRDefault="007B6326" w:rsidP="007B63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0C10" w:rsidRDefault="006C0C10" w:rsidP="007B63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Вопросы взаимодействия </w:t>
      </w:r>
      <w:r w:rsidR="001A0546" w:rsidRPr="001A054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с организатором добровольческой (волонтерской) деятельности, добровольческой (волонтерской) организацией, не урегулированные настоящим Порядком, регулируются действующим законодательством Российской Федерации, соглашением о взаимодействии.</w:t>
      </w:r>
    </w:p>
    <w:p w:rsidR="006C0C10" w:rsidRDefault="006C0C10" w:rsidP="006C0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0546" w:rsidRDefault="001A0546" w:rsidP="006C0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0546" w:rsidRDefault="001A0546" w:rsidP="007B632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43934" w:rsidRDefault="00A53147" w:rsidP="00A53147">
      <w:pPr>
        <w:spacing w:after="0" w:line="240" w:lineRule="exact"/>
        <w:jc w:val="center"/>
      </w:pPr>
      <w:r>
        <w:rPr>
          <w:rFonts w:ascii="Times New Roman" w:eastAsia="Calibri" w:hAnsi="Times New Roman" w:cs="Times New Roman"/>
          <w:sz w:val="28"/>
          <w:szCs w:val="28"/>
        </w:rPr>
        <w:t>___________</w:t>
      </w:r>
    </w:p>
    <w:sectPr w:rsidR="00643934" w:rsidSect="007B6326">
      <w:headerReference w:type="default" r:id="rId12"/>
      <w:pgSz w:w="11905" w:h="16838"/>
      <w:pgMar w:top="1134" w:right="567" w:bottom="1134" w:left="1701" w:header="56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D1C" w:rsidRDefault="00FE7D1C" w:rsidP="001A0546">
      <w:pPr>
        <w:spacing w:after="0" w:line="240" w:lineRule="auto"/>
      </w:pPr>
      <w:r>
        <w:separator/>
      </w:r>
    </w:p>
  </w:endnote>
  <w:endnote w:type="continuationSeparator" w:id="0">
    <w:p w:rsidR="00FE7D1C" w:rsidRDefault="00FE7D1C" w:rsidP="001A0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D1C" w:rsidRDefault="00FE7D1C" w:rsidP="001A0546">
      <w:pPr>
        <w:spacing w:after="0" w:line="240" w:lineRule="auto"/>
      </w:pPr>
      <w:r>
        <w:separator/>
      </w:r>
    </w:p>
  </w:footnote>
  <w:footnote w:type="continuationSeparator" w:id="0">
    <w:p w:rsidR="00FE7D1C" w:rsidRDefault="00FE7D1C" w:rsidP="001A0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842524"/>
      <w:docPartObj>
        <w:docPartGallery w:val="Page Numbers (Top of Page)"/>
        <w:docPartUnique/>
      </w:docPartObj>
    </w:sdtPr>
    <w:sdtEndPr/>
    <w:sdtContent>
      <w:p w:rsidR="00093001" w:rsidRDefault="0009300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194D">
          <w:rPr>
            <w:noProof/>
          </w:rPr>
          <w:t>2</w:t>
        </w:r>
        <w:r>
          <w:fldChar w:fldCharType="end"/>
        </w:r>
      </w:p>
    </w:sdtContent>
  </w:sdt>
  <w:p w:rsidR="001A0546" w:rsidRDefault="001A054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D6B"/>
    <w:rsid w:val="00093001"/>
    <w:rsid w:val="001A0546"/>
    <w:rsid w:val="004313B7"/>
    <w:rsid w:val="00540D6B"/>
    <w:rsid w:val="00643934"/>
    <w:rsid w:val="006C0C10"/>
    <w:rsid w:val="007B6326"/>
    <w:rsid w:val="00A53147"/>
    <w:rsid w:val="00BF194D"/>
    <w:rsid w:val="00F74874"/>
    <w:rsid w:val="00FE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0C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A05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0546"/>
  </w:style>
  <w:style w:type="paragraph" w:styleId="a5">
    <w:name w:val="footer"/>
    <w:basedOn w:val="a"/>
    <w:link w:val="a6"/>
    <w:uiPriority w:val="99"/>
    <w:unhideWhenUsed/>
    <w:rsid w:val="001A05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0546"/>
  </w:style>
  <w:style w:type="character" w:styleId="a7">
    <w:name w:val="line number"/>
    <w:basedOn w:val="a0"/>
    <w:uiPriority w:val="99"/>
    <w:semiHidden/>
    <w:unhideWhenUsed/>
    <w:rsid w:val="00093001"/>
  </w:style>
  <w:style w:type="paragraph" w:styleId="a8">
    <w:name w:val="Balloon Text"/>
    <w:basedOn w:val="a"/>
    <w:link w:val="a9"/>
    <w:uiPriority w:val="99"/>
    <w:semiHidden/>
    <w:unhideWhenUsed/>
    <w:rsid w:val="00A53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531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0C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A05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0546"/>
  </w:style>
  <w:style w:type="paragraph" w:styleId="a5">
    <w:name w:val="footer"/>
    <w:basedOn w:val="a"/>
    <w:link w:val="a6"/>
    <w:uiPriority w:val="99"/>
    <w:unhideWhenUsed/>
    <w:rsid w:val="001A05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0546"/>
  </w:style>
  <w:style w:type="character" w:styleId="a7">
    <w:name w:val="line number"/>
    <w:basedOn w:val="a0"/>
    <w:uiPriority w:val="99"/>
    <w:semiHidden/>
    <w:unhideWhenUsed/>
    <w:rsid w:val="00093001"/>
  </w:style>
  <w:style w:type="paragraph" w:styleId="a8">
    <w:name w:val="Balloon Text"/>
    <w:basedOn w:val="a"/>
    <w:link w:val="a9"/>
    <w:uiPriority w:val="99"/>
    <w:semiHidden/>
    <w:unhideWhenUsed/>
    <w:rsid w:val="00A53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531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7D9199F9EF3EF196F5C1270EF6F6E8D1AE446B1D11EF3DC2D20B8CA2557399C16CCAD5B40CC667F3595712C6F8E3C76A471EA8W7eD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D7D9199F9EF3EF196F5C1270EF6F6E8D1AE446B1D11EF3DC2D20B8CA2557399C16CCAD5B40CC667F3595712C6F8E3C76A471EA8W7eDL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D7D9199F9EF3EF196F5C1270EF6F6E8D1AE446B1D11EF3DC2D20B8CA2557399D36C92DAB2048C36BF125810C7WEe4L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ED7D9199F9EF3EF196F5C1270EF6F6E8D1AE446B1D11EF3DC2D20B8CA2557399C16CCAD5B40CC667F3595712C6F8E3C76A471EA8W7eD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D7D9199F9EF3EF196F5C1270EF6F6E8D1AE446B1D11EF3DC2D20B8CA2557399C16CCAD5B40CC667F3595712C6F8E3C76A471EA8W7eD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1634</Words>
  <Characters>9316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Шлихар Юлия Анатольевна</dc:creator>
  <cp:lastModifiedBy>Князь Александра Николаевна</cp:lastModifiedBy>
  <cp:revision>6</cp:revision>
  <cp:lastPrinted>2022-10-31T06:22:00Z</cp:lastPrinted>
  <dcterms:created xsi:type="dcterms:W3CDTF">2022-08-23T11:46:00Z</dcterms:created>
  <dcterms:modified xsi:type="dcterms:W3CDTF">2022-11-09T09:08:00Z</dcterms:modified>
</cp:coreProperties>
</file>