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44" w:rsidRPr="00412C44" w:rsidRDefault="00412C44" w:rsidP="00412C44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412C44">
        <w:rPr>
          <w:sz w:val="36"/>
          <w:szCs w:val="36"/>
        </w:rPr>
        <w:t>П</w:t>
      </w:r>
      <w:proofErr w:type="gramEnd"/>
      <w:r w:rsidRPr="00412C44">
        <w:rPr>
          <w:sz w:val="36"/>
          <w:szCs w:val="36"/>
        </w:rPr>
        <w:t xml:space="preserve"> О С Т А Н О В Л Е Н И Е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412C44" w:rsidP="00412C44">
      <w:pPr>
        <w:pStyle w:val="a5"/>
        <w:widowControl w:val="0"/>
        <w:suppressAutoHyphens/>
        <w:rPr>
          <w:sz w:val="24"/>
        </w:rPr>
      </w:pPr>
      <w:r w:rsidRPr="00412C44">
        <w:rPr>
          <w:sz w:val="24"/>
        </w:rPr>
        <w:t>АДМИНИСТРАЦИИ ШПАКОВСКОГО МУНИЦИПАЛЬНОГО ОКРУГА СТАВРОПОЛЬСКОГО КРАЯ</w:t>
      </w:r>
    </w:p>
    <w:p w:rsidR="00BF288A" w:rsidRDefault="00BF288A" w:rsidP="00BF288A">
      <w:pPr>
        <w:widowControl w:val="0"/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C3420A" w:rsidRDefault="00A87B99" w:rsidP="00BF288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BF288A" w:rsidRPr="00BF288A">
        <w:rPr>
          <w:rFonts w:ascii="Times New Roman" w:hAnsi="Times New Roman" w:cs="Times New Roman"/>
          <w:bCs/>
          <w:sz w:val="28"/>
          <w:szCs w:val="28"/>
        </w:rPr>
        <w:t xml:space="preserve"> июня 2022 г.</w:t>
      </w:r>
      <w:r w:rsidR="00BF28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412C44" w:rsidRPr="00412C44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 w:rsidR="00BF28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BF288A" w:rsidRPr="00C3420A">
        <w:rPr>
          <w:rFonts w:ascii="Times New Roman" w:hAnsi="Times New Roman" w:cs="Times New Roman"/>
          <w:bCs/>
          <w:sz w:val="28"/>
          <w:szCs w:val="28"/>
        </w:rPr>
        <w:t>№ 87</w:t>
      </w:r>
      <w:r w:rsidR="00C3420A">
        <w:rPr>
          <w:rFonts w:ascii="Times New Roman" w:hAnsi="Times New Roman" w:cs="Times New Roman"/>
          <w:bCs/>
          <w:sz w:val="28"/>
          <w:szCs w:val="28"/>
        </w:rPr>
        <w:t>7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4C2C" w:rsidRPr="00F74C2C" w:rsidRDefault="00F74C2C" w:rsidP="00F74C2C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74C2C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77678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74C2C">
        <w:rPr>
          <w:rFonts w:ascii="Times New Roman" w:hAnsi="Times New Roman" w:cs="Times New Roman"/>
          <w:b w:val="0"/>
          <w:sz w:val="28"/>
          <w:szCs w:val="28"/>
        </w:rPr>
        <w:t>орядка проведения общественного обсуждения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4C2C">
        <w:rPr>
          <w:rFonts w:ascii="Times New Roman" w:hAnsi="Times New Roman" w:cs="Times New Roman"/>
          <w:b w:val="0"/>
          <w:sz w:val="28"/>
          <w:szCs w:val="28"/>
        </w:rPr>
        <w:t>социально значимых проектов нормативных правовых актов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4C2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Шпаковского</w:t>
      </w:r>
      <w:r w:rsidRPr="00F74C2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F74C2C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</w:p>
    <w:p w:rsidR="00412C44" w:rsidRPr="00412C44" w:rsidRDefault="00412C44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5D1C23" w:rsidP="005D1C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C2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</w:t>
      </w:r>
      <w:r w:rsidR="003A4CCF">
        <w:rPr>
          <w:rFonts w:ascii="Times New Roman" w:hAnsi="Times New Roman" w:cs="Times New Roman"/>
          <w:sz w:val="28"/>
          <w:szCs w:val="28"/>
        </w:rPr>
        <w:t xml:space="preserve">ода                 </w:t>
      </w:r>
      <w:r w:rsidRPr="005D1C23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9" w:history="1">
        <w:r w:rsidRPr="005D1C23">
          <w:rPr>
            <w:rFonts w:ascii="Times New Roman" w:hAnsi="Times New Roman" w:cs="Times New Roman"/>
            <w:sz w:val="28"/>
            <w:szCs w:val="28"/>
          </w:rPr>
          <w:t>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D1C2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C23">
        <w:rPr>
          <w:rFonts w:ascii="Times New Roman" w:hAnsi="Times New Roman" w:cs="Times New Roman"/>
          <w:sz w:val="28"/>
          <w:szCs w:val="28"/>
        </w:rPr>
        <w:t>, от 09 февраля 2009 г</w:t>
      </w:r>
      <w:r w:rsidR="003A4CCF">
        <w:rPr>
          <w:rFonts w:ascii="Times New Roman" w:hAnsi="Times New Roman" w:cs="Times New Roman"/>
          <w:sz w:val="28"/>
          <w:szCs w:val="28"/>
        </w:rPr>
        <w:t>ода</w:t>
      </w:r>
      <w:r w:rsidRPr="005D1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8-ФЗ «</w:t>
      </w:r>
      <w:r w:rsidRPr="005D1C23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Pr="005D1C23">
        <w:rPr>
          <w:rFonts w:ascii="Times New Roman" w:hAnsi="Times New Roman" w:cs="Times New Roman"/>
          <w:sz w:val="28"/>
          <w:szCs w:val="28"/>
        </w:rPr>
        <w:t>, от 21 июля 2014 г</w:t>
      </w:r>
      <w:r w:rsidR="003A4CC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212-ФЗ «</w:t>
      </w:r>
      <w:r w:rsidRPr="005D1C23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1C23">
        <w:rPr>
          <w:rFonts w:ascii="Times New Roman" w:hAnsi="Times New Roman" w:cs="Times New Roman"/>
          <w:sz w:val="28"/>
          <w:szCs w:val="28"/>
        </w:rPr>
        <w:t xml:space="preserve"> и в целях обеспечения учета общественного мнения при</w:t>
      </w:r>
      <w:proofErr w:type="gramEnd"/>
      <w:r w:rsidRPr="005D1C23">
        <w:rPr>
          <w:rFonts w:ascii="Times New Roman" w:hAnsi="Times New Roman" w:cs="Times New Roman"/>
          <w:sz w:val="28"/>
          <w:szCs w:val="28"/>
        </w:rPr>
        <w:t xml:space="preserve"> подготовке проектов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5D1C23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развития и укрепления гражданского общества администрация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5D1C2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412C44" w:rsidRPr="00412C44" w:rsidRDefault="00412C44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2C44" w:rsidRDefault="00412C44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4B3" w:rsidRPr="00DE34B3" w:rsidRDefault="00412C44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4B3">
        <w:rPr>
          <w:rFonts w:ascii="Times New Roman" w:hAnsi="Times New Roman" w:cs="Times New Roman"/>
          <w:sz w:val="28"/>
          <w:szCs w:val="28"/>
        </w:rPr>
        <w:t xml:space="preserve">1. </w:t>
      </w:r>
      <w:r w:rsidR="00DE34B3" w:rsidRPr="00DE34B3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проведения общественного обсуждения социально значимых проектов нормативных правовых актов администрации </w:t>
      </w:r>
      <w:r w:rsidR="00DE34B3">
        <w:rPr>
          <w:rFonts w:ascii="Times New Roman" w:hAnsi="Times New Roman" w:cs="Times New Roman"/>
          <w:sz w:val="28"/>
          <w:szCs w:val="28"/>
        </w:rPr>
        <w:t>Шпаковского</w:t>
      </w:r>
      <w:r w:rsidR="00DE34B3" w:rsidRPr="00DE34B3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DE34B3">
        <w:rPr>
          <w:rFonts w:ascii="Times New Roman" w:hAnsi="Times New Roman" w:cs="Times New Roman"/>
          <w:sz w:val="28"/>
          <w:szCs w:val="28"/>
        </w:rPr>
        <w:t>.</w:t>
      </w:r>
    </w:p>
    <w:p w:rsidR="005727CA" w:rsidRPr="00383C35" w:rsidRDefault="005727CA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7CA" w:rsidRDefault="0014592F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C44" w:rsidRPr="00383C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27C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727C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8F1D42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в информационно-телекоммуникационной сети «Интернет».</w:t>
      </w:r>
    </w:p>
    <w:p w:rsidR="005727CA" w:rsidRDefault="005727CA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Default="0014592F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27CA">
        <w:rPr>
          <w:rFonts w:ascii="Times New Roman" w:hAnsi="Times New Roman" w:cs="Times New Roman"/>
          <w:sz w:val="28"/>
          <w:szCs w:val="28"/>
        </w:rPr>
        <w:t>.</w:t>
      </w:r>
      <w:r w:rsidR="00776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2C44" w:rsidRPr="00383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2C44" w:rsidRPr="00383C3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4423F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12C44" w:rsidRPr="00383C35">
        <w:rPr>
          <w:rFonts w:ascii="Times New Roman" w:hAnsi="Times New Roman" w:cs="Times New Roman"/>
          <w:sz w:val="28"/>
          <w:szCs w:val="28"/>
        </w:rPr>
        <w:t>.</w:t>
      </w:r>
    </w:p>
    <w:p w:rsidR="005727CA" w:rsidRPr="00383C35" w:rsidRDefault="005727CA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14592F" w:rsidP="004423F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2C44" w:rsidRPr="004423F7">
        <w:rPr>
          <w:rFonts w:ascii="Times New Roman" w:hAnsi="Times New Roman" w:cs="Times New Roman"/>
          <w:sz w:val="28"/>
          <w:szCs w:val="28"/>
        </w:rPr>
        <w:t xml:space="preserve">. </w:t>
      </w:r>
      <w:r w:rsidR="004423F7" w:rsidRPr="004423F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0F6CA8" w:rsidRDefault="00412C44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23F7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4423F7">
        <w:rPr>
          <w:rFonts w:ascii="Times New Roman" w:hAnsi="Times New Roman" w:cs="Times New Roman"/>
          <w:b w:val="0"/>
          <w:sz w:val="28"/>
          <w:szCs w:val="28"/>
        </w:rPr>
        <w:t>В.Д.Приходько</w:t>
      </w:r>
      <w:proofErr w:type="spellEnd"/>
    </w:p>
    <w:p w:rsidR="003F7352" w:rsidRDefault="003F7352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F7352" w:rsidRDefault="003F7352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F7352" w:rsidRDefault="003F7352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F7352" w:rsidRPr="00383C35" w:rsidRDefault="003F7352" w:rsidP="003F7352">
      <w:pPr>
        <w:pStyle w:val="ConsPlusNormal"/>
        <w:suppressAutoHyphens/>
        <w:spacing w:line="240" w:lineRule="exact"/>
        <w:ind w:left="424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УТВЕРЖДЕН</w:t>
      </w:r>
    </w:p>
    <w:p w:rsidR="003F7352" w:rsidRPr="00383C35" w:rsidRDefault="003F7352" w:rsidP="003F7352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3C3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C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383C35">
        <w:rPr>
          <w:rFonts w:ascii="Times New Roman" w:hAnsi="Times New Roman" w:cs="Times New Roman"/>
          <w:sz w:val="28"/>
          <w:szCs w:val="28"/>
        </w:rPr>
        <w:t>округа</w:t>
      </w:r>
    </w:p>
    <w:p w:rsidR="003F7352" w:rsidRPr="00383C35" w:rsidRDefault="003F7352" w:rsidP="003F7352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3F7352" w:rsidRPr="004B421E" w:rsidRDefault="003F7352" w:rsidP="003F7352">
      <w:pPr>
        <w:pStyle w:val="ConsPlusNormal"/>
        <w:suppressAutoHyphens/>
        <w:ind w:left="4253" w:right="113"/>
        <w:jc w:val="center"/>
        <w:rPr>
          <w:rFonts w:ascii="Times New Roman" w:hAnsi="Times New Roman" w:cs="Times New Roman"/>
          <w:sz w:val="28"/>
          <w:szCs w:val="28"/>
        </w:rPr>
      </w:pPr>
      <w:r w:rsidRPr="004B421E">
        <w:rPr>
          <w:rFonts w:ascii="Times New Roman" w:hAnsi="Times New Roman" w:cs="Times New Roman"/>
          <w:sz w:val="28"/>
          <w:szCs w:val="28"/>
        </w:rPr>
        <w:t>от 10 июня 2022 г. № 877</w:t>
      </w:r>
    </w:p>
    <w:p w:rsidR="003F7352" w:rsidRDefault="003F7352" w:rsidP="003F7352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Pr="00383C35" w:rsidRDefault="003F7352" w:rsidP="003F7352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Title"/>
        <w:suppressAutoHyphens/>
        <w:spacing w:line="240" w:lineRule="exact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15375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F7352" w:rsidRPr="00900284" w:rsidRDefault="003F7352" w:rsidP="003F7352">
      <w:pPr>
        <w:pStyle w:val="ConsPlusTitle"/>
        <w:suppressAutoHyphens/>
        <w:spacing w:line="240" w:lineRule="exact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7352" w:rsidRPr="00900284" w:rsidRDefault="003F7352" w:rsidP="003F735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0284">
        <w:rPr>
          <w:rFonts w:ascii="Times New Roman" w:hAnsi="Times New Roman" w:cs="Times New Roman"/>
          <w:b w:val="0"/>
          <w:sz w:val="28"/>
          <w:szCs w:val="28"/>
        </w:rPr>
        <w:t xml:space="preserve">проведения общественного обсуждения социально </w:t>
      </w:r>
      <w:proofErr w:type="gramStart"/>
      <w:r w:rsidRPr="00900284">
        <w:rPr>
          <w:rFonts w:ascii="Times New Roman" w:hAnsi="Times New Roman" w:cs="Times New Roman"/>
          <w:b w:val="0"/>
          <w:sz w:val="28"/>
          <w:szCs w:val="28"/>
        </w:rPr>
        <w:t>значимых</w:t>
      </w:r>
      <w:proofErr w:type="gramEnd"/>
    </w:p>
    <w:p w:rsidR="003F7352" w:rsidRPr="00900284" w:rsidRDefault="003F7352" w:rsidP="003F735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0284">
        <w:rPr>
          <w:rFonts w:ascii="Times New Roman" w:hAnsi="Times New Roman" w:cs="Times New Roman"/>
          <w:b w:val="0"/>
          <w:sz w:val="28"/>
          <w:szCs w:val="28"/>
        </w:rPr>
        <w:t>проектов нормативных правовых актов администрации</w:t>
      </w:r>
    </w:p>
    <w:p w:rsidR="003F7352" w:rsidRDefault="003F7352" w:rsidP="003F735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Шпаковского</w:t>
      </w:r>
      <w:r w:rsidRPr="0090028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900284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7352" w:rsidRDefault="003F7352" w:rsidP="003F735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7352" w:rsidRPr="0015375A" w:rsidRDefault="003F7352" w:rsidP="003F7352">
      <w:pPr>
        <w:pStyle w:val="ConsPlusTitle"/>
        <w:suppressAutoHyphens/>
        <w:spacing w:line="240" w:lineRule="exact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7352" w:rsidRDefault="003F7352" w:rsidP="003F7352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проведения общественного обсуждения социально значимых проектов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900284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(далее - проект).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2. Общественное обсуждение проводится в отношении проектов:</w:t>
      </w: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284">
        <w:rPr>
          <w:rFonts w:ascii="Times New Roman" w:hAnsi="Times New Roman" w:cs="Times New Roman"/>
          <w:sz w:val="28"/>
          <w:szCs w:val="28"/>
        </w:rPr>
        <w:t>права, свободы и обязанности человека и гражданина;</w:t>
      </w: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284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политики в сфере </w:t>
      </w:r>
      <w:r w:rsidRPr="00900284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900284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CB">
        <w:rPr>
          <w:rFonts w:ascii="Times New Roman" w:hAnsi="Times New Roman" w:cs="Times New Roman"/>
          <w:sz w:val="28"/>
          <w:szCs w:val="28"/>
        </w:rPr>
        <w:t xml:space="preserve">3. Не проводится общественное обсуждение проектов, подлежащих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A28CB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 октября 2003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A28C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вынесению на публичные слушания и в отношении проектов, по которым проведена оценка регулирующего воздействия.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4. Общественное обсуждение проектов проводится до их направления на лингвистическую, юридическую, антикоррупционную экспертизы.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Pr="00D31E96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5. Общественное обсуждение проектов проводится путем их размещения </w:t>
      </w:r>
      <w:r w:rsidRPr="00D31E9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340D7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 округа)</w:t>
      </w:r>
      <w:r w:rsidRPr="00D31E96">
        <w:rPr>
          <w:rFonts w:ascii="Times New Roman" w:hAnsi="Times New Roman" w:cs="Times New Roman"/>
          <w:sz w:val="28"/>
          <w:szCs w:val="28"/>
        </w:rPr>
        <w:t xml:space="preserve"> по адресу: https://shmr.ru/ (далее - сайт).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6. Разработчик направляет проект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1E96">
        <w:rPr>
          <w:rFonts w:ascii="Times New Roman" w:hAnsi="Times New Roman" w:cs="Times New Roman"/>
          <w:sz w:val="28"/>
          <w:szCs w:val="28"/>
        </w:rPr>
        <w:t xml:space="preserve">тдел массовых коммуникаций и информационных технологий </w:t>
      </w:r>
      <w:r w:rsidRPr="00900284">
        <w:rPr>
          <w:rFonts w:ascii="Times New Roman" w:hAnsi="Times New Roman" w:cs="Times New Roman"/>
          <w:sz w:val="28"/>
          <w:szCs w:val="28"/>
        </w:rPr>
        <w:t xml:space="preserve">администрации округа (далее - отдел </w:t>
      </w:r>
      <w:r w:rsidRPr="00D31E96">
        <w:rPr>
          <w:rFonts w:ascii="Times New Roman" w:hAnsi="Times New Roman" w:cs="Times New Roman"/>
          <w:sz w:val="28"/>
          <w:szCs w:val="28"/>
        </w:rPr>
        <w:t>массовых коммуникаций и информационных технологий</w:t>
      </w:r>
      <w:r w:rsidRPr="00900284">
        <w:rPr>
          <w:rFonts w:ascii="Times New Roman" w:hAnsi="Times New Roman" w:cs="Times New Roman"/>
          <w:sz w:val="28"/>
          <w:szCs w:val="28"/>
        </w:rPr>
        <w:t>) для размещения на сайте вместе со следующими документами: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284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с кратким изложением сути проекта, правового обоснования необходимости его принятия, включая описание </w:t>
      </w:r>
      <w:r w:rsidRPr="00900284">
        <w:rPr>
          <w:rFonts w:ascii="Times New Roman" w:hAnsi="Times New Roman" w:cs="Times New Roman"/>
          <w:sz w:val="28"/>
          <w:szCs w:val="28"/>
        </w:rPr>
        <w:lastRenderedPageBreak/>
        <w:t>проблем, на решение которых направлено новое правовое регулирование, указанием круга лиц, интересы которых будут затронуты проектом, прогнозом социально-экономических, финансовых и иных последствий принятия проекта, а также информацией о последствиях в случае его непринятия (далее - пояснительная записка);</w:t>
      </w:r>
      <w:proofErr w:type="gramEnd"/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информация о сроке </w:t>
      </w:r>
      <w:r w:rsidRPr="00B93E69">
        <w:rPr>
          <w:rFonts w:ascii="Times New Roman" w:hAnsi="Times New Roman" w:cs="Times New Roman"/>
          <w:sz w:val="28"/>
          <w:szCs w:val="28"/>
        </w:rPr>
        <w:t>общественного обсуждения проекта, который должен составлять не менее 7 календарных дней;</w:t>
      </w: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информация о сроке приема замечаний и (или) предложений по проекту, вынесенному на общественное обсуждение, и порядке их представления.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7. Проект должен быть размещен на сайте в течение одного рабочего дня со дня направления проекта в отдел </w:t>
      </w:r>
      <w:r w:rsidRPr="00D31E96">
        <w:rPr>
          <w:rFonts w:ascii="Times New Roman" w:hAnsi="Times New Roman" w:cs="Times New Roman"/>
          <w:sz w:val="28"/>
          <w:szCs w:val="28"/>
        </w:rPr>
        <w:t>массовых коммуникаций и информационных технологий</w:t>
      </w:r>
      <w:r w:rsidRPr="00900284">
        <w:rPr>
          <w:rFonts w:ascii="Times New Roman" w:hAnsi="Times New Roman" w:cs="Times New Roman"/>
          <w:sz w:val="28"/>
          <w:szCs w:val="28"/>
        </w:rPr>
        <w:t>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8. Замечания и (или) предложения по проекту направляются любыми заинтересованными лицами и организациями разработчику в порядке и сроки, устанавливаемые разработчиком.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9. Замечания и (или) предложения, поступившие в ходе общественного обсуждения, носят рекомендательный характер.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10. Разработчик проекта в срок не более 5 рабочих дней со дня окончания общественного обсуждения рассматривает поступившие в ходе общественного обсуждения замечания и (или) предложения.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11. Не подлежат рассмотрению замечания и (или) предложения: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поступившие по окончании установленного разработчиком срока общественного обсуждения проекта;</w:t>
      </w: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не касающиеся предмета регулирования, размещенного на сайте проекта.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12. По результатам рассмотрения замечаний и (или) предложений разработчик проекта: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46">
        <w:rPr>
          <w:rFonts w:ascii="Times New Roman" w:hAnsi="Times New Roman" w:cs="Times New Roman"/>
          <w:sz w:val="28"/>
          <w:szCs w:val="28"/>
        </w:rPr>
        <w:t>подготавливает итоговый документ (протокол) о результатах проведения общественного обсуждения проекта (далее - протокол);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дорабатывает проект с учетом поступивших замечаний и (или) предложений и дополняет пояснительную записку </w:t>
      </w:r>
      <w:r>
        <w:rPr>
          <w:rFonts w:ascii="Times New Roman" w:hAnsi="Times New Roman" w:cs="Times New Roman"/>
          <w:sz w:val="28"/>
          <w:szCs w:val="28"/>
        </w:rPr>
        <w:t>информацией об учете предложений</w:t>
      </w:r>
      <w:r w:rsidRPr="00900284">
        <w:rPr>
          <w:rFonts w:ascii="Times New Roman" w:hAnsi="Times New Roman" w:cs="Times New Roman"/>
          <w:sz w:val="28"/>
          <w:szCs w:val="28"/>
        </w:rPr>
        <w:t>;</w:t>
      </w: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оставляет проект без изменений и отклоняет поступившие замечания и (или) предложения.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13. В течение одного рабочего дня, следующего за днем истечения срока рассмотрения замечаний и (или) предложений, разработчик проекта направляет в отдел </w:t>
      </w:r>
      <w:r w:rsidRPr="00D31E96">
        <w:rPr>
          <w:rFonts w:ascii="Times New Roman" w:hAnsi="Times New Roman" w:cs="Times New Roman"/>
          <w:sz w:val="28"/>
          <w:szCs w:val="28"/>
        </w:rPr>
        <w:t>массовых коммуникаций и информационных технологий</w:t>
      </w:r>
      <w:r w:rsidRPr="00900284">
        <w:rPr>
          <w:rFonts w:ascii="Times New Roman" w:hAnsi="Times New Roman" w:cs="Times New Roman"/>
          <w:sz w:val="28"/>
          <w:szCs w:val="28"/>
        </w:rPr>
        <w:t xml:space="preserve"> для размещения на сайте информацию о результатах проведения общественного обсуждения проекта.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lastRenderedPageBreak/>
        <w:t>В случае доработки проекта с учетом замечаний и (или) предложений на сайте размещается: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доработанный проект;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пояснительная записка, дополненная информацией об учете замечаний и (или) предложений, поступивших в ходе общественного обсуждения.</w:t>
      </w:r>
    </w:p>
    <w:p w:rsidR="003F7352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 xml:space="preserve">В случае оставления проекта без изменений и </w:t>
      </w:r>
      <w:proofErr w:type="gramStart"/>
      <w:r w:rsidRPr="00900284">
        <w:rPr>
          <w:rFonts w:ascii="Times New Roman" w:hAnsi="Times New Roman" w:cs="Times New Roman"/>
          <w:sz w:val="28"/>
          <w:szCs w:val="28"/>
        </w:rPr>
        <w:t>отклонения</w:t>
      </w:r>
      <w:proofErr w:type="gramEnd"/>
      <w:r w:rsidRPr="00900284">
        <w:rPr>
          <w:rFonts w:ascii="Times New Roman" w:hAnsi="Times New Roman" w:cs="Times New Roman"/>
          <w:sz w:val="28"/>
          <w:szCs w:val="28"/>
        </w:rPr>
        <w:t xml:space="preserve"> поступивших в ходе общественного обсуждения замечаний и (или) предложений на сайте размещается пояснительная записка, содержащая информацию о поступивших в ходе общественного обсуждения замечаниях и (или) предложениях и о причинах их отклонения.</w:t>
      </w: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Pr="00900284" w:rsidRDefault="003F7352" w:rsidP="003F7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84">
        <w:rPr>
          <w:rFonts w:ascii="Times New Roman" w:hAnsi="Times New Roman" w:cs="Times New Roman"/>
          <w:sz w:val="28"/>
          <w:szCs w:val="28"/>
        </w:rPr>
        <w:t>14. Разработчик в течение 10 календарных дней со дня вступления в силу нормативного правового акта, по проекту которого проводилось общественное обсуждение, размещает на сайте информацию о результатах его рассмотрения.</w:t>
      </w:r>
    </w:p>
    <w:p w:rsidR="003F7352" w:rsidRDefault="003F7352" w:rsidP="003F735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F7352" w:rsidRDefault="003F7352" w:rsidP="003F7352">
      <w:pPr>
        <w:pStyle w:val="ConsPlusNormal"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F7352" w:rsidRDefault="003F7352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sectPr w:rsidR="003F7352" w:rsidSect="003F735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17" w:rsidRDefault="00B42B17" w:rsidP="00465897">
      <w:pPr>
        <w:spacing w:after="0" w:line="240" w:lineRule="auto"/>
      </w:pPr>
      <w:r>
        <w:separator/>
      </w:r>
    </w:p>
  </w:endnote>
  <w:endnote w:type="continuationSeparator" w:id="0">
    <w:p w:rsidR="00B42B17" w:rsidRDefault="00B42B17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17" w:rsidRDefault="00B42B17" w:rsidP="00465897">
      <w:pPr>
        <w:spacing w:after="0" w:line="240" w:lineRule="auto"/>
      </w:pPr>
      <w:r>
        <w:separator/>
      </w:r>
    </w:p>
  </w:footnote>
  <w:footnote w:type="continuationSeparator" w:id="0">
    <w:p w:rsidR="00B42B17" w:rsidRDefault="00B42B17" w:rsidP="0046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7950"/>
    <w:rsid w:val="000518A9"/>
    <w:rsid w:val="0009247F"/>
    <w:rsid w:val="000C25E4"/>
    <w:rsid w:val="000F6CA8"/>
    <w:rsid w:val="0014592F"/>
    <w:rsid w:val="0015375A"/>
    <w:rsid w:val="00167E05"/>
    <w:rsid w:val="00335E41"/>
    <w:rsid w:val="00336193"/>
    <w:rsid w:val="00383C35"/>
    <w:rsid w:val="00393FE3"/>
    <w:rsid w:val="003A4CCF"/>
    <w:rsid w:val="003F7352"/>
    <w:rsid w:val="00412C44"/>
    <w:rsid w:val="004423F7"/>
    <w:rsid w:val="00465897"/>
    <w:rsid w:val="00513B67"/>
    <w:rsid w:val="0055540E"/>
    <w:rsid w:val="005727CA"/>
    <w:rsid w:val="005D1C23"/>
    <w:rsid w:val="0060051D"/>
    <w:rsid w:val="00721D6F"/>
    <w:rsid w:val="00746144"/>
    <w:rsid w:val="00772C79"/>
    <w:rsid w:val="00776786"/>
    <w:rsid w:val="007A3030"/>
    <w:rsid w:val="007A74D6"/>
    <w:rsid w:val="00825237"/>
    <w:rsid w:val="00885B05"/>
    <w:rsid w:val="008F1D42"/>
    <w:rsid w:val="00936B00"/>
    <w:rsid w:val="009A5F83"/>
    <w:rsid w:val="009C608C"/>
    <w:rsid w:val="00A32B3D"/>
    <w:rsid w:val="00A81C13"/>
    <w:rsid w:val="00A87B99"/>
    <w:rsid w:val="00AD418D"/>
    <w:rsid w:val="00AD5ECC"/>
    <w:rsid w:val="00B266DB"/>
    <w:rsid w:val="00B42B17"/>
    <w:rsid w:val="00B441A2"/>
    <w:rsid w:val="00B94541"/>
    <w:rsid w:val="00BF288A"/>
    <w:rsid w:val="00C23E9D"/>
    <w:rsid w:val="00C2706A"/>
    <w:rsid w:val="00C3420A"/>
    <w:rsid w:val="00C461ED"/>
    <w:rsid w:val="00C976CE"/>
    <w:rsid w:val="00CE5BB8"/>
    <w:rsid w:val="00D51FC1"/>
    <w:rsid w:val="00D71975"/>
    <w:rsid w:val="00DD2B3E"/>
    <w:rsid w:val="00DE34B3"/>
    <w:rsid w:val="00E26617"/>
    <w:rsid w:val="00E61DB7"/>
    <w:rsid w:val="00F45108"/>
    <w:rsid w:val="00F74C2C"/>
    <w:rsid w:val="00F958DB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E06B957E08EDF1839EF7B7F7E8342B72BC4AA945267725962BC5674B5A0352831207C57C897379E3722A8774X23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6C55-6088-494D-82EB-AAFA5151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2022-06-16T14:45:00Z</cp:lastPrinted>
  <dcterms:created xsi:type="dcterms:W3CDTF">2022-06-16T14:49:00Z</dcterms:created>
  <dcterms:modified xsi:type="dcterms:W3CDTF">2022-06-16T14:49:00Z</dcterms:modified>
</cp:coreProperties>
</file>