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1A" w:rsidRDefault="00F6471A" w:rsidP="00F6471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F6471A" w:rsidRDefault="00F6471A" w:rsidP="00F6471A">
      <w:pPr>
        <w:spacing w:line="240" w:lineRule="exact"/>
        <w:jc w:val="center"/>
        <w:rPr>
          <w:sz w:val="28"/>
          <w:szCs w:val="28"/>
        </w:rPr>
      </w:pPr>
    </w:p>
    <w:p w:rsidR="00310900" w:rsidRDefault="003540D2" w:rsidP="00A44702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bookmarkStart w:id="0" w:name="_GoBack"/>
      <w:r>
        <w:rPr>
          <w:sz w:val="28"/>
          <w:szCs w:val="28"/>
        </w:rPr>
        <w:t>п</w:t>
      </w:r>
      <w:bookmarkEnd w:id="0"/>
      <w:r>
        <w:rPr>
          <w:sz w:val="28"/>
          <w:szCs w:val="28"/>
        </w:rPr>
        <w:t>роекту постановления</w:t>
      </w:r>
      <w:r w:rsidR="00F6471A">
        <w:rPr>
          <w:sz w:val="28"/>
          <w:szCs w:val="28"/>
        </w:rPr>
        <w:t xml:space="preserve"> администрации Шп</w:t>
      </w:r>
      <w:r>
        <w:rPr>
          <w:sz w:val="28"/>
          <w:szCs w:val="28"/>
        </w:rPr>
        <w:t>аковского муниципального района</w:t>
      </w:r>
      <w:r w:rsidR="00F6471A">
        <w:rPr>
          <w:sz w:val="28"/>
          <w:szCs w:val="28"/>
        </w:rPr>
        <w:t xml:space="preserve"> </w:t>
      </w:r>
      <w:r w:rsidR="00127A35">
        <w:rPr>
          <w:sz w:val="28"/>
          <w:szCs w:val="28"/>
        </w:rPr>
        <w:t>«</w:t>
      </w:r>
      <w:r w:rsidR="00A44702">
        <w:rPr>
          <w:sz w:val="28"/>
          <w:szCs w:val="28"/>
        </w:rPr>
        <w:t xml:space="preserve">О внесении изменений в административный регламент      предоставления архивным отделом администрации Шпаковского                муниципального района Ставропольского края муниципальной услуги     «Информационное обеспечение граждан, организаций и общественных     объединений по документам муниципальной собственности,      находящихся на хранении в архивном отделе администрации Шпаковского муниципального района Ставропольского </w:t>
      </w:r>
      <w:proofErr w:type="spellStart"/>
      <w:r w:rsidR="00A44702">
        <w:rPr>
          <w:sz w:val="28"/>
          <w:szCs w:val="28"/>
        </w:rPr>
        <w:t>края»</w:t>
      </w:r>
      <w:proofErr w:type="spellEnd"/>
    </w:p>
    <w:p w:rsidR="00310900" w:rsidRDefault="00310900" w:rsidP="00A44702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A66F5" w:rsidRDefault="00310900" w:rsidP="00A44702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66F5">
        <w:rPr>
          <w:sz w:val="28"/>
          <w:szCs w:val="28"/>
        </w:rPr>
        <w:t xml:space="preserve">В случае </w:t>
      </w:r>
      <w:proofErr w:type="gramStart"/>
      <w:r w:rsidR="009A66F5">
        <w:rPr>
          <w:sz w:val="28"/>
          <w:szCs w:val="28"/>
        </w:rPr>
        <w:t>принятия прилагаемого проекта административного реглам</w:t>
      </w:r>
      <w:r w:rsidR="00305C96">
        <w:rPr>
          <w:sz w:val="28"/>
          <w:szCs w:val="28"/>
        </w:rPr>
        <w:t>ента предоставления муниципаль</w:t>
      </w:r>
      <w:r w:rsidR="009A66F5">
        <w:rPr>
          <w:sz w:val="28"/>
          <w:szCs w:val="28"/>
        </w:rPr>
        <w:t>ной услуги</w:t>
      </w:r>
      <w:proofErr w:type="gramEnd"/>
      <w:r w:rsidR="009A66F5">
        <w:rPr>
          <w:sz w:val="28"/>
          <w:szCs w:val="28"/>
        </w:rPr>
        <w:t xml:space="preserve"> предполагается: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снижение срока ожидания в очереди до 10-15 минут при обращении за предоставлением </w:t>
      </w:r>
      <w:r w:rsidR="00305C9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возможность предоставления</w:t>
      </w:r>
      <w:r w:rsidR="00305C96" w:rsidRPr="00305C96">
        <w:rPr>
          <w:sz w:val="28"/>
          <w:szCs w:val="28"/>
        </w:rPr>
        <w:t xml:space="preserve"> </w:t>
      </w:r>
      <w:r w:rsidR="00A44702">
        <w:rPr>
          <w:sz w:val="28"/>
          <w:szCs w:val="28"/>
        </w:rPr>
        <w:t>муниципаль</w:t>
      </w:r>
      <w:r w:rsidR="00305C96">
        <w:rPr>
          <w:sz w:val="28"/>
          <w:szCs w:val="28"/>
        </w:rPr>
        <w:t xml:space="preserve">ной </w:t>
      </w:r>
      <w:r>
        <w:rPr>
          <w:sz w:val="28"/>
          <w:szCs w:val="28"/>
        </w:rPr>
        <w:t>услуги через многофункциональный центр предоставления государственных и муниципальных услуг;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предусмотрена ответственность должностных лиц за соблюдение ими требований административного регламента при выполнении административных процедур;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конкретизирован порядок обжалования действий (бездействия) должностных лиц;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повышение качества указанной </w:t>
      </w:r>
      <w:r w:rsidR="00305C9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 результатам проведения независимой экспертизы архивным отделом при утверждении административного регламента будут учтены все замечания.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</w:p>
    <w:p w:rsidR="009A66F5" w:rsidRDefault="009A66F5" w:rsidP="009A66F5">
      <w:pPr>
        <w:ind w:left="-15"/>
        <w:jc w:val="both"/>
        <w:rPr>
          <w:sz w:val="28"/>
          <w:szCs w:val="28"/>
        </w:rPr>
      </w:pPr>
    </w:p>
    <w:p w:rsidR="009A66F5" w:rsidRDefault="009A66F5" w:rsidP="009A66F5">
      <w:pPr>
        <w:ind w:left="-15"/>
        <w:jc w:val="both"/>
        <w:rPr>
          <w:sz w:val="28"/>
          <w:szCs w:val="28"/>
        </w:rPr>
      </w:pPr>
    </w:p>
    <w:p w:rsidR="009A66F5" w:rsidRDefault="009A66F5" w:rsidP="009A66F5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архивного отдела</w:t>
      </w:r>
    </w:p>
    <w:p w:rsidR="009A66F5" w:rsidRDefault="009A66F5" w:rsidP="009A66F5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Шпаковского</w:t>
      </w:r>
    </w:p>
    <w:p w:rsidR="009A66F5" w:rsidRDefault="009A66F5" w:rsidP="009A66F5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9A66F5" w:rsidRDefault="00805B68" w:rsidP="009A66F5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 w:rsidR="009A66F5">
        <w:rPr>
          <w:sz w:val="28"/>
          <w:szCs w:val="28"/>
        </w:rPr>
        <w:t xml:space="preserve">                                                                        </w:t>
      </w:r>
      <w:proofErr w:type="spellStart"/>
      <w:r w:rsidR="009A66F5">
        <w:rPr>
          <w:sz w:val="28"/>
          <w:szCs w:val="28"/>
        </w:rPr>
        <w:t>Е.В.Полякова</w:t>
      </w:r>
      <w:proofErr w:type="spellEnd"/>
    </w:p>
    <w:p w:rsidR="009A66F5" w:rsidRDefault="009A66F5" w:rsidP="009A66F5">
      <w:pPr>
        <w:pStyle w:val="a3"/>
        <w:spacing w:line="240" w:lineRule="exact"/>
        <w:ind w:left="-17"/>
        <w:jc w:val="both"/>
        <w:rPr>
          <w:sz w:val="28"/>
          <w:szCs w:val="28"/>
        </w:rPr>
      </w:pPr>
    </w:p>
    <w:p w:rsidR="009A66F5" w:rsidRDefault="009A66F5" w:rsidP="009A66F5">
      <w:pPr>
        <w:pStyle w:val="a3"/>
        <w:ind w:left="-15"/>
        <w:jc w:val="both"/>
        <w:rPr>
          <w:sz w:val="20"/>
        </w:rPr>
      </w:pPr>
    </w:p>
    <w:p w:rsidR="009A66F5" w:rsidRDefault="009A66F5" w:rsidP="009A66F5">
      <w:pPr>
        <w:pStyle w:val="a3"/>
        <w:ind w:left="-15"/>
        <w:jc w:val="both"/>
        <w:rPr>
          <w:sz w:val="20"/>
        </w:rPr>
      </w:pPr>
    </w:p>
    <w:p w:rsidR="009A66F5" w:rsidRDefault="009A66F5" w:rsidP="009A66F5">
      <w:pPr>
        <w:pStyle w:val="a3"/>
        <w:ind w:left="-15"/>
        <w:jc w:val="both"/>
        <w:rPr>
          <w:sz w:val="20"/>
        </w:rPr>
      </w:pPr>
    </w:p>
    <w:p w:rsidR="009A66F5" w:rsidRDefault="009A66F5" w:rsidP="009A66F5">
      <w:pPr>
        <w:pStyle w:val="a3"/>
        <w:ind w:left="-15"/>
        <w:jc w:val="both"/>
        <w:rPr>
          <w:sz w:val="20"/>
        </w:rPr>
      </w:pPr>
    </w:p>
    <w:p w:rsidR="009A66F5" w:rsidRDefault="009A66F5" w:rsidP="009A66F5">
      <w:pPr>
        <w:pStyle w:val="a3"/>
        <w:ind w:left="-15"/>
        <w:jc w:val="both"/>
        <w:rPr>
          <w:sz w:val="20"/>
        </w:rPr>
      </w:pPr>
    </w:p>
    <w:p w:rsidR="009A66F5" w:rsidRDefault="009A66F5" w:rsidP="009A66F5">
      <w:pPr>
        <w:pStyle w:val="a3"/>
        <w:ind w:left="-15"/>
        <w:jc w:val="both"/>
        <w:rPr>
          <w:sz w:val="20"/>
        </w:rPr>
      </w:pPr>
    </w:p>
    <w:p w:rsidR="00EA7653" w:rsidRDefault="00EA7653"/>
    <w:sectPr w:rsidR="00EA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30"/>
    <w:rsid w:val="00127A35"/>
    <w:rsid w:val="00305C96"/>
    <w:rsid w:val="00310900"/>
    <w:rsid w:val="003540D2"/>
    <w:rsid w:val="004C2FDA"/>
    <w:rsid w:val="00526B6E"/>
    <w:rsid w:val="00805B68"/>
    <w:rsid w:val="008F3730"/>
    <w:rsid w:val="009A66F5"/>
    <w:rsid w:val="00A44702"/>
    <w:rsid w:val="00EA7653"/>
    <w:rsid w:val="00F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A66F5"/>
    <w:pPr>
      <w:suppressAutoHyphens w:val="0"/>
      <w:ind w:left="48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9A66F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A66F5"/>
    <w:pPr>
      <w:suppressAutoHyphens w:val="0"/>
      <w:ind w:left="48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9A66F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12</cp:revision>
  <dcterms:created xsi:type="dcterms:W3CDTF">2015-08-26T08:40:00Z</dcterms:created>
  <dcterms:modified xsi:type="dcterms:W3CDTF">2018-09-04T07:56:00Z</dcterms:modified>
</cp:coreProperties>
</file>