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B03A62" w:rsidRDefault="00B03A62" w:rsidP="00B03A62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23 июня 2023 г.</w:t>
      </w:r>
      <w:r>
        <w:rPr>
          <w:b/>
          <w:sz w:val="24"/>
          <w:szCs w:val="24"/>
        </w:rPr>
        <w:t xml:space="preserve">                                   г. Михайловск                                                      </w:t>
      </w:r>
      <w:r>
        <w:rPr>
          <w:sz w:val="28"/>
          <w:szCs w:val="28"/>
        </w:rPr>
        <w:t>№ 8</w:t>
      </w:r>
      <w:r>
        <w:rPr>
          <w:sz w:val="28"/>
          <w:szCs w:val="28"/>
        </w:rPr>
        <w:t>20</w:t>
      </w:r>
    </w:p>
    <w:p w:rsidR="00F52A86" w:rsidRPr="00823740" w:rsidRDefault="00F52A86" w:rsidP="00E23C71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E23C71">
      <w:pPr>
        <w:pStyle w:val="Default"/>
        <w:spacing w:line="240" w:lineRule="exact"/>
        <w:jc w:val="both"/>
        <w:rPr>
          <w:sz w:val="27"/>
          <w:szCs w:val="28"/>
        </w:rPr>
      </w:pPr>
    </w:p>
    <w:p w:rsidR="00727AD9" w:rsidRPr="00E23C71" w:rsidRDefault="00727AD9" w:rsidP="00E23C71">
      <w:pPr>
        <w:pStyle w:val="Default"/>
        <w:spacing w:line="240" w:lineRule="exact"/>
        <w:jc w:val="both"/>
        <w:rPr>
          <w:bCs/>
          <w:sz w:val="27"/>
          <w:szCs w:val="28"/>
        </w:rPr>
      </w:pPr>
      <w:r w:rsidRPr="00E23C71">
        <w:rPr>
          <w:bCs/>
          <w:sz w:val="27"/>
          <w:szCs w:val="28"/>
        </w:rPr>
        <w:t xml:space="preserve">Об </w:t>
      </w:r>
      <w:r w:rsidRPr="00E23C71">
        <w:rPr>
          <w:sz w:val="27"/>
          <w:szCs w:val="28"/>
        </w:rPr>
        <w:t xml:space="preserve">утверждении изменений в документацию по планировке территории (проект планировки территории, проект межевания территории) </w:t>
      </w:r>
      <w:r w:rsidRPr="00E23C71">
        <w:rPr>
          <w:bCs/>
          <w:sz w:val="27"/>
          <w:szCs w:val="28"/>
        </w:rPr>
        <w:t xml:space="preserve">микрорайона, расположенного по адресу: Российская Федерация, Ставропольский край, </w:t>
      </w:r>
      <w:proofErr w:type="spellStart"/>
      <w:r w:rsidRPr="00E23C71">
        <w:rPr>
          <w:bCs/>
          <w:sz w:val="27"/>
          <w:szCs w:val="28"/>
        </w:rPr>
        <w:t>Шпаковский</w:t>
      </w:r>
      <w:proofErr w:type="spellEnd"/>
      <w:r w:rsidRPr="00E23C71">
        <w:rPr>
          <w:bCs/>
          <w:sz w:val="27"/>
          <w:szCs w:val="28"/>
        </w:rPr>
        <w:t xml:space="preserve"> район, территория предприятия ОПХ «Шпаковское»</w:t>
      </w:r>
    </w:p>
    <w:p w:rsidR="00727AD9" w:rsidRPr="00E23C71" w:rsidRDefault="00727AD9" w:rsidP="00E23C71">
      <w:pPr>
        <w:pStyle w:val="Default"/>
        <w:spacing w:line="240" w:lineRule="exact"/>
        <w:jc w:val="both"/>
        <w:rPr>
          <w:rFonts w:eastAsiaTheme="minorHAnsi"/>
          <w:bCs/>
          <w:sz w:val="27"/>
          <w:szCs w:val="28"/>
          <w:lang w:eastAsia="en-US"/>
        </w:rPr>
      </w:pPr>
    </w:p>
    <w:p w:rsidR="00727AD9" w:rsidRPr="00E23C71" w:rsidRDefault="00727AD9" w:rsidP="00E23C71">
      <w:pPr>
        <w:autoSpaceDE w:val="0"/>
        <w:autoSpaceDN w:val="0"/>
        <w:adjustRightInd w:val="0"/>
        <w:ind w:firstLine="708"/>
        <w:jc w:val="both"/>
        <w:rPr>
          <w:bCs/>
          <w:sz w:val="27"/>
          <w:szCs w:val="28"/>
        </w:rPr>
      </w:pPr>
      <w:proofErr w:type="gramStart"/>
      <w:r w:rsidRPr="00E23C71">
        <w:rPr>
          <w:bCs/>
          <w:sz w:val="27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 Законом Ставропольского края от 02 марта 2005 г. № 12-кз «О местном самоуправлении в Ставропольском крае», Уставом Шпаковского муниципального округа Ставропольского края,</w:t>
      </w:r>
      <w:r w:rsidRPr="00E23C71">
        <w:rPr>
          <w:color w:val="000000"/>
          <w:sz w:val="27"/>
        </w:rPr>
        <w:t xml:space="preserve"> </w:t>
      </w:r>
      <w:r w:rsidRPr="00E23C71">
        <w:rPr>
          <w:bCs/>
          <w:sz w:val="27"/>
          <w:szCs w:val="28"/>
        </w:rPr>
        <w:t>Положением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Pr="00E23C71">
        <w:rPr>
          <w:bCs/>
          <w:sz w:val="27"/>
          <w:szCs w:val="28"/>
        </w:rPr>
        <w:t xml:space="preserve"> </w:t>
      </w:r>
      <w:proofErr w:type="gramStart"/>
      <w:r w:rsidRPr="00E23C71">
        <w:rPr>
          <w:bCs/>
          <w:sz w:val="27"/>
          <w:szCs w:val="28"/>
        </w:rPr>
        <w:t>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</w:t>
      </w:r>
      <w:r w:rsidR="00E23C71">
        <w:rPr>
          <w:bCs/>
          <w:sz w:val="27"/>
          <w:szCs w:val="28"/>
        </w:rPr>
        <w:t xml:space="preserve"> </w:t>
      </w:r>
      <w:r w:rsidRPr="00E23C71">
        <w:rPr>
          <w:bCs/>
          <w:sz w:val="27"/>
          <w:szCs w:val="28"/>
        </w:rPr>
        <w:t>31 марта 2021 г. № 139, постановлениями администрации Шпаковского муниципального округа Ставропольского края от 24 февраля 2021 г. № 200</w:t>
      </w:r>
      <w:r w:rsidR="00E23C71">
        <w:rPr>
          <w:bCs/>
          <w:sz w:val="27"/>
          <w:szCs w:val="28"/>
        </w:rPr>
        <w:t xml:space="preserve"> </w:t>
      </w:r>
      <w:r w:rsidRPr="00E23C71">
        <w:rPr>
          <w:bCs/>
          <w:sz w:val="27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E23C71">
        <w:rPr>
          <w:sz w:val="27"/>
          <w:szCs w:val="28"/>
        </w:rPr>
        <w:t>от 29 апреля 2022 г. № 684 «</w:t>
      </w:r>
      <w:r w:rsidRPr="00E23C71">
        <w:rPr>
          <w:bCs/>
          <w:sz w:val="27"/>
          <w:szCs w:val="28"/>
        </w:rPr>
        <w:t xml:space="preserve">Об </w:t>
      </w:r>
      <w:r w:rsidRPr="00E23C71">
        <w:rPr>
          <w:sz w:val="27"/>
          <w:szCs w:val="28"/>
        </w:rPr>
        <w:t xml:space="preserve">утверждении изменений в </w:t>
      </w:r>
      <w:r w:rsidRPr="00E23C71">
        <w:rPr>
          <w:bCs/>
          <w:sz w:val="27"/>
          <w:szCs w:val="28"/>
        </w:rPr>
        <w:t>документацию по планировке</w:t>
      </w:r>
      <w:proofErr w:type="gramEnd"/>
      <w:r w:rsidRPr="00E23C71">
        <w:rPr>
          <w:bCs/>
          <w:sz w:val="27"/>
          <w:szCs w:val="28"/>
        </w:rPr>
        <w:t xml:space="preserve">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</w:t>
      </w:r>
      <w:proofErr w:type="spellStart"/>
      <w:r w:rsidRPr="00E23C71">
        <w:rPr>
          <w:bCs/>
          <w:sz w:val="27"/>
          <w:szCs w:val="28"/>
        </w:rPr>
        <w:t>Шпаковский</w:t>
      </w:r>
      <w:proofErr w:type="spellEnd"/>
      <w:r w:rsidRPr="00E23C71">
        <w:rPr>
          <w:bCs/>
          <w:sz w:val="27"/>
          <w:szCs w:val="28"/>
        </w:rPr>
        <w:t xml:space="preserve"> район, территория предприятия ОПХ «Шпаковское»</w:t>
      </w:r>
      <w:r w:rsidRPr="00E23C71">
        <w:rPr>
          <w:sz w:val="27"/>
          <w:szCs w:val="28"/>
        </w:rPr>
        <w:t xml:space="preserve">, от </w:t>
      </w:r>
      <w:r w:rsidRPr="00E23C71">
        <w:rPr>
          <w:color w:val="000000" w:themeColor="text1"/>
          <w:sz w:val="27"/>
          <w:szCs w:val="28"/>
        </w:rPr>
        <w:t>15 мая 2023 г.</w:t>
      </w:r>
      <w:r w:rsidRPr="00E23C71">
        <w:rPr>
          <w:color w:val="FF0000"/>
          <w:sz w:val="27"/>
          <w:szCs w:val="28"/>
        </w:rPr>
        <w:t xml:space="preserve"> </w:t>
      </w:r>
      <w:r w:rsidRPr="00E23C71">
        <w:rPr>
          <w:sz w:val="27"/>
          <w:szCs w:val="28"/>
        </w:rPr>
        <w:t xml:space="preserve">№ 573 </w:t>
      </w:r>
      <w:r w:rsidR="00E23C71">
        <w:rPr>
          <w:sz w:val="27"/>
          <w:szCs w:val="28"/>
        </w:rPr>
        <w:t xml:space="preserve">                   </w:t>
      </w:r>
      <w:r w:rsidRPr="00E23C71">
        <w:rPr>
          <w:sz w:val="27"/>
          <w:szCs w:val="28"/>
        </w:rPr>
        <w:t>«</w:t>
      </w:r>
      <w:r w:rsidRPr="00E23C71">
        <w:rPr>
          <w:bCs/>
          <w:sz w:val="27"/>
          <w:szCs w:val="28"/>
        </w:rPr>
        <w:t xml:space="preserve">О разработке проекта </w:t>
      </w:r>
      <w:r w:rsidRPr="00E23C71">
        <w:rPr>
          <w:sz w:val="27"/>
          <w:szCs w:val="28"/>
        </w:rPr>
        <w:t xml:space="preserve">по внесению изменений в </w:t>
      </w:r>
      <w:r w:rsidRPr="00E23C71">
        <w:rPr>
          <w:bCs/>
          <w:sz w:val="27"/>
          <w:szCs w:val="28"/>
        </w:rPr>
        <w:t xml:space="preserve">документацию по планировке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</w:t>
      </w:r>
      <w:proofErr w:type="spellStart"/>
      <w:r w:rsidRPr="00E23C71">
        <w:rPr>
          <w:bCs/>
          <w:sz w:val="27"/>
          <w:szCs w:val="28"/>
        </w:rPr>
        <w:t>Шпаковский</w:t>
      </w:r>
      <w:proofErr w:type="spellEnd"/>
      <w:r w:rsidRPr="00E23C71">
        <w:rPr>
          <w:bCs/>
          <w:sz w:val="27"/>
          <w:szCs w:val="28"/>
        </w:rPr>
        <w:t xml:space="preserve"> район, территория предприятия ОПХ «Шпаковское», </w:t>
      </w:r>
      <w:r w:rsidRPr="00E23C71">
        <w:rPr>
          <w:sz w:val="27"/>
          <w:szCs w:val="28"/>
        </w:rPr>
        <w:t xml:space="preserve">от 16 мая 2023 г. № 579 «О назначении и проведении публичных слушаний по внесению изменений в </w:t>
      </w:r>
      <w:r w:rsidRPr="00E23C71">
        <w:rPr>
          <w:bCs/>
          <w:sz w:val="27"/>
          <w:szCs w:val="28"/>
        </w:rPr>
        <w:t xml:space="preserve">документацию по планировке территории (проект планировки территории, проект межевания территории) микрорайона, расположенного по адресу: </w:t>
      </w:r>
      <w:proofErr w:type="gramStart"/>
      <w:r w:rsidRPr="00E23C71">
        <w:rPr>
          <w:bCs/>
          <w:sz w:val="27"/>
          <w:szCs w:val="28"/>
        </w:rPr>
        <w:t xml:space="preserve">Российская Федерация, Ставропольский край, </w:t>
      </w:r>
      <w:proofErr w:type="spellStart"/>
      <w:r w:rsidRPr="00E23C71">
        <w:rPr>
          <w:bCs/>
          <w:sz w:val="27"/>
          <w:szCs w:val="28"/>
        </w:rPr>
        <w:t>Шпаковский</w:t>
      </w:r>
      <w:proofErr w:type="spellEnd"/>
      <w:r w:rsidRPr="00E23C71">
        <w:rPr>
          <w:bCs/>
          <w:sz w:val="27"/>
          <w:szCs w:val="28"/>
        </w:rPr>
        <w:t xml:space="preserve"> район, территория предприятия ОПХ «Шпаковское», </w:t>
      </w:r>
      <w:r w:rsidRPr="00E23C71">
        <w:rPr>
          <w:rFonts w:eastAsiaTheme="minorHAnsi"/>
          <w:color w:val="000000" w:themeColor="text1"/>
          <w:sz w:val="27"/>
          <w:szCs w:val="28"/>
          <w:lang w:eastAsia="en-US"/>
        </w:rPr>
        <w:t xml:space="preserve">постановлением </w:t>
      </w:r>
      <w:r w:rsidRPr="00E23C71">
        <w:rPr>
          <w:sz w:val="27"/>
          <w:szCs w:val="28"/>
        </w:rPr>
        <w:t xml:space="preserve">администрации города Михайловска от 10 октября 2019 г. № 2097 «Об утверждении документации по планировке и межеванию территории, включающей земельные участки с кадастровыми номерами: </w:t>
      </w:r>
      <w:r w:rsidRPr="00E23C71">
        <w:rPr>
          <w:bCs/>
          <w:sz w:val="27"/>
          <w:szCs w:val="28"/>
        </w:rPr>
        <w:t>26:11:000000:7326, 26:11:000000:7328, 26:11:020601:85, 26:11:020601:86, 26:11:020601:87, 26:11:020601:88, 26:11</w:t>
      </w:r>
      <w:proofErr w:type="gramEnd"/>
      <w:r w:rsidRPr="00E23C71">
        <w:rPr>
          <w:bCs/>
          <w:sz w:val="27"/>
          <w:szCs w:val="28"/>
        </w:rPr>
        <w:t>:</w:t>
      </w:r>
      <w:proofErr w:type="gramStart"/>
      <w:r w:rsidRPr="00E23C71">
        <w:rPr>
          <w:bCs/>
          <w:sz w:val="27"/>
          <w:szCs w:val="28"/>
        </w:rPr>
        <w:t>020601:89, 26:11:020601:90, 26:11:020601:91, 26:11:020601:92, 26:11:020601:93, 26:11:020601:94, 26:11:020601:95, 26:11:020601:96, 26:11:020601:97, 26:11:020601:98, 26:11:020601:99, 26:11:020601:100, 26:11:020601:101, расположенных по адресу:</w:t>
      </w:r>
      <w:proofErr w:type="gramEnd"/>
      <w:r w:rsidRPr="00E23C71">
        <w:rPr>
          <w:bCs/>
          <w:sz w:val="27"/>
          <w:szCs w:val="28"/>
        </w:rPr>
        <w:t xml:space="preserve"> Российская Федерация, Ставропольский край, </w:t>
      </w:r>
      <w:proofErr w:type="spellStart"/>
      <w:r w:rsidRPr="00E23C71">
        <w:rPr>
          <w:bCs/>
          <w:sz w:val="27"/>
          <w:szCs w:val="28"/>
        </w:rPr>
        <w:lastRenderedPageBreak/>
        <w:t>Шпаковский</w:t>
      </w:r>
      <w:proofErr w:type="spellEnd"/>
      <w:r w:rsidRPr="00E23C71">
        <w:rPr>
          <w:bCs/>
          <w:sz w:val="27"/>
          <w:szCs w:val="28"/>
        </w:rPr>
        <w:t xml:space="preserve"> район, территория предприятия ОПХ «Шпаковское»,</w:t>
      </w:r>
      <w:r w:rsidRPr="00E23C71">
        <w:rPr>
          <w:sz w:val="27"/>
          <w:szCs w:val="28"/>
        </w:rPr>
        <w:t xml:space="preserve"> </w:t>
      </w:r>
      <w:r w:rsidRPr="00E23C71">
        <w:rPr>
          <w:bCs/>
          <w:sz w:val="27"/>
          <w:szCs w:val="28"/>
        </w:rPr>
        <w:t>администрация Шпаковского муниципального округа Ставропольского края</w:t>
      </w:r>
    </w:p>
    <w:p w:rsidR="00727AD9" w:rsidRPr="00E23C71" w:rsidRDefault="00727AD9" w:rsidP="00AB6070">
      <w:pPr>
        <w:autoSpaceDE w:val="0"/>
        <w:autoSpaceDN w:val="0"/>
        <w:adjustRightInd w:val="0"/>
        <w:spacing w:line="240" w:lineRule="exact"/>
        <w:ind w:firstLine="708"/>
        <w:jc w:val="both"/>
        <w:rPr>
          <w:bCs/>
          <w:sz w:val="27"/>
          <w:szCs w:val="28"/>
        </w:rPr>
      </w:pPr>
    </w:p>
    <w:p w:rsidR="00727AD9" w:rsidRPr="00E23C71" w:rsidRDefault="00727AD9" w:rsidP="00AB6070">
      <w:pPr>
        <w:autoSpaceDE w:val="0"/>
        <w:autoSpaceDN w:val="0"/>
        <w:adjustRightInd w:val="0"/>
        <w:spacing w:line="240" w:lineRule="exact"/>
        <w:ind w:right="-1419"/>
        <w:jc w:val="both"/>
        <w:rPr>
          <w:rFonts w:eastAsiaTheme="minorHAnsi"/>
          <w:sz w:val="27"/>
          <w:szCs w:val="28"/>
          <w:lang w:eastAsia="en-US"/>
        </w:rPr>
      </w:pPr>
      <w:r w:rsidRPr="00E23C71">
        <w:rPr>
          <w:rFonts w:eastAsiaTheme="minorHAnsi"/>
          <w:sz w:val="27"/>
          <w:szCs w:val="28"/>
          <w:lang w:eastAsia="en-US"/>
        </w:rPr>
        <w:t>ПОСТАНОВЛЯЕТ:</w:t>
      </w:r>
    </w:p>
    <w:p w:rsidR="00727AD9" w:rsidRPr="00E23C71" w:rsidRDefault="00727AD9" w:rsidP="00AB6070">
      <w:pPr>
        <w:autoSpaceDE w:val="0"/>
        <w:autoSpaceDN w:val="0"/>
        <w:adjustRightInd w:val="0"/>
        <w:spacing w:line="240" w:lineRule="exact"/>
        <w:ind w:right="-1419" w:firstLine="709"/>
        <w:jc w:val="both"/>
        <w:outlineLvl w:val="0"/>
        <w:rPr>
          <w:rFonts w:eastAsiaTheme="minorHAnsi"/>
          <w:sz w:val="27"/>
          <w:szCs w:val="28"/>
          <w:lang w:eastAsia="en-US"/>
        </w:rPr>
      </w:pPr>
    </w:p>
    <w:p w:rsidR="00727AD9" w:rsidRPr="00E23C71" w:rsidRDefault="00727AD9" w:rsidP="00E23C71">
      <w:pPr>
        <w:pStyle w:val="Default"/>
        <w:ind w:right="-2" w:firstLine="709"/>
        <w:jc w:val="both"/>
        <w:rPr>
          <w:iCs/>
          <w:sz w:val="27"/>
          <w:szCs w:val="28"/>
        </w:rPr>
      </w:pPr>
      <w:r w:rsidRPr="00E23C71">
        <w:rPr>
          <w:sz w:val="27"/>
          <w:szCs w:val="28"/>
        </w:rPr>
        <w:t xml:space="preserve">1. </w:t>
      </w:r>
      <w:proofErr w:type="gramStart"/>
      <w:r w:rsidRPr="00E23C71">
        <w:rPr>
          <w:sz w:val="27"/>
          <w:szCs w:val="28"/>
        </w:rPr>
        <w:t>Утвердить</w:t>
      </w:r>
      <w:r w:rsidRPr="00E23C71">
        <w:rPr>
          <w:bCs/>
          <w:sz w:val="27"/>
          <w:szCs w:val="28"/>
        </w:rPr>
        <w:t xml:space="preserve"> изменения в </w:t>
      </w:r>
      <w:r w:rsidRPr="00E23C71">
        <w:rPr>
          <w:sz w:val="27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Pr="00E23C71">
        <w:rPr>
          <w:bCs/>
          <w:sz w:val="27"/>
          <w:szCs w:val="28"/>
        </w:rPr>
        <w:t>микрорайона 26:11:000000:7326, 26:11:000000:7328, 26:11:020601:85, 26:11:020601:86, 26:11:020601:87, 26:11:020601:88, 26:11:020601:89, 26:11:020601:90, 26:11:020601:91, 26:11:020601:92, 26:11:020601:93, 26:11</w:t>
      </w:r>
      <w:proofErr w:type="gramEnd"/>
      <w:r w:rsidRPr="00E23C71">
        <w:rPr>
          <w:bCs/>
          <w:sz w:val="27"/>
          <w:szCs w:val="28"/>
        </w:rPr>
        <w:t xml:space="preserve">:020601:94, 26:11:020601:95, 26:11:020601:96, 26:11:020601:97, 26:11:020601:98, 26:11:020601:99, 26:11:020601:100, 26:11:020601:101, </w:t>
      </w:r>
      <w:proofErr w:type="gramStart"/>
      <w:r w:rsidRPr="00E23C71">
        <w:rPr>
          <w:bCs/>
          <w:sz w:val="27"/>
          <w:szCs w:val="28"/>
        </w:rPr>
        <w:t>расположенного</w:t>
      </w:r>
      <w:proofErr w:type="gramEnd"/>
      <w:r w:rsidRPr="00E23C71">
        <w:rPr>
          <w:bCs/>
          <w:sz w:val="27"/>
          <w:szCs w:val="28"/>
        </w:rPr>
        <w:t xml:space="preserve"> по адресу: Российская Федерация, Ставропольский край, </w:t>
      </w:r>
      <w:proofErr w:type="spellStart"/>
      <w:r w:rsidRPr="00E23C71">
        <w:rPr>
          <w:bCs/>
          <w:sz w:val="27"/>
          <w:szCs w:val="28"/>
        </w:rPr>
        <w:t>Шпаковский</w:t>
      </w:r>
      <w:proofErr w:type="spellEnd"/>
      <w:r w:rsidRPr="00E23C71">
        <w:rPr>
          <w:bCs/>
          <w:sz w:val="27"/>
          <w:szCs w:val="28"/>
        </w:rPr>
        <w:t xml:space="preserve"> район, территория предприятия ОПХ «Шпаковское»</w:t>
      </w:r>
      <w:r w:rsidRPr="00E23C71">
        <w:rPr>
          <w:iCs/>
          <w:sz w:val="27"/>
          <w:szCs w:val="28"/>
        </w:rPr>
        <w:t>.</w:t>
      </w:r>
    </w:p>
    <w:p w:rsidR="00727AD9" w:rsidRPr="00E23C71" w:rsidRDefault="00727AD9" w:rsidP="00E23C71">
      <w:pPr>
        <w:pStyle w:val="Default"/>
        <w:ind w:right="-2" w:firstLine="709"/>
        <w:jc w:val="both"/>
        <w:rPr>
          <w:bCs/>
          <w:sz w:val="27"/>
          <w:szCs w:val="28"/>
        </w:rPr>
      </w:pPr>
    </w:p>
    <w:p w:rsidR="00727AD9" w:rsidRPr="00E23C71" w:rsidRDefault="00727AD9" w:rsidP="00E23C7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7"/>
          <w:szCs w:val="28"/>
        </w:rPr>
      </w:pPr>
      <w:r w:rsidRPr="00E23C71">
        <w:rPr>
          <w:rFonts w:ascii="Times New Roman" w:hAnsi="Times New Roman" w:cs="Times New Roman"/>
          <w:bCs/>
          <w:sz w:val="27"/>
          <w:szCs w:val="28"/>
        </w:rPr>
        <w:t>2. Комитету по градостроительству, земельным и имущественным отношениям администрации Шпаковского муниципального округа выполнить подготовительные работы по внесению сведений:</w:t>
      </w:r>
    </w:p>
    <w:p w:rsidR="00727AD9" w:rsidRPr="00E23C71" w:rsidRDefault="00727AD9" w:rsidP="00E23C7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7"/>
          <w:szCs w:val="28"/>
        </w:rPr>
      </w:pPr>
      <w:r w:rsidRPr="00E23C71">
        <w:rPr>
          <w:rFonts w:ascii="Times New Roman" w:hAnsi="Times New Roman" w:cs="Times New Roman"/>
          <w:bCs/>
          <w:sz w:val="27"/>
          <w:szCs w:val="28"/>
        </w:rPr>
        <w:t>2.1. В генеральный план развития Шпаковского муниципального округа Ставропольского края.</w:t>
      </w:r>
    </w:p>
    <w:p w:rsidR="00727AD9" w:rsidRPr="00E23C71" w:rsidRDefault="00727AD9" w:rsidP="00E23C7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7"/>
          <w:szCs w:val="28"/>
        </w:rPr>
      </w:pPr>
      <w:r w:rsidRPr="00E23C71">
        <w:rPr>
          <w:rFonts w:ascii="Times New Roman" w:hAnsi="Times New Roman" w:cs="Times New Roman"/>
          <w:bCs/>
          <w:sz w:val="27"/>
          <w:szCs w:val="28"/>
        </w:rPr>
        <w:t xml:space="preserve">2.2. </w:t>
      </w:r>
      <w:proofErr w:type="gramStart"/>
      <w:r w:rsidRPr="00E23C71">
        <w:rPr>
          <w:rFonts w:ascii="Times New Roman" w:hAnsi="Times New Roman" w:cs="Times New Roman"/>
          <w:bCs/>
          <w:sz w:val="27"/>
          <w:szCs w:val="28"/>
        </w:rPr>
        <w:t>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микрорайона 26:11:000000:7326, 26:11:000000:7328, 26:11:020601:85, 26:11:020601:86, 26:11:020601:87, 26:11:020601:88, 26:11:020601:89, 26:11:020601:90, 26:11</w:t>
      </w:r>
      <w:proofErr w:type="gramEnd"/>
      <w:r w:rsidRPr="00E23C71">
        <w:rPr>
          <w:rFonts w:ascii="Times New Roman" w:hAnsi="Times New Roman" w:cs="Times New Roman"/>
          <w:bCs/>
          <w:sz w:val="27"/>
          <w:szCs w:val="28"/>
        </w:rPr>
        <w:t xml:space="preserve">:020601:91, 26:11:020601:92, 26:11:020601:93, 26:11:020601:94, 26:11:020601:95, 26:11:020601:96, 26:11:020601:97, 26:11:020601:98, 26:11:020601:99, 26:11:020601:100, 26:11:020601:101, </w:t>
      </w:r>
      <w:proofErr w:type="gramStart"/>
      <w:r w:rsidRPr="00E23C71">
        <w:rPr>
          <w:rFonts w:ascii="Times New Roman" w:hAnsi="Times New Roman" w:cs="Times New Roman"/>
          <w:bCs/>
          <w:sz w:val="27"/>
          <w:szCs w:val="28"/>
        </w:rPr>
        <w:t>расположенного</w:t>
      </w:r>
      <w:proofErr w:type="gramEnd"/>
      <w:r w:rsidRPr="00E23C71">
        <w:rPr>
          <w:rFonts w:ascii="Times New Roman" w:hAnsi="Times New Roman" w:cs="Times New Roman"/>
          <w:bCs/>
          <w:sz w:val="27"/>
          <w:szCs w:val="28"/>
        </w:rPr>
        <w:t xml:space="preserve"> по адресу: Российская Федерация, Ставропольский край, </w:t>
      </w:r>
      <w:proofErr w:type="spellStart"/>
      <w:r w:rsidRPr="00E23C71">
        <w:rPr>
          <w:rFonts w:ascii="Times New Roman" w:hAnsi="Times New Roman" w:cs="Times New Roman"/>
          <w:bCs/>
          <w:sz w:val="27"/>
          <w:szCs w:val="28"/>
        </w:rPr>
        <w:t>Шпаковский</w:t>
      </w:r>
      <w:proofErr w:type="spellEnd"/>
      <w:r w:rsidRPr="00E23C71">
        <w:rPr>
          <w:rFonts w:ascii="Times New Roman" w:hAnsi="Times New Roman" w:cs="Times New Roman"/>
          <w:bCs/>
          <w:sz w:val="27"/>
          <w:szCs w:val="28"/>
        </w:rPr>
        <w:t xml:space="preserve"> район, территория предприятия ОПХ «Шпаковское».</w:t>
      </w:r>
    </w:p>
    <w:p w:rsidR="00727AD9" w:rsidRPr="00E23C71" w:rsidRDefault="00727AD9" w:rsidP="00E23C7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7"/>
          <w:szCs w:val="28"/>
        </w:rPr>
      </w:pPr>
    </w:p>
    <w:p w:rsidR="00727AD9" w:rsidRPr="00E23C71" w:rsidRDefault="00727AD9" w:rsidP="00E23C71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E23C71">
        <w:rPr>
          <w:rFonts w:ascii="Times New Roman" w:hAnsi="Times New Roman" w:cs="Times New Roman"/>
          <w:bCs/>
          <w:sz w:val="27"/>
          <w:szCs w:val="28"/>
        </w:rPr>
        <w:t xml:space="preserve">3. </w:t>
      </w:r>
      <w:proofErr w:type="gramStart"/>
      <w:r w:rsidRPr="00E23C71">
        <w:rPr>
          <w:rFonts w:ascii="Times New Roman" w:hAnsi="Times New Roman" w:cs="Times New Roman"/>
          <w:sz w:val="27"/>
          <w:szCs w:val="28"/>
        </w:rPr>
        <w:t>Разместить</w:t>
      </w:r>
      <w:proofErr w:type="gramEnd"/>
      <w:r w:rsidRPr="00E23C71">
        <w:rPr>
          <w:rFonts w:ascii="Times New Roman" w:hAnsi="Times New Roman" w:cs="Times New Roman"/>
          <w:sz w:val="27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E23C71">
        <w:rPr>
          <w:rFonts w:ascii="Times New Roman" w:hAnsi="Times New Roman" w:cs="Times New Roman"/>
          <w:sz w:val="27"/>
          <w:szCs w:val="28"/>
        </w:rPr>
        <w:t>Шпаковский</w:t>
      </w:r>
      <w:proofErr w:type="spellEnd"/>
      <w:r w:rsidRPr="00E23C71">
        <w:rPr>
          <w:rFonts w:ascii="Times New Roman" w:hAnsi="Times New Roman" w:cs="Times New Roman"/>
          <w:sz w:val="27"/>
          <w:szCs w:val="28"/>
        </w:rPr>
        <w:t xml:space="preserve"> вестник».</w:t>
      </w:r>
    </w:p>
    <w:p w:rsidR="00727AD9" w:rsidRPr="00E23C71" w:rsidRDefault="00727AD9" w:rsidP="00E23C71">
      <w:pPr>
        <w:pStyle w:val="ConsPlusNormal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727AD9" w:rsidRPr="00E23C71" w:rsidRDefault="00727AD9" w:rsidP="00E23C71">
      <w:pPr>
        <w:pStyle w:val="ConsPlusNormal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E23C71">
        <w:rPr>
          <w:rFonts w:ascii="Times New Roman" w:hAnsi="Times New Roman" w:cs="Times New Roman"/>
          <w:sz w:val="27"/>
          <w:szCs w:val="28"/>
        </w:rPr>
        <w:t xml:space="preserve">4. Контроль за выполнением настоящего постановления возложить на заместителя главы администрации </w:t>
      </w:r>
      <w:r w:rsidR="00B32054">
        <w:rPr>
          <w:rFonts w:ascii="Times New Roman" w:hAnsi="Times New Roman" w:cs="Times New Roman"/>
          <w:sz w:val="27"/>
          <w:szCs w:val="28"/>
        </w:rPr>
        <w:t>-</w:t>
      </w:r>
      <w:r w:rsidRPr="00E23C71">
        <w:rPr>
          <w:rFonts w:ascii="Times New Roman" w:hAnsi="Times New Roman" w:cs="Times New Roman"/>
          <w:sz w:val="27"/>
          <w:szCs w:val="28"/>
        </w:rPr>
        <w:t xml:space="preserve"> руководителя комитета по </w:t>
      </w:r>
      <w:proofErr w:type="spellStart"/>
      <w:proofErr w:type="gramStart"/>
      <w:r w:rsidRPr="00E23C71">
        <w:rPr>
          <w:rFonts w:ascii="Times New Roman" w:hAnsi="Times New Roman" w:cs="Times New Roman"/>
          <w:sz w:val="27"/>
          <w:szCs w:val="28"/>
        </w:rPr>
        <w:t>градо</w:t>
      </w:r>
      <w:proofErr w:type="spellEnd"/>
      <w:r w:rsidR="00B32054">
        <w:rPr>
          <w:rFonts w:ascii="Times New Roman" w:hAnsi="Times New Roman" w:cs="Times New Roman"/>
          <w:sz w:val="27"/>
          <w:szCs w:val="28"/>
        </w:rPr>
        <w:t>-</w:t>
      </w:r>
      <w:r w:rsidRPr="00E23C71">
        <w:rPr>
          <w:rFonts w:ascii="Times New Roman" w:hAnsi="Times New Roman" w:cs="Times New Roman"/>
          <w:sz w:val="27"/>
          <w:szCs w:val="28"/>
        </w:rPr>
        <w:t>строительству</w:t>
      </w:r>
      <w:proofErr w:type="gramEnd"/>
      <w:r w:rsidRPr="00E23C71">
        <w:rPr>
          <w:rFonts w:ascii="Times New Roman" w:hAnsi="Times New Roman" w:cs="Times New Roman"/>
          <w:sz w:val="27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Pr="00E23C71">
        <w:rPr>
          <w:rFonts w:ascii="Times New Roman" w:hAnsi="Times New Roman" w:cs="Times New Roman"/>
          <w:sz w:val="27"/>
          <w:szCs w:val="28"/>
        </w:rPr>
        <w:t>Чепрасову</w:t>
      </w:r>
      <w:proofErr w:type="spellEnd"/>
      <w:r w:rsidRPr="00E23C71">
        <w:rPr>
          <w:rFonts w:ascii="Times New Roman" w:hAnsi="Times New Roman" w:cs="Times New Roman"/>
          <w:sz w:val="27"/>
          <w:szCs w:val="28"/>
        </w:rPr>
        <w:t xml:space="preserve"> И.Ю.</w:t>
      </w:r>
    </w:p>
    <w:p w:rsidR="00727AD9" w:rsidRPr="00E23C71" w:rsidRDefault="00727AD9" w:rsidP="00AB6070">
      <w:pPr>
        <w:pStyle w:val="ConsPlusNormal"/>
        <w:spacing w:line="240" w:lineRule="exact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</w:p>
    <w:p w:rsidR="00727AD9" w:rsidRPr="00E23C71" w:rsidRDefault="00727AD9" w:rsidP="00AB6070">
      <w:pPr>
        <w:pStyle w:val="ConsPlusNormal"/>
        <w:spacing w:line="240" w:lineRule="exact"/>
        <w:ind w:right="-2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E23C71">
        <w:rPr>
          <w:rFonts w:ascii="Times New Roman" w:hAnsi="Times New Roman" w:cs="Times New Roman"/>
          <w:sz w:val="27"/>
          <w:szCs w:val="28"/>
        </w:rPr>
        <w:t>5. Настоящее постановление вступает в силу со дня его принятия.</w:t>
      </w:r>
    </w:p>
    <w:p w:rsidR="00727AD9" w:rsidRDefault="00727AD9" w:rsidP="00AB6070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065B02" w:rsidRDefault="00065B02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AB607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D22D18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243FF0" w:rsidSect="00A174E0">
      <w:headerReference w:type="default" r:id="rId9"/>
      <w:headerReference w:type="first" r:id="rId10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680253"/>
      <w:docPartObj>
        <w:docPartGallery w:val="Page Numbers (Top of Page)"/>
        <w:docPartUnique/>
      </w:docPartObj>
    </w:sdtPr>
    <w:sdtEndPr/>
    <w:sdtContent>
      <w:p w:rsidR="00E23C71" w:rsidRDefault="00E23C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D18">
          <w:rPr>
            <w:noProof/>
          </w:rPr>
          <w:t>2</w:t>
        </w:r>
        <w:r>
          <w:fldChar w:fldCharType="end"/>
        </w:r>
      </w:p>
    </w:sdtContent>
  </w:sdt>
  <w:p w:rsidR="00E23C71" w:rsidRDefault="00E23C7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C71" w:rsidRDefault="00E23C71">
    <w:pPr>
      <w:pStyle w:val="a9"/>
      <w:jc w:val="center"/>
    </w:pPr>
  </w:p>
  <w:p w:rsidR="00E23C71" w:rsidRDefault="00E23C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65B02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A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09C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4813"/>
    <w:rsid w:val="001E5889"/>
    <w:rsid w:val="001F20FA"/>
    <w:rsid w:val="001F22C4"/>
    <w:rsid w:val="001F2471"/>
    <w:rsid w:val="001F3F47"/>
    <w:rsid w:val="00200381"/>
    <w:rsid w:val="00200EBF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041A"/>
    <w:rsid w:val="002334C2"/>
    <w:rsid w:val="0023376F"/>
    <w:rsid w:val="0023636E"/>
    <w:rsid w:val="002378D7"/>
    <w:rsid w:val="002423FD"/>
    <w:rsid w:val="00243FF0"/>
    <w:rsid w:val="0024415E"/>
    <w:rsid w:val="0024685D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351E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3FF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01F"/>
    <w:rsid w:val="00307500"/>
    <w:rsid w:val="00307FD4"/>
    <w:rsid w:val="00320E9F"/>
    <w:rsid w:val="0034000C"/>
    <w:rsid w:val="00340542"/>
    <w:rsid w:val="00342183"/>
    <w:rsid w:val="00343791"/>
    <w:rsid w:val="00343CA5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8C4"/>
    <w:rsid w:val="003E5CDA"/>
    <w:rsid w:val="003E6749"/>
    <w:rsid w:val="003E7F1B"/>
    <w:rsid w:val="003F0282"/>
    <w:rsid w:val="003F075C"/>
    <w:rsid w:val="003F2E1B"/>
    <w:rsid w:val="003F47C5"/>
    <w:rsid w:val="003F6B4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2CA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0F49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1AB5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402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A6F"/>
    <w:rsid w:val="004B0C7D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1B4A"/>
    <w:rsid w:val="004F2503"/>
    <w:rsid w:val="004F3E81"/>
    <w:rsid w:val="004F6248"/>
    <w:rsid w:val="004F7879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25C8A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E5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4CA1"/>
    <w:rsid w:val="00716BEC"/>
    <w:rsid w:val="00722ECB"/>
    <w:rsid w:val="0072507F"/>
    <w:rsid w:val="00727AD9"/>
    <w:rsid w:val="00730963"/>
    <w:rsid w:val="007321E9"/>
    <w:rsid w:val="007327A3"/>
    <w:rsid w:val="007364AB"/>
    <w:rsid w:val="00737053"/>
    <w:rsid w:val="00737618"/>
    <w:rsid w:val="007418A3"/>
    <w:rsid w:val="007466B5"/>
    <w:rsid w:val="00750FD4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2A13"/>
    <w:rsid w:val="00803EFD"/>
    <w:rsid w:val="008074E9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67D04"/>
    <w:rsid w:val="0087328D"/>
    <w:rsid w:val="0087691D"/>
    <w:rsid w:val="00876DDE"/>
    <w:rsid w:val="00880423"/>
    <w:rsid w:val="0088158A"/>
    <w:rsid w:val="0088320B"/>
    <w:rsid w:val="00883653"/>
    <w:rsid w:val="008838A8"/>
    <w:rsid w:val="00884392"/>
    <w:rsid w:val="00884BFB"/>
    <w:rsid w:val="0088602F"/>
    <w:rsid w:val="00887943"/>
    <w:rsid w:val="00887C27"/>
    <w:rsid w:val="008900C5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3AF7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304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4738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77B63"/>
    <w:rsid w:val="00980978"/>
    <w:rsid w:val="00986009"/>
    <w:rsid w:val="0098668A"/>
    <w:rsid w:val="0099061C"/>
    <w:rsid w:val="00991EA6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F0A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0C9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174E0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070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0750"/>
    <w:rsid w:val="00AF14E7"/>
    <w:rsid w:val="00B020D5"/>
    <w:rsid w:val="00B03A62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2054"/>
    <w:rsid w:val="00B333BE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54A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6E8A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E030C"/>
    <w:rsid w:val="00CE05F9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2D1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6283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1BFB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3C71"/>
    <w:rsid w:val="00E24793"/>
    <w:rsid w:val="00E24F84"/>
    <w:rsid w:val="00E25087"/>
    <w:rsid w:val="00E253B4"/>
    <w:rsid w:val="00E267CC"/>
    <w:rsid w:val="00E27CFB"/>
    <w:rsid w:val="00E32272"/>
    <w:rsid w:val="00E33834"/>
    <w:rsid w:val="00E34A80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39F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A4F"/>
    <w:rsid w:val="00ED6E32"/>
    <w:rsid w:val="00ED718A"/>
    <w:rsid w:val="00ED7CDD"/>
    <w:rsid w:val="00EE233B"/>
    <w:rsid w:val="00EE5AE8"/>
    <w:rsid w:val="00EE6C0B"/>
    <w:rsid w:val="00EF0442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A74AE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D62D-A147-49D5-9E59-BE93A2AC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2023-06-26T08:41:00Z</cp:lastPrinted>
  <dcterms:created xsi:type="dcterms:W3CDTF">2023-06-28T07:54:00Z</dcterms:created>
  <dcterms:modified xsi:type="dcterms:W3CDTF">2023-06-28T07:54:00Z</dcterms:modified>
</cp:coreProperties>
</file>