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29FD" w14:textId="77777777" w:rsidR="00265959" w:rsidRDefault="00265959" w:rsidP="00803323">
      <w:pPr>
        <w:pStyle w:val="ConsPlusNormal"/>
        <w:ind w:firstLine="709"/>
        <w:jc w:val="both"/>
        <w:rPr>
          <w:rFonts w:ascii="Times New Roman" w:hAnsi="Times New Roman" w:cs="Times New Roman"/>
          <w:b/>
          <w:i/>
          <w:sz w:val="24"/>
          <w:szCs w:val="24"/>
        </w:rPr>
      </w:pPr>
    </w:p>
    <w:p w14:paraId="4902E8DE" w14:textId="77777777" w:rsidR="00265959" w:rsidRDefault="00265959" w:rsidP="00803323">
      <w:pPr>
        <w:pStyle w:val="ConsPlusNormal"/>
        <w:ind w:firstLine="709"/>
        <w:jc w:val="right"/>
        <w:rPr>
          <w:rFonts w:ascii="Times New Roman" w:hAnsi="Times New Roman" w:cs="Times New Roman"/>
          <w:sz w:val="24"/>
          <w:szCs w:val="24"/>
        </w:rPr>
      </w:pPr>
    </w:p>
    <w:p w14:paraId="2C799621" w14:textId="77777777" w:rsidR="00265959" w:rsidRPr="009B12B8" w:rsidRDefault="00344D33" w:rsidP="00803323">
      <w:pPr>
        <w:pStyle w:val="ConsPlusNormal"/>
        <w:ind w:firstLine="709"/>
        <w:jc w:val="center"/>
        <w:rPr>
          <w:rFonts w:ascii="Times New Roman" w:hAnsi="Times New Roman" w:cs="Times New Roman"/>
          <w:b/>
          <w:sz w:val="28"/>
          <w:szCs w:val="28"/>
        </w:rPr>
      </w:pPr>
      <w:bookmarkStart w:id="0" w:name="P103"/>
      <w:bookmarkStart w:id="1" w:name="_Hlk226968382"/>
      <w:bookmarkEnd w:id="0"/>
      <w:r w:rsidRPr="009B12B8">
        <w:rPr>
          <w:rFonts w:ascii="Times New Roman" w:hAnsi="Times New Roman" w:cs="Times New Roman"/>
          <w:b/>
          <w:sz w:val="28"/>
          <w:szCs w:val="28"/>
        </w:rPr>
        <w:t>Единая учетная политика</w:t>
      </w:r>
    </w:p>
    <w:p w14:paraId="4F8128B5" w14:textId="77777777" w:rsidR="00265959" w:rsidRPr="009B12B8" w:rsidRDefault="00344D33" w:rsidP="00803323">
      <w:pPr>
        <w:pStyle w:val="ConsPlusNormal"/>
        <w:ind w:firstLine="709"/>
        <w:jc w:val="center"/>
        <w:rPr>
          <w:rFonts w:ascii="Times New Roman" w:hAnsi="Times New Roman" w:cs="Times New Roman"/>
          <w:b/>
          <w:sz w:val="28"/>
          <w:szCs w:val="28"/>
        </w:rPr>
      </w:pPr>
      <w:r w:rsidRPr="009B12B8">
        <w:rPr>
          <w:rFonts w:ascii="Times New Roman" w:hAnsi="Times New Roman" w:cs="Times New Roman"/>
          <w:b/>
          <w:sz w:val="28"/>
          <w:szCs w:val="28"/>
        </w:rPr>
        <w:t>для целей бухгалтерского учета</w:t>
      </w:r>
    </w:p>
    <w:p w14:paraId="290394DA" w14:textId="3F47EDEF" w:rsidR="00265959" w:rsidRDefault="00C113EE" w:rsidP="0080332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(в редакции изменений от 30.12.2025)</w:t>
      </w:r>
    </w:p>
    <w:bookmarkEnd w:id="1"/>
    <w:p w14:paraId="457FBD72" w14:textId="77777777" w:rsidR="00C113EE" w:rsidRPr="009B12B8" w:rsidRDefault="00C113EE" w:rsidP="00803323">
      <w:pPr>
        <w:pStyle w:val="ConsPlusNormal"/>
        <w:ind w:firstLine="709"/>
        <w:jc w:val="center"/>
        <w:rPr>
          <w:rFonts w:ascii="Times New Roman" w:hAnsi="Times New Roman" w:cs="Times New Roman"/>
          <w:b/>
          <w:sz w:val="28"/>
          <w:szCs w:val="28"/>
        </w:rPr>
      </w:pPr>
    </w:p>
    <w:p w14:paraId="097234A8" w14:textId="77777777" w:rsidR="00265959" w:rsidRPr="009B12B8" w:rsidRDefault="00344D33" w:rsidP="00803323">
      <w:pPr>
        <w:pStyle w:val="ConsPlusNormal"/>
        <w:ind w:firstLine="709"/>
        <w:jc w:val="both"/>
        <w:rPr>
          <w:rFonts w:ascii="Times New Roman" w:hAnsi="Times New Roman" w:cs="Times New Roman"/>
          <w:sz w:val="28"/>
          <w:szCs w:val="28"/>
        </w:rPr>
      </w:pPr>
      <w:r w:rsidRPr="009B12B8">
        <w:rPr>
          <w:rFonts w:ascii="Times New Roman" w:hAnsi="Times New Roman" w:cs="Times New Roman"/>
          <w:sz w:val="28"/>
          <w:szCs w:val="28"/>
        </w:rPr>
        <w:t xml:space="preserve">Учетная политика </w:t>
      </w:r>
      <w:r w:rsidRPr="009B12B8">
        <w:rPr>
          <w:rFonts w:ascii="Times New Roman" w:hAnsi="Times New Roman" w:cs="Times New Roman"/>
          <w:bCs/>
          <w:iCs/>
          <w:sz w:val="28"/>
          <w:szCs w:val="28"/>
        </w:rPr>
        <w:t xml:space="preserve">органов местного самоуправления Шпаковского муниципального округа Ставропольского края и муниципальных учреждений Шпаковского муниципального округа Ставропольского края, </w:t>
      </w:r>
      <w:r w:rsidRPr="009B12B8">
        <w:rPr>
          <w:rFonts w:ascii="Times New Roman" w:hAnsi="Times New Roman" w:cs="Times New Roman"/>
          <w:sz w:val="28"/>
          <w:szCs w:val="28"/>
        </w:rPr>
        <w:t>разработана в соответствии с требованиями следующих документов:</w:t>
      </w:r>
    </w:p>
    <w:p w14:paraId="7D5AD31D"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Бюджетный кодекс РФ (далее - БК РФ);</w:t>
      </w:r>
    </w:p>
    <w:p w14:paraId="206207AF"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Федеральный закон от 06.12.2011 № 402-ФЗ "О бухгалтерском учете" (далее - Закон № 402-ФЗ);</w:t>
      </w:r>
    </w:p>
    <w:p w14:paraId="6BCD79B2" w14:textId="77777777" w:rsidR="00265959" w:rsidRPr="009B12B8" w:rsidRDefault="00344D33" w:rsidP="00803323">
      <w:pPr>
        <w:pStyle w:val="ConsPlusNormal"/>
        <w:numPr>
          <w:ilvl w:val="1"/>
          <w:numId w:val="2"/>
        </w:numPr>
        <w:ind w:left="0" w:firstLine="709"/>
        <w:jc w:val="both"/>
        <w:rPr>
          <w:rFonts w:ascii="Times New Roman" w:hAnsi="Times New Roman" w:cs="Times New Roman"/>
          <w:color w:val="auto"/>
          <w:sz w:val="28"/>
          <w:szCs w:val="28"/>
        </w:rPr>
      </w:pPr>
      <w:r w:rsidRPr="009B12B8">
        <w:rPr>
          <w:rFonts w:ascii="Times New Roman" w:hAnsi="Times New Roman" w:cs="Times New Roman"/>
          <w:color w:val="auto"/>
          <w:sz w:val="28"/>
          <w:szCs w:val="28"/>
        </w:rPr>
        <w:t>ФСБУ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14:paraId="44C2998D"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bookmarkStart w:id="2" w:name="_Hlk135213150"/>
      <w:proofErr w:type="spellStart"/>
      <w:r w:rsidRPr="009B12B8">
        <w:rPr>
          <w:rFonts w:ascii="Times New Roman" w:hAnsi="Times New Roman" w:cs="Times New Roman"/>
          <w:sz w:val="28"/>
          <w:szCs w:val="28"/>
        </w:rPr>
        <w:t>ФСБУ</w:t>
      </w:r>
      <w:bookmarkEnd w:id="2"/>
      <w:r w:rsidRPr="009B12B8">
        <w:rPr>
          <w:rFonts w:ascii="Times New Roman" w:hAnsi="Times New Roman" w:cs="Times New Roman"/>
          <w:sz w:val="28"/>
          <w:szCs w:val="28"/>
        </w:rPr>
        <w:t>"Основные</w:t>
      </w:r>
      <w:proofErr w:type="spellEnd"/>
      <w:r w:rsidRPr="009B12B8">
        <w:rPr>
          <w:rFonts w:ascii="Times New Roman" w:hAnsi="Times New Roman" w:cs="Times New Roman"/>
          <w:sz w:val="28"/>
          <w:szCs w:val="28"/>
        </w:rPr>
        <w:t xml:space="preserve"> средства", утвержденный Приказом Минфина России от 31.12.2016 № 257н (далее - СГС "Основные средства");</w:t>
      </w:r>
    </w:p>
    <w:p w14:paraId="788981AC"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"Аренда", утвержденный Приказом Минфина России от 31.12.2016 № 258н (далее - СГС "Аренда");</w:t>
      </w:r>
    </w:p>
    <w:p w14:paraId="4E40A050"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"Обесценение активов", утвержденный Приказом Минфина России от 31.12.2016 № 259н (далее - СГС "Обесценение активов");</w:t>
      </w:r>
    </w:p>
    <w:p w14:paraId="20530E95"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"Представление бухгалтерской (финансовой) отчетности", утвержденный Приказом Минфина России от 31.12.2016 № 260н (далее - СГС "Представление отчетности");</w:t>
      </w:r>
    </w:p>
    <w:p w14:paraId="2D6324B9"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"Отчет о движении денежных средств", утвержденный Приказом Минфина России от 30.12.2017 № 278н (далее - СГС "Отчет о движении денежных средств");</w:t>
      </w:r>
    </w:p>
    <w:p w14:paraId="4F84A8B2"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"Учетная политика, оценочные значения и ошибки", утвержденный Приказом Минфина России от 30.12.2017 № 274н (далее - СГС "Учетная политика");</w:t>
      </w:r>
    </w:p>
    <w:p w14:paraId="2F488630"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"События после отчетной даты", утвержденный Приказом Минфина России от 30.12.2017 № 275н (далее - СГС "События после отчетной даты");</w:t>
      </w:r>
    </w:p>
    <w:p w14:paraId="0C50AAE5"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"Доходы", утвержденный Приказом Минфина России от 27.02.2018 № 32н (далее - СГС "Доходы");</w:t>
      </w:r>
    </w:p>
    <w:p w14:paraId="0DB8C34C"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"Непроизведенные активы", утвержденный Приказом Минфина России от 28.02.2018 № 34н (далее - СГС "Непроизведенные активы");</w:t>
      </w:r>
    </w:p>
    <w:p w14:paraId="0429059E"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"Бюджетная информация в бухгалтерской (финансовой) отчетности", утвержденный Приказом Минфина России от 28.02.2018 №37н (далее - СГС "Бюджетная информация в бухгалтерской (финансовой) отчетности");</w:t>
      </w:r>
    </w:p>
    <w:p w14:paraId="34C92B0F"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"Резервы. Раскрытие информации об условных обязательствах и условных активах", утвержденный Приказом Минфина России от 30.05.2018 № 124н (далее - СГС "Резервы");</w:t>
      </w:r>
    </w:p>
    <w:p w14:paraId="24859BD1"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"Запасы", утвержденный Приказом Минфина России от 07.12.2018 № 256н (далее - СГС "Запасы");</w:t>
      </w:r>
    </w:p>
    <w:p w14:paraId="34B771B3"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"Нематериальные активы", утвержденный Приказом Минфина России от 15.11.2019 № 181н (далее - СГС "Нематериальные активы");</w:t>
      </w:r>
    </w:p>
    <w:p w14:paraId="7C91B285"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ФСБУ "Выплаты персоналу", утвержденный Приказом Минфина России от 15.11.2019 № 184н (далее - СГС "Выплаты персоналу");</w:t>
      </w:r>
    </w:p>
    <w:p w14:paraId="7C7A97FE" w14:textId="77777777" w:rsidR="00265959" w:rsidRPr="009B12B8" w:rsidRDefault="009B12B8"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Исключен (Приказ №)</w:t>
      </w:r>
      <w:r w:rsidR="00344D33" w:rsidRPr="009B12B8">
        <w:rPr>
          <w:rFonts w:ascii="Times New Roman" w:hAnsi="Times New Roman" w:cs="Times New Roman"/>
          <w:color w:val="000000"/>
          <w:sz w:val="28"/>
          <w:szCs w:val="28"/>
        </w:rPr>
        <w:t>;</w:t>
      </w:r>
    </w:p>
    <w:p w14:paraId="0625D8E6" w14:textId="77777777" w:rsidR="009B12B8" w:rsidRPr="009B12B8" w:rsidRDefault="009B12B8" w:rsidP="009B12B8">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Исключен (Приказ №)</w:t>
      </w:r>
      <w:r w:rsidRPr="009B12B8">
        <w:rPr>
          <w:rFonts w:ascii="Times New Roman" w:hAnsi="Times New Roman" w:cs="Times New Roman"/>
          <w:color w:val="000000"/>
          <w:sz w:val="28"/>
          <w:szCs w:val="28"/>
        </w:rPr>
        <w:t>;</w:t>
      </w:r>
    </w:p>
    <w:p w14:paraId="74FE9923" w14:textId="77777777" w:rsidR="009B12B8" w:rsidRPr="009B12B8" w:rsidRDefault="009B12B8" w:rsidP="009B12B8">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Исключен (Приказ №)</w:t>
      </w:r>
      <w:r w:rsidRPr="009B12B8">
        <w:rPr>
          <w:rFonts w:ascii="Times New Roman" w:hAnsi="Times New Roman" w:cs="Times New Roman"/>
          <w:color w:val="000000"/>
          <w:sz w:val="28"/>
          <w:szCs w:val="28"/>
        </w:rPr>
        <w:t>;</w:t>
      </w:r>
    </w:p>
    <w:p w14:paraId="6645CCA6" w14:textId="77777777" w:rsidR="009B12B8" w:rsidRPr="009B12B8" w:rsidRDefault="009B12B8" w:rsidP="009B12B8">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Исключен (Приказ №)</w:t>
      </w:r>
      <w:r w:rsidRPr="009B12B8">
        <w:rPr>
          <w:rFonts w:ascii="Times New Roman" w:hAnsi="Times New Roman" w:cs="Times New Roman"/>
          <w:color w:val="000000"/>
          <w:sz w:val="28"/>
          <w:szCs w:val="28"/>
        </w:rPr>
        <w:t>;</w:t>
      </w:r>
    </w:p>
    <w:p w14:paraId="1EC8DCBD"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 включая Приложение №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 52н);</w:t>
      </w:r>
    </w:p>
    <w:p w14:paraId="1AC90FBC"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включая Приложение №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 61н);</w:t>
      </w:r>
    </w:p>
    <w:p w14:paraId="2E6D674E" w14:textId="77777777" w:rsidR="00265959" w:rsidRPr="009B12B8"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3620E42B" w14:textId="77777777" w:rsidR="00265959" w:rsidRPr="00AA7ED7" w:rsidRDefault="00344D33" w:rsidP="00803323">
      <w:pPr>
        <w:pStyle w:val="ConsPlusNormal"/>
        <w:numPr>
          <w:ilvl w:val="1"/>
          <w:numId w:val="2"/>
        </w:numPr>
        <w:ind w:left="0" w:firstLine="709"/>
        <w:jc w:val="both"/>
        <w:rPr>
          <w:rFonts w:ascii="Times New Roman" w:hAnsi="Times New Roman" w:cs="Times New Roman"/>
          <w:sz w:val="28"/>
          <w:szCs w:val="28"/>
        </w:rPr>
      </w:pPr>
      <w:r w:rsidRPr="009B12B8">
        <w:rPr>
          <w:rFonts w:ascii="Times New Roman" w:hAnsi="Times New Roman" w:cs="Times New Roman"/>
          <w:sz w:val="28"/>
          <w:szCs w:val="28"/>
        </w:rPr>
        <w:t xml:space="preserve">Указание Банка России от 09.12.2019 № 5348-У "О правилах наличных </w:t>
      </w:r>
      <w:r w:rsidRPr="00AA7ED7">
        <w:rPr>
          <w:rFonts w:ascii="Times New Roman" w:hAnsi="Times New Roman" w:cs="Times New Roman"/>
          <w:sz w:val="28"/>
          <w:szCs w:val="28"/>
        </w:rPr>
        <w:t>расчетов" (далее - Указание № 5348-У);</w:t>
      </w:r>
    </w:p>
    <w:p w14:paraId="26DE0E61" w14:textId="77777777" w:rsidR="00265959" w:rsidRPr="00AA7ED7" w:rsidRDefault="00344D33" w:rsidP="00803323">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sz w:val="28"/>
          <w:szCs w:val="28"/>
        </w:rPr>
        <w:t>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14:paraId="2FDA6107" w14:textId="77777777" w:rsidR="00265959" w:rsidRPr="00AA7ED7" w:rsidRDefault="00344D33" w:rsidP="00803323">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sz w:val="28"/>
          <w:szCs w:val="28"/>
        </w:rP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 191н);</w:t>
      </w:r>
    </w:p>
    <w:p w14:paraId="67C90F73" w14:textId="77777777" w:rsidR="00265959" w:rsidRPr="00AA7ED7" w:rsidRDefault="00344D33" w:rsidP="00803323">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sz w:val="28"/>
          <w:szCs w:val="28"/>
        </w:rPr>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27629AAD" w14:textId="77777777" w:rsidR="00265959" w:rsidRPr="00AA7ED7" w:rsidRDefault="00344D33" w:rsidP="00803323">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sz w:val="28"/>
          <w:szCs w:val="28"/>
        </w:rPr>
        <w:t xml:space="preserve">Порядок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209н);Бюджетный </w:t>
      </w:r>
      <w:hyperlink r:id="rId9">
        <w:r w:rsidRPr="00AA7ED7">
          <w:rPr>
            <w:rStyle w:val="-"/>
            <w:rFonts w:ascii="Times New Roman" w:hAnsi="Times New Roman" w:cs="Times New Roman"/>
            <w:sz w:val="28"/>
            <w:szCs w:val="28"/>
          </w:rPr>
          <w:t>кодекс</w:t>
        </w:r>
      </w:hyperlink>
      <w:r w:rsidRPr="00AA7ED7">
        <w:rPr>
          <w:rFonts w:ascii="Times New Roman" w:hAnsi="Times New Roman" w:cs="Times New Roman"/>
          <w:sz w:val="28"/>
          <w:szCs w:val="28"/>
        </w:rPr>
        <w:t xml:space="preserve"> РФ (далее - БК РФ).</w:t>
      </w:r>
    </w:p>
    <w:p w14:paraId="0CD4A7E8" w14:textId="77777777" w:rsidR="00AA7ED7" w:rsidRPr="00B3217C" w:rsidRDefault="00AA7ED7" w:rsidP="00AA7ED7">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 xml:space="preserve"> ФСБУ «Влияние изменений </w:t>
      </w:r>
      <w:r>
        <w:rPr>
          <w:rFonts w:ascii="Times New Roman" w:hAnsi="Times New Roman" w:cs="Times New Roman"/>
          <w:color w:val="auto"/>
          <w:sz w:val="28"/>
          <w:szCs w:val="28"/>
        </w:rPr>
        <w:t>кур</w:t>
      </w:r>
      <w:r w:rsidRPr="00AA7ED7">
        <w:rPr>
          <w:rFonts w:ascii="Times New Roman" w:hAnsi="Times New Roman" w:cs="Times New Roman"/>
          <w:color w:val="auto"/>
          <w:sz w:val="28"/>
          <w:szCs w:val="28"/>
        </w:rPr>
        <w:t xml:space="preserve">сов иностранных валют» </w:t>
      </w:r>
      <w:r>
        <w:rPr>
          <w:rFonts w:ascii="Times New Roman" w:hAnsi="Times New Roman" w:cs="Times New Roman"/>
          <w:sz w:val="28"/>
          <w:szCs w:val="28"/>
        </w:rPr>
        <w:t xml:space="preserve">от 30.05.2018 </w:t>
      </w:r>
      <w:r>
        <w:rPr>
          <w:rFonts w:ascii="Times New Roman" w:hAnsi="Times New Roman" w:cs="Times New Roman"/>
          <w:color w:val="000000"/>
          <w:sz w:val="28"/>
          <w:szCs w:val="28"/>
        </w:rPr>
        <w:t xml:space="preserve">№ 122н </w:t>
      </w:r>
      <w:r w:rsidRPr="00AA7ED7">
        <w:rPr>
          <w:rFonts w:ascii="Times New Roman" w:hAnsi="Times New Roman" w:cs="Times New Roman"/>
          <w:color w:val="000000"/>
          <w:sz w:val="28"/>
          <w:szCs w:val="28"/>
        </w:rPr>
        <w:t>(далее — СГС «</w:t>
      </w:r>
      <w:r w:rsidR="00B3217C">
        <w:rPr>
          <w:rFonts w:ascii="Times New Roman" w:hAnsi="Times New Roman" w:cs="Times New Roman"/>
          <w:color w:val="000000"/>
          <w:sz w:val="28"/>
          <w:szCs w:val="28"/>
        </w:rPr>
        <w:t xml:space="preserve">Влияние </w:t>
      </w:r>
      <w:r w:rsidRPr="00AA7ED7">
        <w:rPr>
          <w:rFonts w:ascii="Times New Roman" w:hAnsi="Times New Roman" w:cs="Times New Roman"/>
          <w:color w:val="auto"/>
          <w:sz w:val="28"/>
          <w:szCs w:val="28"/>
        </w:rPr>
        <w:t xml:space="preserve">изменений </w:t>
      </w:r>
      <w:r>
        <w:rPr>
          <w:rFonts w:ascii="Times New Roman" w:hAnsi="Times New Roman" w:cs="Times New Roman"/>
          <w:color w:val="auto"/>
          <w:sz w:val="28"/>
          <w:szCs w:val="28"/>
        </w:rPr>
        <w:t>кур</w:t>
      </w:r>
      <w:r w:rsidRPr="00AA7ED7">
        <w:rPr>
          <w:rFonts w:ascii="Times New Roman" w:hAnsi="Times New Roman" w:cs="Times New Roman"/>
          <w:color w:val="auto"/>
          <w:sz w:val="28"/>
          <w:szCs w:val="28"/>
        </w:rPr>
        <w:t>сов иностранных валют</w:t>
      </w:r>
      <w:r>
        <w:rPr>
          <w:rFonts w:ascii="Times New Roman" w:hAnsi="Times New Roman" w:cs="Times New Roman"/>
          <w:color w:val="000000"/>
          <w:sz w:val="28"/>
          <w:szCs w:val="28"/>
        </w:rPr>
        <w:t>» № 122</w:t>
      </w:r>
      <w:r w:rsidRPr="00AA7ED7">
        <w:rPr>
          <w:rFonts w:ascii="Times New Roman" w:hAnsi="Times New Roman" w:cs="Times New Roman"/>
          <w:color w:val="000000"/>
          <w:sz w:val="28"/>
          <w:szCs w:val="28"/>
        </w:rPr>
        <w:t>н);</w:t>
      </w:r>
    </w:p>
    <w:p w14:paraId="553A2694" w14:textId="77777777" w:rsidR="00B3217C" w:rsidRPr="00B3217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ФСБУ «</w:t>
      </w:r>
      <w:r>
        <w:rPr>
          <w:rFonts w:ascii="Times New Roman" w:hAnsi="Times New Roman" w:cs="Times New Roman"/>
          <w:color w:val="auto"/>
          <w:sz w:val="28"/>
          <w:szCs w:val="28"/>
        </w:rPr>
        <w:t xml:space="preserve">Долгосрочные </w:t>
      </w:r>
      <w:proofErr w:type="spellStart"/>
      <w:proofErr w:type="gramStart"/>
      <w:r>
        <w:rPr>
          <w:rFonts w:ascii="Times New Roman" w:hAnsi="Times New Roman" w:cs="Times New Roman"/>
          <w:color w:val="auto"/>
          <w:sz w:val="28"/>
          <w:szCs w:val="28"/>
        </w:rPr>
        <w:t>договоры</w:t>
      </w:r>
      <w:r w:rsidRPr="00AA7ED7">
        <w:rPr>
          <w:rFonts w:ascii="Times New Roman" w:hAnsi="Times New Roman" w:cs="Times New Roman"/>
          <w:color w:val="auto"/>
          <w:sz w:val="28"/>
          <w:szCs w:val="28"/>
        </w:rPr>
        <w:t>»</w:t>
      </w:r>
      <w:r>
        <w:rPr>
          <w:rFonts w:ascii="Times New Roman" w:hAnsi="Times New Roman" w:cs="Times New Roman"/>
          <w:color w:val="auto"/>
          <w:sz w:val="28"/>
          <w:szCs w:val="28"/>
        </w:rPr>
        <w:t>утвержденный</w:t>
      </w:r>
      <w:proofErr w:type="spellEnd"/>
      <w:proofErr w:type="gramEnd"/>
      <w:r>
        <w:rPr>
          <w:rFonts w:ascii="Times New Roman" w:hAnsi="Times New Roman" w:cs="Times New Roman"/>
          <w:color w:val="auto"/>
          <w:sz w:val="28"/>
          <w:szCs w:val="28"/>
        </w:rPr>
        <w:t xml:space="preserve"> Приказом Минфина России 29.06.2018 </w:t>
      </w:r>
      <w:r>
        <w:rPr>
          <w:rFonts w:ascii="Times New Roman" w:hAnsi="Times New Roman" w:cs="Times New Roman"/>
          <w:color w:val="000000"/>
          <w:sz w:val="28"/>
          <w:szCs w:val="28"/>
        </w:rPr>
        <w:t xml:space="preserve">№ 145н </w:t>
      </w:r>
      <w:r w:rsidRPr="00AA7ED7">
        <w:rPr>
          <w:rFonts w:ascii="Times New Roman" w:hAnsi="Times New Roman" w:cs="Times New Roman"/>
          <w:color w:val="000000"/>
          <w:sz w:val="28"/>
          <w:szCs w:val="28"/>
        </w:rPr>
        <w:t>(далее — СГС «</w:t>
      </w:r>
      <w:r>
        <w:rPr>
          <w:rFonts w:ascii="Times New Roman" w:hAnsi="Times New Roman" w:cs="Times New Roman"/>
          <w:color w:val="auto"/>
          <w:sz w:val="28"/>
          <w:szCs w:val="28"/>
        </w:rPr>
        <w:t>Долгосрочные договоры</w:t>
      </w:r>
      <w:r>
        <w:rPr>
          <w:rFonts w:ascii="Times New Roman" w:hAnsi="Times New Roman" w:cs="Times New Roman"/>
          <w:color w:val="000000"/>
          <w:sz w:val="28"/>
          <w:szCs w:val="28"/>
        </w:rPr>
        <w:t>» № 145</w:t>
      </w:r>
      <w:r w:rsidRPr="00AA7ED7">
        <w:rPr>
          <w:rFonts w:ascii="Times New Roman" w:hAnsi="Times New Roman" w:cs="Times New Roman"/>
          <w:color w:val="000000"/>
          <w:sz w:val="28"/>
          <w:szCs w:val="28"/>
        </w:rPr>
        <w:t>н);</w:t>
      </w:r>
    </w:p>
    <w:p w14:paraId="32E6D78E" w14:textId="77777777" w:rsidR="00B3217C" w:rsidRPr="00B3217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ФСБУ «</w:t>
      </w:r>
      <w:r>
        <w:rPr>
          <w:rFonts w:ascii="Times New Roman" w:hAnsi="Times New Roman" w:cs="Times New Roman"/>
          <w:color w:val="auto"/>
          <w:sz w:val="28"/>
          <w:szCs w:val="28"/>
        </w:rPr>
        <w:t>Затраты по заимствованиям</w:t>
      </w:r>
      <w:r w:rsidRPr="00AA7ED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утвержденный Приказом Минфина России 15.11.2019 </w:t>
      </w:r>
      <w:r>
        <w:rPr>
          <w:rFonts w:ascii="Times New Roman" w:hAnsi="Times New Roman" w:cs="Times New Roman"/>
          <w:color w:val="000000"/>
          <w:sz w:val="28"/>
          <w:szCs w:val="28"/>
        </w:rPr>
        <w:t xml:space="preserve">№ 182н </w:t>
      </w:r>
      <w:r w:rsidRPr="00AA7ED7">
        <w:rPr>
          <w:rFonts w:ascii="Times New Roman" w:hAnsi="Times New Roman" w:cs="Times New Roman"/>
          <w:color w:val="000000"/>
          <w:sz w:val="28"/>
          <w:szCs w:val="28"/>
        </w:rPr>
        <w:t>(далее — СГС «</w:t>
      </w:r>
      <w:r>
        <w:rPr>
          <w:rFonts w:ascii="Times New Roman" w:hAnsi="Times New Roman" w:cs="Times New Roman"/>
          <w:color w:val="auto"/>
          <w:sz w:val="28"/>
          <w:szCs w:val="28"/>
        </w:rPr>
        <w:t>Затраты по заимствованиям</w:t>
      </w:r>
      <w:r>
        <w:rPr>
          <w:rFonts w:ascii="Times New Roman" w:hAnsi="Times New Roman" w:cs="Times New Roman"/>
          <w:color w:val="000000"/>
          <w:sz w:val="28"/>
          <w:szCs w:val="28"/>
        </w:rPr>
        <w:t>» № 182</w:t>
      </w:r>
      <w:r w:rsidRPr="00AA7ED7">
        <w:rPr>
          <w:rFonts w:ascii="Times New Roman" w:hAnsi="Times New Roman" w:cs="Times New Roman"/>
          <w:color w:val="000000"/>
          <w:sz w:val="28"/>
          <w:szCs w:val="28"/>
        </w:rPr>
        <w:t>н);</w:t>
      </w:r>
    </w:p>
    <w:p w14:paraId="5CE8299E" w14:textId="77777777" w:rsidR="00B3217C" w:rsidRPr="00B3217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ФСБУ «</w:t>
      </w:r>
      <w:r>
        <w:rPr>
          <w:rFonts w:ascii="Times New Roman" w:hAnsi="Times New Roman" w:cs="Times New Roman"/>
          <w:color w:val="auto"/>
          <w:sz w:val="28"/>
          <w:szCs w:val="28"/>
        </w:rPr>
        <w:t xml:space="preserve">Совместная </w:t>
      </w:r>
      <w:proofErr w:type="spellStart"/>
      <w:proofErr w:type="gramStart"/>
      <w:r>
        <w:rPr>
          <w:rFonts w:ascii="Times New Roman" w:hAnsi="Times New Roman" w:cs="Times New Roman"/>
          <w:color w:val="auto"/>
          <w:sz w:val="28"/>
          <w:szCs w:val="28"/>
        </w:rPr>
        <w:t>деятельность</w:t>
      </w:r>
      <w:r w:rsidRPr="00AA7ED7">
        <w:rPr>
          <w:rFonts w:ascii="Times New Roman" w:hAnsi="Times New Roman" w:cs="Times New Roman"/>
          <w:color w:val="auto"/>
          <w:sz w:val="28"/>
          <w:szCs w:val="28"/>
        </w:rPr>
        <w:t>»</w:t>
      </w:r>
      <w:r>
        <w:rPr>
          <w:rFonts w:ascii="Times New Roman" w:hAnsi="Times New Roman" w:cs="Times New Roman"/>
          <w:color w:val="auto"/>
          <w:sz w:val="28"/>
          <w:szCs w:val="28"/>
        </w:rPr>
        <w:t>утвержденный</w:t>
      </w:r>
      <w:proofErr w:type="spellEnd"/>
      <w:proofErr w:type="gramEnd"/>
      <w:r>
        <w:rPr>
          <w:rFonts w:ascii="Times New Roman" w:hAnsi="Times New Roman" w:cs="Times New Roman"/>
          <w:color w:val="auto"/>
          <w:sz w:val="28"/>
          <w:szCs w:val="28"/>
        </w:rPr>
        <w:t xml:space="preserve"> Приказом Минфина России 15.11.2019 </w:t>
      </w:r>
      <w:r>
        <w:rPr>
          <w:rFonts w:ascii="Times New Roman" w:hAnsi="Times New Roman" w:cs="Times New Roman"/>
          <w:color w:val="000000"/>
          <w:sz w:val="28"/>
          <w:szCs w:val="28"/>
        </w:rPr>
        <w:t xml:space="preserve">№ 183н </w:t>
      </w:r>
      <w:r w:rsidRPr="00AA7ED7">
        <w:rPr>
          <w:rFonts w:ascii="Times New Roman" w:hAnsi="Times New Roman" w:cs="Times New Roman"/>
          <w:color w:val="000000"/>
          <w:sz w:val="28"/>
          <w:szCs w:val="28"/>
        </w:rPr>
        <w:t>(далее — СГС «</w:t>
      </w:r>
      <w:r>
        <w:rPr>
          <w:rFonts w:ascii="Times New Roman" w:hAnsi="Times New Roman" w:cs="Times New Roman"/>
          <w:color w:val="auto"/>
          <w:sz w:val="28"/>
          <w:szCs w:val="28"/>
        </w:rPr>
        <w:t>Совместная деятельность</w:t>
      </w:r>
      <w:r>
        <w:rPr>
          <w:rFonts w:ascii="Times New Roman" w:hAnsi="Times New Roman" w:cs="Times New Roman"/>
          <w:color w:val="000000"/>
          <w:sz w:val="28"/>
          <w:szCs w:val="28"/>
        </w:rPr>
        <w:t>» № 183</w:t>
      </w:r>
      <w:r w:rsidRPr="00AA7ED7">
        <w:rPr>
          <w:rFonts w:ascii="Times New Roman" w:hAnsi="Times New Roman" w:cs="Times New Roman"/>
          <w:color w:val="000000"/>
          <w:sz w:val="28"/>
          <w:szCs w:val="28"/>
        </w:rPr>
        <w:t>н);</w:t>
      </w:r>
    </w:p>
    <w:p w14:paraId="519173BB" w14:textId="77777777" w:rsidR="00B3217C" w:rsidRPr="00B3217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ФСБУ «</w:t>
      </w:r>
      <w:r>
        <w:rPr>
          <w:rFonts w:ascii="Times New Roman" w:hAnsi="Times New Roman" w:cs="Times New Roman"/>
          <w:color w:val="auto"/>
          <w:sz w:val="28"/>
          <w:szCs w:val="28"/>
        </w:rPr>
        <w:t xml:space="preserve">Финансовые </w:t>
      </w:r>
      <w:proofErr w:type="spellStart"/>
      <w:proofErr w:type="gramStart"/>
      <w:r>
        <w:rPr>
          <w:rFonts w:ascii="Times New Roman" w:hAnsi="Times New Roman" w:cs="Times New Roman"/>
          <w:color w:val="auto"/>
          <w:sz w:val="28"/>
          <w:szCs w:val="28"/>
        </w:rPr>
        <w:t>инструменты</w:t>
      </w:r>
      <w:r w:rsidRPr="00AA7ED7">
        <w:rPr>
          <w:rFonts w:ascii="Times New Roman" w:hAnsi="Times New Roman" w:cs="Times New Roman"/>
          <w:color w:val="auto"/>
          <w:sz w:val="28"/>
          <w:szCs w:val="28"/>
        </w:rPr>
        <w:t>»</w:t>
      </w:r>
      <w:r>
        <w:rPr>
          <w:rFonts w:ascii="Times New Roman" w:hAnsi="Times New Roman" w:cs="Times New Roman"/>
          <w:color w:val="auto"/>
          <w:sz w:val="28"/>
          <w:szCs w:val="28"/>
        </w:rPr>
        <w:t>утвержденный</w:t>
      </w:r>
      <w:proofErr w:type="spellEnd"/>
      <w:proofErr w:type="gramEnd"/>
      <w:r>
        <w:rPr>
          <w:rFonts w:ascii="Times New Roman" w:hAnsi="Times New Roman" w:cs="Times New Roman"/>
          <w:color w:val="auto"/>
          <w:sz w:val="28"/>
          <w:szCs w:val="28"/>
        </w:rPr>
        <w:t xml:space="preserve"> Приказом Минфина России 30.06.2020 </w:t>
      </w:r>
      <w:r>
        <w:rPr>
          <w:rFonts w:ascii="Times New Roman" w:hAnsi="Times New Roman" w:cs="Times New Roman"/>
          <w:color w:val="000000"/>
          <w:sz w:val="28"/>
          <w:szCs w:val="28"/>
        </w:rPr>
        <w:t xml:space="preserve">№ 129н </w:t>
      </w:r>
      <w:r w:rsidRPr="00AA7ED7">
        <w:rPr>
          <w:rFonts w:ascii="Times New Roman" w:hAnsi="Times New Roman" w:cs="Times New Roman"/>
          <w:color w:val="000000"/>
          <w:sz w:val="28"/>
          <w:szCs w:val="28"/>
        </w:rPr>
        <w:t>(далее — СГС «</w:t>
      </w:r>
      <w:r>
        <w:rPr>
          <w:rFonts w:ascii="Times New Roman" w:hAnsi="Times New Roman" w:cs="Times New Roman"/>
          <w:color w:val="auto"/>
          <w:sz w:val="28"/>
          <w:szCs w:val="28"/>
        </w:rPr>
        <w:t>Финансовые инструменты</w:t>
      </w:r>
      <w:r>
        <w:rPr>
          <w:rFonts w:ascii="Times New Roman" w:hAnsi="Times New Roman" w:cs="Times New Roman"/>
          <w:color w:val="000000"/>
          <w:sz w:val="28"/>
          <w:szCs w:val="28"/>
        </w:rPr>
        <w:t>» № 129</w:t>
      </w:r>
      <w:r w:rsidRPr="00AA7ED7">
        <w:rPr>
          <w:rFonts w:ascii="Times New Roman" w:hAnsi="Times New Roman" w:cs="Times New Roman"/>
          <w:color w:val="000000"/>
          <w:sz w:val="28"/>
          <w:szCs w:val="28"/>
        </w:rPr>
        <w:t>н);</w:t>
      </w:r>
    </w:p>
    <w:p w14:paraId="5411A4E6" w14:textId="77777777" w:rsidR="00B3217C" w:rsidRPr="00B3217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 xml:space="preserve">ФСБУ </w:t>
      </w:r>
      <w:proofErr w:type="gramStart"/>
      <w:r w:rsidRPr="00AA7ED7">
        <w:rPr>
          <w:rFonts w:ascii="Times New Roman" w:hAnsi="Times New Roman" w:cs="Times New Roman"/>
          <w:color w:val="auto"/>
          <w:sz w:val="28"/>
          <w:szCs w:val="28"/>
        </w:rPr>
        <w:t>«</w:t>
      </w:r>
      <w:r>
        <w:rPr>
          <w:rFonts w:ascii="Times New Roman" w:hAnsi="Times New Roman" w:cs="Times New Roman"/>
          <w:color w:val="auto"/>
          <w:sz w:val="28"/>
          <w:szCs w:val="28"/>
        </w:rPr>
        <w:t>Метод долевого участия</w:t>
      </w:r>
      <w:r w:rsidRPr="00AA7ED7">
        <w:rPr>
          <w:rFonts w:ascii="Times New Roman" w:hAnsi="Times New Roman" w:cs="Times New Roman"/>
          <w:color w:val="auto"/>
          <w:sz w:val="28"/>
          <w:szCs w:val="28"/>
        </w:rPr>
        <w:t>»</w:t>
      </w:r>
      <w:proofErr w:type="gramEnd"/>
      <w:r w:rsidRPr="00AA7ED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утвержденный Приказом Минфина России 30.06.2020 </w:t>
      </w:r>
      <w:r>
        <w:rPr>
          <w:rFonts w:ascii="Times New Roman" w:hAnsi="Times New Roman" w:cs="Times New Roman"/>
          <w:color w:val="000000"/>
          <w:sz w:val="28"/>
          <w:szCs w:val="28"/>
        </w:rPr>
        <w:t xml:space="preserve">№ 254н </w:t>
      </w:r>
      <w:r w:rsidRPr="00AA7ED7">
        <w:rPr>
          <w:rFonts w:ascii="Times New Roman" w:hAnsi="Times New Roman" w:cs="Times New Roman"/>
          <w:color w:val="000000"/>
          <w:sz w:val="28"/>
          <w:szCs w:val="28"/>
        </w:rPr>
        <w:t>(далее — СГС «</w:t>
      </w:r>
      <w:r>
        <w:rPr>
          <w:rFonts w:ascii="Times New Roman" w:hAnsi="Times New Roman" w:cs="Times New Roman"/>
          <w:color w:val="auto"/>
          <w:sz w:val="28"/>
          <w:szCs w:val="28"/>
        </w:rPr>
        <w:t>Метод долевого участия</w:t>
      </w:r>
      <w:r>
        <w:rPr>
          <w:rFonts w:ascii="Times New Roman" w:hAnsi="Times New Roman" w:cs="Times New Roman"/>
          <w:color w:val="000000"/>
          <w:sz w:val="28"/>
          <w:szCs w:val="28"/>
        </w:rPr>
        <w:t>» № 254</w:t>
      </w:r>
      <w:r w:rsidRPr="00AA7ED7">
        <w:rPr>
          <w:rFonts w:ascii="Times New Roman" w:hAnsi="Times New Roman" w:cs="Times New Roman"/>
          <w:color w:val="000000"/>
          <w:sz w:val="28"/>
          <w:szCs w:val="28"/>
        </w:rPr>
        <w:t>н);</w:t>
      </w:r>
    </w:p>
    <w:p w14:paraId="43EFEED6" w14:textId="77777777" w:rsidR="00B3217C" w:rsidRPr="008413EC" w:rsidRDefault="00B3217C" w:rsidP="00B3217C">
      <w:pPr>
        <w:pStyle w:val="ConsPlusNormal"/>
        <w:numPr>
          <w:ilvl w:val="1"/>
          <w:numId w:val="2"/>
        </w:numPr>
        <w:ind w:left="0" w:firstLine="709"/>
        <w:jc w:val="both"/>
        <w:rPr>
          <w:rFonts w:ascii="Times New Roman" w:hAnsi="Times New Roman" w:cs="Times New Roman"/>
          <w:sz w:val="28"/>
          <w:szCs w:val="28"/>
        </w:rPr>
      </w:pPr>
      <w:r w:rsidRPr="00AA7ED7">
        <w:rPr>
          <w:rFonts w:ascii="Times New Roman" w:hAnsi="Times New Roman" w:cs="Times New Roman"/>
          <w:color w:val="auto"/>
          <w:sz w:val="28"/>
          <w:szCs w:val="28"/>
        </w:rPr>
        <w:t xml:space="preserve">ФСБУ </w:t>
      </w:r>
      <w:proofErr w:type="gramStart"/>
      <w:r w:rsidRPr="00AA7ED7">
        <w:rPr>
          <w:rFonts w:ascii="Times New Roman" w:hAnsi="Times New Roman" w:cs="Times New Roman"/>
          <w:color w:val="auto"/>
          <w:sz w:val="28"/>
          <w:szCs w:val="28"/>
        </w:rPr>
        <w:t>«</w:t>
      </w:r>
      <w:r>
        <w:rPr>
          <w:rFonts w:ascii="Times New Roman" w:hAnsi="Times New Roman" w:cs="Times New Roman"/>
          <w:color w:val="auto"/>
          <w:sz w:val="28"/>
          <w:szCs w:val="28"/>
        </w:rPr>
        <w:t>Биологические активы</w:t>
      </w:r>
      <w:r w:rsidRPr="00AA7ED7">
        <w:rPr>
          <w:rFonts w:ascii="Times New Roman" w:hAnsi="Times New Roman" w:cs="Times New Roman"/>
          <w:color w:val="auto"/>
          <w:sz w:val="28"/>
          <w:szCs w:val="28"/>
        </w:rPr>
        <w:t>»</w:t>
      </w:r>
      <w:proofErr w:type="gramEnd"/>
      <w:r w:rsidRPr="00AA7ED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утвержденный Приказом Минфина </w:t>
      </w:r>
      <w:r w:rsidRPr="008413EC">
        <w:rPr>
          <w:rFonts w:ascii="Times New Roman" w:hAnsi="Times New Roman" w:cs="Times New Roman"/>
          <w:color w:val="auto"/>
          <w:sz w:val="28"/>
          <w:szCs w:val="28"/>
        </w:rPr>
        <w:t xml:space="preserve">России 16.12.2020 </w:t>
      </w:r>
      <w:r w:rsidRPr="008413EC">
        <w:rPr>
          <w:rFonts w:ascii="Times New Roman" w:hAnsi="Times New Roman" w:cs="Times New Roman"/>
          <w:color w:val="000000"/>
          <w:sz w:val="28"/>
          <w:szCs w:val="28"/>
        </w:rPr>
        <w:t>№ 310н (далее — СГС «</w:t>
      </w:r>
      <w:r w:rsidRPr="008413EC">
        <w:rPr>
          <w:rFonts w:ascii="Times New Roman" w:hAnsi="Times New Roman" w:cs="Times New Roman"/>
          <w:color w:val="auto"/>
          <w:sz w:val="28"/>
          <w:szCs w:val="28"/>
        </w:rPr>
        <w:t>Метод долевого участия</w:t>
      </w:r>
      <w:r w:rsidRPr="008413EC">
        <w:rPr>
          <w:rFonts w:ascii="Times New Roman" w:hAnsi="Times New Roman" w:cs="Times New Roman"/>
          <w:color w:val="000000"/>
          <w:sz w:val="28"/>
          <w:szCs w:val="28"/>
        </w:rPr>
        <w:t>» № 310н);</w:t>
      </w:r>
    </w:p>
    <w:p w14:paraId="66AA5511" w14:textId="77777777" w:rsidR="00265959" w:rsidRPr="008413EC" w:rsidRDefault="00344D33" w:rsidP="00803323">
      <w:pPr>
        <w:pStyle w:val="ConsPlusNormal"/>
        <w:numPr>
          <w:ilvl w:val="1"/>
          <w:numId w:val="2"/>
        </w:numPr>
        <w:ind w:left="0" w:firstLine="709"/>
        <w:jc w:val="both"/>
        <w:rPr>
          <w:rFonts w:ascii="Times New Roman" w:hAnsi="Times New Roman" w:cs="Times New Roman"/>
          <w:sz w:val="28"/>
          <w:szCs w:val="28"/>
        </w:rPr>
      </w:pPr>
      <w:proofErr w:type="spellStart"/>
      <w:r w:rsidRPr="008413EC">
        <w:rPr>
          <w:rFonts w:ascii="Times New Roman" w:hAnsi="Times New Roman" w:cs="Times New Roman"/>
          <w:sz w:val="28"/>
          <w:szCs w:val="28"/>
        </w:rPr>
        <w:t>Приказ</w:t>
      </w:r>
      <w:r w:rsidRPr="008413EC">
        <w:rPr>
          <w:rFonts w:ascii="Times New Roman" w:hAnsi="Times New Roman" w:cs="Times New Roman"/>
          <w:color w:val="000000"/>
          <w:sz w:val="28"/>
          <w:szCs w:val="28"/>
        </w:rPr>
        <w:t>Минфина</w:t>
      </w:r>
      <w:proofErr w:type="spellEnd"/>
      <w:r w:rsidRPr="008413EC">
        <w:rPr>
          <w:rFonts w:ascii="Times New Roman" w:hAnsi="Times New Roman" w:cs="Times New Roman"/>
          <w:color w:val="000000"/>
          <w:sz w:val="28"/>
          <w:szCs w:val="28"/>
        </w:rPr>
        <w:t xml:space="preserve">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2F8E5866" w14:textId="77777777" w:rsidR="00265959" w:rsidRPr="008413EC" w:rsidRDefault="00344D33" w:rsidP="00803323">
      <w:pPr>
        <w:pStyle w:val="ConsPlusNormal"/>
        <w:numPr>
          <w:ilvl w:val="1"/>
          <w:numId w:val="2"/>
        </w:numPr>
        <w:ind w:left="0" w:firstLine="709"/>
        <w:jc w:val="both"/>
        <w:rPr>
          <w:rFonts w:ascii="Times New Roman" w:hAnsi="Times New Roman" w:cs="Times New Roman"/>
          <w:sz w:val="28"/>
          <w:szCs w:val="28"/>
        </w:rPr>
      </w:pPr>
      <w:proofErr w:type="spellStart"/>
      <w:r w:rsidRPr="008413EC">
        <w:rPr>
          <w:rFonts w:ascii="Times New Roman" w:hAnsi="Times New Roman" w:cs="Times New Roman"/>
          <w:sz w:val="28"/>
          <w:szCs w:val="28"/>
        </w:rPr>
        <w:t>Приказ</w:t>
      </w:r>
      <w:r w:rsidRPr="008413EC">
        <w:rPr>
          <w:rFonts w:ascii="Times New Roman" w:hAnsi="Times New Roman" w:cs="Times New Roman"/>
          <w:color w:val="000000"/>
          <w:sz w:val="28"/>
          <w:szCs w:val="28"/>
        </w:rPr>
        <w:t>Минфина</w:t>
      </w:r>
      <w:proofErr w:type="spellEnd"/>
      <w:r w:rsidRPr="008413EC">
        <w:rPr>
          <w:rFonts w:ascii="Times New Roman" w:hAnsi="Times New Roman" w:cs="Times New Roman"/>
          <w:color w:val="000000"/>
          <w:sz w:val="28"/>
          <w:szCs w:val="28"/>
        </w:rPr>
        <w:t xml:space="preserve"> от 20.09.2024 № 132н «Об утверждении Плана счетов бухгалтерского учета бюджетных учреждений и Инструкции по его применению» (далее — СГС «План счетов бухгалтерского учета» № 132).</w:t>
      </w:r>
    </w:p>
    <w:p w14:paraId="02E21820" w14:textId="77777777" w:rsidR="00265959" w:rsidRDefault="00265959" w:rsidP="00803323">
      <w:pPr>
        <w:pStyle w:val="ConsPlusNormal"/>
        <w:ind w:firstLine="709"/>
        <w:jc w:val="both"/>
        <w:rPr>
          <w:rFonts w:ascii="Times New Roman" w:hAnsi="Times New Roman" w:cs="Times New Roman"/>
          <w:sz w:val="28"/>
          <w:szCs w:val="28"/>
          <w:highlight w:val="yellow"/>
        </w:rPr>
      </w:pPr>
    </w:p>
    <w:p w14:paraId="36C439A6" w14:textId="77777777" w:rsidR="00B67FAE" w:rsidRPr="0068167B" w:rsidRDefault="00B67FAE" w:rsidP="00803323">
      <w:pPr>
        <w:pStyle w:val="ConsPlusNormal"/>
        <w:ind w:firstLine="709"/>
        <w:jc w:val="both"/>
        <w:rPr>
          <w:rFonts w:ascii="Times New Roman" w:hAnsi="Times New Roman" w:cs="Times New Roman"/>
          <w:sz w:val="28"/>
          <w:szCs w:val="28"/>
          <w:highlight w:val="yellow"/>
        </w:rPr>
      </w:pPr>
    </w:p>
    <w:p w14:paraId="20E46DBA" w14:textId="77777777" w:rsidR="00265959" w:rsidRPr="00031F3D" w:rsidRDefault="00344D33" w:rsidP="00803323">
      <w:pPr>
        <w:pStyle w:val="ConsPlusNormal"/>
        <w:ind w:firstLine="709"/>
        <w:jc w:val="center"/>
        <w:outlineLvl w:val="1"/>
        <w:rPr>
          <w:rFonts w:ascii="Times New Roman" w:hAnsi="Times New Roman" w:cs="Times New Roman"/>
          <w:sz w:val="28"/>
          <w:szCs w:val="28"/>
        </w:rPr>
      </w:pPr>
      <w:bookmarkStart w:id="3" w:name="P117"/>
      <w:bookmarkEnd w:id="3"/>
      <w:r w:rsidRPr="00031F3D">
        <w:rPr>
          <w:rFonts w:ascii="Times New Roman" w:hAnsi="Times New Roman" w:cs="Times New Roman"/>
          <w:sz w:val="28"/>
          <w:szCs w:val="28"/>
        </w:rPr>
        <w:t xml:space="preserve">1. </w:t>
      </w:r>
      <w:bookmarkStart w:id="4" w:name="_Hlk216980459"/>
      <w:r w:rsidRPr="00031F3D">
        <w:rPr>
          <w:rFonts w:ascii="Times New Roman" w:hAnsi="Times New Roman" w:cs="Times New Roman"/>
          <w:sz w:val="28"/>
          <w:szCs w:val="28"/>
        </w:rPr>
        <w:t>Организационные положения</w:t>
      </w:r>
      <w:bookmarkEnd w:id="4"/>
    </w:p>
    <w:p w14:paraId="76522992" w14:textId="77777777" w:rsidR="00265959" w:rsidRPr="0068167B" w:rsidRDefault="00265959" w:rsidP="00803323">
      <w:pPr>
        <w:pStyle w:val="ConsPlusNormal"/>
        <w:ind w:firstLine="709"/>
        <w:jc w:val="both"/>
        <w:rPr>
          <w:rFonts w:ascii="Times New Roman" w:hAnsi="Times New Roman" w:cs="Times New Roman"/>
          <w:sz w:val="28"/>
          <w:szCs w:val="28"/>
          <w:highlight w:val="yellow"/>
        </w:rPr>
      </w:pPr>
    </w:p>
    <w:p w14:paraId="4911BE4C" w14:textId="77777777" w:rsidR="00265959" w:rsidRPr="00233E84" w:rsidRDefault="00344D33" w:rsidP="00803323">
      <w:pPr>
        <w:pStyle w:val="ConsPlusNormal"/>
        <w:ind w:firstLine="709"/>
        <w:jc w:val="both"/>
        <w:rPr>
          <w:rFonts w:ascii="Times New Roman" w:hAnsi="Times New Roman" w:cs="Times New Roman"/>
          <w:sz w:val="28"/>
          <w:szCs w:val="28"/>
        </w:rPr>
      </w:pPr>
      <w:r w:rsidRPr="00233E84">
        <w:rPr>
          <w:rFonts w:ascii="Times New Roman" w:hAnsi="Times New Roman" w:cs="Times New Roman"/>
          <w:sz w:val="28"/>
          <w:szCs w:val="28"/>
        </w:rPr>
        <w:t>1.1. Ведение бухгалтерского учета органов местного самоуправления Шпаковского муниципального округа Ставропольского края и муниципальных учреждений Шпаковского муниципального округа Ставропольского края (далее – Учреждения) возложено на МКУ «МЦБ Шпаковского округа» на основании соглашения о передаче учреждением ведения бюджетного (бухгалтерского) учета централизованной бухгалтерии.</w:t>
      </w:r>
    </w:p>
    <w:p w14:paraId="48BE57FB" w14:textId="77777777" w:rsidR="00265959" w:rsidRPr="00233E84" w:rsidRDefault="00344D33" w:rsidP="00803323">
      <w:pPr>
        <w:pStyle w:val="ConsPlusNormal"/>
        <w:ind w:firstLine="709"/>
        <w:jc w:val="both"/>
        <w:rPr>
          <w:rFonts w:ascii="Times New Roman" w:hAnsi="Times New Roman" w:cs="Times New Roman"/>
          <w:sz w:val="28"/>
          <w:szCs w:val="28"/>
        </w:rPr>
      </w:pPr>
      <w:proofErr w:type="gramStart"/>
      <w:r w:rsidRPr="00233E84">
        <w:rPr>
          <w:rFonts w:ascii="Times New Roman" w:hAnsi="Times New Roman" w:cs="Times New Roman"/>
          <w:sz w:val="28"/>
          <w:szCs w:val="28"/>
        </w:rPr>
        <w:t xml:space="preserve">( </w:t>
      </w:r>
      <w:r w:rsidRPr="00233E84">
        <w:rPr>
          <w:rFonts w:ascii="Times New Roman" w:hAnsi="Times New Roman" w:cs="Times New Roman"/>
          <w:color w:val="0000FF"/>
          <w:sz w:val="28"/>
          <w:szCs w:val="28"/>
        </w:rPr>
        <w:t>ст.</w:t>
      </w:r>
      <w:proofErr w:type="gramEnd"/>
      <w:r w:rsidRPr="00233E84">
        <w:rPr>
          <w:rFonts w:ascii="Times New Roman" w:hAnsi="Times New Roman" w:cs="Times New Roman"/>
          <w:color w:val="0000FF"/>
          <w:sz w:val="28"/>
          <w:szCs w:val="28"/>
        </w:rPr>
        <w:t xml:space="preserve"> 7</w:t>
      </w:r>
      <w:r w:rsidRPr="00233E84">
        <w:rPr>
          <w:rFonts w:ascii="Times New Roman" w:hAnsi="Times New Roman" w:cs="Times New Roman"/>
          <w:sz w:val="28"/>
          <w:szCs w:val="28"/>
        </w:rPr>
        <w:t xml:space="preserve"> Закона о бухгалтерском учете.)</w:t>
      </w:r>
    </w:p>
    <w:p w14:paraId="49420103" w14:textId="77777777" w:rsidR="00265959" w:rsidRPr="00233E84" w:rsidRDefault="00344D33" w:rsidP="00803323">
      <w:pPr>
        <w:pStyle w:val="ConsPlusNormal"/>
        <w:ind w:firstLine="709"/>
        <w:jc w:val="both"/>
      </w:pPr>
      <w:r w:rsidRPr="00233E84">
        <w:rPr>
          <w:rFonts w:ascii="Times New Roman" w:hAnsi="Times New Roman" w:cs="Times New Roman"/>
          <w:sz w:val="28"/>
          <w:szCs w:val="28"/>
        </w:rPr>
        <w:t xml:space="preserve">1.2. Бухгалтерский учет ведется в соответствии с рабочим планом счетов по форме, приведенной в </w:t>
      </w:r>
      <w:hyperlink w:anchor="P553">
        <w:r w:rsidRPr="00233E84">
          <w:rPr>
            <w:rStyle w:val="-"/>
            <w:rFonts w:ascii="Times New Roman" w:hAnsi="Times New Roman" w:cs="Times New Roman"/>
            <w:color w:val="0000FF"/>
            <w:sz w:val="28"/>
            <w:szCs w:val="28"/>
          </w:rPr>
          <w:t xml:space="preserve">Приложении </w:t>
        </w:r>
        <w:r w:rsidR="00B54232" w:rsidRPr="00233E84">
          <w:rPr>
            <w:rStyle w:val="-"/>
            <w:rFonts w:ascii="Times New Roman" w:hAnsi="Times New Roman" w:cs="Times New Roman"/>
            <w:color w:val="0000FF"/>
            <w:sz w:val="28"/>
            <w:szCs w:val="28"/>
          </w:rPr>
          <w:t>№</w:t>
        </w:r>
        <w:r w:rsidRPr="00233E84">
          <w:rPr>
            <w:rStyle w:val="-"/>
            <w:rFonts w:ascii="Times New Roman" w:hAnsi="Times New Roman" w:cs="Times New Roman"/>
            <w:color w:val="0000FF"/>
            <w:sz w:val="28"/>
            <w:szCs w:val="28"/>
          </w:rPr>
          <w:t xml:space="preserve"> 1</w:t>
        </w:r>
      </w:hyperlink>
      <w:r w:rsidRPr="00233E84">
        <w:rPr>
          <w:rFonts w:ascii="Times New Roman" w:hAnsi="Times New Roman" w:cs="Times New Roman"/>
          <w:sz w:val="28"/>
          <w:szCs w:val="28"/>
        </w:rPr>
        <w:t xml:space="preserve"> к Единой учетной политике, который сформирован в составе номеров счетов учета для ведения синтетического и аналитического учета</w:t>
      </w:r>
    </w:p>
    <w:p w14:paraId="042DBF36" w14:textId="77777777" w:rsidR="00265959" w:rsidRDefault="00344D33" w:rsidP="00803323">
      <w:pPr>
        <w:pStyle w:val="ConsPlusNormal"/>
        <w:ind w:firstLine="709"/>
        <w:jc w:val="both"/>
        <w:rPr>
          <w:rFonts w:ascii="Times New Roman" w:hAnsi="Times New Roman" w:cs="Times New Roman"/>
          <w:i/>
          <w:sz w:val="28"/>
          <w:szCs w:val="28"/>
        </w:rPr>
      </w:pPr>
      <w:r w:rsidRPr="00233E84">
        <w:rPr>
          <w:rFonts w:ascii="Times New Roman" w:hAnsi="Times New Roman" w:cs="Times New Roman"/>
          <w:i/>
          <w:sz w:val="28"/>
          <w:szCs w:val="28"/>
        </w:rPr>
        <w:t xml:space="preserve">(Основание: </w:t>
      </w:r>
      <w:r w:rsidRPr="00233E84">
        <w:rPr>
          <w:rStyle w:val="-"/>
          <w:rFonts w:ascii="Times New Roman" w:hAnsi="Times New Roman" w:cs="Times New Roman"/>
          <w:i/>
          <w:color w:val="0000FF"/>
          <w:sz w:val="28"/>
          <w:szCs w:val="28"/>
        </w:rPr>
        <w:t>п. 14 СГС «Концептуальные основы бухучета и отчетности»</w:t>
      </w:r>
      <w:r w:rsidRPr="00233E84">
        <w:rPr>
          <w:rFonts w:ascii="Times New Roman" w:hAnsi="Times New Roman" w:cs="Times New Roman"/>
          <w:i/>
          <w:sz w:val="28"/>
          <w:szCs w:val="28"/>
        </w:rPr>
        <w:t>)</w:t>
      </w:r>
    </w:p>
    <w:p w14:paraId="6A0D3C67" w14:textId="77777777" w:rsidR="00BF21C2" w:rsidRDefault="00BF21C2" w:rsidP="00803323">
      <w:pPr>
        <w:pStyle w:val="ConsPlusNormal"/>
        <w:ind w:firstLine="709"/>
        <w:jc w:val="both"/>
        <w:rPr>
          <w:rFonts w:ascii="Times New Roman" w:hAnsi="Times New Roman" w:cs="Times New Roman"/>
          <w:i/>
          <w:sz w:val="28"/>
          <w:szCs w:val="28"/>
        </w:rPr>
      </w:pPr>
    </w:p>
    <w:p w14:paraId="18D327B1" w14:textId="77777777" w:rsidR="00BF21C2" w:rsidRDefault="00BF21C2" w:rsidP="00803323">
      <w:pPr>
        <w:pStyle w:val="ConsPlusNormal"/>
        <w:ind w:firstLine="709"/>
        <w:jc w:val="both"/>
        <w:rPr>
          <w:rFonts w:ascii="Times New Roman" w:hAnsi="Times New Roman" w:cs="Times New Roman"/>
          <w:i/>
          <w:sz w:val="28"/>
          <w:szCs w:val="28"/>
        </w:rPr>
      </w:pPr>
    </w:p>
    <w:p w14:paraId="77A676D5" w14:textId="77777777" w:rsidR="00BF21C2" w:rsidRPr="00031F3D" w:rsidRDefault="00BF21C2" w:rsidP="00BF21C2">
      <w:pPr>
        <w:pStyle w:val="ConsPlusNormal"/>
        <w:ind w:firstLine="709"/>
        <w:jc w:val="both"/>
      </w:pPr>
      <w:r>
        <w:rPr>
          <w:rFonts w:ascii="Times New Roman" w:hAnsi="Times New Roman" w:cs="Times New Roman"/>
          <w:sz w:val="28"/>
          <w:szCs w:val="28"/>
        </w:rPr>
        <w:t xml:space="preserve">1.3. </w:t>
      </w:r>
      <w:r w:rsidRPr="00031F3D">
        <w:rPr>
          <w:rFonts w:ascii="Times New Roman" w:hAnsi="Times New Roman" w:cs="Times New Roman"/>
          <w:sz w:val="28"/>
          <w:szCs w:val="28"/>
        </w:rPr>
        <w:t xml:space="preserve">Утвердить формы первичных (сводных) учетных документов,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 согласно </w:t>
      </w:r>
      <w:hyperlink w:anchor="P553">
        <w:r w:rsidRPr="00031F3D">
          <w:rPr>
            <w:rStyle w:val="-"/>
            <w:rFonts w:ascii="Times New Roman" w:hAnsi="Times New Roman" w:cs="Times New Roman"/>
            <w:color w:val="0000FF"/>
            <w:sz w:val="28"/>
            <w:szCs w:val="28"/>
          </w:rPr>
          <w:t>Приложении N 2</w:t>
        </w:r>
      </w:hyperlink>
      <w:r w:rsidRPr="00031F3D">
        <w:rPr>
          <w:rFonts w:ascii="Times New Roman" w:hAnsi="Times New Roman" w:cs="Times New Roman"/>
          <w:sz w:val="28"/>
          <w:szCs w:val="28"/>
        </w:rPr>
        <w:t xml:space="preserve"> к единой учетной политике. </w:t>
      </w:r>
    </w:p>
    <w:p w14:paraId="4829B8CC" w14:textId="77777777" w:rsidR="00BF21C2" w:rsidRPr="00031F3D" w:rsidRDefault="00BF21C2" w:rsidP="00BF21C2">
      <w:pPr>
        <w:pStyle w:val="ConsPlusNormal"/>
        <w:ind w:firstLine="709"/>
        <w:jc w:val="both"/>
        <w:rPr>
          <w:rFonts w:ascii="Times New Roman" w:hAnsi="Times New Roman" w:cs="Times New Roman"/>
          <w:i/>
          <w:color w:val="1D41D5"/>
          <w:sz w:val="28"/>
          <w:szCs w:val="28"/>
        </w:rPr>
      </w:pPr>
      <w:r w:rsidRPr="00031F3D">
        <w:rPr>
          <w:rFonts w:ascii="Times New Roman" w:hAnsi="Times New Roman" w:cs="Times New Roman"/>
          <w:i/>
          <w:sz w:val="28"/>
          <w:szCs w:val="28"/>
        </w:rPr>
        <w:t xml:space="preserve">(Основание: </w:t>
      </w:r>
      <w:r w:rsidRPr="00031F3D">
        <w:rPr>
          <w:rStyle w:val="-"/>
          <w:rFonts w:ascii="Times New Roman" w:hAnsi="Times New Roman" w:cs="Times New Roman"/>
          <w:i/>
          <w:color w:val="0000FF"/>
          <w:sz w:val="28"/>
          <w:szCs w:val="28"/>
        </w:rPr>
        <w:t xml:space="preserve">п. 9 СГС «Учетная </w:t>
      </w:r>
      <w:proofErr w:type="spellStart"/>
      <w:r w:rsidRPr="00031F3D">
        <w:rPr>
          <w:rStyle w:val="-"/>
          <w:rFonts w:ascii="Times New Roman" w:hAnsi="Times New Roman" w:cs="Times New Roman"/>
          <w:i/>
          <w:color w:val="0000FF"/>
          <w:sz w:val="28"/>
          <w:szCs w:val="28"/>
        </w:rPr>
        <w:t>политика</w:t>
      </w:r>
      <w:proofErr w:type="gramStart"/>
      <w:r w:rsidRPr="00031F3D">
        <w:rPr>
          <w:rStyle w:val="-"/>
          <w:rFonts w:ascii="Times New Roman" w:hAnsi="Times New Roman" w:cs="Times New Roman"/>
          <w:i/>
          <w:color w:val="0000FF"/>
          <w:sz w:val="28"/>
          <w:szCs w:val="28"/>
        </w:rPr>
        <w:t>»,</w:t>
      </w:r>
      <w:r w:rsidRPr="00031F3D">
        <w:rPr>
          <w:rFonts w:ascii="Times New Roman" w:hAnsi="Times New Roman" w:cs="Times New Roman"/>
          <w:i/>
          <w:iCs/>
          <w:color w:val="1D41D5"/>
          <w:sz w:val="28"/>
          <w:szCs w:val="28"/>
          <w:u w:val="single"/>
        </w:rPr>
        <w:t>п</w:t>
      </w:r>
      <w:proofErr w:type="spellEnd"/>
      <w:r w:rsidRPr="00031F3D">
        <w:rPr>
          <w:rFonts w:ascii="Times New Roman" w:hAnsi="Times New Roman" w:cs="Times New Roman"/>
          <w:i/>
          <w:iCs/>
          <w:color w:val="1D41D5"/>
          <w:sz w:val="28"/>
          <w:szCs w:val="28"/>
          <w:u w:val="single"/>
        </w:rPr>
        <w:t>.</w:t>
      </w:r>
      <w:proofErr w:type="gramEnd"/>
      <w:r w:rsidRPr="00031F3D">
        <w:rPr>
          <w:rFonts w:ascii="Times New Roman" w:hAnsi="Times New Roman" w:cs="Times New Roman"/>
          <w:i/>
          <w:iCs/>
          <w:color w:val="1D41D5"/>
          <w:sz w:val="28"/>
          <w:szCs w:val="28"/>
          <w:u w:val="single"/>
        </w:rPr>
        <w:t xml:space="preserve"> 25,26 СГС «Концептуальные основы бухучета и отчетности»</w:t>
      </w:r>
      <w:r w:rsidRPr="00031F3D">
        <w:rPr>
          <w:rFonts w:ascii="Times New Roman" w:hAnsi="Times New Roman" w:cs="Times New Roman"/>
          <w:i/>
          <w:color w:val="1D41D5"/>
          <w:sz w:val="28"/>
          <w:szCs w:val="28"/>
        </w:rPr>
        <w:t>)</w:t>
      </w:r>
    </w:p>
    <w:p w14:paraId="03A347D9" w14:textId="77777777" w:rsidR="00BF21C2" w:rsidRDefault="00BF21C2" w:rsidP="00356930">
      <w:pPr>
        <w:ind w:firstLine="709"/>
        <w:jc w:val="both"/>
        <w:rPr>
          <w:rFonts w:ascii="Times New Roman" w:hAnsi="Times New Roman" w:cs="Times New Roman"/>
          <w:sz w:val="28"/>
          <w:szCs w:val="28"/>
        </w:rPr>
      </w:pPr>
      <w:r>
        <w:rPr>
          <w:rFonts w:ascii="Times New Roman" w:hAnsi="Times New Roman" w:cs="Times New Roman"/>
          <w:sz w:val="28"/>
          <w:szCs w:val="28"/>
        </w:rPr>
        <w:t xml:space="preserve">1.4. Первичные (сводные) учетные документы формируются на бумажном носителе и на машинных носителях (в виде электронного документа с использованием квалифицированной электронной подписи). </w:t>
      </w:r>
      <w:r w:rsidRPr="00356930">
        <w:rPr>
          <w:rFonts w:ascii="Times New Roman" w:hAnsi="Times New Roman" w:cs="Times New Roman"/>
          <w:sz w:val="28"/>
          <w:szCs w:val="28"/>
        </w:rPr>
        <w:t>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2A080C3A" w14:textId="77777777" w:rsidR="00C966FE" w:rsidRPr="00C966FE" w:rsidRDefault="00C966FE" w:rsidP="00C966FE">
      <w:pPr>
        <w:ind w:firstLine="709"/>
        <w:jc w:val="both"/>
        <w:rPr>
          <w:rFonts w:ascii="Times New Roman" w:hAnsi="Times New Roman" w:cs="Times New Roman"/>
          <w:sz w:val="28"/>
          <w:szCs w:val="28"/>
        </w:rPr>
      </w:pPr>
      <w:r w:rsidRPr="00C966FE">
        <w:rPr>
          <w:rFonts w:ascii="Times New Roman" w:hAnsi="Times New Roman" w:cs="Times New Roman"/>
          <w:color w:val="000000"/>
          <w:sz w:val="28"/>
          <w:szCs w:val="28"/>
        </w:rPr>
        <w:t>В соответствии с Федеральным законом от 06.04.2011 № 63-ФЗ «Об электронной подписи</w:t>
      </w:r>
      <w:proofErr w:type="gramStart"/>
      <w:r w:rsidRPr="00C966FE">
        <w:rPr>
          <w:rFonts w:ascii="Times New Roman" w:hAnsi="Times New Roman" w:cs="Times New Roman"/>
          <w:color w:val="000000"/>
          <w:sz w:val="28"/>
          <w:szCs w:val="28"/>
        </w:rPr>
        <w:t>»,</w:t>
      </w:r>
      <w:r w:rsidRPr="00C966FE">
        <w:rPr>
          <w:sz w:val="28"/>
          <w:szCs w:val="28"/>
          <w:lang w:val="en-US"/>
        </w:rPr>
        <w:t>c</w:t>
      </w:r>
      <w:proofErr w:type="spellStart"/>
      <w:proofErr w:type="gramEnd"/>
      <w:r w:rsidRPr="00C966FE">
        <w:rPr>
          <w:rFonts w:ascii="Times New Roman" w:hAnsi="Times New Roman" w:cs="Times New Roman"/>
          <w:color w:val="000000"/>
          <w:sz w:val="28"/>
          <w:szCs w:val="28"/>
        </w:rPr>
        <w:t>отрудники</w:t>
      </w:r>
      <w:proofErr w:type="spellEnd"/>
      <w:r w:rsidRPr="00C966FE">
        <w:rPr>
          <w:rFonts w:ascii="Times New Roman" w:hAnsi="Times New Roman" w:cs="Times New Roman"/>
          <w:color w:val="000000"/>
          <w:sz w:val="28"/>
          <w:szCs w:val="28"/>
        </w:rPr>
        <w:t xml:space="preserve">, уполномоченные действовать от имени организации, получают личную КЭП в аккредитованном УЦ (не содержащую данных организации). Организация применяет машиночитаемые доверенности (МЧД) в электронном документообороте с контролирующими органами, контрагентами и </w:t>
      </w:r>
      <w:proofErr w:type="gramStart"/>
      <w:r w:rsidRPr="00C966FE">
        <w:rPr>
          <w:rFonts w:ascii="Times New Roman" w:hAnsi="Times New Roman" w:cs="Times New Roman"/>
          <w:color w:val="000000"/>
          <w:sz w:val="28"/>
          <w:szCs w:val="28"/>
        </w:rPr>
        <w:t>т.д..</w:t>
      </w:r>
      <w:proofErr w:type="gramEnd"/>
      <w:r w:rsidRPr="00C966FE">
        <w:rPr>
          <w:rFonts w:ascii="Times New Roman" w:hAnsi="Times New Roman" w:cs="Times New Roman"/>
          <w:color w:val="000000"/>
          <w:sz w:val="28"/>
          <w:szCs w:val="28"/>
        </w:rPr>
        <w:t xml:space="preserve"> Сотрудники, уполномоченные подписывать документы, используют личную квалифицированную электронную подпись (КЭП) физического лица и прикрепляют к документам файл МЧД с идентификатором из реестра ФНС или указывают его номер. МЧД выпускаются руководителем организации и регистрируются в Федеральной налоговой </w:t>
      </w:r>
      <w:proofErr w:type="gramStart"/>
      <w:r w:rsidRPr="00C966FE">
        <w:rPr>
          <w:rFonts w:ascii="Times New Roman" w:hAnsi="Times New Roman" w:cs="Times New Roman"/>
          <w:color w:val="000000"/>
          <w:sz w:val="28"/>
          <w:szCs w:val="28"/>
        </w:rPr>
        <w:t>службе..</w:t>
      </w:r>
      <w:proofErr w:type="gramEnd"/>
    </w:p>
    <w:p w14:paraId="11C9CFFC" w14:textId="77777777" w:rsidR="00C966FE" w:rsidRPr="00C966FE" w:rsidRDefault="00BF21C2" w:rsidP="00C966FE">
      <w:pPr>
        <w:pStyle w:val="ConsPlusNormal"/>
        <w:ind w:firstLine="709"/>
        <w:jc w:val="both"/>
        <w:rPr>
          <w:rFonts w:ascii="Times New Roman" w:hAnsi="Times New Roman" w:cs="Times New Roman"/>
          <w:sz w:val="28"/>
          <w:szCs w:val="28"/>
        </w:rPr>
      </w:pPr>
      <w:r w:rsidRPr="00C966FE">
        <w:rPr>
          <w:rFonts w:ascii="Times New Roman" w:hAnsi="Times New Roman" w:cs="Times New Roman"/>
          <w:i/>
          <w:sz w:val="28"/>
          <w:szCs w:val="28"/>
        </w:rPr>
        <w:t xml:space="preserve">(Основание: </w:t>
      </w:r>
      <w:r w:rsidRPr="00C966FE">
        <w:rPr>
          <w:rFonts w:ascii="Times New Roman" w:hAnsi="Times New Roman" w:cs="Times New Roman"/>
          <w:i/>
          <w:color w:val="0000FF"/>
          <w:sz w:val="28"/>
          <w:szCs w:val="28"/>
          <w:u w:val="single"/>
        </w:rPr>
        <w:t>ч. 5</w:t>
      </w:r>
      <w:r w:rsidRPr="00C966FE">
        <w:rPr>
          <w:rStyle w:val="-"/>
          <w:rFonts w:ascii="Times New Roman" w:hAnsi="Times New Roman" w:cs="Times New Roman"/>
          <w:i/>
          <w:color w:val="0000FF"/>
          <w:sz w:val="28"/>
          <w:szCs w:val="28"/>
        </w:rPr>
        <w:t>ст. 9 Федерального закона № 402-ФЗ, п. 32 СГС «Концептуальные основы»</w:t>
      </w:r>
      <w:r w:rsidRPr="00C966FE">
        <w:rPr>
          <w:rFonts w:ascii="Times New Roman" w:hAnsi="Times New Roman" w:cs="Times New Roman"/>
          <w:i/>
          <w:sz w:val="28"/>
          <w:szCs w:val="28"/>
        </w:rPr>
        <w:t>)</w:t>
      </w:r>
      <w:r w:rsidR="00C966FE" w:rsidRPr="00C966FE">
        <w:rPr>
          <w:rFonts w:ascii="Times New Roman" w:hAnsi="Times New Roman" w:cs="Times New Roman"/>
          <w:i/>
          <w:color w:val="0000FF"/>
          <w:sz w:val="28"/>
          <w:szCs w:val="28"/>
        </w:rPr>
        <w:t xml:space="preserve"> Методические </w:t>
      </w:r>
      <w:hyperlink r:id="rId10" w:history="1">
        <w:r w:rsidR="00C966FE" w:rsidRPr="00C966FE">
          <w:rPr>
            <w:rStyle w:val="aff8"/>
            <w:rFonts w:ascii="Times New Roman" w:hAnsi="Times New Roman" w:cs="Times New Roman"/>
            <w:i/>
            <w:sz w:val="28"/>
            <w:szCs w:val="28"/>
            <w:u w:val="none"/>
          </w:rPr>
          <w:t>указания</w:t>
        </w:r>
      </w:hyperlink>
      <w:r w:rsidR="00C966FE" w:rsidRPr="00C966FE">
        <w:rPr>
          <w:rFonts w:ascii="Times New Roman" w:hAnsi="Times New Roman" w:cs="Times New Roman"/>
          <w:i/>
          <w:color w:val="0000FF"/>
          <w:sz w:val="28"/>
          <w:szCs w:val="28"/>
        </w:rPr>
        <w:t xml:space="preserve"> № 52н, Методические </w:t>
      </w:r>
      <w:hyperlink r:id="rId11" w:history="1">
        <w:r w:rsidR="00C966FE" w:rsidRPr="00C966FE">
          <w:rPr>
            <w:rStyle w:val="aff8"/>
            <w:rFonts w:ascii="Times New Roman" w:hAnsi="Times New Roman" w:cs="Times New Roman"/>
            <w:i/>
            <w:sz w:val="28"/>
            <w:szCs w:val="28"/>
            <w:u w:val="none"/>
          </w:rPr>
          <w:t>указания</w:t>
        </w:r>
      </w:hyperlink>
      <w:r w:rsidR="00C966FE" w:rsidRPr="00C966FE">
        <w:rPr>
          <w:rFonts w:ascii="Times New Roman" w:hAnsi="Times New Roman" w:cs="Times New Roman"/>
          <w:i/>
          <w:color w:val="0000FF"/>
          <w:sz w:val="28"/>
          <w:szCs w:val="28"/>
        </w:rPr>
        <w:t xml:space="preserve"> № 61н</w:t>
      </w:r>
      <w:r w:rsidR="00C966FE" w:rsidRPr="00C966FE">
        <w:rPr>
          <w:rFonts w:ascii="Times New Roman" w:hAnsi="Times New Roman" w:cs="Times New Roman"/>
          <w:i/>
          <w:sz w:val="28"/>
          <w:szCs w:val="28"/>
        </w:rPr>
        <w:t>)</w:t>
      </w:r>
    </w:p>
    <w:p w14:paraId="063CB1E5" w14:textId="77777777" w:rsidR="00BF21C2" w:rsidRPr="00BF21C2" w:rsidRDefault="00BF21C2" w:rsidP="00BF21C2">
      <w:pPr>
        <w:pStyle w:val="ConsPlusNormal"/>
        <w:ind w:firstLine="540"/>
        <w:jc w:val="both"/>
        <w:rPr>
          <w:rFonts w:ascii="Times New Roman" w:hAnsi="Times New Roman" w:cs="Times New Roman"/>
          <w:sz w:val="28"/>
          <w:szCs w:val="28"/>
        </w:rPr>
      </w:pPr>
    </w:p>
    <w:p w14:paraId="61814C45" w14:textId="77777777" w:rsidR="00BF21C2" w:rsidRPr="00A612F1" w:rsidRDefault="00BF21C2" w:rsidP="00BF21C2">
      <w:pPr>
        <w:spacing w:after="0"/>
        <w:jc w:val="both"/>
        <w:rPr>
          <w:rFonts w:ascii="Times New Roman" w:hAnsi="Times New Roman" w:cs="Times New Roman"/>
          <w:color w:val="000000"/>
          <w:sz w:val="28"/>
          <w:szCs w:val="28"/>
        </w:rPr>
      </w:pPr>
      <w:r>
        <w:rPr>
          <w:rFonts w:ascii="Times New Roman" w:hAnsi="Times New Roman" w:cs="Times New Roman"/>
          <w:iCs/>
          <w:sz w:val="28"/>
          <w:szCs w:val="28"/>
        </w:rPr>
        <w:t xml:space="preserve">         1.5</w:t>
      </w:r>
      <w:r w:rsidRPr="00A612F1">
        <w:rPr>
          <w:rFonts w:ascii="Times New Roman" w:hAnsi="Times New Roman" w:cs="Times New Roman"/>
          <w:iCs/>
          <w:sz w:val="28"/>
          <w:szCs w:val="28"/>
        </w:rPr>
        <w:t xml:space="preserve">. </w:t>
      </w:r>
      <w:r w:rsidRPr="00A612F1">
        <w:rPr>
          <w:rFonts w:ascii="Times New Roman" w:hAnsi="Times New Roman" w:cs="Times New Roman"/>
          <w:color w:val="000000"/>
          <w:sz w:val="28"/>
          <w:szCs w:val="28"/>
        </w:rPr>
        <w:t>Единая учетная политика применяется из года в год. Внесение изменений в единую учетную политику производится в порядке, предусмотренном установленным законодательством РФ о бухгалтерском учете, федеральными и (или) отраслевыми стандартами, на основании приказа, подписанного руководителем организации.</w:t>
      </w:r>
    </w:p>
    <w:p w14:paraId="3857E81B" w14:textId="77777777" w:rsidR="00265959" w:rsidRDefault="00344D33" w:rsidP="00BF21C2">
      <w:pPr>
        <w:jc w:val="both"/>
        <w:rPr>
          <w:rFonts w:ascii="Times New Roman" w:hAnsi="Times New Roman" w:cs="Times New Roman"/>
          <w:color w:val="000000"/>
          <w:sz w:val="28"/>
          <w:szCs w:val="28"/>
        </w:rPr>
      </w:pPr>
      <w:r w:rsidRPr="00A612F1">
        <w:rPr>
          <w:rFonts w:ascii="Times New Roman" w:hAnsi="Times New Roman" w:cs="Times New Roman"/>
          <w:sz w:val="28"/>
          <w:szCs w:val="28"/>
        </w:rPr>
        <w:t>МКУ «МЦБ Шпаковского округа»</w:t>
      </w:r>
      <w:r w:rsidRPr="00A612F1">
        <w:rPr>
          <w:rFonts w:ascii="Times New Roman" w:hAnsi="Times New Roman" w:cs="Times New Roman"/>
          <w:color w:val="000000"/>
          <w:sz w:val="28"/>
          <w:szCs w:val="28"/>
        </w:rPr>
        <w:t xml:space="preserve"> публикует основные положения учетной политики </w:t>
      </w:r>
      <w:proofErr w:type="gramStart"/>
      <w:r w:rsidRPr="00A612F1">
        <w:rPr>
          <w:rFonts w:ascii="Times New Roman" w:hAnsi="Times New Roman" w:cs="Times New Roman"/>
          <w:color w:val="000000"/>
          <w:sz w:val="28"/>
          <w:szCs w:val="28"/>
        </w:rPr>
        <w:t>на  официальном</w:t>
      </w:r>
      <w:proofErr w:type="gramEnd"/>
      <w:r w:rsidRPr="00A612F1">
        <w:rPr>
          <w:rFonts w:ascii="Times New Roman" w:hAnsi="Times New Roman" w:cs="Times New Roman"/>
          <w:color w:val="000000"/>
          <w:sz w:val="28"/>
          <w:szCs w:val="28"/>
        </w:rPr>
        <w:t xml:space="preserve"> сайте администрации Шпаковского муниципального о</w:t>
      </w:r>
      <w:r w:rsidR="00B54232" w:rsidRPr="00A612F1">
        <w:rPr>
          <w:rFonts w:ascii="Times New Roman" w:hAnsi="Times New Roman" w:cs="Times New Roman"/>
          <w:color w:val="000000"/>
          <w:sz w:val="28"/>
          <w:szCs w:val="28"/>
        </w:rPr>
        <w:t>к</w:t>
      </w:r>
      <w:r w:rsidRPr="00A612F1">
        <w:rPr>
          <w:rFonts w:ascii="Times New Roman" w:hAnsi="Times New Roman" w:cs="Times New Roman"/>
          <w:color w:val="000000"/>
          <w:sz w:val="28"/>
          <w:szCs w:val="28"/>
        </w:rPr>
        <w:t>руга Ставропольского края путем размещения копий документов учетной политики.</w:t>
      </w:r>
    </w:p>
    <w:p w14:paraId="1F70230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Взаимодействие централизованной бухгалтерии с учреждениями при формировании первичных (сводных) учетных документов, при представлении данных бухгалтерского учета осуществляется посредством передачи электронных документов либо электронных образов (скан-копий) бумажных документов с использованием телекоммуникационных каналов связи по следующим направлениям:</w:t>
      </w:r>
    </w:p>
    <w:p w14:paraId="2BFBDD58"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обмен первичными учетными документами и регистрами бухгалтерского учета внутри Учреждения - с использованием программного обеспечения «1С: Бухгалтерия государственного учреждения»;</w:t>
      </w:r>
    </w:p>
    <w:p w14:paraId="786735BC"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система электронного документооборота с территориальным органом Федерального казначейства – в системе удаленного финансового документооборота органов Федерального казначейства – СУФД;</w:t>
      </w:r>
    </w:p>
    <w:p w14:paraId="2A85530D"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xml:space="preserve">- сдача бухгалтерской (финансовой) отчетности – в </w:t>
      </w:r>
      <w:r w:rsidRPr="00356930">
        <w:rPr>
          <w:rFonts w:ascii="Times New Roman" w:hAnsi="Times New Roman" w:cs="Times New Roman"/>
          <w:sz w:val="28"/>
          <w:szCs w:val="28"/>
          <w:lang w:val="en-US"/>
        </w:rPr>
        <w:t>WEB</w:t>
      </w:r>
      <w:r w:rsidRPr="00356930">
        <w:rPr>
          <w:rFonts w:ascii="Times New Roman" w:hAnsi="Times New Roman" w:cs="Times New Roman"/>
          <w:sz w:val="28"/>
          <w:szCs w:val="28"/>
        </w:rPr>
        <w:t xml:space="preserve"> Консолидации;</w:t>
      </w:r>
    </w:p>
    <w:p w14:paraId="57CFE6F9"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передача отчетности по налогам, сборам и иным обязательным платежам в налоговые органы, органы управления государственными внебюджетными фондами РФ, передача статистической отчетности в органы государственной статистики – с привлечением оператора телекоммуникационных каналов связи «ЭДО»;</w:t>
      </w:r>
    </w:p>
    <w:p w14:paraId="5DDCC2B6"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 по итогам закупок в соответствии с частью 12 статьи 93 Закона от 05.04.2013 №44-ФЗ – через оператора электронного документооборота.</w:t>
      </w:r>
    </w:p>
    <w:p w14:paraId="79269B4D"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14:paraId="5920DB59"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Учреждение применяет с 1 января 2023 года электронные формы первичных документов и регистров бухучета, обязательные к применению по приказу Минфина от 28.06.2022 № 100н. Перечень первичных учетных документов и регистров, составляемых в виде электронного документа:</w:t>
      </w:r>
    </w:p>
    <w:p w14:paraId="5C8BC145"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xml:space="preserve"> - Решение о прекращении признания активами объектов нефинансовых активов (ф.0510440);</w:t>
      </w:r>
    </w:p>
    <w:p w14:paraId="78824908"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Решение о командировании на территории РФ (ф.0504512);</w:t>
      </w:r>
    </w:p>
    <w:p w14:paraId="3938B75C"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Отчет о расходах подотчетного лица (ф.0504520);</w:t>
      </w:r>
    </w:p>
    <w:p w14:paraId="4FDF1D36"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Заявка-обоснование закупки товаров, работ, услуг малого объема (ф.0504518);</w:t>
      </w:r>
    </w:p>
    <w:p w14:paraId="3D7083D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Решение о прекращении признания активами НФА (ф. 0510440);</w:t>
      </w:r>
    </w:p>
    <w:p w14:paraId="207DFC0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Решение о признании объектов нефинансовых активов (ф.0510441);</w:t>
      </w:r>
    </w:p>
    <w:p w14:paraId="1C39C81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-Решение об оценке стоимости имущества, отчуждаемого не в пользу организаций бюджетной сферы (ф.0510442);</w:t>
      </w:r>
    </w:p>
    <w:p w14:paraId="6FBD313A"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Решение о проведении инвентаризации (ф.0510439);</w:t>
      </w:r>
    </w:p>
    <w:p w14:paraId="48168457"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Изменение Решения о проведении инвентаризации (ф.0510447);</w:t>
      </w:r>
    </w:p>
    <w:p w14:paraId="22DFEAA1"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Акт приема-передачи объектов, полученных в личное пользование (ф.0510434);</w:t>
      </w:r>
    </w:p>
    <w:p w14:paraId="0338E0FC"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Карточка учета имущества в личном пользовании (ф.0509097);</w:t>
      </w:r>
    </w:p>
    <w:p w14:paraId="381BC364"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Акт об утилизации (уничтожении) материальных ценностей (ф.0510435);</w:t>
      </w:r>
    </w:p>
    <w:p w14:paraId="1C23B4BD"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Акт о результатах инвентаризации наличных денежных средств (ф.0510836);</w:t>
      </w:r>
    </w:p>
    <w:p w14:paraId="20D9863C"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-Журнал регистрации приходных и расходных кассовых ордеров (ф.0504093);</w:t>
      </w:r>
    </w:p>
    <w:p w14:paraId="53FF81E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-Журнал регистрации операций по забалансовому счету (ф.0509213)</w:t>
      </w:r>
    </w:p>
    <w:p w14:paraId="0C26D65B"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с 1 января 2024 года:</w:t>
      </w:r>
    </w:p>
    <w:p w14:paraId="48FA2252"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Акт о приеме-передаче объектов нефинансовых активов (ф. 0510448);</w:t>
      </w:r>
    </w:p>
    <w:p w14:paraId="3F0385A5"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Накладная на внутреннее перемещение объектов</w:t>
      </w:r>
      <w:r w:rsidRPr="00356930">
        <w:rPr>
          <w:rFonts w:ascii="Times New Roman" w:hAnsi="Times New Roman" w:cs="Times New Roman"/>
          <w:sz w:val="28"/>
          <w:szCs w:val="28"/>
          <w:lang w:val="en-US"/>
        </w:rPr>
        <w:t> </w:t>
      </w:r>
      <w:r w:rsidRPr="00356930">
        <w:rPr>
          <w:rFonts w:ascii="Times New Roman" w:hAnsi="Times New Roman" w:cs="Times New Roman"/>
          <w:sz w:val="28"/>
          <w:szCs w:val="28"/>
        </w:rPr>
        <w:t>нефинансовых активов (ф. 0510450);</w:t>
      </w:r>
    </w:p>
    <w:p w14:paraId="052AED53"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Требование-накладная (ф. 0510451);</w:t>
      </w:r>
    </w:p>
    <w:p w14:paraId="5ADF4F95"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Акт приемки товаров, работ, услуг (ф. 0510452);</w:t>
      </w:r>
    </w:p>
    <w:p w14:paraId="43FCFD71"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Извещение о трансферте, передаваемом с условием (ф. 0510453);</w:t>
      </w:r>
    </w:p>
    <w:p w14:paraId="5B93AA9F"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Заявка-обоснование закупки товаров, работ, услуг малого объема через подотчетное лицо (ф. 0510521);</w:t>
      </w:r>
    </w:p>
    <w:p w14:paraId="4B05760B"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Карточка</w:t>
      </w:r>
      <w:r w:rsidRPr="00356930">
        <w:rPr>
          <w:rFonts w:ascii="Times New Roman" w:hAnsi="Times New Roman" w:cs="Times New Roman"/>
          <w:sz w:val="28"/>
          <w:szCs w:val="28"/>
          <w:lang w:val="en-US"/>
        </w:rPr>
        <w:t> </w:t>
      </w:r>
      <w:r w:rsidRPr="00356930">
        <w:rPr>
          <w:rFonts w:ascii="Times New Roman" w:hAnsi="Times New Roman" w:cs="Times New Roman"/>
          <w:sz w:val="28"/>
          <w:szCs w:val="28"/>
        </w:rPr>
        <w:t>учета капитальных вложений (ф. 0509211);</w:t>
      </w:r>
    </w:p>
    <w:p w14:paraId="2B8E6D7F" w14:textId="77777777" w:rsidR="00356930" w:rsidRPr="00356930" w:rsidRDefault="00356930" w:rsidP="00356930">
      <w:pPr>
        <w:pStyle w:val="ConsPlusNormal"/>
        <w:ind w:firstLine="709"/>
        <w:jc w:val="both"/>
        <w:rPr>
          <w:rFonts w:ascii="Times New Roman" w:hAnsi="Times New Roman" w:cs="Times New Roman"/>
          <w:sz w:val="28"/>
          <w:szCs w:val="28"/>
        </w:rPr>
      </w:pPr>
      <w:r w:rsidRPr="00356930">
        <w:rPr>
          <w:rFonts w:ascii="Times New Roman" w:hAnsi="Times New Roman" w:cs="Times New Roman"/>
          <w:sz w:val="28"/>
          <w:szCs w:val="28"/>
        </w:rPr>
        <w:t>- Карточка</w:t>
      </w:r>
      <w:r w:rsidRPr="00356930">
        <w:rPr>
          <w:rFonts w:ascii="Times New Roman" w:hAnsi="Times New Roman" w:cs="Times New Roman"/>
          <w:sz w:val="28"/>
          <w:szCs w:val="28"/>
          <w:lang w:val="en-US"/>
        </w:rPr>
        <w:t> </w:t>
      </w:r>
      <w:r w:rsidRPr="00356930">
        <w:rPr>
          <w:rFonts w:ascii="Times New Roman" w:hAnsi="Times New Roman" w:cs="Times New Roman"/>
          <w:sz w:val="28"/>
          <w:szCs w:val="28"/>
        </w:rPr>
        <w:t>учета права пользования нефинансовым активом (ф. 0509214).</w:t>
      </w:r>
    </w:p>
    <w:p w14:paraId="120B7163" w14:textId="77777777" w:rsidR="00356930" w:rsidRPr="00A612F1" w:rsidRDefault="00356930" w:rsidP="00356930">
      <w:pPr>
        <w:pStyle w:val="ConsPlusNormal"/>
        <w:ind w:firstLine="709"/>
        <w:jc w:val="both"/>
        <w:rPr>
          <w:rFonts w:ascii="Times New Roman" w:hAnsi="Times New Roman" w:cs="Times New Roman"/>
          <w:sz w:val="28"/>
          <w:szCs w:val="28"/>
        </w:rPr>
      </w:pPr>
      <w:r w:rsidRPr="00A612F1">
        <w:rPr>
          <w:rFonts w:ascii="Times New Roman" w:hAnsi="Times New Roman" w:cs="Times New Roman"/>
          <w:sz w:val="28"/>
          <w:szCs w:val="28"/>
        </w:rPr>
        <w:t>с 1 января 2025 года</w:t>
      </w:r>
    </w:p>
    <w:p w14:paraId="5C09AB0B"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2" w:anchor="/document/16/197332/" w:tgtFrame="_self" w:history="1">
        <w:r w:rsidRPr="00A612F1">
          <w:rPr>
            <w:rStyle w:val="aff8"/>
            <w:rFonts w:ascii="Times New Roman" w:eastAsia="Times New Roman" w:hAnsi="Times New Roman" w:cs="Times New Roman"/>
            <w:color w:val="auto"/>
            <w:sz w:val="28"/>
            <w:szCs w:val="28"/>
            <w:u w:val="none"/>
          </w:rPr>
          <w:t>Инвентаризационная опись БСО и денежных документов (ф. 0510465)</w:t>
        </w:r>
      </w:hyperlink>
      <w:r w:rsidRPr="00A612F1">
        <w:rPr>
          <w:rFonts w:ascii="Times New Roman" w:eastAsia="Times New Roman" w:hAnsi="Times New Roman" w:cs="Times New Roman"/>
          <w:color w:val="auto"/>
          <w:sz w:val="28"/>
          <w:szCs w:val="28"/>
        </w:rPr>
        <w:t>;</w:t>
      </w:r>
    </w:p>
    <w:p w14:paraId="79F3BB28"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3" w:anchor="/document/16/197334/" w:tgtFrame="_self" w:history="1">
        <w:r w:rsidRPr="00A612F1">
          <w:rPr>
            <w:rStyle w:val="aff8"/>
            <w:rFonts w:ascii="Times New Roman" w:eastAsia="Times New Roman" w:hAnsi="Times New Roman" w:cs="Times New Roman"/>
            <w:color w:val="auto"/>
            <w:sz w:val="28"/>
            <w:szCs w:val="28"/>
            <w:u w:val="none"/>
          </w:rPr>
          <w:t>Инвентаризационная опись наличных денежных средств (ф. 0510467)</w:t>
        </w:r>
      </w:hyperlink>
      <w:r w:rsidRPr="00A612F1">
        <w:rPr>
          <w:rFonts w:ascii="Times New Roman" w:eastAsia="Times New Roman" w:hAnsi="Times New Roman" w:cs="Times New Roman"/>
          <w:color w:val="auto"/>
          <w:sz w:val="28"/>
          <w:szCs w:val="28"/>
        </w:rPr>
        <w:t>;</w:t>
      </w:r>
    </w:p>
    <w:p w14:paraId="165FD888"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4" w:anchor="/document/16/197331/" w:tgtFrame="_blank" w:history="1">
        <w:r w:rsidRPr="00A612F1">
          <w:rPr>
            <w:rStyle w:val="aff8"/>
            <w:rFonts w:ascii="Times New Roman" w:eastAsia="Times New Roman" w:hAnsi="Times New Roman" w:cs="Times New Roman"/>
            <w:color w:val="auto"/>
            <w:sz w:val="28"/>
            <w:szCs w:val="28"/>
            <w:u w:val="none"/>
          </w:rPr>
          <w:t>Инвентаризационная опись остатков на счетах учета денежных средств (ф. 0510464)</w:t>
        </w:r>
      </w:hyperlink>
      <w:r w:rsidRPr="00A612F1">
        <w:rPr>
          <w:rFonts w:ascii="Times New Roman" w:eastAsia="Times New Roman" w:hAnsi="Times New Roman" w:cs="Times New Roman"/>
          <w:color w:val="auto"/>
          <w:sz w:val="28"/>
          <w:szCs w:val="28"/>
        </w:rPr>
        <w:t>;</w:t>
      </w:r>
    </w:p>
    <w:p w14:paraId="76029B91"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5" w:anchor="/document/16/197333/" w:tgtFrame="_blank" w:history="1">
        <w:r w:rsidRPr="00A612F1">
          <w:rPr>
            <w:rStyle w:val="aff8"/>
            <w:rFonts w:ascii="Times New Roman" w:eastAsia="Times New Roman" w:hAnsi="Times New Roman" w:cs="Times New Roman"/>
            <w:color w:val="auto"/>
            <w:sz w:val="28"/>
            <w:szCs w:val="28"/>
            <w:u w:val="none"/>
          </w:rPr>
          <w:t>Инвентаризационная опись по объектам НФА (ф. 0510466)</w:t>
        </w:r>
      </w:hyperlink>
      <w:r w:rsidRPr="00A612F1">
        <w:rPr>
          <w:rFonts w:ascii="Times New Roman" w:eastAsia="Times New Roman" w:hAnsi="Times New Roman" w:cs="Times New Roman"/>
          <w:color w:val="auto"/>
          <w:sz w:val="28"/>
          <w:szCs w:val="28"/>
        </w:rPr>
        <w:t>;</w:t>
      </w:r>
    </w:p>
    <w:p w14:paraId="5D16F26D" w14:textId="77777777" w:rsidR="00356930" w:rsidRPr="00A612F1" w:rsidRDefault="00356930" w:rsidP="00356930">
      <w:pPr>
        <w:pStyle w:val="ConsPlusNormal"/>
        <w:ind w:firstLine="709"/>
        <w:jc w:val="both"/>
        <w:rPr>
          <w:rFonts w:ascii="Times New Roman" w:hAnsi="Times New Roman" w:cs="Times New Roman"/>
          <w:color w:val="auto"/>
          <w:sz w:val="28"/>
          <w:szCs w:val="28"/>
        </w:rPr>
      </w:pPr>
      <w:r w:rsidRPr="00A612F1">
        <w:rPr>
          <w:rFonts w:ascii="Times New Roman" w:hAnsi="Times New Roman" w:cs="Times New Roman"/>
          <w:color w:val="auto"/>
          <w:sz w:val="28"/>
          <w:szCs w:val="28"/>
        </w:rPr>
        <w:t>-</w:t>
      </w:r>
      <w:hyperlink r:id="rId16" w:anchor="/document/16/197335/" w:tgtFrame="_blank" w:history="1">
        <w:r w:rsidRPr="00A612F1">
          <w:rPr>
            <w:rStyle w:val="aff8"/>
            <w:rFonts w:ascii="Times New Roman" w:hAnsi="Times New Roman" w:cs="Times New Roman"/>
            <w:color w:val="auto"/>
            <w:sz w:val="28"/>
            <w:szCs w:val="28"/>
            <w:u w:val="none"/>
          </w:rPr>
          <w:t>Инвентаризационная опись расчетов по поступлениям (ф. 0510468)</w:t>
        </w:r>
      </w:hyperlink>
      <w:r w:rsidRPr="00A612F1">
        <w:rPr>
          <w:rFonts w:ascii="Times New Roman" w:hAnsi="Times New Roman" w:cs="Times New Roman"/>
          <w:color w:val="auto"/>
          <w:sz w:val="28"/>
          <w:szCs w:val="28"/>
        </w:rPr>
        <w:t>.</w:t>
      </w:r>
    </w:p>
    <w:p w14:paraId="545F170A" w14:textId="77777777" w:rsidR="00356930" w:rsidRPr="00A612F1" w:rsidRDefault="00356930" w:rsidP="00356930">
      <w:pPr>
        <w:pStyle w:val="ConsPlusNormal"/>
        <w:ind w:firstLine="709"/>
        <w:jc w:val="both"/>
        <w:rPr>
          <w:rFonts w:ascii="Times New Roman" w:hAnsi="Times New Roman" w:cs="Times New Roman"/>
          <w:sz w:val="28"/>
          <w:szCs w:val="28"/>
        </w:rPr>
      </w:pPr>
      <w:r w:rsidRPr="00A612F1">
        <w:rPr>
          <w:rFonts w:ascii="Times New Roman" w:hAnsi="Times New Roman" w:cs="Times New Roman"/>
          <w:sz w:val="28"/>
          <w:szCs w:val="28"/>
        </w:rPr>
        <w:t>с 1 января 2026 года</w:t>
      </w:r>
    </w:p>
    <w:p w14:paraId="5F03B37F"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7" w:anchor="/document/16/197336/" w:tgtFrame="_blank" w:history="1">
        <w:r w:rsidRPr="00A612F1">
          <w:rPr>
            <w:rStyle w:val="aff8"/>
            <w:rFonts w:ascii="Times New Roman" w:eastAsia="Times New Roman" w:hAnsi="Times New Roman" w:cs="Times New Roman"/>
            <w:color w:val="auto"/>
            <w:sz w:val="28"/>
            <w:szCs w:val="28"/>
            <w:u w:val="none"/>
          </w:rPr>
          <w:t>Инвентаризационная опись расчетов с покупателями, поставщиками и прочими дебиторами и кредиторами (ф. 0510469)</w:t>
        </w:r>
      </w:hyperlink>
      <w:r w:rsidRPr="00A612F1">
        <w:rPr>
          <w:rFonts w:ascii="Times New Roman" w:eastAsia="Times New Roman" w:hAnsi="Times New Roman" w:cs="Times New Roman"/>
          <w:color w:val="auto"/>
          <w:sz w:val="28"/>
          <w:szCs w:val="28"/>
        </w:rPr>
        <w:t>;</w:t>
      </w:r>
    </w:p>
    <w:p w14:paraId="2C09F950"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8" w:anchor="/document/16/197337/" w:tgtFrame="_blank" w:history="1">
        <w:r w:rsidRPr="00A612F1">
          <w:rPr>
            <w:rStyle w:val="aff8"/>
            <w:rFonts w:ascii="Times New Roman" w:eastAsia="Times New Roman" w:hAnsi="Times New Roman" w:cs="Times New Roman"/>
            <w:color w:val="auto"/>
            <w:sz w:val="28"/>
            <w:szCs w:val="28"/>
            <w:u w:val="none"/>
          </w:rPr>
          <w:t>Инвентаризационная опись ценных бумаг (ф. 0510470)</w:t>
        </w:r>
      </w:hyperlink>
      <w:r w:rsidRPr="00A612F1">
        <w:rPr>
          <w:rFonts w:ascii="Times New Roman" w:eastAsia="Times New Roman" w:hAnsi="Times New Roman" w:cs="Times New Roman"/>
          <w:color w:val="auto"/>
          <w:sz w:val="28"/>
          <w:szCs w:val="28"/>
        </w:rPr>
        <w:t>;</w:t>
      </w:r>
    </w:p>
    <w:p w14:paraId="15AE344D"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19" w:anchor="/document/16/197338/" w:tgtFrame="_blank" w:history="1">
        <w:r w:rsidRPr="00A612F1">
          <w:rPr>
            <w:rStyle w:val="aff8"/>
            <w:rFonts w:ascii="Times New Roman" w:eastAsia="Times New Roman" w:hAnsi="Times New Roman" w:cs="Times New Roman"/>
            <w:color w:val="auto"/>
            <w:sz w:val="28"/>
            <w:szCs w:val="28"/>
            <w:u w:val="none"/>
          </w:rPr>
          <w:t>Инвентаризационная опись задолженности по кредитам, займам (ф. 0510471)</w:t>
        </w:r>
      </w:hyperlink>
      <w:r w:rsidRPr="00A612F1">
        <w:rPr>
          <w:rFonts w:ascii="Times New Roman" w:eastAsia="Times New Roman" w:hAnsi="Times New Roman" w:cs="Times New Roman"/>
          <w:color w:val="auto"/>
          <w:sz w:val="28"/>
          <w:szCs w:val="28"/>
        </w:rPr>
        <w:t>;</w:t>
      </w:r>
    </w:p>
    <w:p w14:paraId="57193754"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20" w:anchor="/document/16/197339/" w:tgtFrame="_blank" w:history="1">
        <w:r w:rsidRPr="00A612F1">
          <w:rPr>
            <w:rStyle w:val="aff8"/>
            <w:rFonts w:ascii="Times New Roman" w:eastAsia="Times New Roman" w:hAnsi="Times New Roman" w:cs="Times New Roman"/>
            <w:color w:val="auto"/>
            <w:sz w:val="28"/>
            <w:szCs w:val="28"/>
            <w:u w:val="none"/>
          </w:rPr>
          <w:t>Инвентаризационная опись состояния государственного долга РФ в ценных бумагах (ф. 0510472)</w:t>
        </w:r>
      </w:hyperlink>
      <w:r w:rsidRPr="00A612F1">
        <w:rPr>
          <w:rFonts w:ascii="Times New Roman" w:eastAsia="Times New Roman" w:hAnsi="Times New Roman" w:cs="Times New Roman"/>
          <w:color w:val="auto"/>
          <w:sz w:val="28"/>
          <w:szCs w:val="28"/>
        </w:rPr>
        <w:t>;</w:t>
      </w:r>
    </w:p>
    <w:p w14:paraId="7D6C64AF"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21" w:anchor="/document/16/197340/" w:tgtFrame="_blank" w:history="1">
        <w:r w:rsidRPr="00A612F1">
          <w:rPr>
            <w:rStyle w:val="aff8"/>
            <w:rFonts w:ascii="Times New Roman" w:eastAsia="Times New Roman" w:hAnsi="Times New Roman" w:cs="Times New Roman"/>
            <w:color w:val="auto"/>
            <w:sz w:val="28"/>
            <w:szCs w:val="28"/>
            <w:u w:val="none"/>
          </w:rPr>
          <w:t>Инвентаризационная опись состояния государственного (муниципального) долга по полученным кредитам (ф. 0510473)</w:t>
        </w:r>
      </w:hyperlink>
      <w:r w:rsidRPr="00A612F1">
        <w:rPr>
          <w:rFonts w:ascii="Times New Roman" w:eastAsia="Times New Roman" w:hAnsi="Times New Roman" w:cs="Times New Roman"/>
          <w:color w:val="auto"/>
          <w:sz w:val="28"/>
          <w:szCs w:val="28"/>
        </w:rPr>
        <w:t>;</w:t>
      </w:r>
    </w:p>
    <w:p w14:paraId="425F7F3E"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22" w:anchor="/document/16/197341/" w:tgtFrame="_blank" w:history="1">
        <w:r w:rsidRPr="00A612F1">
          <w:rPr>
            <w:rStyle w:val="aff8"/>
            <w:rFonts w:ascii="Times New Roman" w:eastAsia="Times New Roman" w:hAnsi="Times New Roman" w:cs="Times New Roman"/>
            <w:color w:val="auto"/>
            <w:sz w:val="28"/>
            <w:szCs w:val="28"/>
            <w:u w:val="none"/>
          </w:rPr>
          <w:t>Инвентаризационная опись состояния государственного (муниципального) долга по предоставленным гарантиям (ф. 0510474)</w:t>
        </w:r>
      </w:hyperlink>
      <w:r w:rsidRPr="00A612F1">
        <w:rPr>
          <w:rFonts w:ascii="Times New Roman" w:eastAsia="Times New Roman" w:hAnsi="Times New Roman" w:cs="Times New Roman"/>
          <w:color w:val="auto"/>
          <w:sz w:val="28"/>
          <w:szCs w:val="28"/>
        </w:rPr>
        <w:t>;</w:t>
      </w:r>
    </w:p>
    <w:p w14:paraId="64A13621"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23" w:anchor="/document/16/193003/" w:tgtFrame="_blank" w:history="1">
        <w:r w:rsidRPr="00A612F1">
          <w:rPr>
            <w:rStyle w:val="aff8"/>
            <w:rFonts w:ascii="Times New Roman" w:eastAsia="Times New Roman" w:hAnsi="Times New Roman" w:cs="Times New Roman"/>
            <w:color w:val="auto"/>
            <w:sz w:val="28"/>
            <w:szCs w:val="28"/>
            <w:u w:val="none"/>
          </w:rPr>
          <w:t>Акт сверки расчетов (ф. 0510477)</w:t>
        </w:r>
      </w:hyperlink>
      <w:r w:rsidRPr="00A612F1">
        <w:rPr>
          <w:rFonts w:ascii="Times New Roman" w:eastAsia="Times New Roman" w:hAnsi="Times New Roman" w:cs="Times New Roman"/>
          <w:color w:val="auto"/>
          <w:sz w:val="28"/>
          <w:szCs w:val="28"/>
        </w:rPr>
        <w:t>;</w:t>
      </w:r>
    </w:p>
    <w:p w14:paraId="17A66A34" w14:textId="77777777" w:rsidR="00356930" w:rsidRPr="00A612F1" w:rsidRDefault="00356930" w:rsidP="00356930">
      <w:pPr>
        <w:spacing w:after="0"/>
        <w:ind w:firstLine="709"/>
        <w:rPr>
          <w:rFonts w:ascii="Times New Roman" w:eastAsia="Times New Roman" w:hAnsi="Times New Roman" w:cs="Times New Roman"/>
          <w:color w:val="auto"/>
          <w:sz w:val="28"/>
          <w:szCs w:val="28"/>
        </w:rPr>
      </w:pPr>
      <w:r w:rsidRPr="00A612F1">
        <w:rPr>
          <w:rFonts w:ascii="Times New Roman" w:eastAsia="Times New Roman" w:hAnsi="Times New Roman" w:cs="Times New Roman"/>
          <w:color w:val="auto"/>
          <w:sz w:val="28"/>
          <w:szCs w:val="28"/>
        </w:rPr>
        <w:t xml:space="preserve">- </w:t>
      </w:r>
      <w:hyperlink r:id="rId24" w:anchor="/document/16/193556/" w:tgtFrame="_blank" w:history="1">
        <w:r w:rsidRPr="00A612F1">
          <w:rPr>
            <w:rStyle w:val="aff8"/>
            <w:rFonts w:ascii="Times New Roman" w:eastAsia="Times New Roman" w:hAnsi="Times New Roman" w:cs="Times New Roman"/>
            <w:color w:val="auto"/>
            <w:sz w:val="28"/>
            <w:szCs w:val="28"/>
            <w:u w:val="none"/>
          </w:rPr>
          <w:t>Сведения о признании объектов права нефинансовых активов (ф. 0510478)</w:t>
        </w:r>
      </w:hyperlink>
      <w:r w:rsidRPr="00A612F1">
        <w:rPr>
          <w:rFonts w:ascii="Times New Roman" w:eastAsia="Times New Roman" w:hAnsi="Times New Roman" w:cs="Times New Roman"/>
          <w:color w:val="auto"/>
          <w:sz w:val="28"/>
          <w:szCs w:val="28"/>
        </w:rPr>
        <w:t>.</w:t>
      </w:r>
    </w:p>
    <w:p w14:paraId="66451B0A" w14:textId="77777777" w:rsidR="00356930" w:rsidRPr="00356930" w:rsidRDefault="00356930" w:rsidP="00356930">
      <w:pPr>
        <w:pStyle w:val="ConsPlusNormal"/>
        <w:ind w:firstLine="709"/>
        <w:jc w:val="both"/>
      </w:pPr>
      <w:r w:rsidRPr="00356930">
        <w:rPr>
          <w:rFonts w:ascii="Times New Roman" w:hAnsi="Times New Roman" w:cs="Times New Roman"/>
          <w:sz w:val="28"/>
          <w:szCs w:val="28"/>
        </w:rPr>
        <w:t xml:space="preserve">Детальный порядок взаимодействия изложен в графике документооборота, а также технология обработки учетной информации приведены в </w:t>
      </w:r>
      <w:hyperlink w:anchor="P684">
        <w:r w:rsidRPr="00356930">
          <w:rPr>
            <w:rStyle w:val="-"/>
            <w:rFonts w:ascii="Times New Roman" w:hAnsi="Times New Roman" w:cs="Times New Roman"/>
            <w:color w:val="0106E1"/>
            <w:sz w:val="28"/>
            <w:szCs w:val="28"/>
          </w:rPr>
          <w:t>Приложении N 3</w:t>
        </w:r>
      </w:hyperlink>
      <w:r w:rsidRPr="00356930">
        <w:rPr>
          <w:rFonts w:ascii="Times New Roman" w:hAnsi="Times New Roman" w:cs="Times New Roman"/>
          <w:sz w:val="28"/>
          <w:szCs w:val="28"/>
        </w:rPr>
        <w:t xml:space="preserve"> к Единой учетной политике.</w:t>
      </w:r>
    </w:p>
    <w:p w14:paraId="042B39C9" w14:textId="77777777" w:rsidR="00C966FE" w:rsidRPr="00275591" w:rsidRDefault="00344D33" w:rsidP="00275591">
      <w:pPr>
        <w:pStyle w:val="ConsPlusNormal"/>
        <w:ind w:firstLine="709"/>
        <w:jc w:val="both"/>
        <w:rPr>
          <w:rFonts w:ascii="Times New Roman" w:hAnsi="Times New Roman" w:cs="Times New Roman"/>
          <w:i/>
          <w:sz w:val="28"/>
          <w:szCs w:val="28"/>
        </w:rPr>
      </w:pPr>
      <w:r w:rsidRPr="00356930">
        <w:rPr>
          <w:rFonts w:ascii="Times New Roman" w:hAnsi="Times New Roman" w:cs="Times New Roman"/>
          <w:i/>
          <w:iCs/>
          <w:color w:val="000000"/>
          <w:sz w:val="28"/>
          <w:szCs w:val="28"/>
        </w:rPr>
        <w:t xml:space="preserve">(Основание: </w:t>
      </w:r>
      <w:r w:rsidRPr="00356930">
        <w:rPr>
          <w:rFonts w:ascii="Times New Roman" w:hAnsi="Times New Roman" w:cs="Times New Roman"/>
          <w:i/>
          <w:iCs/>
          <w:color w:val="1D41D5"/>
          <w:sz w:val="28"/>
          <w:szCs w:val="28"/>
          <w:u w:val="single"/>
        </w:rPr>
        <w:t>п.9</w:t>
      </w:r>
      <w:r w:rsidR="00BF21C2" w:rsidRPr="00356930">
        <w:rPr>
          <w:rFonts w:ascii="Times New Roman" w:hAnsi="Times New Roman" w:cs="Times New Roman"/>
          <w:i/>
          <w:iCs/>
          <w:color w:val="1D41D5"/>
          <w:sz w:val="28"/>
          <w:szCs w:val="28"/>
          <w:u w:val="single"/>
        </w:rPr>
        <w:t>, 11-13</w:t>
      </w:r>
      <w:r w:rsidRPr="00356930">
        <w:rPr>
          <w:rFonts w:ascii="Times New Roman" w:hAnsi="Times New Roman" w:cs="Times New Roman"/>
          <w:i/>
          <w:iCs/>
          <w:color w:val="1D41D5"/>
          <w:sz w:val="28"/>
          <w:szCs w:val="28"/>
          <w:u w:val="single"/>
        </w:rPr>
        <w:t xml:space="preserve"> СГС</w:t>
      </w:r>
      <w:r w:rsidRPr="00031F3D">
        <w:rPr>
          <w:rFonts w:ascii="Times New Roman" w:hAnsi="Times New Roman" w:cs="Times New Roman"/>
          <w:i/>
          <w:iCs/>
          <w:color w:val="1D41D5"/>
          <w:sz w:val="28"/>
          <w:szCs w:val="28"/>
          <w:u w:val="single"/>
        </w:rPr>
        <w:t xml:space="preserve"> «Учетная политика, оценочные значения и ошибки</w:t>
      </w:r>
      <w:r w:rsidRPr="00356930">
        <w:rPr>
          <w:rFonts w:ascii="Times New Roman" w:hAnsi="Times New Roman" w:cs="Times New Roman"/>
          <w:i/>
          <w:iCs/>
          <w:color w:val="1D41D5"/>
          <w:sz w:val="28"/>
          <w:szCs w:val="28"/>
          <w:u w:val="single"/>
        </w:rPr>
        <w:t>»</w:t>
      </w:r>
      <w:r w:rsidR="00356930">
        <w:rPr>
          <w:rFonts w:ascii="Times New Roman" w:hAnsi="Times New Roman" w:cs="Times New Roman"/>
          <w:i/>
          <w:iCs/>
          <w:color w:val="1D41D5"/>
          <w:sz w:val="28"/>
          <w:szCs w:val="28"/>
          <w:u w:val="single"/>
        </w:rPr>
        <w:t xml:space="preserve">, </w:t>
      </w:r>
      <w:proofErr w:type="spellStart"/>
      <w:r w:rsidR="00356930" w:rsidRPr="00356930">
        <w:rPr>
          <w:rFonts w:ascii="Times New Roman" w:hAnsi="Times New Roman" w:cs="Times New Roman"/>
          <w:i/>
          <w:color w:val="122ADC"/>
          <w:sz w:val="28"/>
          <w:szCs w:val="28"/>
        </w:rPr>
        <w:t>пп</w:t>
      </w:r>
      <w:proofErr w:type="spellEnd"/>
      <w:r w:rsidR="00356930" w:rsidRPr="00356930">
        <w:rPr>
          <w:rFonts w:ascii="Times New Roman" w:hAnsi="Times New Roman" w:cs="Times New Roman"/>
          <w:i/>
          <w:color w:val="122ADC"/>
          <w:sz w:val="28"/>
          <w:szCs w:val="28"/>
        </w:rPr>
        <w:t xml:space="preserve">. </w:t>
      </w:r>
      <w:proofErr w:type="gramStart"/>
      <w:r w:rsidR="00356930" w:rsidRPr="00356930">
        <w:rPr>
          <w:rFonts w:ascii="Times New Roman" w:hAnsi="Times New Roman" w:cs="Times New Roman"/>
          <w:i/>
          <w:color w:val="122ADC"/>
          <w:sz w:val="28"/>
          <w:szCs w:val="28"/>
        </w:rPr>
        <w:t>г,д</w:t>
      </w:r>
      <w:r w:rsidR="00356930" w:rsidRPr="00356930">
        <w:rPr>
          <w:rStyle w:val="-"/>
          <w:rFonts w:ascii="Times New Roman" w:hAnsi="Times New Roman" w:cs="Times New Roman"/>
          <w:i/>
          <w:color w:val="0000FF"/>
          <w:sz w:val="28"/>
          <w:szCs w:val="28"/>
        </w:rPr>
        <w:t>п</w:t>
      </w:r>
      <w:proofErr w:type="gramEnd"/>
      <w:r w:rsidR="00356930" w:rsidRPr="00356930">
        <w:rPr>
          <w:rStyle w:val="-"/>
          <w:rFonts w:ascii="Times New Roman" w:hAnsi="Times New Roman" w:cs="Times New Roman"/>
          <w:i/>
          <w:color w:val="0000FF"/>
          <w:sz w:val="28"/>
          <w:szCs w:val="28"/>
        </w:rPr>
        <w:t>.</w:t>
      </w:r>
      <w:r w:rsidR="00356930" w:rsidRPr="0068167B">
        <w:rPr>
          <w:rStyle w:val="-"/>
          <w:rFonts w:ascii="Times New Roman" w:hAnsi="Times New Roman" w:cs="Times New Roman"/>
          <w:i/>
          <w:color w:val="0000FF"/>
          <w:sz w:val="28"/>
          <w:szCs w:val="28"/>
        </w:rPr>
        <w:t>14 СГС «Концептуальные основы бухучета и отчетност</w:t>
      </w:r>
      <w:r w:rsidR="00356930" w:rsidRPr="00356930">
        <w:rPr>
          <w:rStyle w:val="-"/>
          <w:rFonts w:ascii="Times New Roman" w:hAnsi="Times New Roman" w:cs="Times New Roman"/>
          <w:i/>
          <w:color w:val="0000FF"/>
          <w:sz w:val="28"/>
          <w:szCs w:val="28"/>
        </w:rPr>
        <w:t>и»</w:t>
      </w:r>
      <w:r w:rsidR="00356930" w:rsidRPr="00356930">
        <w:rPr>
          <w:rFonts w:ascii="Times New Roman" w:hAnsi="Times New Roman" w:cs="Times New Roman"/>
          <w:i/>
          <w:sz w:val="28"/>
          <w:szCs w:val="28"/>
        </w:rPr>
        <w:t>)</w:t>
      </w:r>
      <w:bookmarkStart w:id="5" w:name="_ref_2-e318cc4b8b0445"/>
    </w:p>
    <w:p w14:paraId="09547DC2" w14:textId="77777777" w:rsidR="00C966FE" w:rsidRPr="001A60B2" w:rsidRDefault="00C966FE" w:rsidP="00C966FE">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1.6. Порядок передачи документов бухгалтерского учета и дел при смене руководителя осуществляется в Порядке разработанном и утвержденном локальным нормативным актом Учреждения.</w:t>
      </w:r>
    </w:p>
    <w:p w14:paraId="096935A0" w14:textId="77777777" w:rsidR="00275591" w:rsidRPr="001A60B2" w:rsidRDefault="00275591" w:rsidP="00275591">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1.7. 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 составленных:</w:t>
      </w:r>
    </w:p>
    <w:p w14:paraId="243AECCE" w14:textId="77777777" w:rsidR="00275591" w:rsidRPr="001A60B2" w:rsidRDefault="00275591" w:rsidP="00275591">
      <w:pPr>
        <w:pStyle w:val="ConsPlusNormal"/>
        <w:ind w:firstLine="539"/>
        <w:jc w:val="both"/>
      </w:pPr>
      <w:r w:rsidRPr="001A60B2">
        <w:rPr>
          <w:rFonts w:ascii="Times New Roman" w:hAnsi="Times New Roman" w:cs="Times New Roman"/>
          <w:sz w:val="28"/>
          <w:szCs w:val="28"/>
        </w:rPr>
        <w:t xml:space="preserve">- по унифицированным формам, утвержденным </w:t>
      </w:r>
      <w:hyperlink r:id="rId25">
        <w:r w:rsidRPr="001A60B2">
          <w:rPr>
            <w:rStyle w:val="-"/>
            <w:rFonts w:ascii="Times New Roman" w:hAnsi="Times New Roman" w:cs="Times New Roman"/>
            <w:color w:val="0000FF"/>
            <w:sz w:val="28"/>
            <w:szCs w:val="28"/>
          </w:rPr>
          <w:t>Приказом</w:t>
        </w:r>
      </w:hyperlink>
      <w:r w:rsidRPr="001A60B2">
        <w:rPr>
          <w:rFonts w:ascii="Times New Roman" w:hAnsi="Times New Roman" w:cs="Times New Roman"/>
          <w:sz w:val="28"/>
          <w:szCs w:val="28"/>
        </w:rPr>
        <w:t xml:space="preserve"> Минфина России N 52н;</w:t>
      </w:r>
    </w:p>
    <w:p w14:paraId="039B5EBA" w14:textId="77777777" w:rsidR="00275591" w:rsidRPr="001A60B2" w:rsidRDefault="00275591" w:rsidP="00275591">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формам, разработанным учреждением самостоятельно.</w:t>
      </w:r>
    </w:p>
    <w:p w14:paraId="7A8DA869"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Формы самостоятельно разработанных регистров бухгалтерского учета приведены в </w:t>
      </w:r>
      <w:r w:rsidRPr="001A60B2">
        <w:rPr>
          <w:rStyle w:val="-"/>
          <w:rFonts w:ascii="Times New Roman" w:hAnsi="Times New Roman" w:cs="Times New Roman"/>
          <w:color w:val="0000FF"/>
          <w:sz w:val="28"/>
          <w:szCs w:val="28"/>
        </w:rPr>
        <w:t>Приложении N 2</w:t>
      </w:r>
      <w:r w:rsidRPr="001A60B2">
        <w:rPr>
          <w:rFonts w:ascii="Times New Roman" w:hAnsi="Times New Roman" w:cs="Times New Roman"/>
          <w:sz w:val="28"/>
          <w:szCs w:val="28"/>
        </w:rPr>
        <w:t xml:space="preserve"> к Единой учетной политике.</w:t>
      </w:r>
    </w:p>
    <w:p w14:paraId="2782AFBE"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Операции, для которых не предусмотрено составление унифицированных форм первичных документов или форм первичных документов, разработанных самостоятельно, оформляются Бухгалтерской справкой (ф. 05034833). </w:t>
      </w:r>
    </w:p>
    <w:p w14:paraId="5B9CDF91"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Первичные учетные документы, поступившие в Учреждение более поздней датой, чем дата их выставления, отражаются в учете в следующем порядке:</w:t>
      </w:r>
    </w:p>
    <w:p w14:paraId="2C39ABD2"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первичные документы поступают в бухгалтерию в начале месяца, следующего за отчетным (до даты закрытия отчетного месяца) документы должны быть проведены или датой составления документа, или последним днем отчетного месяца;</w:t>
      </w:r>
    </w:p>
    <w:p w14:paraId="3B817194"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поступили в следующем месяце после закрытия месяца (сдачи месячной, квартальной отчетности), то бухгалтерские записи отражаются в учете датой получения документа;</w:t>
      </w:r>
    </w:p>
    <w:p w14:paraId="6FEF0FE2"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поступают в следующем финансовом году до подписания годовой отчетности, то факты хозяйственной жизни отражаются в учете 31 декабря отчетного финансового года;</w:t>
      </w:r>
    </w:p>
    <w:p w14:paraId="41413821"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поступают после подписания годовой отчетности, то бухгалтерские записи отражаются в учете на дату получения документов.</w:t>
      </w:r>
    </w:p>
    <w:p w14:paraId="7E131A88" w14:textId="77777777" w:rsidR="00275591" w:rsidRPr="001A60B2" w:rsidRDefault="00275591" w:rsidP="00275591">
      <w:pPr>
        <w:pStyle w:val="ConsPlusNormal"/>
        <w:ind w:firstLine="540"/>
        <w:jc w:val="both"/>
      </w:pPr>
      <w:r w:rsidRPr="001A60B2">
        <w:rPr>
          <w:rFonts w:ascii="Times New Roman" w:hAnsi="Times New Roman" w:cs="Times New Roman"/>
          <w:i/>
          <w:sz w:val="28"/>
          <w:szCs w:val="28"/>
        </w:rPr>
        <w:t xml:space="preserve">(Основание: </w:t>
      </w:r>
      <w:hyperlink r:id="rId26">
        <w:r w:rsidRPr="001A60B2">
          <w:rPr>
            <w:rStyle w:val="-"/>
            <w:rFonts w:ascii="Times New Roman" w:hAnsi="Times New Roman" w:cs="Times New Roman"/>
            <w:i/>
            <w:color w:val="0000FF"/>
            <w:sz w:val="28"/>
            <w:szCs w:val="28"/>
          </w:rPr>
          <w:t>ч. 5 ст. 10</w:t>
        </w:r>
      </w:hyperlink>
      <w:r w:rsidRPr="001A60B2">
        <w:rPr>
          <w:rFonts w:ascii="Times New Roman" w:hAnsi="Times New Roman" w:cs="Times New Roman"/>
          <w:i/>
          <w:sz w:val="28"/>
          <w:szCs w:val="28"/>
        </w:rPr>
        <w:t xml:space="preserve"> Федерального закона N 402-ФЗ, </w:t>
      </w:r>
      <w:hyperlink r:id="rId27">
        <w:r w:rsidRPr="001A60B2">
          <w:rPr>
            <w:rStyle w:val="-"/>
            <w:rFonts w:ascii="Times New Roman" w:hAnsi="Times New Roman" w:cs="Times New Roman"/>
            <w:i/>
            <w:color w:val="0000FF"/>
            <w:sz w:val="28"/>
            <w:szCs w:val="28"/>
          </w:rPr>
          <w:t>п. п. 23</w:t>
        </w:r>
      </w:hyperlink>
      <w:r w:rsidRPr="001A60B2">
        <w:rPr>
          <w:rFonts w:ascii="Times New Roman" w:hAnsi="Times New Roman" w:cs="Times New Roman"/>
          <w:i/>
          <w:sz w:val="28"/>
          <w:szCs w:val="28"/>
        </w:rPr>
        <w:t xml:space="preserve">, </w:t>
      </w:r>
      <w:hyperlink r:id="rId28">
        <w:r w:rsidRPr="001A60B2">
          <w:rPr>
            <w:rStyle w:val="-"/>
            <w:rFonts w:ascii="Times New Roman" w:hAnsi="Times New Roman" w:cs="Times New Roman"/>
            <w:i/>
            <w:color w:val="0000FF"/>
            <w:sz w:val="28"/>
            <w:szCs w:val="28"/>
          </w:rPr>
          <w:t>28</w:t>
        </w:r>
      </w:hyperlink>
      <w:r w:rsidRPr="001A60B2">
        <w:rPr>
          <w:rFonts w:ascii="Times New Roman" w:hAnsi="Times New Roman" w:cs="Times New Roman"/>
          <w:i/>
          <w:sz w:val="28"/>
          <w:szCs w:val="28"/>
        </w:rPr>
        <w:t xml:space="preserve"> ФСБУ "Концептуальные основы"</w:t>
      </w:r>
      <w:r>
        <w:rPr>
          <w:rFonts w:ascii="Times New Roman" w:hAnsi="Times New Roman" w:cs="Times New Roman"/>
          <w:i/>
          <w:sz w:val="28"/>
          <w:szCs w:val="28"/>
        </w:rPr>
        <w:t>.</w:t>
      </w:r>
    </w:p>
    <w:p w14:paraId="3DEDDDB9"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1.7.1 Ошибки текущего (отчетного) года, обнаруженные до представления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695FE808" w14:textId="77777777" w:rsidR="00275591"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Ошибки прошлых лет учитываются в учете обособлено в целях раскрытия информации в отчетности в установленном порядке.</w:t>
      </w:r>
    </w:p>
    <w:p w14:paraId="1F557557" w14:textId="77777777" w:rsidR="00275591" w:rsidRPr="001A60B2" w:rsidRDefault="00275591" w:rsidP="00275591">
      <w:pPr>
        <w:pStyle w:val="ConsPlusNormal"/>
        <w:ind w:firstLine="540"/>
        <w:jc w:val="both"/>
        <w:rPr>
          <w:rFonts w:ascii="Times New Roman" w:hAnsi="Times New Roman" w:cs="Times New Roman"/>
          <w:color w:val="auto"/>
          <w:sz w:val="28"/>
          <w:szCs w:val="28"/>
        </w:rPr>
      </w:pPr>
      <w:r w:rsidRPr="001A60B2">
        <w:rPr>
          <w:rFonts w:ascii="Times New Roman" w:hAnsi="Times New Roman" w:cs="Times New Roman"/>
          <w:color w:val="auto"/>
          <w:sz w:val="28"/>
          <w:szCs w:val="28"/>
        </w:rPr>
        <w:t>1.8. Регистры бухгалтерского учета формируются на бумажном носителе и на машинных носителях (в виде электронного документа с использованием квалифицированной электронной подписи).</w:t>
      </w:r>
    </w:p>
    <w:p w14:paraId="2C835CCE" w14:textId="77777777" w:rsidR="00FA1E87" w:rsidRPr="00FA1E87" w:rsidRDefault="00275591" w:rsidP="00FA1E87">
      <w:pPr>
        <w:pStyle w:val="ConsPlusNormal"/>
        <w:ind w:firstLine="540"/>
        <w:jc w:val="both"/>
        <w:rPr>
          <w:rFonts w:ascii="Times New Roman" w:hAnsi="Times New Roman" w:cs="Times New Roman"/>
          <w:sz w:val="28"/>
          <w:szCs w:val="28"/>
        </w:rPr>
      </w:pPr>
      <w:r w:rsidRPr="001A60B2">
        <w:rPr>
          <w:rFonts w:ascii="Times New Roman" w:hAnsi="Times New Roman" w:cs="Times New Roman"/>
          <w:color w:val="auto"/>
          <w:sz w:val="28"/>
          <w:szCs w:val="28"/>
        </w:rPr>
        <w:t>Оформление регистров бухгалтерского учета на бумажных носителях ос</w:t>
      </w:r>
      <w:r w:rsidR="00FA1E87">
        <w:rPr>
          <w:rFonts w:ascii="Times New Roman" w:hAnsi="Times New Roman" w:cs="Times New Roman"/>
          <w:color w:val="auto"/>
          <w:sz w:val="28"/>
          <w:szCs w:val="28"/>
        </w:rPr>
        <w:t xml:space="preserve">уществляется смешанным способом, </w:t>
      </w:r>
      <w:r w:rsidR="00FA1E87" w:rsidRPr="00FA1E87">
        <w:rPr>
          <w:rFonts w:ascii="Times New Roman" w:hAnsi="Times New Roman" w:cs="Times New Roman"/>
          <w:sz w:val="28"/>
          <w:szCs w:val="28"/>
        </w:rPr>
        <w:t xml:space="preserve">после перехода на электронный документооборот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 </w:t>
      </w:r>
    </w:p>
    <w:p w14:paraId="468C0847" w14:textId="77777777" w:rsidR="00FA1E87" w:rsidRPr="0068167B" w:rsidRDefault="00FA1E87" w:rsidP="00FA1E87">
      <w:pPr>
        <w:pStyle w:val="ConsPlusNormal"/>
        <w:ind w:firstLine="709"/>
        <w:jc w:val="both"/>
        <w:rPr>
          <w:rFonts w:ascii="Times New Roman" w:hAnsi="Times New Roman" w:cs="Times New Roman"/>
          <w:sz w:val="28"/>
          <w:szCs w:val="28"/>
          <w:highlight w:val="yellow"/>
        </w:rPr>
      </w:pPr>
      <w:r w:rsidRPr="00FA1E87">
        <w:rPr>
          <w:rFonts w:ascii="Times New Roman" w:hAnsi="Times New Roman" w:cs="Times New Roman"/>
          <w:sz w:val="28"/>
          <w:szCs w:val="28"/>
        </w:rP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 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0526638A" w14:textId="77777777" w:rsidR="00FA1E87" w:rsidRPr="00FA1E87" w:rsidRDefault="00FA1E87" w:rsidP="00FA1E87">
      <w:pPr>
        <w:pStyle w:val="ConsPlusNormal"/>
        <w:ind w:firstLine="540"/>
        <w:jc w:val="both"/>
        <w:rPr>
          <w:rFonts w:ascii="Times New Roman" w:hAnsi="Times New Roman" w:cs="Times New Roman"/>
          <w:color w:val="auto"/>
          <w:sz w:val="28"/>
          <w:szCs w:val="28"/>
        </w:rPr>
      </w:pPr>
    </w:p>
    <w:p w14:paraId="2CC54D25" w14:textId="77777777" w:rsidR="00FA1E87" w:rsidRPr="00FA1E87" w:rsidRDefault="00FA1E87" w:rsidP="00FA1E87">
      <w:pPr>
        <w:ind w:firstLine="709"/>
        <w:rPr>
          <w:rFonts w:ascii="Times New Roman" w:hAnsi="Times New Roman" w:cs="Times New Roman"/>
          <w:sz w:val="28"/>
          <w:szCs w:val="28"/>
        </w:rPr>
      </w:pPr>
      <w:r w:rsidRPr="00FA1E87">
        <w:rPr>
          <w:rFonts w:ascii="Times New Roman" w:hAnsi="Times New Roman" w:cs="Times New Roman"/>
          <w:i/>
          <w:sz w:val="28"/>
          <w:szCs w:val="28"/>
        </w:rPr>
        <w:t>(Основание</w:t>
      </w:r>
      <w:r w:rsidRPr="00FA1E87">
        <w:rPr>
          <w:rFonts w:ascii="Times New Roman" w:hAnsi="Times New Roman" w:cs="Times New Roman"/>
          <w:i/>
          <w:color w:val="0000FF"/>
          <w:sz w:val="28"/>
          <w:szCs w:val="28"/>
        </w:rPr>
        <w:t xml:space="preserve">: </w:t>
      </w:r>
      <w:hyperlink r:id="rId29" w:history="1">
        <w:r w:rsidRPr="00FA1E87">
          <w:rPr>
            <w:rStyle w:val="aff8"/>
            <w:rFonts w:ascii="Times New Roman" w:hAnsi="Times New Roman" w:cs="Times New Roman"/>
            <w:i/>
            <w:sz w:val="28"/>
            <w:szCs w:val="28"/>
          </w:rPr>
          <w:t>ч. 6</w:t>
        </w:r>
      </w:hyperlink>
      <w:r w:rsidRPr="00FA1E87">
        <w:rPr>
          <w:rFonts w:ascii="Times New Roman" w:hAnsi="Times New Roman" w:cs="Times New Roman"/>
          <w:i/>
          <w:color w:val="0000FF"/>
          <w:sz w:val="28"/>
          <w:szCs w:val="28"/>
        </w:rPr>
        <w:t xml:space="preserve">, </w:t>
      </w:r>
      <w:hyperlink r:id="rId30" w:history="1">
        <w:r w:rsidRPr="00FA1E87">
          <w:rPr>
            <w:rStyle w:val="aff8"/>
            <w:rFonts w:ascii="Times New Roman" w:hAnsi="Times New Roman" w:cs="Times New Roman"/>
            <w:i/>
            <w:sz w:val="28"/>
            <w:szCs w:val="28"/>
          </w:rPr>
          <w:t>7 ст. 10</w:t>
        </w:r>
      </w:hyperlink>
      <w:r w:rsidRPr="00FA1E87">
        <w:rPr>
          <w:rFonts w:ascii="Times New Roman" w:hAnsi="Times New Roman" w:cs="Times New Roman"/>
          <w:i/>
          <w:color w:val="0000FF"/>
          <w:sz w:val="28"/>
          <w:szCs w:val="28"/>
        </w:rPr>
        <w:t xml:space="preserve"> Закона № 402-ФЗ, </w:t>
      </w:r>
      <w:hyperlink r:id="rId31" w:history="1">
        <w:r w:rsidRPr="00FA1E87">
          <w:rPr>
            <w:rStyle w:val="aff8"/>
            <w:rFonts w:ascii="Times New Roman" w:hAnsi="Times New Roman" w:cs="Times New Roman"/>
            <w:i/>
            <w:sz w:val="28"/>
            <w:szCs w:val="28"/>
          </w:rPr>
          <w:t>п. 32</w:t>
        </w:r>
      </w:hyperlink>
      <w:r w:rsidRPr="00FA1E87">
        <w:rPr>
          <w:rFonts w:ascii="Times New Roman" w:hAnsi="Times New Roman" w:cs="Times New Roman"/>
          <w:i/>
          <w:color w:val="0000FF"/>
          <w:sz w:val="28"/>
          <w:szCs w:val="28"/>
        </w:rPr>
        <w:t xml:space="preserve"> СГС "Концептуальные основы", </w:t>
      </w:r>
      <w:hyperlink r:id="rId32" w:history="1">
        <w:r w:rsidRPr="00FA1E87">
          <w:rPr>
            <w:rStyle w:val="aff8"/>
            <w:rFonts w:ascii="Times New Roman" w:hAnsi="Times New Roman" w:cs="Times New Roman"/>
            <w:i/>
            <w:sz w:val="28"/>
            <w:szCs w:val="28"/>
          </w:rPr>
          <w:t>п. п. 23</w:t>
        </w:r>
      </w:hyperlink>
      <w:r w:rsidRPr="00FA1E87">
        <w:rPr>
          <w:rFonts w:ascii="Times New Roman" w:hAnsi="Times New Roman" w:cs="Times New Roman"/>
          <w:i/>
          <w:color w:val="0000FF"/>
          <w:sz w:val="28"/>
          <w:szCs w:val="28"/>
        </w:rPr>
        <w:t xml:space="preserve">, </w:t>
      </w:r>
      <w:hyperlink r:id="rId33" w:history="1">
        <w:r w:rsidRPr="00FA1E87">
          <w:rPr>
            <w:rStyle w:val="aff8"/>
            <w:rFonts w:ascii="Times New Roman" w:hAnsi="Times New Roman" w:cs="Times New Roman"/>
            <w:i/>
            <w:sz w:val="28"/>
            <w:szCs w:val="28"/>
          </w:rPr>
          <w:t>24</w:t>
        </w:r>
      </w:hyperlink>
      <w:r w:rsidRPr="00FA1E87">
        <w:rPr>
          <w:rFonts w:ascii="Times New Roman" w:hAnsi="Times New Roman" w:cs="Times New Roman"/>
          <w:i/>
          <w:color w:val="0000FF"/>
          <w:sz w:val="28"/>
          <w:szCs w:val="28"/>
        </w:rPr>
        <w:t xml:space="preserve"> Стандарта "Единый план счетов", Методические </w:t>
      </w:r>
      <w:hyperlink r:id="rId34" w:history="1">
        <w:r w:rsidRPr="00FA1E87">
          <w:rPr>
            <w:rStyle w:val="aff8"/>
            <w:rFonts w:ascii="Times New Roman" w:hAnsi="Times New Roman" w:cs="Times New Roman"/>
            <w:i/>
            <w:sz w:val="28"/>
            <w:szCs w:val="28"/>
          </w:rPr>
          <w:t>указания</w:t>
        </w:r>
      </w:hyperlink>
      <w:r w:rsidRPr="00FA1E87">
        <w:rPr>
          <w:rFonts w:ascii="Times New Roman" w:hAnsi="Times New Roman" w:cs="Times New Roman"/>
          <w:i/>
          <w:color w:val="0000FF"/>
          <w:sz w:val="28"/>
          <w:szCs w:val="28"/>
        </w:rPr>
        <w:t xml:space="preserve"> № 52н, Методические </w:t>
      </w:r>
      <w:hyperlink r:id="rId35" w:history="1">
        <w:r w:rsidRPr="00FA1E87">
          <w:rPr>
            <w:rStyle w:val="aff8"/>
            <w:rFonts w:ascii="Times New Roman" w:hAnsi="Times New Roman" w:cs="Times New Roman"/>
            <w:i/>
            <w:sz w:val="28"/>
            <w:szCs w:val="28"/>
          </w:rPr>
          <w:t>указания</w:t>
        </w:r>
      </w:hyperlink>
      <w:r w:rsidRPr="00FA1E87">
        <w:rPr>
          <w:rFonts w:ascii="Times New Roman" w:hAnsi="Times New Roman" w:cs="Times New Roman"/>
          <w:i/>
          <w:color w:val="0000FF"/>
          <w:sz w:val="28"/>
          <w:szCs w:val="28"/>
        </w:rPr>
        <w:t xml:space="preserve"> № 61н</w:t>
      </w:r>
      <w:r w:rsidRPr="00FA1E87">
        <w:rPr>
          <w:rFonts w:ascii="Times New Roman" w:hAnsi="Times New Roman" w:cs="Times New Roman"/>
          <w:i/>
          <w:sz w:val="28"/>
          <w:szCs w:val="28"/>
        </w:rPr>
        <w:t>)</w:t>
      </w:r>
    </w:p>
    <w:p w14:paraId="282D5E22" w14:textId="77777777" w:rsidR="00275591" w:rsidRPr="001A60B2" w:rsidRDefault="00275591" w:rsidP="00275591">
      <w:pPr>
        <w:pStyle w:val="ConsPlusNormal"/>
        <w:ind w:firstLine="540"/>
        <w:jc w:val="both"/>
      </w:pPr>
      <w:r w:rsidRPr="001A60B2">
        <w:rPr>
          <w:rFonts w:ascii="Times New Roman" w:hAnsi="Times New Roman" w:cs="Times New Roman"/>
          <w:sz w:val="28"/>
          <w:szCs w:val="28"/>
        </w:rPr>
        <w:t xml:space="preserve">1.9. Хранение первичных (сводных) учетных документов, регистров бухгалтерского учета осуществляется в учреждении в течение сроков, установленных </w:t>
      </w:r>
      <w:hyperlink r:id="rId36">
        <w:r w:rsidRPr="001A60B2">
          <w:rPr>
            <w:rStyle w:val="-"/>
            <w:rFonts w:ascii="Times New Roman" w:hAnsi="Times New Roman" w:cs="Times New Roman"/>
            <w:color w:val="00000A"/>
            <w:sz w:val="28"/>
            <w:szCs w:val="28"/>
          </w:rPr>
          <w:t>разд. 4.1</w:t>
        </w:r>
      </w:hyperlink>
      <w:r w:rsidRPr="001A60B2">
        <w:rPr>
          <w:rStyle w:val="-"/>
          <w:rFonts w:ascii="Times New Roman" w:hAnsi="Times New Roman" w:cs="Times New Roman"/>
          <w:color w:val="00000A"/>
          <w:sz w:val="28"/>
          <w:szCs w:val="28"/>
        </w:rPr>
        <w:t>.</w:t>
      </w:r>
      <w:r w:rsidRPr="001A60B2">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
    <w:p w14:paraId="6F810216"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4339E7A0"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В целях обеспечения сохранности электронных данных бухучета и отчетности: </w:t>
      </w:r>
    </w:p>
    <w:p w14:paraId="1F77B2AE"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на сервере ежедневно производится сохранение резервных копий базы «1</w:t>
      </w:r>
      <w:proofErr w:type="gramStart"/>
      <w:r w:rsidRPr="001A60B2">
        <w:rPr>
          <w:rFonts w:ascii="Times New Roman" w:hAnsi="Times New Roman" w:cs="Times New Roman"/>
          <w:sz w:val="28"/>
          <w:szCs w:val="28"/>
        </w:rPr>
        <w:t>С:Бухгалтерия</w:t>
      </w:r>
      <w:proofErr w:type="gramEnd"/>
      <w:r w:rsidRPr="001A60B2">
        <w:rPr>
          <w:rFonts w:ascii="Times New Roman" w:hAnsi="Times New Roman" w:cs="Times New Roman"/>
          <w:sz w:val="28"/>
          <w:szCs w:val="28"/>
        </w:rPr>
        <w:t>», еженедельно – «1С:Зарплата и Кадры»;</w:t>
      </w:r>
    </w:p>
    <w:p w14:paraId="4E0E709C"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 по итогам отчетного года после сдачи отчетности производится запись копии базы данных на внешний носитель – CD-диск, который хранится в сейфе главного бухгалтера; </w:t>
      </w:r>
    </w:p>
    <w:p w14:paraId="1B0301BE"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5D668D2B" w14:textId="77777777" w:rsidR="00275591" w:rsidRPr="001A60B2" w:rsidRDefault="00275591" w:rsidP="00275591">
      <w:pPr>
        <w:pStyle w:val="ConsPlusNormal"/>
        <w:ind w:firstLine="540"/>
        <w:jc w:val="both"/>
      </w:pPr>
      <w:r w:rsidRPr="001A60B2">
        <w:rPr>
          <w:rFonts w:ascii="Times New Roman" w:hAnsi="Times New Roman" w:cs="Times New Roman"/>
          <w:i/>
          <w:sz w:val="28"/>
          <w:szCs w:val="28"/>
        </w:rPr>
        <w:t xml:space="preserve">(Основание: </w:t>
      </w:r>
      <w:hyperlink r:id="rId37">
        <w:r w:rsidRPr="001A60B2">
          <w:rPr>
            <w:rStyle w:val="-"/>
            <w:rFonts w:ascii="Times New Roman" w:hAnsi="Times New Roman" w:cs="Times New Roman"/>
            <w:i/>
            <w:color w:val="0000FF"/>
            <w:sz w:val="28"/>
            <w:szCs w:val="28"/>
          </w:rPr>
          <w:t>п. 33</w:t>
        </w:r>
      </w:hyperlink>
      <w:r w:rsidRPr="001A60B2">
        <w:rPr>
          <w:rFonts w:ascii="Times New Roman" w:hAnsi="Times New Roman" w:cs="Times New Roman"/>
          <w:i/>
          <w:sz w:val="28"/>
          <w:szCs w:val="28"/>
        </w:rPr>
        <w:t xml:space="preserve"> ФСБУ "Концептуальные основы")</w:t>
      </w:r>
    </w:p>
    <w:p w14:paraId="42429ED6" w14:textId="77777777" w:rsidR="00275591" w:rsidRPr="001A60B2"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В переходный период регистры бухгалтерского учета составляются на бумажном носителе, после перехода на электронный документооборот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 </w:t>
      </w:r>
    </w:p>
    <w:p w14:paraId="10D44705" w14:textId="77777777" w:rsidR="00275591" w:rsidRPr="001A60B2" w:rsidRDefault="00275591" w:rsidP="00275591">
      <w:pPr>
        <w:pStyle w:val="ConsPlusNormal"/>
        <w:ind w:firstLine="540"/>
        <w:jc w:val="both"/>
        <w:rPr>
          <w:rFonts w:ascii="Times New Roman" w:hAnsi="Times New Roman" w:cs="Times New Roman"/>
          <w:i/>
          <w:sz w:val="28"/>
          <w:szCs w:val="28"/>
        </w:rPr>
      </w:pPr>
      <w:r w:rsidRPr="001A60B2">
        <w:rPr>
          <w:rFonts w:ascii="Times New Roman" w:hAnsi="Times New Roman" w:cs="Times New Roman"/>
          <w:sz w:val="28"/>
          <w:szCs w:val="28"/>
        </w:rPr>
        <w:t>(</w:t>
      </w:r>
      <w:r w:rsidRPr="001A60B2">
        <w:rPr>
          <w:rFonts w:ascii="Times New Roman" w:hAnsi="Times New Roman" w:cs="Times New Roman"/>
          <w:i/>
          <w:sz w:val="28"/>
          <w:szCs w:val="28"/>
        </w:rPr>
        <w:t xml:space="preserve">Основание: ч. 6, 7 ст. 10 Закона N 402-ФЗ, п. 32 ФСБУ "Концептуальные </w:t>
      </w:r>
      <w:r>
        <w:rPr>
          <w:rFonts w:ascii="Times New Roman" w:hAnsi="Times New Roman" w:cs="Times New Roman"/>
          <w:i/>
          <w:sz w:val="28"/>
          <w:szCs w:val="28"/>
        </w:rPr>
        <w:t>основы"</w:t>
      </w:r>
      <w:r w:rsidRPr="001A60B2">
        <w:rPr>
          <w:rFonts w:ascii="Times New Roman" w:hAnsi="Times New Roman" w:cs="Times New Roman"/>
          <w:i/>
          <w:sz w:val="28"/>
          <w:szCs w:val="28"/>
        </w:rPr>
        <w:t>, Методические указания N 52н)</w:t>
      </w:r>
    </w:p>
    <w:p w14:paraId="3AB54509" w14:textId="77777777" w:rsidR="00275591" w:rsidRPr="00893891" w:rsidRDefault="00275591" w:rsidP="00275591">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 При представлении копии в другую организацию, отметка о заверении дополняется надписью о месте хранения документа, с которого была </w:t>
      </w:r>
      <w:r w:rsidRPr="00893891">
        <w:rPr>
          <w:rFonts w:ascii="Times New Roman" w:hAnsi="Times New Roman" w:cs="Times New Roman"/>
          <w:sz w:val="28"/>
          <w:szCs w:val="28"/>
        </w:rPr>
        <w:t>изготовлена копия, и заверяется печатью.</w:t>
      </w:r>
    </w:p>
    <w:p w14:paraId="57264947" w14:textId="77777777" w:rsidR="00893891" w:rsidRPr="00893891" w:rsidRDefault="00893891" w:rsidP="00893891">
      <w:pPr>
        <w:pStyle w:val="ConsPlusNormal"/>
        <w:ind w:firstLine="709"/>
        <w:jc w:val="both"/>
        <w:rPr>
          <w:rFonts w:ascii="Times New Roman" w:hAnsi="Times New Roman" w:cs="Times New Roman"/>
          <w:sz w:val="28"/>
          <w:szCs w:val="28"/>
        </w:rPr>
      </w:pPr>
      <w:r w:rsidRPr="00893891">
        <w:rPr>
          <w:rFonts w:ascii="Times New Roman" w:hAnsi="Times New Roman" w:cs="Times New Roman"/>
          <w:sz w:val="28"/>
          <w:szCs w:val="28"/>
        </w:rPr>
        <w:t>Формирование регистров бухгалтерского учета на бумажном носителе осуществляется на каждую отчетную дату.</w:t>
      </w:r>
    </w:p>
    <w:p w14:paraId="72D60EEB" w14:textId="77777777" w:rsidR="00893891" w:rsidRPr="00893891" w:rsidRDefault="00893891" w:rsidP="00893891">
      <w:pPr>
        <w:ind w:firstLine="709"/>
        <w:rPr>
          <w:rFonts w:ascii="Times New Roman" w:hAnsi="Times New Roman" w:cs="Times New Roman"/>
          <w:i/>
          <w:sz w:val="28"/>
          <w:szCs w:val="28"/>
        </w:rPr>
      </w:pPr>
      <w:r w:rsidRPr="00893891">
        <w:rPr>
          <w:rFonts w:ascii="Times New Roman" w:hAnsi="Times New Roman" w:cs="Times New Roman"/>
          <w:i/>
          <w:sz w:val="28"/>
          <w:szCs w:val="28"/>
        </w:rPr>
        <w:t xml:space="preserve">(Основание: </w:t>
      </w:r>
      <w:hyperlink r:id="rId38" w:history="1">
        <w:r w:rsidRPr="00893891">
          <w:rPr>
            <w:rStyle w:val="aff8"/>
            <w:rFonts w:ascii="Times New Roman" w:hAnsi="Times New Roman" w:cs="Times New Roman"/>
            <w:i/>
            <w:sz w:val="28"/>
            <w:szCs w:val="28"/>
          </w:rPr>
          <w:t>п. 32</w:t>
        </w:r>
      </w:hyperlink>
      <w:r w:rsidRPr="00893891">
        <w:rPr>
          <w:rFonts w:ascii="Times New Roman" w:hAnsi="Times New Roman" w:cs="Times New Roman"/>
          <w:i/>
          <w:color w:val="0000FF"/>
          <w:sz w:val="28"/>
          <w:szCs w:val="28"/>
        </w:rPr>
        <w:t xml:space="preserve"> СГС "Концептуальные основы", Методические </w:t>
      </w:r>
      <w:hyperlink r:id="rId39" w:history="1">
        <w:r w:rsidRPr="00893891">
          <w:rPr>
            <w:rStyle w:val="aff8"/>
            <w:rFonts w:ascii="Times New Roman" w:hAnsi="Times New Roman" w:cs="Times New Roman"/>
            <w:i/>
            <w:sz w:val="28"/>
            <w:szCs w:val="28"/>
          </w:rPr>
          <w:t>указания</w:t>
        </w:r>
      </w:hyperlink>
      <w:r w:rsidRPr="00893891">
        <w:rPr>
          <w:rFonts w:ascii="Times New Roman" w:hAnsi="Times New Roman" w:cs="Times New Roman"/>
          <w:i/>
          <w:color w:val="0000FF"/>
          <w:sz w:val="28"/>
          <w:szCs w:val="28"/>
        </w:rPr>
        <w:t xml:space="preserve"> № 52н, Методические </w:t>
      </w:r>
      <w:hyperlink r:id="rId40" w:history="1">
        <w:r w:rsidRPr="00893891">
          <w:rPr>
            <w:rStyle w:val="aff8"/>
            <w:rFonts w:ascii="Times New Roman" w:hAnsi="Times New Roman" w:cs="Times New Roman"/>
            <w:i/>
            <w:sz w:val="28"/>
            <w:szCs w:val="28"/>
          </w:rPr>
          <w:t>указания</w:t>
        </w:r>
      </w:hyperlink>
      <w:r w:rsidRPr="00893891">
        <w:rPr>
          <w:rFonts w:ascii="Times New Roman" w:hAnsi="Times New Roman" w:cs="Times New Roman"/>
          <w:i/>
          <w:color w:val="0000FF"/>
          <w:sz w:val="28"/>
          <w:szCs w:val="28"/>
        </w:rPr>
        <w:t xml:space="preserve"> № 61н</w:t>
      </w:r>
      <w:r w:rsidRPr="00893891">
        <w:rPr>
          <w:rFonts w:ascii="Times New Roman" w:hAnsi="Times New Roman" w:cs="Times New Roman"/>
          <w:i/>
          <w:sz w:val="28"/>
          <w:szCs w:val="28"/>
        </w:rPr>
        <w:t>)</w:t>
      </w:r>
    </w:p>
    <w:p w14:paraId="19073D51" w14:textId="77777777" w:rsidR="00893891" w:rsidRPr="00893891" w:rsidRDefault="00893891" w:rsidP="00893891">
      <w:pPr>
        <w:pStyle w:val="2"/>
        <w:ind w:firstLine="709"/>
        <w:jc w:val="both"/>
        <w:rPr>
          <w:rFonts w:ascii="Times New Roman" w:hAnsi="Times New Roman" w:cs="Times New Roman"/>
          <w:b w:val="0"/>
          <w:color w:val="auto"/>
          <w:sz w:val="28"/>
          <w:szCs w:val="28"/>
        </w:rPr>
      </w:pPr>
      <w:r w:rsidRPr="00893891">
        <w:rPr>
          <w:rFonts w:ascii="Times New Roman" w:hAnsi="Times New Roman" w:cs="Times New Roman"/>
          <w:b w:val="0"/>
          <w:color w:val="auto"/>
          <w:sz w:val="28"/>
          <w:szCs w:val="28"/>
        </w:rPr>
        <w:t xml:space="preserve">Формирование Главных книг </w:t>
      </w:r>
      <w:hyperlink r:id="rId41" w:history="1">
        <w:r w:rsidRPr="00893891">
          <w:rPr>
            <w:rStyle w:val="aff8"/>
            <w:rFonts w:ascii="Times New Roman" w:hAnsi="Times New Roman" w:cs="Times New Roman"/>
            <w:b w:val="0"/>
            <w:color w:val="auto"/>
            <w:sz w:val="28"/>
            <w:szCs w:val="28"/>
          </w:rPr>
          <w:t>(ф. 0504072)</w:t>
        </w:r>
      </w:hyperlink>
      <w:r w:rsidRPr="00893891">
        <w:rPr>
          <w:rFonts w:ascii="Times New Roman" w:hAnsi="Times New Roman" w:cs="Times New Roman"/>
          <w:b w:val="0"/>
          <w:color w:val="auto"/>
          <w:sz w:val="28"/>
          <w:szCs w:val="28"/>
        </w:rPr>
        <w:t xml:space="preserve"> по субъектам централизованного учета осуществляется ежемесячно.</w:t>
      </w:r>
    </w:p>
    <w:p w14:paraId="45C80E4A" w14:textId="77777777" w:rsidR="00893891" w:rsidRPr="00602E13" w:rsidRDefault="00893891" w:rsidP="00893891">
      <w:pPr>
        <w:ind w:firstLine="709"/>
        <w:rPr>
          <w:rFonts w:ascii="Times New Roman" w:hAnsi="Times New Roman" w:cs="Times New Roman"/>
          <w:i/>
          <w:sz w:val="28"/>
          <w:szCs w:val="28"/>
        </w:rPr>
      </w:pPr>
      <w:r w:rsidRPr="00602E13">
        <w:rPr>
          <w:rFonts w:ascii="Times New Roman" w:hAnsi="Times New Roman" w:cs="Times New Roman"/>
          <w:i/>
          <w:sz w:val="28"/>
          <w:szCs w:val="28"/>
        </w:rPr>
        <w:t xml:space="preserve">(Основание: </w:t>
      </w:r>
      <w:r w:rsidRPr="00602E13">
        <w:rPr>
          <w:rFonts w:ascii="Times New Roman" w:hAnsi="Times New Roman" w:cs="Times New Roman"/>
          <w:i/>
          <w:color w:val="0000FF"/>
          <w:sz w:val="28"/>
          <w:szCs w:val="28"/>
        </w:rPr>
        <w:t xml:space="preserve">Методические </w:t>
      </w:r>
      <w:hyperlink r:id="rId42" w:history="1">
        <w:r w:rsidRPr="00602E13">
          <w:rPr>
            <w:rStyle w:val="aff8"/>
            <w:rFonts w:ascii="Times New Roman" w:hAnsi="Times New Roman" w:cs="Times New Roman"/>
            <w:i/>
            <w:sz w:val="28"/>
            <w:szCs w:val="28"/>
          </w:rPr>
          <w:t>указания</w:t>
        </w:r>
      </w:hyperlink>
      <w:r w:rsidRPr="00602E13">
        <w:rPr>
          <w:rFonts w:ascii="Times New Roman" w:hAnsi="Times New Roman" w:cs="Times New Roman"/>
          <w:i/>
          <w:color w:val="0000FF"/>
          <w:sz w:val="28"/>
          <w:szCs w:val="28"/>
        </w:rPr>
        <w:t xml:space="preserve"> № 52н</w:t>
      </w:r>
      <w:r w:rsidRPr="00602E13">
        <w:rPr>
          <w:rFonts w:ascii="Times New Roman" w:hAnsi="Times New Roman" w:cs="Times New Roman"/>
          <w:i/>
          <w:sz w:val="28"/>
          <w:szCs w:val="28"/>
        </w:rPr>
        <w:t>)</w:t>
      </w:r>
    </w:p>
    <w:p w14:paraId="26D8F9C3" w14:textId="77777777" w:rsidR="00602E13" w:rsidRPr="00602E13" w:rsidRDefault="00602E13" w:rsidP="00602E13">
      <w:pPr>
        <w:pStyle w:val="ConsPlusNormal"/>
        <w:ind w:firstLine="709"/>
        <w:jc w:val="both"/>
        <w:rPr>
          <w:rFonts w:ascii="Times New Roman" w:hAnsi="Times New Roman" w:cs="Times New Roman"/>
          <w:i/>
          <w:sz w:val="28"/>
          <w:szCs w:val="28"/>
        </w:rPr>
      </w:pPr>
      <w:r w:rsidRPr="00602E13">
        <w:rPr>
          <w:rFonts w:ascii="Times New Roman" w:hAnsi="Times New Roman" w:cs="Times New Roman"/>
          <w:sz w:val="28"/>
          <w:szCs w:val="28"/>
        </w:rPr>
        <w:t>1.9.1</w:t>
      </w:r>
      <w:r w:rsidRPr="00602E13">
        <w:rPr>
          <w:rFonts w:ascii="Times New Roman" w:hAnsi="Times New Roman" w:cs="Times New Roman"/>
          <w:color w:val="auto"/>
          <w:sz w:val="28"/>
          <w:szCs w:val="28"/>
        </w:rPr>
        <w:t xml:space="preserve"> Ведение бюджетного (бухгалтерского) учета, формирование и представление бюджетной (бухгалтерской) отчетности субъектов централизованного учета осуществляется автоматизированным способом с использованием программных продуктов:</w:t>
      </w:r>
    </w:p>
    <w:p w14:paraId="6CF26F40" w14:textId="77777777" w:rsidR="00602E13" w:rsidRPr="00602E13" w:rsidRDefault="00602E13" w:rsidP="00602E13">
      <w:pPr>
        <w:pStyle w:val="2"/>
        <w:spacing w:before="0"/>
        <w:ind w:firstLine="709"/>
        <w:rPr>
          <w:rFonts w:ascii="Times New Roman" w:hAnsi="Times New Roman" w:cs="Times New Roman"/>
          <w:b w:val="0"/>
          <w:color w:val="auto"/>
          <w:sz w:val="28"/>
          <w:szCs w:val="28"/>
        </w:rPr>
      </w:pPr>
      <w:r w:rsidRPr="00602E13">
        <w:rPr>
          <w:rFonts w:ascii="Times New Roman" w:hAnsi="Times New Roman" w:cs="Times New Roman"/>
          <w:b w:val="0"/>
          <w:color w:val="auto"/>
          <w:sz w:val="28"/>
          <w:szCs w:val="28"/>
        </w:rPr>
        <w:t>- «1C: Предприятие. Бухгалтерия государственного учреждения»;</w:t>
      </w:r>
    </w:p>
    <w:p w14:paraId="2BA2DA0B" w14:textId="77777777" w:rsidR="00602E13" w:rsidRPr="00602E13" w:rsidRDefault="00602E13" w:rsidP="00602E13">
      <w:pPr>
        <w:pStyle w:val="2"/>
        <w:spacing w:before="0"/>
        <w:ind w:firstLine="709"/>
        <w:rPr>
          <w:rFonts w:ascii="Times New Roman" w:hAnsi="Times New Roman" w:cs="Times New Roman"/>
          <w:b w:val="0"/>
          <w:color w:val="auto"/>
          <w:sz w:val="28"/>
          <w:szCs w:val="28"/>
        </w:rPr>
      </w:pPr>
      <w:r w:rsidRPr="00602E13">
        <w:rPr>
          <w:rFonts w:ascii="Times New Roman" w:hAnsi="Times New Roman" w:cs="Times New Roman"/>
          <w:b w:val="0"/>
          <w:color w:val="auto"/>
          <w:sz w:val="28"/>
          <w:szCs w:val="28"/>
        </w:rPr>
        <w:t>- «1C: Предприятие. Документооборот государственного учреждения»;</w:t>
      </w:r>
    </w:p>
    <w:p w14:paraId="2193B223" w14:textId="77777777" w:rsidR="00602E13" w:rsidRPr="00602E13" w:rsidRDefault="00602E13" w:rsidP="00602E13">
      <w:pPr>
        <w:pStyle w:val="2"/>
        <w:spacing w:before="0"/>
        <w:ind w:firstLine="709"/>
        <w:rPr>
          <w:rFonts w:ascii="Times New Roman" w:hAnsi="Times New Roman" w:cs="Times New Roman"/>
          <w:b w:val="0"/>
          <w:color w:val="auto"/>
          <w:sz w:val="28"/>
          <w:szCs w:val="28"/>
        </w:rPr>
      </w:pPr>
      <w:r w:rsidRPr="00602E13">
        <w:rPr>
          <w:rFonts w:ascii="Times New Roman" w:hAnsi="Times New Roman" w:cs="Times New Roman"/>
          <w:b w:val="0"/>
          <w:color w:val="auto"/>
          <w:sz w:val="28"/>
          <w:szCs w:val="28"/>
        </w:rPr>
        <w:t>- «1C: Предприятие. Зарплата и кадры государственного учреждения»;</w:t>
      </w:r>
    </w:p>
    <w:p w14:paraId="3A25AFE6" w14:textId="77777777" w:rsidR="00602E13" w:rsidRPr="00602E13" w:rsidRDefault="00602E13" w:rsidP="00602E13">
      <w:pPr>
        <w:pStyle w:val="2"/>
        <w:spacing w:before="0"/>
        <w:ind w:firstLine="709"/>
        <w:rPr>
          <w:rFonts w:ascii="Times New Roman" w:hAnsi="Times New Roman" w:cs="Times New Roman"/>
          <w:b w:val="0"/>
          <w:color w:val="auto"/>
          <w:sz w:val="28"/>
          <w:szCs w:val="28"/>
        </w:rPr>
      </w:pPr>
      <w:r w:rsidRPr="00602E13">
        <w:rPr>
          <w:rFonts w:ascii="Times New Roman" w:hAnsi="Times New Roman" w:cs="Times New Roman"/>
          <w:b w:val="0"/>
          <w:color w:val="auto"/>
          <w:sz w:val="28"/>
          <w:szCs w:val="28"/>
        </w:rPr>
        <w:t>- информационно-аналитической системы «Web-Консолидация»;</w:t>
      </w:r>
    </w:p>
    <w:p w14:paraId="52D9D376" w14:textId="77777777" w:rsidR="00602E13" w:rsidRPr="00602E13" w:rsidRDefault="00602E13" w:rsidP="00602E13">
      <w:pPr>
        <w:pStyle w:val="2"/>
        <w:spacing w:before="0"/>
        <w:ind w:firstLine="709"/>
        <w:jc w:val="both"/>
        <w:rPr>
          <w:rFonts w:ascii="Times New Roman" w:hAnsi="Times New Roman" w:cs="Times New Roman"/>
          <w:b w:val="0"/>
          <w:color w:val="auto"/>
          <w:sz w:val="28"/>
          <w:szCs w:val="28"/>
        </w:rPr>
      </w:pPr>
      <w:r w:rsidRPr="00602E13">
        <w:rPr>
          <w:rFonts w:ascii="Times New Roman" w:hAnsi="Times New Roman" w:cs="Times New Roman"/>
          <w:b w:val="0"/>
          <w:color w:val="auto"/>
          <w:sz w:val="28"/>
          <w:szCs w:val="28"/>
        </w:rPr>
        <w:t>- система удаленного финансового документооборота органов Федерального казначейства – СУФД.</w:t>
      </w:r>
    </w:p>
    <w:p w14:paraId="09922598" w14:textId="77777777" w:rsidR="00602E13" w:rsidRPr="00602E13" w:rsidRDefault="00602E13" w:rsidP="00893891">
      <w:pPr>
        <w:ind w:firstLine="709"/>
        <w:rPr>
          <w:rFonts w:ascii="Times New Roman" w:hAnsi="Times New Roman" w:cs="Times New Roman"/>
          <w:sz w:val="28"/>
          <w:szCs w:val="28"/>
        </w:rPr>
      </w:pPr>
      <w:r w:rsidRPr="00602E13">
        <w:rPr>
          <w:rFonts w:ascii="Times New Roman" w:hAnsi="Times New Roman" w:cs="Times New Roman"/>
          <w:i/>
          <w:sz w:val="28"/>
          <w:szCs w:val="28"/>
        </w:rPr>
        <w:t xml:space="preserve">Основание: </w:t>
      </w:r>
      <w:hyperlink r:id="rId43" w:history="1">
        <w:r w:rsidRPr="00602E13">
          <w:rPr>
            <w:rStyle w:val="aff8"/>
            <w:rFonts w:ascii="Times New Roman" w:hAnsi="Times New Roman" w:cs="Times New Roman"/>
            <w:i/>
            <w:sz w:val="28"/>
            <w:szCs w:val="28"/>
          </w:rPr>
          <w:t>п. 9</w:t>
        </w:r>
      </w:hyperlink>
      <w:r w:rsidRPr="00602E13">
        <w:rPr>
          <w:rFonts w:ascii="Times New Roman" w:hAnsi="Times New Roman" w:cs="Times New Roman"/>
          <w:i/>
          <w:color w:val="0000FF"/>
          <w:sz w:val="28"/>
          <w:szCs w:val="28"/>
        </w:rPr>
        <w:t xml:space="preserve"> СГС "Учетная политика", Методические </w:t>
      </w:r>
      <w:hyperlink r:id="rId44" w:history="1">
        <w:r w:rsidRPr="00602E13">
          <w:rPr>
            <w:rStyle w:val="aff8"/>
            <w:rFonts w:ascii="Times New Roman" w:hAnsi="Times New Roman" w:cs="Times New Roman"/>
            <w:i/>
            <w:sz w:val="28"/>
            <w:szCs w:val="28"/>
          </w:rPr>
          <w:t>указания</w:t>
        </w:r>
      </w:hyperlink>
      <w:r w:rsidRPr="00602E13">
        <w:rPr>
          <w:rFonts w:ascii="Times New Roman" w:hAnsi="Times New Roman" w:cs="Times New Roman"/>
          <w:i/>
          <w:color w:val="0000FF"/>
          <w:sz w:val="28"/>
          <w:szCs w:val="28"/>
        </w:rPr>
        <w:t xml:space="preserve"> № 52н, Методические </w:t>
      </w:r>
      <w:hyperlink r:id="rId45" w:history="1">
        <w:r w:rsidRPr="00602E13">
          <w:rPr>
            <w:rStyle w:val="aff8"/>
            <w:rFonts w:ascii="Times New Roman" w:hAnsi="Times New Roman" w:cs="Times New Roman"/>
            <w:i/>
            <w:sz w:val="28"/>
            <w:szCs w:val="28"/>
          </w:rPr>
          <w:t>указания</w:t>
        </w:r>
      </w:hyperlink>
      <w:r w:rsidRPr="00602E13">
        <w:rPr>
          <w:rFonts w:ascii="Times New Roman" w:hAnsi="Times New Roman" w:cs="Times New Roman"/>
          <w:i/>
          <w:color w:val="0000FF"/>
          <w:sz w:val="28"/>
          <w:szCs w:val="28"/>
        </w:rPr>
        <w:t xml:space="preserve"> № 61н</w:t>
      </w:r>
      <w:r w:rsidRPr="00602E13">
        <w:rPr>
          <w:rFonts w:ascii="Times New Roman" w:hAnsi="Times New Roman" w:cs="Times New Roman"/>
          <w:i/>
          <w:sz w:val="28"/>
          <w:szCs w:val="28"/>
        </w:rPr>
        <w:t>)</w:t>
      </w:r>
    </w:p>
    <w:p w14:paraId="46B8F5E2" w14:textId="77777777" w:rsidR="00FA1E87" w:rsidRPr="001A60B2" w:rsidRDefault="00FA1E87" w:rsidP="00FA1E87">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1.10. Лимит остатка кассы утверждается приказом руководителя.</w:t>
      </w:r>
    </w:p>
    <w:p w14:paraId="40BDCBBF" w14:textId="77777777" w:rsidR="00FA1E87" w:rsidRPr="00893891" w:rsidRDefault="00FA1E87" w:rsidP="00FA1E87">
      <w:pPr>
        <w:pStyle w:val="ConsPlusNormal"/>
        <w:ind w:firstLine="540"/>
        <w:jc w:val="both"/>
      </w:pPr>
      <w:r w:rsidRPr="00893891">
        <w:rPr>
          <w:rFonts w:ascii="Times New Roman" w:hAnsi="Times New Roman" w:cs="Times New Roman"/>
          <w:i/>
          <w:sz w:val="28"/>
          <w:szCs w:val="28"/>
        </w:rPr>
        <w:t xml:space="preserve">(Основание: </w:t>
      </w:r>
      <w:hyperlink r:id="rId46">
        <w:r w:rsidRPr="00893891">
          <w:rPr>
            <w:rStyle w:val="-"/>
            <w:rFonts w:ascii="Times New Roman" w:hAnsi="Times New Roman" w:cs="Times New Roman"/>
            <w:i/>
            <w:color w:val="0000FF"/>
            <w:sz w:val="28"/>
            <w:szCs w:val="28"/>
          </w:rPr>
          <w:t>п. 2</w:t>
        </w:r>
      </w:hyperlink>
      <w:r w:rsidRPr="00893891">
        <w:rPr>
          <w:rFonts w:ascii="Times New Roman" w:hAnsi="Times New Roman" w:cs="Times New Roman"/>
          <w:i/>
          <w:sz w:val="28"/>
          <w:szCs w:val="28"/>
        </w:rPr>
        <w:t xml:space="preserve"> Указания Банка России N 3210-У)</w:t>
      </w:r>
    </w:p>
    <w:p w14:paraId="4C3E46C3" w14:textId="77777777" w:rsidR="00893891" w:rsidRPr="00893891" w:rsidRDefault="00893891" w:rsidP="00893891">
      <w:pPr>
        <w:pStyle w:val="ConsPlusNormal"/>
        <w:jc w:val="both"/>
        <w:rPr>
          <w:rFonts w:ascii="Times New Roman" w:hAnsi="Times New Roman" w:cs="Times New Roman"/>
          <w:sz w:val="28"/>
          <w:szCs w:val="28"/>
        </w:rPr>
      </w:pPr>
      <w:r w:rsidRPr="00893891">
        <w:rPr>
          <w:rFonts w:ascii="Times New Roman" w:hAnsi="Times New Roman" w:cs="Times New Roman"/>
          <w:sz w:val="28"/>
          <w:szCs w:val="28"/>
        </w:rPr>
        <w:t xml:space="preserve">       1.11. Выдача денежных средств под отчет производится в соответствии с Порядком, разработанным и утвержденным локально-нормативным актом учреждения.</w:t>
      </w:r>
    </w:p>
    <w:p w14:paraId="0C2D81A8" w14:textId="77777777" w:rsidR="00893891" w:rsidRDefault="00893891" w:rsidP="00893891">
      <w:pPr>
        <w:pStyle w:val="ConsPlusNormal"/>
        <w:spacing w:after="240"/>
        <w:ind w:firstLine="709"/>
        <w:jc w:val="both"/>
        <w:rPr>
          <w:rFonts w:ascii="Times New Roman" w:hAnsi="Times New Roman" w:cs="Times New Roman"/>
          <w:i/>
          <w:sz w:val="28"/>
          <w:szCs w:val="28"/>
        </w:rPr>
      </w:pPr>
      <w:r w:rsidRPr="00893891">
        <w:rPr>
          <w:rFonts w:ascii="Times New Roman" w:hAnsi="Times New Roman" w:cs="Times New Roman"/>
          <w:i/>
          <w:sz w:val="28"/>
          <w:szCs w:val="28"/>
        </w:rPr>
        <w:t xml:space="preserve">(Основание: </w:t>
      </w:r>
      <w:r w:rsidRPr="00893891">
        <w:rPr>
          <w:rStyle w:val="-"/>
          <w:rFonts w:ascii="Times New Roman" w:hAnsi="Times New Roman" w:cs="Times New Roman"/>
          <w:i/>
          <w:color w:val="0000FF"/>
          <w:sz w:val="28"/>
          <w:szCs w:val="28"/>
        </w:rPr>
        <w:t>п. 9 СГС «Учетная политика»</w:t>
      </w:r>
      <w:r w:rsidRPr="00893891">
        <w:rPr>
          <w:rFonts w:ascii="Times New Roman" w:hAnsi="Times New Roman" w:cs="Times New Roman"/>
          <w:i/>
          <w:sz w:val="28"/>
          <w:szCs w:val="28"/>
        </w:rPr>
        <w:t>)</w:t>
      </w:r>
    </w:p>
    <w:p w14:paraId="48D3C334" w14:textId="77777777" w:rsidR="00602E13" w:rsidRPr="00602E13" w:rsidRDefault="00602E13" w:rsidP="00602E13">
      <w:pPr>
        <w:pStyle w:val="ConsPlusNormal"/>
        <w:ind w:firstLine="709"/>
        <w:jc w:val="both"/>
        <w:rPr>
          <w:rFonts w:ascii="Times New Roman" w:hAnsi="Times New Roman" w:cs="Times New Roman"/>
          <w:sz w:val="28"/>
          <w:szCs w:val="28"/>
        </w:rPr>
      </w:pPr>
      <w:r w:rsidRPr="00602E13">
        <w:rPr>
          <w:rFonts w:ascii="Times New Roman" w:hAnsi="Times New Roman" w:cs="Times New Roman"/>
          <w:sz w:val="28"/>
          <w:szCs w:val="28"/>
        </w:rPr>
        <w:t>1.12. Порядок приемки, хранения, выдачи (списания) бланков строгой отчетности приведен в Порядке, разработанным и утвержденным локально-нормативным актом учреждения.</w:t>
      </w:r>
    </w:p>
    <w:p w14:paraId="7EF46C11" w14:textId="77777777" w:rsidR="00602E13" w:rsidRPr="00602E13" w:rsidRDefault="00602E13" w:rsidP="00602E13">
      <w:pPr>
        <w:pStyle w:val="ConsPlusNormal"/>
        <w:ind w:firstLine="709"/>
        <w:jc w:val="both"/>
        <w:rPr>
          <w:rFonts w:ascii="Times New Roman" w:hAnsi="Times New Roman" w:cs="Times New Roman"/>
          <w:sz w:val="28"/>
          <w:szCs w:val="28"/>
        </w:rPr>
      </w:pPr>
      <w:r w:rsidRPr="00602E13">
        <w:rPr>
          <w:rFonts w:ascii="Times New Roman" w:hAnsi="Times New Roman" w:cs="Times New Roman"/>
          <w:i/>
          <w:sz w:val="28"/>
          <w:szCs w:val="28"/>
        </w:rPr>
        <w:t xml:space="preserve">(Основание: </w:t>
      </w:r>
      <w:r w:rsidRPr="00602E13">
        <w:rPr>
          <w:rStyle w:val="-"/>
          <w:rFonts w:ascii="Times New Roman" w:hAnsi="Times New Roman" w:cs="Times New Roman"/>
          <w:i/>
          <w:color w:val="0000FF"/>
          <w:sz w:val="28"/>
          <w:szCs w:val="28"/>
        </w:rPr>
        <w:t>п. 9 СГС «Учетная политика»</w:t>
      </w:r>
      <w:r w:rsidRPr="00602E13">
        <w:rPr>
          <w:rFonts w:ascii="Times New Roman" w:hAnsi="Times New Roman" w:cs="Times New Roman"/>
          <w:i/>
          <w:sz w:val="28"/>
          <w:szCs w:val="28"/>
        </w:rPr>
        <w:t>)</w:t>
      </w:r>
    </w:p>
    <w:p w14:paraId="01E2C1A3" w14:textId="77777777" w:rsidR="00602E13" w:rsidRPr="001A60B2" w:rsidRDefault="00602E13" w:rsidP="00602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1.13</w:t>
      </w:r>
      <w:r w:rsidRPr="001A60B2">
        <w:rPr>
          <w:rFonts w:ascii="Times New Roman" w:hAnsi="Times New Roman" w:cs="Times New Roman"/>
          <w:sz w:val="28"/>
          <w:szCs w:val="28"/>
        </w:rPr>
        <w:t>. Состав постоянно действующей комиссии по поступлению и выбытию активов утверждается ежегодно отдельным приказом руководителя.</w:t>
      </w:r>
    </w:p>
    <w:p w14:paraId="732B4E9F" w14:textId="77777777" w:rsidR="00602E13" w:rsidRPr="001A60B2" w:rsidRDefault="00602E13" w:rsidP="00602E13">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5F7423BF" w14:textId="77777777" w:rsidR="00602E13" w:rsidRPr="001A60B2" w:rsidRDefault="00602E13" w:rsidP="00602E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1.14</w:t>
      </w:r>
      <w:r w:rsidRPr="001A60B2">
        <w:rPr>
          <w:rFonts w:ascii="Times New Roman" w:hAnsi="Times New Roman" w:cs="Times New Roman"/>
          <w:sz w:val="28"/>
          <w:szCs w:val="28"/>
        </w:rPr>
        <w:t>. Деятельность постоянно действующей комиссии по поступлению и выбытию активов осуществляется в соответствии с Положением, разработанным и утвержденным локально-нормативным актом учреждения.</w:t>
      </w:r>
    </w:p>
    <w:p w14:paraId="058C3C38" w14:textId="77777777" w:rsidR="00602E13" w:rsidRPr="001A60B2" w:rsidRDefault="00602E13" w:rsidP="00602E13">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6FEEDE0C" w14:textId="77777777" w:rsidR="00602E13" w:rsidRDefault="00602E13" w:rsidP="00893891">
      <w:pPr>
        <w:pStyle w:val="ConsPlusNormal"/>
        <w:spacing w:after="240"/>
        <w:ind w:firstLine="709"/>
        <w:jc w:val="both"/>
        <w:rPr>
          <w:rFonts w:ascii="Times New Roman" w:hAnsi="Times New Roman" w:cs="Times New Roman"/>
          <w:i/>
          <w:sz w:val="28"/>
          <w:szCs w:val="28"/>
        </w:rPr>
      </w:pPr>
    </w:p>
    <w:p w14:paraId="39C96AEB" w14:textId="77777777" w:rsidR="00893891" w:rsidRPr="00893891" w:rsidRDefault="00893891" w:rsidP="00893891">
      <w:pPr>
        <w:pStyle w:val="ConsPlusNormal"/>
        <w:spacing w:after="240"/>
        <w:ind w:firstLine="709"/>
        <w:jc w:val="both"/>
        <w:rPr>
          <w:rFonts w:ascii="Times New Roman" w:hAnsi="Times New Roman" w:cs="Times New Roman"/>
          <w:sz w:val="28"/>
          <w:szCs w:val="28"/>
        </w:rPr>
      </w:pPr>
    </w:p>
    <w:p w14:paraId="7F179D3F" w14:textId="77777777" w:rsidR="00FA1E87" w:rsidRPr="001A60B2" w:rsidRDefault="00FA1E87" w:rsidP="00275591">
      <w:pPr>
        <w:pStyle w:val="ConsPlusNormal"/>
        <w:ind w:firstLine="540"/>
        <w:jc w:val="both"/>
        <w:rPr>
          <w:rFonts w:ascii="Times New Roman" w:hAnsi="Times New Roman" w:cs="Times New Roman"/>
          <w:i/>
          <w:sz w:val="28"/>
          <w:szCs w:val="28"/>
        </w:rPr>
      </w:pPr>
    </w:p>
    <w:p w14:paraId="47F87EF6" w14:textId="77777777" w:rsidR="00275591" w:rsidRPr="00275591" w:rsidRDefault="00275591" w:rsidP="00275591">
      <w:pPr>
        <w:pStyle w:val="ConsPlusNormal"/>
        <w:ind w:firstLine="540"/>
        <w:jc w:val="both"/>
        <w:rPr>
          <w:rFonts w:ascii="Times New Roman" w:hAnsi="Times New Roman" w:cs="Times New Roman"/>
          <w:color w:val="auto"/>
          <w:sz w:val="28"/>
          <w:szCs w:val="28"/>
        </w:rPr>
      </w:pPr>
    </w:p>
    <w:p w14:paraId="232B6DA0" w14:textId="77777777" w:rsidR="00275591" w:rsidRPr="001A60B2" w:rsidRDefault="00275591" w:rsidP="00275591">
      <w:pPr>
        <w:pStyle w:val="ConsPlusNormal"/>
        <w:ind w:firstLine="540"/>
        <w:jc w:val="both"/>
        <w:rPr>
          <w:rFonts w:ascii="Times New Roman" w:hAnsi="Times New Roman" w:cs="Times New Roman"/>
          <w:sz w:val="28"/>
          <w:szCs w:val="28"/>
        </w:rPr>
      </w:pPr>
    </w:p>
    <w:p w14:paraId="541946D3" w14:textId="77777777" w:rsidR="00C966FE" w:rsidRPr="001A60B2" w:rsidRDefault="00C966FE" w:rsidP="00C966FE">
      <w:pPr>
        <w:pStyle w:val="ConsPlusNormal"/>
        <w:ind w:firstLine="540"/>
        <w:jc w:val="both"/>
        <w:rPr>
          <w:rFonts w:ascii="Times New Roman" w:hAnsi="Times New Roman" w:cs="Times New Roman"/>
          <w:i/>
          <w:sz w:val="28"/>
          <w:szCs w:val="28"/>
        </w:rPr>
      </w:pPr>
    </w:p>
    <w:p w14:paraId="68BEF33A" w14:textId="77777777" w:rsidR="00C966FE" w:rsidRDefault="00C966FE" w:rsidP="00C966FE">
      <w:pPr>
        <w:pStyle w:val="ConsPlusNormal"/>
        <w:ind w:firstLine="709"/>
        <w:jc w:val="both"/>
        <w:rPr>
          <w:rFonts w:ascii="Times New Roman" w:hAnsi="Times New Roman" w:cs="Times New Roman"/>
          <w:i/>
          <w:sz w:val="28"/>
          <w:szCs w:val="28"/>
        </w:rPr>
      </w:pPr>
    </w:p>
    <w:bookmarkEnd w:id="5"/>
    <w:p w14:paraId="0085EB77" w14:textId="77777777" w:rsidR="00490DB2" w:rsidRPr="0068167B" w:rsidRDefault="00490DB2" w:rsidP="00602E13">
      <w:pPr>
        <w:pStyle w:val="ConsPlusNormal"/>
        <w:jc w:val="both"/>
        <w:rPr>
          <w:rFonts w:ascii="Times New Roman" w:hAnsi="Times New Roman" w:cs="Times New Roman"/>
          <w:i/>
          <w:sz w:val="28"/>
          <w:szCs w:val="28"/>
          <w:highlight w:val="yellow"/>
        </w:rPr>
      </w:pPr>
    </w:p>
    <w:p w14:paraId="2CA6DD38" w14:textId="77777777" w:rsidR="00070E1E" w:rsidRPr="001A60B2" w:rsidRDefault="00602E13" w:rsidP="00070E1E">
      <w:pPr>
        <w:pStyle w:val="ConsPlusNormal"/>
        <w:ind w:firstLine="540"/>
        <w:jc w:val="both"/>
        <w:rPr>
          <w:rFonts w:ascii="Times New Roman" w:hAnsi="Times New Roman" w:cs="Times New Roman"/>
          <w:sz w:val="28"/>
          <w:szCs w:val="28"/>
        </w:rPr>
      </w:pPr>
      <w:r w:rsidRPr="00070E1E">
        <w:rPr>
          <w:rFonts w:ascii="Times New Roman" w:hAnsi="Times New Roman" w:cs="Times New Roman"/>
          <w:sz w:val="28"/>
          <w:szCs w:val="28"/>
        </w:rPr>
        <w:t>1.15</w:t>
      </w:r>
      <w:r w:rsidR="00344D33" w:rsidRPr="00070E1E">
        <w:rPr>
          <w:rFonts w:ascii="Times New Roman" w:hAnsi="Times New Roman" w:cs="Times New Roman"/>
          <w:sz w:val="28"/>
          <w:szCs w:val="28"/>
        </w:rPr>
        <w:t xml:space="preserve">. </w:t>
      </w:r>
      <w:r w:rsidR="00070E1E" w:rsidRPr="00070E1E">
        <w:rPr>
          <w:rFonts w:ascii="Times New Roman" w:hAnsi="Times New Roman" w:cs="Times New Roman"/>
          <w:sz w:val="28"/>
          <w:szCs w:val="28"/>
        </w:rPr>
        <w:t>Проведение инвентаризации в учреждении, обслуживаемом в централизованной</w:t>
      </w:r>
      <w:r w:rsidR="00070E1E" w:rsidRPr="001A60B2">
        <w:rPr>
          <w:rFonts w:ascii="Times New Roman" w:hAnsi="Times New Roman" w:cs="Times New Roman"/>
          <w:sz w:val="28"/>
          <w:szCs w:val="28"/>
        </w:rPr>
        <w:t xml:space="preserve"> бухгалтерии, оформляется приказом руководителя учреждения. Для проведения инвентаризаций в учреждении создается постоянно действующая инвентаризационная комиссия. Состав комиссии устанавливается ежегодно приказом руководителя обслуживаемого учреждения. </w:t>
      </w:r>
      <w:r w:rsidR="00070E1E" w:rsidRPr="00E30BC6">
        <w:rPr>
          <w:rFonts w:ascii="Times New Roman" w:hAnsi="Times New Roman" w:cs="Times New Roman"/>
          <w:sz w:val="28"/>
          <w:szCs w:val="28"/>
        </w:rPr>
        <w:t>Инвентаризация осуществляется в соответствии с Порядком, приведенным в Приложении № 8 к Единой учетной политике. Деятельность комиссии осуществляется</w:t>
      </w:r>
      <w:r w:rsidR="00070E1E" w:rsidRPr="001A60B2">
        <w:rPr>
          <w:rFonts w:ascii="Times New Roman" w:hAnsi="Times New Roman" w:cs="Times New Roman"/>
          <w:sz w:val="28"/>
          <w:szCs w:val="28"/>
        </w:rPr>
        <w:t xml:space="preserve"> в соответствии с Положением, разработанным и утвержденным локальным нормативным актом Учреждения.</w:t>
      </w:r>
    </w:p>
    <w:p w14:paraId="18816E89" w14:textId="77777777" w:rsidR="00070E1E" w:rsidRPr="001A60B2" w:rsidRDefault="00070E1E" w:rsidP="00070E1E">
      <w:pPr>
        <w:pStyle w:val="ConsPlusNormal"/>
        <w:ind w:firstLine="540"/>
        <w:jc w:val="both"/>
      </w:pPr>
      <w:r w:rsidRPr="001A60B2">
        <w:rPr>
          <w:rFonts w:ascii="Times New Roman" w:hAnsi="Times New Roman" w:cs="Times New Roman"/>
          <w:i/>
          <w:sz w:val="28"/>
          <w:szCs w:val="28"/>
        </w:rPr>
        <w:t xml:space="preserve">(Основание: </w:t>
      </w:r>
      <w:hyperlink r:id="rId47">
        <w:r w:rsidRPr="001A60B2">
          <w:rPr>
            <w:rStyle w:val="-"/>
            <w:rFonts w:ascii="Times New Roman" w:hAnsi="Times New Roman" w:cs="Times New Roman"/>
            <w:i/>
            <w:color w:val="0000FF"/>
            <w:sz w:val="28"/>
            <w:szCs w:val="28"/>
          </w:rPr>
          <w:t>ст. 11</w:t>
        </w:r>
      </w:hyperlink>
      <w:r w:rsidRPr="001A60B2">
        <w:rPr>
          <w:rFonts w:ascii="Times New Roman" w:hAnsi="Times New Roman" w:cs="Times New Roman"/>
          <w:i/>
          <w:sz w:val="28"/>
          <w:szCs w:val="28"/>
        </w:rPr>
        <w:t xml:space="preserve"> Федерального закона N 402-ФЗ, </w:t>
      </w:r>
      <w:hyperlink r:id="rId48">
        <w:r w:rsidRPr="001A60B2">
          <w:rPr>
            <w:rStyle w:val="-"/>
            <w:rFonts w:ascii="Times New Roman" w:hAnsi="Times New Roman" w:cs="Times New Roman"/>
            <w:i/>
            <w:color w:val="0000FF"/>
            <w:sz w:val="28"/>
            <w:szCs w:val="28"/>
          </w:rPr>
          <w:t>п. 80</w:t>
        </w:r>
      </w:hyperlink>
      <w:r w:rsidRPr="001A60B2">
        <w:rPr>
          <w:rFonts w:ascii="Times New Roman" w:hAnsi="Times New Roman" w:cs="Times New Roman"/>
          <w:i/>
          <w:sz w:val="28"/>
          <w:szCs w:val="28"/>
        </w:rPr>
        <w:t xml:space="preserve"> ФСБУ "Концептуальные основы", </w:t>
      </w:r>
      <w:hyperlink r:id="rId49">
        <w:r w:rsidRPr="001A60B2">
          <w:rPr>
            <w:rStyle w:val="-"/>
            <w:rFonts w:ascii="Times New Roman" w:hAnsi="Times New Roman" w:cs="Times New Roman"/>
            <w:i/>
            <w:color w:val="0000FF"/>
            <w:sz w:val="28"/>
            <w:szCs w:val="28"/>
          </w:rPr>
          <w:t>п. 2.2</w:t>
        </w:r>
      </w:hyperlink>
      <w:r w:rsidRPr="001A60B2">
        <w:rPr>
          <w:rFonts w:ascii="Times New Roman" w:hAnsi="Times New Roman" w:cs="Times New Roman"/>
          <w:i/>
          <w:sz w:val="28"/>
          <w:szCs w:val="28"/>
        </w:rPr>
        <w:t xml:space="preserve"> Методических указаний N 49, </w:t>
      </w:r>
      <w:r w:rsidRPr="001A60B2">
        <w:rPr>
          <w:rStyle w:val="-"/>
          <w:rFonts w:ascii="Times New Roman" w:hAnsi="Times New Roman" w:cs="Times New Roman"/>
          <w:i/>
          <w:color w:val="0000FF"/>
          <w:sz w:val="28"/>
          <w:szCs w:val="28"/>
        </w:rPr>
        <w:t xml:space="preserve">п. 9 </w:t>
      </w:r>
      <w:r w:rsidRPr="001A60B2">
        <w:rPr>
          <w:rStyle w:val="-"/>
          <w:rFonts w:ascii="Times New Roman" w:hAnsi="Times New Roman" w:cs="Times New Roman"/>
          <w:i/>
          <w:color w:val="000000" w:themeColor="text1"/>
          <w:sz w:val="28"/>
          <w:szCs w:val="28"/>
        </w:rPr>
        <w:t>СГС «Учетная политика»</w:t>
      </w:r>
      <w:r w:rsidRPr="001A60B2">
        <w:rPr>
          <w:rFonts w:ascii="Times New Roman" w:hAnsi="Times New Roman" w:cs="Times New Roman"/>
          <w:i/>
          <w:color w:val="000000" w:themeColor="text1"/>
          <w:sz w:val="28"/>
          <w:szCs w:val="28"/>
        </w:rPr>
        <w:t>)</w:t>
      </w:r>
    </w:p>
    <w:p w14:paraId="387A3DCC" w14:textId="77777777" w:rsidR="00265959" w:rsidRPr="00070E1E" w:rsidRDefault="00070E1E" w:rsidP="00070E1E">
      <w:pPr>
        <w:pStyle w:val="ConsPlusNormal"/>
        <w:ind w:firstLine="709"/>
        <w:jc w:val="both"/>
        <w:rPr>
          <w:rFonts w:ascii="Times New Roman" w:hAnsi="Times New Roman" w:cs="Times New Roman"/>
          <w:color w:val="000000"/>
          <w:sz w:val="28"/>
          <w:szCs w:val="28"/>
        </w:rPr>
      </w:pPr>
      <w:r w:rsidRPr="00070E1E">
        <w:rPr>
          <w:rFonts w:ascii="Times New Roman" w:hAnsi="Times New Roman" w:cs="Times New Roman"/>
          <w:sz w:val="28"/>
          <w:szCs w:val="28"/>
        </w:rPr>
        <w:t>1.15</w:t>
      </w:r>
      <w:r w:rsidR="00344D33" w:rsidRPr="00070E1E">
        <w:rPr>
          <w:rFonts w:ascii="Times New Roman" w:hAnsi="Times New Roman" w:cs="Times New Roman"/>
          <w:sz w:val="28"/>
          <w:szCs w:val="28"/>
        </w:rPr>
        <w:t xml:space="preserve">.1. Инвентаризации проводятся путем сопоставления данных регистров бухгалтерского учета и фактического наличия активов и обязательств, иного имущества, выявления обесценения активов и </w:t>
      </w:r>
      <w:r w:rsidR="00344D33" w:rsidRPr="00070E1E">
        <w:rPr>
          <w:rFonts w:ascii="Times New Roman" w:hAnsi="Times New Roman" w:cs="Times New Roman"/>
          <w:color w:val="000000"/>
          <w:sz w:val="28"/>
          <w:szCs w:val="28"/>
        </w:rPr>
        <w:t>(или) изменения их статуса и целевой функции. Данные бухгалтерского учета, проставляются в описаниях, скрепляются подписью работника бухгалтерии. Инвентаризационные комиссии проводят снятие фактических остатков материальных ценностей, сверяют наличие указанных ценностей с данными бухгалтерского учета и составляют свои выводы о выявленных недостачах и излишках.</w:t>
      </w:r>
    </w:p>
    <w:p w14:paraId="44A189E6" w14:textId="77777777" w:rsidR="00265959" w:rsidRPr="00070E1E" w:rsidRDefault="00070E1E" w:rsidP="00803323">
      <w:pPr>
        <w:spacing w:after="0" w:line="240" w:lineRule="auto"/>
        <w:ind w:firstLine="709"/>
        <w:jc w:val="both"/>
        <w:rPr>
          <w:rFonts w:ascii="Times New Roman" w:hAnsi="Times New Roman" w:cs="Times New Roman"/>
          <w:sz w:val="28"/>
          <w:szCs w:val="28"/>
        </w:rPr>
      </w:pPr>
      <w:r w:rsidRPr="00070E1E">
        <w:rPr>
          <w:rFonts w:ascii="Times New Roman" w:hAnsi="Times New Roman" w:cs="Times New Roman"/>
          <w:sz w:val="28"/>
          <w:szCs w:val="28"/>
        </w:rPr>
        <w:t>1.15</w:t>
      </w:r>
      <w:r w:rsidR="00344D33" w:rsidRPr="00070E1E">
        <w:rPr>
          <w:rFonts w:ascii="Times New Roman" w:hAnsi="Times New Roman" w:cs="Times New Roman"/>
          <w:sz w:val="28"/>
          <w:szCs w:val="28"/>
        </w:rPr>
        <w:t>.2. В целях обеспечения достоверности данных бухгалтерского учета и годовой бухгалтерской отчетности годовая инвентаризация активов, имущества, учитываемого на забалансовых счетах, обязательств, иных объектов проводится не ранее чем по состоянию на 1 октября отчетного года, при этом инвентаризация расчетов и обязательств заканчивается в январе, года следующего за отчетным – до формирования годовой отчетности.</w:t>
      </w:r>
    </w:p>
    <w:p w14:paraId="043402FE"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1.1</w:t>
      </w:r>
      <w:r w:rsidR="00070E1E" w:rsidRPr="00070E1E">
        <w:rPr>
          <w:rFonts w:ascii="Times New Roman" w:eastAsia="Times New Roman" w:hAnsi="Times New Roman" w:cs="Times New Roman"/>
          <w:color w:val="000000"/>
          <w:sz w:val="28"/>
          <w:szCs w:val="28"/>
          <w:lang w:eastAsia="ru-RU"/>
        </w:rPr>
        <w:t>5</w:t>
      </w:r>
      <w:r w:rsidRPr="00070E1E">
        <w:rPr>
          <w:rFonts w:ascii="Times New Roman" w:eastAsia="Times New Roman" w:hAnsi="Times New Roman" w:cs="Times New Roman"/>
          <w:color w:val="000000"/>
          <w:sz w:val="28"/>
          <w:szCs w:val="28"/>
          <w:lang w:eastAsia="ru-RU"/>
        </w:rPr>
        <w:t>.3. Количество инвентаризаций в отчетном году и сроки их проведения, перечень имущества, активов и обязательств, иных объектов бухгалтерского учета, проверяемых при каждой из них, оформляются приказом, кроме инвентаризаций, установленных в обязательном порядке, а также для инвентаризации кассовых операций.</w:t>
      </w:r>
    </w:p>
    <w:p w14:paraId="5A6373DB"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1.1</w:t>
      </w:r>
      <w:r w:rsidR="00070E1E" w:rsidRPr="00070E1E">
        <w:rPr>
          <w:rFonts w:ascii="Times New Roman" w:eastAsia="Times New Roman" w:hAnsi="Times New Roman" w:cs="Times New Roman"/>
          <w:color w:val="000000"/>
          <w:sz w:val="28"/>
          <w:szCs w:val="28"/>
          <w:lang w:eastAsia="ru-RU"/>
        </w:rPr>
        <w:t>5</w:t>
      </w:r>
      <w:r w:rsidRPr="00070E1E">
        <w:rPr>
          <w:rFonts w:ascii="Times New Roman" w:eastAsia="Times New Roman" w:hAnsi="Times New Roman" w:cs="Times New Roman"/>
          <w:color w:val="000000"/>
          <w:sz w:val="28"/>
          <w:szCs w:val="28"/>
          <w:lang w:eastAsia="ru-RU"/>
        </w:rPr>
        <w:t xml:space="preserve">.4. Для инвентаризаций, проводимых в обязательном порядке документально оформлять результаты в 3-х </w:t>
      </w:r>
      <w:proofErr w:type="spellStart"/>
      <w:r w:rsidRPr="00070E1E">
        <w:rPr>
          <w:rFonts w:ascii="Times New Roman" w:eastAsia="Times New Roman" w:hAnsi="Times New Roman" w:cs="Times New Roman"/>
          <w:color w:val="000000"/>
          <w:sz w:val="28"/>
          <w:szCs w:val="28"/>
          <w:lang w:eastAsia="ru-RU"/>
        </w:rPr>
        <w:t>дневный</w:t>
      </w:r>
      <w:proofErr w:type="spellEnd"/>
      <w:r w:rsidRPr="00070E1E">
        <w:rPr>
          <w:rFonts w:ascii="Times New Roman" w:eastAsia="Times New Roman" w:hAnsi="Times New Roman" w:cs="Times New Roman"/>
          <w:color w:val="000000"/>
          <w:sz w:val="28"/>
          <w:szCs w:val="28"/>
          <w:lang w:eastAsia="ru-RU"/>
        </w:rPr>
        <w:t xml:space="preserve"> срок комиссией в составе, утвержденном отдельным приказом в следующих случаях:</w:t>
      </w:r>
    </w:p>
    <w:p w14:paraId="3460917E"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при установлении фактов хищений или злоупотреблений, а также порчи ценностей;</w:t>
      </w:r>
    </w:p>
    <w:p w14:paraId="77BA6F0E"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в случаях стихийных бедствий, пожара, аварий или других чрезвычайных ситуаций, вызванных экстремальными условиями;</w:t>
      </w:r>
    </w:p>
    <w:p w14:paraId="46435596"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при смене материально ответственных лиц (на день приемки - передачи дел);</w:t>
      </w:r>
    </w:p>
    <w:p w14:paraId="20372BBE"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при передаче имущества организации в аренду, управление, безвозмездное пользование, а также при выкупе, продаже комплекса объектов учета (имущественного комплекса);</w:t>
      </w:r>
    </w:p>
    <w:p w14:paraId="7F95E01A"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в других случаях, предусмотренных законодательством РФ или иными нормативными и правовыми актами РФ.</w:t>
      </w:r>
    </w:p>
    <w:p w14:paraId="33C33B9C" w14:textId="77777777" w:rsidR="00265959" w:rsidRPr="00070E1E" w:rsidRDefault="00344D33" w:rsidP="00803323">
      <w:pPr>
        <w:spacing w:after="0" w:line="240" w:lineRule="auto"/>
        <w:ind w:firstLine="709"/>
        <w:jc w:val="both"/>
        <w:rPr>
          <w:rFonts w:ascii="Times New Roman" w:eastAsia="Times New Roman" w:hAnsi="Times New Roman" w:cs="Times New Roman"/>
          <w:i/>
          <w:color w:val="0000FF"/>
          <w:sz w:val="28"/>
          <w:szCs w:val="28"/>
          <w:u w:val="single"/>
          <w:lang w:eastAsia="ru-RU"/>
        </w:rPr>
      </w:pPr>
      <w:r w:rsidRPr="00070E1E">
        <w:rPr>
          <w:rFonts w:ascii="Times New Roman" w:eastAsia="Times New Roman" w:hAnsi="Times New Roman" w:cs="Times New Roman"/>
          <w:color w:val="000000"/>
          <w:sz w:val="28"/>
          <w:szCs w:val="28"/>
          <w:lang w:eastAsia="ru-RU"/>
        </w:rPr>
        <w:t>(</w:t>
      </w:r>
      <w:r w:rsidRPr="00070E1E">
        <w:rPr>
          <w:rFonts w:ascii="Times New Roman" w:eastAsia="Times New Roman" w:hAnsi="Times New Roman" w:cs="Times New Roman"/>
          <w:i/>
          <w:color w:val="000000"/>
          <w:sz w:val="28"/>
          <w:szCs w:val="28"/>
          <w:lang w:eastAsia="ru-RU"/>
        </w:rPr>
        <w:t>Основание</w:t>
      </w:r>
      <w:r w:rsidRPr="00070E1E">
        <w:rPr>
          <w:rFonts w:ascii="Times New Roman" w:eastAsia="Times New Roman" w:hAnsi="Times New Roman" w:cs="Times New Roman"/>
          <w:i/>
          <w:color w:val="0000FF"/>
          <w:sz w:val="28"/>
          <w:szCs w:val="28"/>
          <w:u w:val="single"/>
          <w:lang w:eastAsia="ru-RU"/>
        </w:rPr>
        <w:t>: статья 11 Закона N</w:t>
      </w:r>
      <w:r w:rsidR="005106FC" w:rsidRPr="00070E1E">
        <w:rPr>
          <w:rFonts w:ascii="Times New Roman" w:eastAsia="Times New Roman" w:hAnsi="Times New Roman" w:cs="Times New Roman"/>
          <w:i/>
          <w:color w:val="0000FF"/>
          <w:sz w:val="28"/>
          <w:szCs w:val="28"/>
          <w:u w:val="single"/>
          <w:lang w:eastAsia="ru-RU"/>
        </w:rPr>
        <w:t xml:space="preserve"> 402-ФЗ, </w:t>
      </w:r>
      <w:proofErr w:type="spellStart"/>
      <w:r w:rsidRPr="00070E1E">
        <w:rPr>
          <w:rFonts w:ascii="Times New Roman" w:eastAsia="Times New Roman" w:hAnsi="Times New Roman" w:cs="Times New Roman"/>
          <w:i/>
          <w:color w:val="0000FF"/>
          <w:sz w:val="28"/>
          <w:szCs w:val="28"/>
          <w:u w:val="single"/>
          <w:lang w:eastAsia="ru-RU"/>
        </w:rPr>
        <w:t>п.п</w:t>
      </w:r>
      <w:proofErr w:type="spellEnd"/>
      <w:r w:rsidRPr="00070E1E">
        <w:rPr>
          <w:rFonts w:ascii="Times New Roman" w:eastAsia="Times New Roman" w:hAnsi="Times New Roman" w:cs="Times New Roman"/>
          <w:i/>
          <w:color w:val="0000FF"/>
          <w:sz w:val="28"/>
          <w:szCs w:val="28"/>
          <w:u w:val="single"/>
          <w:lang w:eastAsia="ru-RU"/>
        </w:rPr>
        <w:t>. 79-81 Стандарта N 256н</w:t>
      </w:r>
      <w:r w:rsidRPr="00070E1E">
        <w:rPr>
          <w:rFonts w:ascii="Times New Roman" w:eastAsia="Times New Roman" w:hAnsi="Times New Roman" w:cs="Times New Roman"/>
          <w:i/>
          <w:color w:val="000000"/>
          <w:sz w:val="28"/>
          <w:szCs w:val="28"/>
          <w:lang w:eastAsia="ru-RU"/>
        </w:rPr>
        <w:t>).</w:t>
      </w:r>
    </w:p>
    <w:p w14:paraId="63D29461"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1.1</w:t>
      </w:r>
      <w:r w:rsidR="00070E1E">
        <w:rPr>
          <w:rFonts w:ascii="Times New Roman" w:eastAsia="Times New Roman" w:hAnsi="Times New Roman" w:cs="Times New Roman"/>
          <w:color w:val="000000"/>
          <w:sz w:val="28"/>
          <w:szCs w:val="28"/>
          <w:lang w:eastAsia="ru-RU"/>
        </w:rPr>
        <w:t>5</w:t>
      </w:r>
      <w:r w:rsidRPr="00070E1E">
        <w:rPr>
          <w:rFonts w:ascii="Times New Roman" w:eastAsia="Times New Roman" w:hAnsi="Times New Roman" w:cs="Times New Roman"/>
          <w:color w:val="000000"/>
          <w:sz w:val="28"/>
          <w:szCs w:val="28"/>
          <w:lang w:eastAsia="ru-RU"/>
        </w:rPr>
        <w:t xml:space="preserve">.5. Использовать результаты инвентаризаций, проведенных в обязательном порядке в случаях указанных в </w:t>
      </w:r>
      <w:r w:rsidRPr="00070E1E">
        <w:rPr>
          <w:rFonts w:ascii="Times New Roman" w:eastAsia="Times New Roman" w:hAnsi="Times New Roman" w:cs="Times New Roman"/>
          <w:color w:val="FF0000"/>
          <w:sz w:val="28"/>
          <w:szCs w:val="28"/>
          <w:lang w:eastAsia="ru-RU"/>
        </w:rPr>
        <w:t>п. 1.1</w:t>
      </w:r>
      <w:r w:rsidR="00070E1E" w:rsidRPr="00070E1E">
        <w:rPr>
          <w:rFonts w:ascii="Times New Roman" w:eastAsia="Times New Roman" w:hAnsi="Times New Roman" w:cs="Times New Roman"/>
          <w:color w:val="FF0000"/>
          <w:sz w:val="28"/>
          <w:szCs w:val="28"/>
          <w:lang w:eastAsia="ru-RU"/>
        </w:rPr>
        <w:t>5</w:t>
      </w:r>
      <w:r w:rsidRPr="00070E1E">
        <w:rPr>
          <w:rFonts w:ascii="Times New Roman" w:eastAsia="Times New Roman" w:hAnsi="Times New Roman" w:cs="Times New Roman"/>
          <w:color w:val="FF0000"/>
          <w:sz w:val="28"/>
          <w:szCs w:val="28"/>
          <w:lang w:eastAsia="ru-RU"/>
        </w:rPr>
        <w:t>.4</w:t>
      </w:r>
      <w:r w:rsidRPr="00070E1E">
        <w:rPr>
          <w:rFonts w:ascii="Times New Roman" w:eastAsia="Times New Roman" w:hAnsi="Times New Roman" w:cs="Times New Roman"/>
          <w:color w:val="000000"/>
          <w:sz w:val="28"/>
          <w:szCs w:val="28"/>
          <w:lang w:eastAsia="ru-RU"/>
        </w:rPr>
        <w:t xml:space="preserve"> до или в период проведения годовой инвентаризации, с отражением в годовой инвентаризации для исключения дублирования работы комиссий.</w:t>
      </w:r>
    </w:p>
    <w:p w14:paraId="20933CBC"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1.1</w:t>
      </w:r>
      <w:r w:rsidR="00070E1E">
        <w:rPr>
          <w:rFonts w:ascii="Times New Roman" w:eastAsia="Times New Roman" w:hAnsi="Times New Roman" w:cs="Times New Roman"/>
          <w:color w:val="000000"/>
          <w:sz w:val="28"/>
          <w:szCs w:val="28"/>
          <w:lang w:eastAsia="ru-RU"/>
        </w:rPr>
        <w:t>5</w:t>
      </w:r>
      <w:r w:rsidRPr="00070E1E">
        <w:rPr>
          <w:rFonts w:ascii="Times New Roman" w:eastAsia="Times New Roman" w:hAnsi="Times New Roman" w:cs="Times New Roman"/>
          <w:color w:val="000000"/>
          <w:sz w:val="28"/>
          <w:szCs w:val="28"/>
          <w:lang w:eastAsia="ru-RU"/>
        </w:rPr>
        <w:t xml:space="preserve">.6. Оценка соответствия объектов имущества понятию "Актив" (критериям признания) проводится: </w:t>
      </w:r>
    </w:p>
    <w:p w14:paraId="4B8DB690"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в рамках годовой инвентаризации, проводимой в целях составления годовой отчетности.</w:t>
      </w:r>
    </w:p>
    <w:p w14:paraId="16A189FB" w14:textId="77777777" w:rsidR="00265959" w:rsidRDefault="00344D33" w:rsidP="0080332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70E1E">
        <w:rPr>
          <w:rFonts w:ascii="Times New Roman" w:eastAsia="Times New Roman" w:hAnsi="Times New Roman" w:cs="Times New Roman"/>
          <w:color w:val="000000"/>
          <w:sz w:val="28"/>
          <w:szCs w:val="28"/>
          <w:lang w:eastAsia="ru-RU"/>
        </w:rPr>
        <w:t>(</w:t>
      </w:r>
      <w:r w:rsidRPr="00070E1E">
        <w:rPr>
          <w:rFonts w:ascii="Times New Roman" w:eastAsia="Times New Roman" w:hAnsi="Times New Roman" w:cs="Times New Roman"/>
          <w:i/>
          <w:color w:val="000000"/>
          <w:sz w:val="28"/>
          <w:szCs w:val="28"/>
          <w:lang w:eastAsia="ru-RU"/>
        </w:rPr>
        <w:t xml:space="preserve">Основание: </w:t>
      </w:r>
      <w:r w:rsidRPr="00070E1E">
        <w:rPr>
          <w:rFonts w:ascii="Times New Roman" w:eastAsia="Times New Roman" w:hAnsi="Times New Roman" w:cs="Times New Roman"/>
          <w:i/>
          <w:color w:val="0000FF"/>
          <w:sz w:val="28"/>
          <w:szCs w:val="28"/>
          <w:lang w:eastAsia="ru-RU"/>
        </w:rPr>
        <w:t xml:space="preserve">ч. 3 ст. </w:t>
      </w:r>
      <w:r w:rsidRPr="00070E1E">
        <w:rPr>
          <w:rFonts w:ascii="Times New Roman" w:eastAsia="Times New Roman" w:hAnsi="Times New Roman" w:cs="Times New Roman"/>
          <w:i/>
          <w:color w:val="000000" w:themeColor="text1"/>
          <w:sz w:val="28"/>
          <w:szCs w:val="28"/>
          <w:lang w:eastAsia="ru-RU"/>
        </w:rPr>
        <w:t xml:space="preserve">11 Закона N 402-ФЗ, </w:t>
      </w:r>
      <w:r w:rsidRPr="00070E1E">
        <w:rPr>
          <w:rFonts w:ascii="Times New Roman" w:eastAsia="Times New Roman" w:hAnsi="Times New Roman" w:cs="Times New Roman"/>
          <w:i/>
          <w:color w:val="0000FF"/>
          <w:sz w:val="28"/>
          <w:szCs w:val="28"/>
          <w:lang w:eastAsia="ru-RU"/>
        </w:rPr>
        <w:t xml:space="preserve">п. 7 </w:t>
      </w:r>
      <w:r w:rsidRPr="00070E1E">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 28.12.2010 N 191 н,</w:t>
      </w:r>
      <w:r w:rsidRPr="00070E1E">
        <w:rPr>
          <w:rFonts w:ascii="Times New Roman" w:eastAsia="Times New Roman" w:hAnsi="Times New Roman" w:cs="Times New Roman"/>
          <w:i/>
          <w:color w:val="0000FF"/>
          <w:sz w:val="28"/>
          <w:szCs w:val="28"/>
          <w:lang w:eastAsia="ru-RU"/>
        </w:rPr>
        <w:t xml:space="preserve"> п. 9 </w:t>
      </w:r>
      <w:r w:rsidRPr="00070E1E">
        <w:rPr>
          <w:rFonts w:ascii="Times New Roman" w:eastAsia="Times New Roman" w:hAnsi="Times New Roman" w:cs="Times New Roman"/>
          <w:i/>
          <w:color w:val="000000" w:themeColor="text1"/>
          <w:sz w:val="28"/>
          <w:szCs w:val="28"/>
          <w:lang w:eastAsia="ru-RU"/>
        </w:rPr>
        <w:t xml:space="preserve">Инструкции, утвержденной приказом Минфина России от 25.03.2011 N </w:t>
      </w:r>
      <w:proofErr w:type="spellStart"/>
      <w:r w:rsidRPr="00070E1E">
        <w:rPr>
          <w:rFonts w:ascii="Times New Roman" w:eastAsia="Times New Roman" w:hAnsi="Times New Roman" w:cs="Times New Roman"/>
          <w:i/>
          <w:color w:val="000000" w:themeColor="text1"/>
          <w:sz w:val="28"/>
          <w:szCs w:val="28"/>
          <w:lang w:eastAsia="ru-RU"/>
        </w:rPr>
        <w:t>ЗЗн</w:t>
      </w:r>
      <w:proofErr w:type="spellEnd"/>
      <w:r w:rsidRPr="00070E1E">
        <w:rPr>
          <w:rFonts w:ascii="Times New Roman" w:eastAsia="Times New Roman" w:hAnsi="Times New Roman" w:cs="Times New Roman"/>
          <w:i/>
          <w:color w:val="000000" w:themeColor="text1"/>
          <w:sz w:val="28"/>
          <w:szCs w:val="28"/>
          <w:lang w:eastAsia="ru-RU"/>
        </w:rPr>
        <w:t>, раздел VII! федерального стандарта "Концептуальные основы</w:t>
      </w:r>
      <w:r w:rsidRPr="00070E1E">
        <w:rPr>
          <w:rFonts w:ascii="Times New Roman" w:eastAsia="Times New Roman" w:hAnsi="Times New Roman" w:cs="Times New Roman"/>
          <w:color w:val="000000" w:themeColor="text1"/>
          <w:sz w:val="28"/>
          <w:szCs w:val="28"/>
          <w:lang w:eastAsia="ru-RU"/>
        </w:rPr>
        <w:t>").</w:t>
      </w:r>
    </w:p>
    <w:p w14:paraId="4E372997" w14:textId="77777777" w:rsidR="00070E1E" w:rsidRPr="001A60B2" w:rsidRDefault="00070E1E" w:rsidP="00070E1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1.15</w:t>
      </w:r>
      <w:r w:rsidRPr="001A60B2">
        <w:rPr>
          <w:rFonts w:ascii="Times New Roman" w:eastAsia="Times New Roman" w:hAnsi="Times New Roman" w:cs="Times New Roman"/>
          <w:color w:val="000000"/>
          <w:sz w:val="28"/>
          <w:szCs w:val="28"/>
          <w:lang w:eastAsia="ru-RU"/>
        </w:rPr>
        <w:t xml:space="preserve">.7. Результаты инвентаризации учреждения передают в централизованную бухгалтерию в соответствии с графиком документооборота – </w:t>
      </w:r>
      <w:r w:rsidRPr="001A60B2">
        <w:rPr>
          <w:rFonts w:ascii="Times New Roman" w:eastAsia="Times New Roman" w:hAnsi="Times New Roman" w:cs="Times New Roman"/>
          <w:color w:val="122ADC"/>
          <w:sz w:val="28"/>
          <w:szCs w:val="28"/>
          <w:lang w:eastAsia="ru-RU"/>
        </w:rPr>
        <w:t xml:space="preserve">Приложение </w:t>
      </w:r>
      <w:r w:rsidRPr="001A60B2">
        <w:rPr>
          <w:rFonts w:ascii="Times New Roman" w:eastAsia="Times New Roman" w:hAnsi="Times New Roman" w:cs="Times New Roman"/>
          <w:color w:val="122ADC"/>
          <w:sz w:val="28"/>
          <w:szCs w:val="28"/>
          <w:lang w:val="en-US" w:eastAsia="ru-RU"/>
        </w:rPr>
        <w:t>N</w:t>
      </w:r>
      <w:r w:rsidRPr="001A60B2">
        <w:rPr>
          <w:rFonts w:ascii="Times New Roman" w:eastAsia="Times New Roman" w:hAnsi="Times New Roman" w:cs="Times New Roman"/>
          <w:color w:val="122ADC"/>
          <w:sz w:val="28"/>
          <w:szCs w:val="28"/>
          <w:lang w:eastAsia="ru-RU"/>
        </w:rPr>
        <w:t>3</w:t>
      </w:r>
      <w:r w:rsidRPr="001A60B2">
        <w:rPr>
          <w:rFonts w:ascii="Times New Roman" w:eastAsia="Times New Roman" w:hAnsi="Times New Roman" w:cs="Times New Roman"/>
          <w:color w:val="000000"/>
          <w:sz w:val="28"/>
          <w:szCs w:val="28"/>
          <w:lang w:eastAsia="ru-RU"/>
        </w:rPr>
        <w:t xml:space="preserve"> к настоящему приказу.</w:t>
      </w:r>
    </w:p>
    <w:p w14:paraId="354363AB" w14:textId="77777777" w:rsidR="00070E1E" w:rsidRPr="001A60B2" w:rsidRDefault="00070E1E" w:rsidP="00070E1E">
      <w:pPr>
        <w:spacing w:after="0" w:line="240" w:lineRule="auto"/>
        <w:jc w:val="both"/>
        <w:rPr>
          <w:rFonts w:ascii="Times New Roman" w:hAnsi="Times New Roman" w:cs="Times New Roman"/>
          <w:i/>
          <w:iCs/>
          <w:color w:val="auto"/>
          <w:sz w:val="28"/>
          <w:szCs w:val="28"/>
        </w:rPr>
      </w:pPr>
      <w:r w:rsidRPr="001A60B2">
        <w:rPr>
          <w:rFonts w:ascii="Times New Roman" w:hAnsi="Times New Roman" w:cs="Times New Roman"/>
          <w:i/>
          <w:sz w:val="28"/>
          <w:szCs w:val="28"/>
        </w:rPr>
        <w:t xml:space="preserve">(Основание: </w:t>
      </w:r>
      <w:proofErr w:type="spellStart"/>
      <w:r w:rsidRPr="001A60B2">
        <w:rPr>
          <w:rFonts w:ascii="Times New Roman" w:hAnsi="Times New Roman" w:cs="Times New Roman"/>
          <w:i/>
          <w:sz w:val="28"/>
          <w:szCs w:val="28"/>
        </w:rPr>
        <w:t>пп.в</w:t>
      </w:r>
      <w:proofErr w:type="spellEnd"/>
      <w:r w:rsidRPr="001A60B2">
        <w:rPr>
          <w:rFonts w:ascii="Times New Roman" w:hAnsi="Times New Roman" w:cs="Times New Roman"/>
          <w:i/>
          <w:sz w:val="28"/>
          <w:szCs w:val="28"/>
        </w:rPr>
        <w:t>. п.14 СГС «Концептуальные основы бухучета и отчетности»)</w:t>
      </w:r>
    </w:p>
    <w:p w14:paraId="75535A7B" w14:textId="77777777" w:rsidR="00070E1E" w:rsidRPr="00070E1E" w:rsidRDefault="00070E1E" w:rsidP="00803323">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19C305D7" w14:textId="77777777" w:rsidR="00C2228C" w:rsidRPr="00070E1E" w:rsidRDefault="00C2228C"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 xml:space="preserve">1.18.7. Для корректного оформления документов инвентаризации, инвентаризационная комиссия определяет класс опасности, особенно для объектов I, II и III категорий, к объектам не соответствующим критериям актива, подлежащим утилизации (Акт об утилизации ф. 0510435) </w:t>
      </w:r>
    </w:p>
    <w:p w14:paraId="69C3C4F9" w14:textId="77777777" w:rsidR="00EB0FFE" w:rsidRPr="00070E1E" w:rsidRDefault="00C2228C" w:rsidP="0080332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70E1E">
        <w:rPr>
          <w:rFonts w:ascii="Times New Roman" w:eastAsia="Times New Roman" w:hAnsi="Times New Roman" w:cs="Times New Roman"/>
          <w:color w:val="000000"/>
          <w:sz w:val="28"/>
          <w:szCs w:val="28"/>
          <w:lang w:eastAsia="ru-RU"/>
        </w:rPr>
        <w:t>( Основание</w:t>
      </w:r>
      <w:proofErr w:type="gramEnd"/>
      <w:r w:rsidRPr="00070E1E">
        <w:rPr>
          <w:rFonts w:ascii="Times New Roman" w:eastAsia="Times New Roman" w:hAnsi="Times New Roman" w:cs="Times New Roman"/>
          <w:color w:val="000000"/>
          <w:sz w:val="28"/>
          <w:szCs w:val="28"/>
          <w:lang w:eastAsia="ru-RU"/>
        </w:rPr>
        <w:t xml:space="preserve">: </w:t>
      </w:r>
      <w:r w:rsidRPr="00070E1E">
        <w:rPr>
          <w:rFonts w:ascii="Times New Roman" w:eastAsia="Times New Roman" w:hAnsi="Times New Roman" w:cs="Times New Roman"/>
          <w:i/>
          <w:color w:val="000000"/>
          <w:sz w:val="28"/>
          <w:szCs w:val="28"/>
          <w:lang w:eastAsia="ru-RU"/>
        </w:rPr>
        <w:t>Приказ Минприроды России от 18.02.2022 №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r w:rsidRPr="00070E1E">
        <w:rPr>
          <w:rFonts w:ascii="Times New Roman" w:eastAsia="Times New Roman" w:hAnsi="Times New Roman" w:cs="Times New Roman"/>
          <w:color w:val="000000"/>
          <w:sz w:val="28"/>
          <w:szCs w:val="28"/>
          <w:lang w:eastAsia="ru-RU"/>
        </w:rPr>
        <w:t>»).</w:t>
      </w:r>
    </w:p>
    <w:p w14:paraId="16686352" w14:textId="77777777" w:rsidR="00265959" w:rsidRPr="00070E1E" w:rsidRDefault="00344D33" w:rsidP="00803323">
      <w:pPr>
        <w:spacing w:after="0" w:line="240" w:lineRule="auto"/>
        <w:ind w:firstLine="709"/>
        <w:jc w:val="both"/>
        <w:rPr>
          <w:rFonts w:ascii="Times New Roman" w:eastAsia="Times New Roman" w:hAnsi="Times New Roman" w:cs="Times New Roman"/>
          <w:color w:val="000000"/>
          <w:sz w:val="28"/>
          <w:szCs w:val="28"/>
          <w:lang w:eastAsia="ru-RU"/>
        </w:rPr>
      </w:pPr>
      <w:r w:rsidRPr="00070E1E">
        <w:rPr>
          <w:rFonts w:ascii="Times New Roman" w:eastAsia="Times New Roman" w:hAnsi="Times New Roman" w:cs="Times New Roman"/>
          <w:color w:val="000000"/>
          <w:sz w:val="28"/>
          <w:szCs w:val="28"/>
          <w:lang w:eastAsia="ru-RU"/>
        </w:rPr>
        <w:t>1.1</w:t>
      </w:r>
      <w:r w:rsidR="00A627A5" w:rsidRPr="00070E1E">
        <w:rPr>
          <w:rFonts w:ascii="Times New Roman" w:eastAsia="Times New Roman" w:hAnsi="Times New Roman" w:cs="Times New Roman"/>
          <w:color w:val="000000"/>
          <w:sz w:val="28"/>
          <w:szCs w:val="28"/>
          <w:lang w:eastAsia="ru-RU"/>
        </w:rPr>
        <w:t>8</w:t>
      </w:r>
      <w:r w:rsidRPr="00070E1E">
        <w:rPr>
          <w:rFonts w:ascii="Times New Roman" w:eastAsia="Times New Roman" w:hAnsi="Times New Roman" w:cs="Times New Roman"/>
          <w:color w:val="000000"/>
          <w:sz w:val="28"/>
          <w:szCs w:val="28"/>
          <w:lang w:eastAsia="ru-RU"/>
        </w:rPr>
        <w:t>.</w:t>
      </w:r>
      <w:r w:rsidR="00070E1E" w:rsidRPr="00070E1E">
        <w:rPr>
          <w:rFonts w:ascii="Times New Roman" w:eastAsia="Times New Roman" w:hAnsi="Times New Roman" w:cs="Times New Roman"/>
          <w:color w:val="000000"/>
          <w:sz w:val="28"/>
          <w:szCs w:val="28"/>
          <w:lang w:eastAsia="ru-RU"/>
        </w:rPr>
        <w:t>8</w:t>
      </w:r>
      <w:r w:rsidRPr="00070E1E">
        <w:rPr>
          <w:rFonts w:ascii="Times New Roman" w:eastAsia="Times New Roman" w:hAnsi="Times New Roman" w:cs="Times New Roman"/>
          <w:color w:val="000000"/>
          <w:sz w:val="28"/>
          <w:szCs w:val="28"/>
          <w:lang w:eastAsia="ru-RU"/>
        </w:rPr>
        <w:t xml:space="preserve"> Результаты инвентаризации учреждения передают в централизованную бухгалтерию в соответствии с графиком документооборота – </w:t>
      </w:r>
      <w:r w:rsidRPr="00070E1E">
        <w:rPr>
          <w:rFonts w:ascii="Times New Roman" w:eastAsia="Times New Roman" w:hAnsi="Times New Roman" w:cs="Times New Roman"/>
          <w:color w:val="122ADC"/>
          <w:sz w:val="28"/>
          <w:szCs w:val="28"/>
          <w:lang w:eastAsia="ru-RU"/>
        </w:rPr>
        <w:t xml:space="preserve">Приложение </w:t>
      </w:r>
      <w:r w:rsidR="00A627A5" w:rsidRPr="00070E1E">
        <w:rPr>
          <w:rFonts w:ascii="Times New Roman" w:eastAsia="Times New Roman" w:hAnsi="Times New Roman" w:cs="Times New Roman"/>
          <w:color w:val="122ADC"/>
          <w:sz w:val="28"/>
          <w:szCs w:val="28"/>
          <w:lang w:eastAsia="ru-RU"/>
        </w:rPr>
        <w:t xml:space="preserve">№ </w:t>
      </w:r>
      <w:r w:rsidRPr="00070E1E">
        <w:rPr>
          <w:rFonts w:ascii="Times New Roman" w:eastAsia="Times New Roman" w:hAnsi="Times New Roman" w:cs="Times New Roman"/>
          <w:color w:val="122ADC"/>
          <w:sz w:val="28"/>
          <w:szCs w:val="28"/>
          <w:lang w:eastAsia="ru-RU"/>
        </w:rPr>
        <w:t>3</w:t>
      </w:r>
      <w:r w:rsidRPr="00070E1E">
        <w:rPr>
          <w:rFonts w:ascii="Times New Roman" w:eastAsia="Times New Roman" w:hAnsi="Times New Roman" w:cs="Times New Roman"/>
          <w:color w:val="000000"/>
          <w:sz w:val="28"/>
          <w:szCs w:val="28"/>
          <w:lang w:eastAsia="ru-RU"/>
        </w:rPr>
        <w:t xml:space="preserve"> к настоящему приказу.</w:t>
      </w:r>
    </w:p>
    <w:p w14:paraId="3DB6F29E" w14:textId="77777777" w:rsidR="00265959" w:rsidRPr="00070E1E" w:rsidRDefault="00344D33" w:rsidP="00803323">
      <w:pPr>
        <w:spacing w:after="0" w:line="240" w:lineRule="auto"/>
        <w:ind w:firstLine="709"/>
        <w:jc w:val="both"/>
        <w:rPr>
          <w:rFonts w:ascii="Times New Roman" w:hAnsi="Times New Roman" w:cs="Times New Roman"/>
          <w:i/>
          <w:sz w:val="28"/>
          <w:szCs w:val="28"/>
        </w:rPr>
      </w:pPr>
      <w:r w:rsidRPr="00070E1E">
        <w:rPr>
          <w:rFonts w:ascii="Times New Roman" w:hAnsi="Times New Roman" w:cs="Times New Roman"/>
          <w:i/>
          <w:sz w:val="28"/>
          <w:szCs w:val="28"/>
        </w:rPr>
        <w:t>(Основание</w:t>
      </w:r>
      <w:r w:rsidRPr="00070E1E">
        <w:rPr>
          <w:rFonts w:ascii="Times New Roman" w:hAnsi="Times New Roman" w:cs="Times New Roman"/>
          <w:i/>
          <w:color w:val="0000FF"/>
          <w:sz w:val="28"/>
          <w:szCs w:val="28"/>
        </w:rPr>
        <w:t xml:space="preserve">: </w:t>
      </w:r>
      <w:proofErr w:type="spellStart"/>
      <w:r w:rsidRPr="00070E1E">
        <w:rPr>
          <w:rFonts w:ascii="Times New Roman" w:hAnsi="Times New Roman" w:cs="Times New Roman"/>
          <w:i/>
          <w:color w:val="0000FF"/>
          <w:sz w:val="28"/>
          <w:szCs w:val="28"/>
        </w:rPr>
        <w:t>пп.в</w:t>
      </w:r>
      <w:proofErr w:type="spellEnd"/>
      <w:r w:rsidRPr="00070E1E">
        <w:rPr>
          <w:rFonts w:ascii="Times New Roman" w:hAnsi="Times New Roman" w:cs="Times New Roman"/>
          <w:i/>
          <w:color w:val="0000FF"/>
          <w:sz w:val="28"/>
          <w:szCs w:val="28"/>
        </w:rPr>
        <w:t>. п.14 СГС «Концептуальные основы бухучета и отчетности»</w:t>
      </w:r>
      <w:r w:rsidRPr="00070E1E">
        <w:rPr>
          <w:rFonts w:ascii="Times New Roman" w:hAnsi="Times New Roman" w:cs="Times New Roman"/>
          <w:i/>
          <w:sz w:val="28"/>
          <w:szCs w:val="28"/>
        </w:rPr>
        <w:t>)</w:t>
      </w:r>
    </w:p>
    <w:p w14:paraId="2E866939" w14:textId="77777777" w:rsidR="0000384B" w:rsidRPr="00070E1E" w:rsidRDefault="0000384B" w:rsidP="00803323">
      <w:pPr>
        <w:spacing w:after="0" w:line="240" w:lineRule="auto"/>
        <w:ind w:firstLine="709"/>
        <w:jc w:val="both"/>
        <w:rPr>
          <w:rFonts w:ascii="Times New Roman" w:hAnsi="Times New Roman" w:cs="Times New Roman"/>
          <w:iCs/>
          <w:color w:val="auto"/>
          <w:sz w:val="28"/>
          <w:szCs w:val="28"/>
        </w:rPr>
      </w:pPr>
      <w:r w:rsidRPr="00070E1E">
        <w:rPr>
          <w:rFonts w:ascii="Times New Roman" w:hAnsi="Times New Roman" w:cs="Times New Roman"/>
          <w:iCs/>
          <w:color w:val="auto"/>
          <w:sz w:val="28"/>
          <w:szCs w:val="28"/>
        </w:rPr>
        <w:t>1.18.9. Результаты инвентаризации подлежат принятию к бухгалтерскому учету в следующей оценке, определяемой на дату, по состоянию на которую проводилась инвентаризация:</w:t>
      </w:r>
    </w:p>
    <w:p w14:paraId="757F70AB" w14:textId="77777777" w:rsidR="0000384B" w:rsidRPr="00070E1E" w:rsidRDefault="0000384B" w:rsidP="00803323">
      <w:pPr>
        <w:spacing w:after="0" w:line="240" w:lineRule="auto"/>
        <w:ind w:firstLine="709"/>
        <w:jc w:val="both"/>
        <w:rPr>
          <w:rFonts w:ascii="Times New Roman" w:hAnsi="Times New Roman" w:cs="Times New Roman"/>
          <w:iCs/>
          <w:color w:val="auto"/>
          <w:sz w:val="28"/>
          <w:szCs w:val="28"/>
        </w:rPr>
      </w:pPr>
      <w:r w:rsidRPr="00070E1E">
        <w:rPr>
          <w:rFonts w:ascii="Times New Roman" w:hAnsi="Times New Roman" w:cs="Times New Roman"/>
          <w:iCs/>
          <w:color w:val="auto"/>
          <w:sz w:val="28"/>
          <w:szCs w:val="28"/>
        </w:rPr>
        <w:t>а) активы, оказавшиеся в излишке, — по их справедливой стоимости, либо по их балансовой стоимости, либо по балансовой стоимости аналогичных активов;</w:t>
      </w:r>
    </w:p>
    <w:p w14:paraId="35123C78" w14:textId="77777777" w:rsidR="0000384B" w:rsidRPr="00070E1E" w:rsidRDefault="0000384B" w:rsidP="00803323">
      <w:pPr>
        <w:spacing w:after="0" w:line="240" w:lineRule="auto"/>
        <w:ind w:firstLine="709"/>
        <w:jc w:val="both"/>
        <w:rPr>
          <w:rFonts w:ascii="Times New Roman" w:hAnsi="Times New Roman" w:cs="Times New Roman"/>
          <w:iCs/>
          <w:color w:val="auto"/>
          <w:sz w:val="28"/>
          <w:szCs w:val="28"/>
        </w:rPr>
      </w:pPr>
      <w:r w:rsidRPr="00070E1E">
        <w:rPr>
          <w:rFonts w:ascii="Times New Roman" w:hAnsi="Times New Roman" w:cs="Times New Roman"/>
          <w:iCs/>
          <w:color w:val="auto"/>
          <w:sz w:val="28"/>
          <w:szCs w:val="28"/>
        </w:rPr>
        <w:t>б) недостача активов — по балансовой стоимости активов;</w:t>
      </w:r>
    </w:p>
    <w:p w14:paraId="17A69440" w14:textId="77777777" w:rsidR="0000384B" w:rsidRPr="00070E1E" w:rsidRDefault="0000384B" w:rsidP="00803323">
      <w:pPr>
        <w:spacing w:after="0" w:line="240" w:lineRule="auto"/>
        <w:ind w:firstLine="709"/>
        <w:jc w:val="both"/>
        <w:rPr>
          <w:rFonts w:ascii="Times New Roman" w:hAnsi="Times New Roman" w:cs="Times New Roman"/>
          <w:iCs/>
          <w:color w:val="auto"/>
          <w:sz w:val="28"/>
          <w:szCs w:val="28"/>
        </w:rPr>
      </w:pPr>
      <w:r w:rsidRPr="00070E1E">
        <w:rPr>
          <w:rFonts w:ascii="Times New Roman" w:hAnsi="Times New Roman" w:cs="Times New Roman"/>
          <w:iCs/>
          <w:color w:val="auto"/>
          <w:sz w:val="28"/>
          <w:szCs w:val="28"/>
        </w:rPr>
        <w:t>в) расхождения в суммах дебиторской задолженности и обязательств, за исключением указанных в подпункте «г», — в суммах, вытекающих из документов, подтверждающих эти задолженность, обязательства и признаваемых правильными экономическим субъектом;</w:t>
      </w:r>
    </w:p>
    <w:p w14:paraId="6C9207C1" w14:textId="77777777" w:rsidR="00C2228C" w:rsidRPr="00070E1E" w:rsidRDefault="0000384B" w:rsidP="00803323">
      <w:pPr>
        <w:spacing w:after="0" w:line="240" w:lineRule="auto"/>
        <w:ind w:firstLine="709"/>
        <w:jc w:val="both"/>
        <w:rPr>
          <w:rFonts w:ascii="Times New Roman" w:hAnsi="Times New Roman" w:cs="Times New Roman"/>
          <w:iCs/>
          <w:color w:val="auto"/>
          <w:sz w:val="28"/>
          <w:szCs w:val="28"/>
        </w:rPr>
      </w:pPr>
      <w:r w:rsidRPr="00070E1E">
        <w:rPr>
          <w:rFonts w:ascii="Times New Roman" w:hAnsi="Times New Roman" w:cs="Times New Roman"/>
          <w:iCs/>
          <w:color w:val="auto"/>
          <w:sz w:val="28"/>
          <w:szCs w:val="28"/>
        </w:rPr>
        <w:t xml:space="preserve">г) расхождения в суммах оценочных обязательств, отложенных налоговых активов и обязательств </w:t>
      </w:r>
      <w:r w:rsidR="00241CEB" w:rsidRPr="00070E1E">
        <w:rPr>
          <w:rFonts w:ascii="Times New Roman" w:hAnsi="Times New Roman" w:cs="Times New Roman"/>
          <w:iCs/>
          <w:color w:val="auto"/>
          <w:sz w:val="28"/>
          <w:szCs w:val="28"/>
        </w:rPr>
        <w:t>-</w:t>
      </w:r>
      <w:r w:rsidRPr="00070E1E">
        <w:rPr>
          <w:rFonts w:ascii="Times New Roman" w:hAnsi="Times New Roman" w:cs="Times New Roman"/>
          <w:iCs/>
          <w:color w:val="auto"/>
          <w:sz w:val="28"/>
          <w:szCs w:val="28"/>
        </w:rPr>
        <w:t xml:space="preserve"> в суммах, подтвержденных соответствующими расчетами.</w:t>
      </w:r>
    </w:p>
    <w:p w14:paraId="39407345" w14:textId="77777777" w:rsidR="00A627A5" w:rsidRPr="00070E1E" w:rsidRDefault="00344D33" w:rsidP="00803323">
      <w:pPr>
        <w:spacing w:after="0"/>
        <w:ind w:firstLine="709"/>
        <w:jc w:val="both"/>
        <w:rPr>
          <w:rFonts w:ascii="Times New Roman" w:hAnsi="Times New Roman" w:cs="Times New Roman"/>
          <w:color w:val="000000"/>
          <w:sz w:val="28"/>
          <w:szCs w:val="28"/>
        </w:rPr>
      </w:pPr>
      <w:r w:rsidRPr="00070E1E">
        <w:rPr>
          <w:rFonts w:ascii="Times New Roman" w:hAnsi="Times New Roman" w:cs="Times New Roman"/>
          <w:sz w:val="28"/>
          <w:szCs w:val="28"/>
        </w:rPr>
        <w:t>1.1</w:t>
      </w:r>
      <w:r w:rsidR="00A627A5" w:rsidRPr="00070E1E">
        <w:rPr>
          <w:rFonts w:ascii="Times New Roman" w:hAnsi="Times New Roman" w:cs="Times New Roman"/>
          <w:sz w:val="28"/>
          <w:szCs w:val="28"/>
        </w:rPr>
        <w:t>9</w:t>
      </w:r>
      <w:r w:rsidRPr="00070E1E">
        <w:rPr>
          <w:rFonts w:ascii="Times New Roman" w:hAnsi="Times New Roman" w:cs="Times New Roman"/>
          <w:sz w:val="28"/>
          <w:szCs w:val="28"/>
        </w:rPr>
        <w:t xml:space="preserve">. </w:t>
      </w:r>
      <w:r w:rsidR="005249C8" w:rsidRPr="00070E1E">
        <w:rPr>
          <w:rFonts w:ascii="Times New Roman" w:hAnsi="Times New Roman" w:cs="Times New Roman"/>
          <w:sz w:val="28"/>
          <w:szCs w:val="28"/>
        </w:rPr>
        <w:t xml:space="preserve">Внутренний контроль совершаемых фактов хозяйственной жизни осуществляется в соответствии с порядком, приведенным в Приложении № </w:t>
      </w:r>
      <w:r w:rsidR="00A627A5" w:rsidRPr="00070E1E">
        <w:rPr>
          <w:rFonts w:ascii="Times New Roman" w:hAnsi="Times New Roman" w:cs="Times New Roman"/>
          <w:sz w:val="28"/>
          <w:szCs w:val="28"/>
        </w:rPr>
        <w:t>5</w:t>
      </w:r>
      <w:r w:rsidR="005249C8" w:rsidRPr="00070E1E">
        <w:rPr>
          <w:rFonts w:ascii="Times New Roman" w:hAnsi="Times New Roman" w:cs="Times New Roman"/>
          <w:sz w:val="28"/>
          <w:szCs w:val="28"/>
        </w:rPr>
        <w:t xml:space="preserve"> к настоящей Учетной политике. </w:t>
      </w:r>
      <w:r w:rsidR="005249C8" w:rsidRPr="00070E1E">
        <w:rPr>
          <w:rFonts w:ascii="Times New Roman" w:hAnsi="Times New Roman" w:cs="Times New Roman"/>
          <w:color w:val="000000"/>
          <w:sz w:val="28"/>
          <w:szCs w:val="28"/>
        </w:rPr>
        <w:t>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5). Документы, оформленные с нарушением, централизованная бухгалтерия к учету не принимает.</w:t>
      </w:r>
    </w:p>
    <w:p w14:paraId="7892F727" w14:textId="77777777" w:rsidR="005249C8" w:rsidRPr="00070E1E" w:rsidRDefault="005249C8" w:rsidP="00803323">
      <w:pPr>
        <w:ind w:firstLine="709"/>
        <w:jc w:val="both"/>
        <w:rPr>
          <w:rFonts w:ascii="Times New Roman" w:hAnsi="Times New Roman" w:cs="Times New Roman"/>
          <w:color w:val="000000"/>
          <w:sz w:val="28"/>
          <w:szCs w:val="28"/>
        </w:rPr>
      </w:pPr>
      <w:r w:rsidRPr="00070E1E">
        <w:rPr>
          <w:rFonts w:ascii="Times New Roman" w:hAnsi="Times New Roman" w:cs="Times New Roman"/>
          <w:i/>
          <w:color w:val="000000"/>
          <w:sz w:val="28"/>
          <w:szCs w:val="28"/>
        </w:rPr>
        <w:t xml:space="preserve">(Основание: </w:t>
      </w:r>
      <w:r w:rsidRPr="00070E1E">
        <w:rPr>
          <w:rFonts w:ascii="Times New Roman" w:hAnsi="Times New Roman" w:cs="Times New Roman"/>
          <w:i/>
          <w:color w:val="0000FF"/>
          <w:sz w:val="28"/>
          <w:szCs w:val="28"/>
        </w:rPr>
        <w:t>пункт 23 СГС «Концептуальные основы бухучета и отчетности», подпункт «з» пункта 6 приложения № 2 к СГС «Учетная политика, оценочные значения и ошибки»</w:t>
      </w:r>
      <w:r w:rsidRPr="00070E1E">
        <w:rPr>
          <w:rFonts w:ascii="Times New Roman" w:hAnsi="Times New Roman" w:cs="Times New Roman"/>
          <w:i/>
          <w:color w:val="000000"/>
          <w:sz w:val="28"/>
          <w:szCs w:val="28"/>
        </w:rPr>
        <w:t>.)</w:t>
      </w:r>
    </w:p>
    <w:p w14:paraId="3920923F" w14:textId="77777777" w:rsidR="00265959" w:rsidRPr="00070E1E" w:rsidRDefault="00344D33" w:rsidP="00803323">
      <w:pPr>
        <w:pStyle w:val="ConsPlusNormal"/>
        <w:ind w:firstLine="709"/>
        <w:jc w:val="both"/>
      </w:pPr>
      <w:r w:rsidRPr="00070E1E">
        <w:rPr>
          <w:rFonts w:ascii="Times New Roman" w:hAnsi="Times New Roman" w:cs="Times New Roman"/>
          <w:sz w:val="28"/>
          <w:szCs w:val="28"/>
        </w:rPr>
        <w:t>1.</w:t>
      </w:r>
      <w:r w:rsidR="00A627A5" w:rsidRPr="00070E1E">
        <w:rPr>
          <w:rFonts w:ascii="Times New Roman" w:hAnsi="Times New Roman" w:cs="Times New Roman"/>
          <w:sz w:val="28"/>
          <w:szCs w:val="28"/>
        </w:rPr>
        <w:t>20</w:t>
      </w:r>
      <w:r w:rsidRPr="00070E1E">
        <w:rPr>
          <w:rFonts w:ascii="Times New Roman" w:hAnsi="Times New Roman" w:cs="Times New Roman"/>
          <w:sz w:val="28"/>
          <w:szCs w:val="28"/>
        </w:rPr>
        <w:t xml:space="preserve">. </w:t>
      </w:r>
      <w:r w:rsidRPr="00070E1E">
        <w:rPr>
          <w:rFonts w:ascii="Times New Roman" w:hAnsi="Times New Roman" w:cs="Times New Roman"/>
          <w:color w:val="auto"/>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0">
        <w:proofErr w:type="spellStart"/>
        <w:r w:rsidRPr="00070E1E">
          <w:rPr>
            <w:rStyle w:val="ListLabel325"/>
          </w:rPr>
          <w:t>СГС</w:t>
        </w:r>
      </w:hyperlink>
      <w:r w:rsidRPr="00070E1E">
        <w:rPr>
          <w:rFonts w:ascii="Times New Roman" w:hAnsi="Times New Roman" w:cs="Times New Roman"/>
          <w:color w:val="auto"/>
          <w:sz w:val="28"/>
          <w:szCs w:val="28"/>
        </w:rPr>
        <w:t>"События</w:t>
      </w:r>
      <w:proofErr w:type="spellEnd"/>
      <w:r w:rsidRPr="00070E1E">
        <w:rPr>
          <w:rFonts w:ascii="Times New Roman" w:hAnsi="Times New Roman" w:cs="Times New Roman"/>
          <w:color w:val="auto"/>
          <w:sz w:val="28"/>
          <w:szCs w:val="28"/>
        </w:rPr>
        <w:t xml:space="preserve"> после отчетной даты". </w:t>
      </w:r>
      <w:r w:rsidRPr="00070E1E">
        <w:rPr>
          <w:rFonts w:ascii="Times New Roman" w:hAnsi="Times New Roman" w:cs="Times New Roman"/>
          <w:color w:val="000000"/>
          <w:sz w:val="28"/>
          <w:szCs w:val="28"/>
        </w:rPr>
        <w:t>Срок (предельная дата) для отражения событий после отчетной даты в бухгалтерской (финансовой) отчетности, представленных за отчетный период установлен - не позднее 20 января года, следующего за отчетным годом, а также не позднее 05 числа месяца следующего за окончанием квартала.</w:t>
      </w:r>
    </w:p>
    <w:p w14:paraId="31975720" w14:textId="77777777" w:rsidR="00265959" w:rsidRPr="00070E1E" w:rsidRDefault="00344D33" w:rsidP="00803323">
      <w:pPr>
        <w:pStyle w:val="ConsPlusNormal"/>
        <w:ind w:firstLine="709"/>
        <w:jc w:val="both"/>
      </w:pPr>
      <w:r w:rsidRPr="00070E1E">
        <w:rPr>
          <w:rFonts w:ascii="Times New Roman" w:hAnsi="Times New Roman" w:cs="Times New Roman"/>
          <w:i/>
          <w:sz w:val="28"/>
          <w:szCs w:val="28"/>
        </w:rPr>
        <w:t xml:space="preserve"> (</w:t>
      </w:r>
      <w:proofErr w:type="spellStart"/>
      <w:proofErr w:type="gramStart"/>
      <w:r w:rsidRPr="00070E1E">
        <w:rPr>
          <w:rFonts w:ascii="Times New Roman" w:hAnsi="Times New Roman" w:cs="Times New Roman"/>
          <w:i/>
          <w:sz w:val="28"/>
          <w:szCs w:val="28"/>
        </w:rPr>
        <w:t>Основание:</w:t>
      </w:r>
      <w:r w:rsidRPr="00070E1E">
        <w:rPr>
          <w:rStyle w:val="-"/>
          <w:rFonts w:ascii="Times New Roman" w:hAnsi="Times New Roman" w:cs="Times New Roman"/>
          <w:i/>
          <w:color w:val="0000FF"/>
          <w:sz w:val="28"/>
          <w:szCs w:val="28"/>
        </w:rPr>
        <w:t>п</w:t>
      </w:r>
      <w:proofErr w:type="spellEnd"/>
      <w:r w:rsidRPr="00070E1E">
        <w:rPr>
          <w:rStyle w:val="-"/>
          <w:rFonts w:ascii="Times New Roman" w:hAnsi="Times New Roman" w:cs="Times New Roman"/>
          <w:i/>
          <w:color w:val="0000FF"/>
          <w:sz w:val="28"/>
          <w:szCs w:val="28"/>
        </w:rPr>
        <w:t>.</w:t>
      </w:r>
      <w:proofErr w:type="gramEnd"/>
      <w:r w:rsidRPr="00070E1E">
        <w:rPr>
          <w:rStyle w:val="-"/>
          <w:rFonts w:ascii="Times New Roman" w:hAnsi="Times New Roman" w:cs="Times New Roman"/>
          <w:i/>
          <w:color w:val="0000FF"/>
          <w:sz w:val="28"/>
          <w:szCs w:val="28"/>
        </w:rPr>
        <w:t xml:space="preserve"> 6п. 9 </w:t>
      </w:r>
      <w:r w:rsidRPr="00070E1E">
        <w:rPr>
          <w:rStyle w:val="-"/>
          <w:rFonts w:ascii="Times New Roman" w:hAnsi="Times New Roman" w:cs="Times New Roman"/>
          <w:i/>
          <w:color w:val="000000" w:themeColor="text1"/>
          <w:sz w:val="28"/>
          <w:szCs w:val="28"/>
        </w:rPr>
        <w:t>СГС «Учетная политика»</w:t>
      </w:r>
      <w:r w:rsidRPr="00070E1E">
        <w:rPr>
          <w:rFonts w:ascii="Times New Roman" w:hAnsi="Times New Roman" w:cs="Times New Roman"/>
          <w:i/>
          <w:sz w:val="28"/>
          <w:szCs w:val="28"/>
        </w:rPr>
        <w:t>)</w:t>
      </w:r>
    </w:p>
    <w:p w14:paraId="15F6311B" w14:textId="77777777" w:rsidR="00265959" w:rsidRPr="00070E1E" w:rsidRDefault="00344D33" w:rsidP="00803323">
      <w:pPr>
        <w:pStyle w:val="ConsPlusNormal"/>
        <w:ind w:firstLine="709"/>
        <w:jc w:val="both"/>
        <w:rPr>
          <w:rFonts w:ascii="Times New Roman" w:hAnsi="Times New Roman" w:cs="Times New Roman"/>
          <w:sz w:val="28"/>
          <w:szCs w:val="28"/>
        </w:rPr>
      </w:pPr>
      <w:r w:rsidRPr="00070E1E">
        <w:rPr>
          <w:rFonts w:ascii="Times New Roman" w:hAnsi="Times New Roman" w:cs="Times New Roman"/>
          <w:sz w:val="28"/>
          <w:szCs w:val="28"/>
        </w:rPr>
        <w:t>1.</w:t>
      </w:r>
      <w:r w:rsidR="00A627A5" w:rsidRPr="00070E1E">
        <w:rPr>
          <w:rFonts w:ascii="Times New Roman" w:hAnsi="Times New Roman" w:cs="Times New Roman"/>
          <w:sz w:val="28"/>
          <w:szCs w:val="28"/>
        </w:rPr>
        <w:t>21</w:t>
      </w:r>
      <w:r w:rsidRPr="00070E1E">
        <w:rPr>
          <w:rFonts w:ascii="Times New Roman" w:hAnsi="Times New Roman" w:cs="Times New Roman"/>
          <w:sz w:val="28"/>
          <w:szCs w:val="28"/>
        </w:rPr>
        <w:t xml:space="preserve">. Порядок формирования резерва предстоящих расходов и его использования приведен в </w:t>
      </w:r>
      <w:r w:rsidRPr="00070E1E">
        <w:rPr>
          <w:rStyle w:val="-"/>
          <w:rFonts w:ascii="Times New Roman" w:hAnsi="Times New Roman" w:cs="Times New Roman"/>
          <w:color w:val="0000FF"/>
          <w:sz w:val="28"/>
          <w:szCs w:val="28"/>
        </w:rPr>
        <w:t xml:space="preserve">Приложении </w:t>
      </w:r>
      <w:r w:rsidR="00A627A5" w:rsidRPr="00070E1E">
        <w:rPr>
          <w:rStyle w:val="-"/>
          <w:rFonts w:ascii="Times New Roman" w:hAnsi="Times New Roman" w:cs="Times New Roman"/>
          <w:color w:val="0000FF"/>
          <w:sz w:val="28"/>
          <w:szCs w:val="28"/>
        </w:rPr>
        <w:t>№</w:t>
      </w:r>
      <w:r w:rsidRPr="00070E1E">
        <w:rPr>
          <w:rStyle w:val="-"/>
          <w:rFonts w:ascii="Times New Roman" w:hAnsi="Times New Roman" w:cs="Times New Roman"/>
          <w:color w:val="0000FF"/>
          <w:sz w:val="28"/>
          <w:szCs w:val="28"/>
        </w:rPr>
        <w:t xml:space="preserve"> 5</w:t>
      </w:r>
      <w:r w:rsidRPr="00070E1E">
        <w:rPr>
          <w:rFonts w:ascii="Times New Roman" w:hAnsi="Times New Roman" w:cs="Times New Roman"/>
          <w:sz w:val="28"/>
          <w:szCs w:val="28"/>
        </w:rPr>
        <w:t xml:space="preserve"> к Единой учетной политике.</w:t>
      </w:r>
    </w:p>
    <w:p w14:paraId="20C6A16B" w14:textId="77777777" w:rsidR="00265959" w:rsidRPr="00070E1E" w:rsidRDefault="00344D33" w:rsidP="00803323">
      <w:pPr>
        <w:pStyle w:val="ConsPlusNormal"/>
        <w:ind w:firstLine="709"/>
        <w:jc w:val="both"/>
        <w:rPr>
          <w:rFonts w:ascii="Times New Roman" w:hAnsi="Times New Roman" w:cs="Times New Roman"/>
          <w:sz w:val="28"/>
          <w:szCs w:val="28"/>
        </w:rPr>
      </w:pPr>
      <w:r w:rsidRPr="00070E1E">
        <w:rPr>
          <w:rFonts w:ascii="Times New Roman" w:hAnsi="Times New Roman" w:cs="Times New Roman"/>
          <w:sz w:val="28"/>
          <w:szCs w:val="28"/>
        </w:rPr>
        <w:t>1.</w:t>
      </w:r>
      <w:r w:rsidR="00A627A5" w:rsidRPr="00070E1E">
        <w:rPr>
          <w:rFonts w:ascii="Times New Roman" w:hAnsi="Times New Roman" w:cs="Times New Roman"/>
          <w:sz w:val="28"/>
          <w:szCs w:val="28"/>
        </w:rPr>
        <w:t>22</w:t>
      </w:r>
      <w:r w:rsidRPr="00070E1E">
        <w:rPr>
          <w:rFonts w:ascii="Times New Roman" w:hAnsi="Times New Roman" w:cs="Times New Roman"/>
          <w:sz w:val="28"/>
          <w:szCs w:val="28"/>
        </w:rPr>
        <w:t>.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p>
    <w:p w14:paraId="7F2B39B8" w14:textId="77777777" w:rsidR="00265959" w:rsidRPr="00070E1E" w:rsidRDefault="00344D33" w:rsidP="00803323">
      <w:pPr>
        <w:pStyle w:val="ConsPlusNormal"/>
        <w:ind w:firstLine="709"/>
        <w:jc w:val="both"/>
        <w:rPr>
          <w:rFonts w:ascii="Times New Roman" w:hAnsi="Times New Roman" w:cs="Times New Roman"/>
          <w:sz w:val="28"/>
          <w:szCs w:val="28"/>
        </w:rPr>
      </w:pPr>
      <w:r w:rsidRPr="00070E1E">
        <w:rPr>
          <w:rFonts w:ascii="Times New Roman" w:hAnsi="Times New Roman" w:cs="Times New Roman"/>
          <w:sz w:val="28"/>
          <w:szCs w:val="28"/>
        </w:rPr>
        <w:t>В случае невозможности перевода документа привлекается профессиональный переводчик.</w:t>
      </w:r>
    </w:p>
    <w:p w14:paraId="38523C5C" w14:textId="77777777" w:rsidR="00265959" w:rsidRPr="00070E1E" w:rsidRDefault="00344D33" w:rsidP="00803323">
      <w:pPr>
        <w:pStyle w:val="ConsPlusNormal"/>
        <w:ind w:firstLine="709"/>
        <w:jc w:val="both"/>
        <w:rPr>
          <w:rFonts w:ascii="Times New Roman" w:hAnsi="Times New Roman" w:cs="Times New Roman"/>
          <w:sz w:val="28"/>
          <w:szCs w:val="28"/>
        </w:rPr>
      </w:pPr>
      <w:r w:rsidRPr="00070E1E">
        <w:rPr>
          <w:rFonts w:ascii="Times New Roman" w:hAnsi="Times New Roman" w:cs="Times New Roman"/>
          <w:sz w:val="28"/>
          <w:szCs w:val="28"/>
        </w:rPr>
        <w:t>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14:paraId="45E25A48" w14:textId="77777777" w:rsidR="00265959" w:rsidRDefault="00344D33" w:rsidP="00803323">
      <w:pPr>
        <w:pStyle w:val="ConsPlusNormal"/>
        <w:ind w:firstLine="709"/>
        <w:jc w:val="both"/>
      </w:pPr>
      <w:r w:rsidRPr="00070E1E">
        <w:rPr>
          <w:rFonts w:ascii="Times New Roman" w:hAnsi="Times New Roman" w:cs="Times New Roman"/>
          <w:i/>
          <w:sz w:val="28"/>
          <w:szCs w:val="28"/>
        </w:rPr>
        <w:t xml:space="preserve">(Основание: </w:t>
      </w:r>
      <w:hyperlink r:id="rId51">
        <w:r w:rsidRPr="00070E1E">
          <w:rPr>
            <w:rStyle w:val="-"/>
            <w:rFonts w:ascii="Times New Roman" w:hAnsi="Times New Roman" w:cs="Times New Roman"/>
            <w:i/>
            <w:color w:val="0000FF"/>
            <w:sz w:val="28"/>
            <w:szCs w:val="28"/>
          </w:rPr>
          <w:t>п. 31</w:t>
        </w:r>
      </w:hyperlink>
      <w:r w:rsidRPr="00070E1E">
        <w:rPr>
          <w:rFonts w:ascii="Times New Roman" w:hAnsi="Times New Roman" w:cs="Times New Roman"/>
          <w:i/>
          <w:sz w:val="28"/>
          <w:szCs w:val="28"/>
        </w:rPr>
        <w:t xml:space="preserve"> ФСБУ "Концептуальные основы")</w:t>
      </w:r>
    </w:p>
    <w:p w14:paraId="17AE533A" w14:textId="77777777" w:rsidR="00265959" w:rsidRPr="0068167B" w:rsidRDefault="00344D33" w:rsidP="00803323">
      <w:pPr>
        <w:pStyle w:val="ConsPlusNormal"/>
        <w:ind w:firstLine="709"/>
        <w:jc w:val="center"/>
        <w:outlineLvl w:val="1"/>
        <w:rPr>
          <w:rFonts w:ascii="Times New Roman" w:hAnsi="Times New Roman" w:cs="Times New Roman"/>
          <w:sz w:val="28"/>
          <w:szCs w:val="28"/>
        </w:rPr>
      </w:pPr>
      <w:bookmarkStart w:id="6" w:name="P187"/>
      <w:bookmarkEnd w:id="6"/>
      <w:r w:rsidRPr="0068167B">
        <w:rPr>
          <w:rFonts w:ascii="Times New Roman" w:hAnsi="Times New Roman" w:cs="Times New Roman"/>
          <w:b/>
          <w:sz w:val="28"/>
          <w:szCs w:val="28"/>
        </w:rPr>
        <w:t>2. Основные средства</w:t>
      </w:r>
    </w:p>
    <w:p w14:paraId="15BB8E19" w14:textId="77777777" w:rsidR="00265959" w:rsidRPr="0068167B" w:rsidRDefault="00265959" w:rsidP="00803323">
      <w:pPr>
        <w:pStyle w:val="ConsPlusNormal"/>
        <w:ind w:firstLine="709"/>
        <w:jc w:val="both"/>
        <w:rPr>
          <w:rFonts w:ascii="Times New Roman" w:hAnsi="Times New Roman" w:cs="Times New Roman"/>
          <w:sz w:val="28"/>
          <w:szCs w:val="28"/>
        </w:rPr>
      </w:pPr>
    </w:p>
    <w:p w14:paraId="57470722" w14:textId="77777777" w:rsidR="00265959" w:rsidRPr="0068167B" w:rsidRDefault="00344D33" w:rsidP="00803323">
      <w:pPr>
        <w:pStyle w:val="ConsPlusNormal"/>
        <w:ind w:firstLine="709"/>
        <w:jc w:val="both"/>
      </w:pPr>
      <w:r w:rsidRPr="0068167B">
        <w:rPr>
          <w:rFonts w:ascii="Times New Roman" w:hAnsi="Times New Roman" w:cs="Times New Roman"/>
          <w:sz w:val="28"/>
          <w:szCs w:val="28"/>
        </w:rPr>
        <w:t xml:space="preserve">2.1. 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комиссией по поступлению и выбытию активов, в порядке, установленном </w:t>
      </w:r>
      <w:hyperlink r:id="rId52">
        <w:r w:rsidRPr="0068167B">
          <w:rPr>
            <w:rStyle w:val="-"/>
            <w:rFonts w:ascii="Times New Roman" w:hAnsi="Times New Roman" w:cs="Times New Roman"/>
            <w:color w:val="0000FF"/>
            <w:sz w:val="28"/>
            <w:szCs w:val="28"/>
          </w:rPr>
          <w:t>п. 35</w:t>
        </w:r>
      </w:hyperlink>
      <w:r w:rsidRPr="0068167B">
        <w:rPr>
          <w:rFonts w:ascii="Times New Roman" w:hAnsi="Times New Roman" w:cs="Times New Roman"/>
          <w:sz w:val="28"/>
          <w:szCs w:val="28"/>
        </w:rPr>
        <w:t xml:space="preserve"> ФСБУ "Основные средства".</w:t>
      </w:r>
    </w:p>
    <w:p w14:paraId="5AE98A14"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В составе основных средств учитываются материальные объекты имущества со сроком полезного использования более 12 месяцев, а также бесконтактные термометры, диспенс</w:t>
      </w:r>
      <w:r w:rsidR="00805E88">
        <w:rPr>
          <w:rFonts w:ascii="Times New Roman" w:hAnsi="Times New Roman" w:cs="Times New Roman"/>
          <w:sz w:val="28"/>
          <w:szCs w:val="28"/>
        </w:rPr>
        <w:t>еры для антисептиков</w:t>
      </w:r>
      <w:r w:rsidRPr="0068167B">
        <w:rPr>
          <w:rFonts w:ascii="Times New Roman" w:hAnsi="Times New Roman" w:cs="Times New Roman"/>
          <w:sz w:val="28"/>
          <w:szCs w:val="28"/>
        </w:rPr>
        <w:t>.</w:t>
      </w:r>
    </w:p>
    <w:p w14:paraId="4C62FC3A"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 Начисление амортизации всех основных средств осуществляется линейным методом.</w:t>
      </w:r>
    </w:p>
    <w:p w14:paraId="0C732A8B"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53">
        <w:r w:rsidRPr="0068167B">
          <w:rPr>
            <w:rStyle w:val="-"/>
            <w:rFonts w:ascii="Times New Roman" w:hAnsi="Times New Roman" w:cs="Times New Roman"/>
            <w:i/>
            <w:color w:val="0000FF"/>
            <w:sz w:val="28"/>
            <w:szCs w:val="28"/>
          </w:rPr>
          <w:t>п. 37</w:t>
        </w:r>
      </w:hyperlink>
      <w:r w:rsidRPr="0068167B">
        <w:rPr>
          <w:rFonts w:ascii="Times New Roman" w:hAnsi="Times New Roman" w:cs="Times New Roman"/>
          <w:i/>
          <w:sz w:val="28"/>
          <w:szCs w:val="28"/>
        </w:rPr>
        <w:t xml:space="preserve"> ФСБУ "Основные средства")</w:t>
      </w:r>
    </w:p>
    <w:p w14:paraId="3933D86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 </w:t>
      </w:r>
    </w:p>
    <w:p w14:paraId="1502EE2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Определения стоимостных оценок объектов имущества, полученных (переданных) в рамкам необменных операций (дарения,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а так же при выявлении объектов созданных в рамках проведения ремонтных работ, соответствующих критериям признания объектов основных средств, учреждение самостоятельно определяет справедливую стоимость методом рыночных цен.</w:t>
      </w:r>
    </w:p>
    <w:p w14:paraId="2C77CB47"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При использовании метода рыночных цен справедливая стоимость определяется на основании текущих рыночных цен. Учреждение может использовать несколько коммерческих предложений от разных контрагентов. </w:t>
      </w:r>
    </w:p>
    <w:p w14:paraId="0ABE2C9A"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54">
        <w:r w:rsidRPr="0068167B">
          <w:rPr>
            <w:rStyle w:val="-"/>
            <w:rFonts w:ascii="Times New Roman" w:hAnsi="Times New Roman" w:cs="Times New Roman"/>
            <w:i/>
            <w:color w:val="0000FF"/>
            <w:sz w:val="28"/>
            <w:szCs w:val="28"/>
          </w:rPr>
          <w:t>п. п. 52</w:t>
        </w:r>
      </w:hyperlink>
      <w:r w:rsidRPr="0068167B">
        <w:rPr>
          <w:rFonts w:ascii="Times New Roman" w:hAnsi="Times New Roman" w:cs="Times New Roman"/>
          <w:i/>
          <w:sz w:val="28"/>
          <w:szCs w:val="28"/>
        </w:rPr>
        <w:t xml:space="preserve">, </w:t>
      </w:r>
      <w:hyperlink r:id="rId55">
        <w:r w:rsidRPr="0068167B">
          <w:rPr>
            <w:rStyle w:val="-"/>
            <w:rFonts w:ascii="Times New Roman" w:hAnsi="Times New Roman" w:cs="Times New Roman"/>
            <w:i/>
            <w:color w:val="0000FF"/>
            <w:sz w:val="28"/>
            <w:szCs w:val="28"/>
          </w:rPr>
          <w:t>54</w:t>
        </w:r>
      </w:hyperlink>
      <w:r w:rsidRPr="0068167B">
        <w:rPr>
          <w:rStyle w:val="-"/>
          <w:rFonts w:ascii="Times New Roman" w:hAnsi="Times New Roman" w:cs="Times New Roman"/>
          <w:i/>
          <w:color w:val="0000FF"/>
          <w:sz w:val="28"/>
          <w:szCs w:val="28"/>
        </w:rPr>
        <w:t>, 55</w:t>
      </w:r>
      <w:r w:rsidRPr="0068167B">
        <w:rPr>
          <w:rFonts w:ascii="Times New Roman" w:hAnsi="Times New Roman" w:cs="Times New Roman"/>
          <w:i/>
          <w:sz w:val="28"/>
          <w:szCs w:val="28"/>
        </w:rPr>
        <w:t xml:space="preserve"> ФСБУ "Концептуальные основы"</w:t>
      </w:r>
    </w:p>
    <w:p w14:paraId="3CC1C03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w:t>
      </w:r>
      <w:proofErr w:type="gramStart"/>
      <w:r w:rsidRPr="0068167B">
        <w:rPr>
          <w:rFonts w:ascii="Times New Roman" w:hAnsi="Times New Roman" w:cs="Times New Roman"/>
          <w:sz w:val="28"/>
          <w:szCs w:val="28"/>
        </w:rPr>
        <w:t>4.Объекты</w:t>
      </w:r>
      <w:proofErr w:type="gramEnd"/>
      <w:r w:rsidRPr="0068167B">
        <w:rPr>
          <w:rFonts w:ascii="Times New Roman" w:hAnsi="Times New Roman" w:cs="Times New Roman"/>
          <w:sz w:val="28"/>
          <w:szCs w:val="28"/>
        </w:rPr>
        <w:t xml:space="preserve"> основных средств, срок полезного использования которых одинаков, стоимость которых не превышает 10 000,00 рублей, например мебель, используемая в течение одного и того же периода времени, с одинаковым наименованием (столы, стулья, шкафы, иная мебель) объединяются учреждением в один инвентарный объект – комплекс основных средств, учитываются с присвоением индивидуального номера инвентарной карточки в количественном и стоимостном выражении. Групповой учет ведется в инвентарных карточках группового учета нефинансовых активов </w:t>
      </w:r>
      <w:r w:rsidRPr="0068167B">
        <w:rPr>
          <w:rFonts w:ascii="Times New Roman" w:hAnsi="Times New Roman" w:cs="Times New Roman"/>
          <w:color w:val="0106E1"/>
          <w:sz w:val="28"/>
          <w:szCs w:val="28"/>
          <w:u w:val="single"/>
        </w:rPr>
        <w:t xml:space="preserve">(ф.0504032). </w:t>
      </w:r>
      <w:r w:rsidRPr="0068167B">
        <w:rPr>
          <w:rFonts w:ascii="Times New Roman" w:hAnsi="Times New Roman" w:cs="Times New Roman"/>
          <w:color w:val="auto"/>
          <w:sz w:val="28"/>
          <w:szCs w:val="28"/>
        </w:rPr>
        <w:t>Перечень предметов, включаемых в</w:t>
      </w:r>
      <w:r w:rsidRPr="0068167B">
        <w:rPr>
          <w:rFonts w:ascii="Times New Roman" w:hAnsi="Times New Roman" w:cs="Times New Roman"/>
          <w:sz w:val="28"/>
          <w:szCs w:val="28"/>
        </w:rPr>
        <w:t xml:space="preserve"> комплекс объектов основных средств, определяет Комиссия по поступлению и выбытию активов.</w:t>
      </w:r>
    </w:p>
    <w:p w14:paraId="6FF73D77" w14:textId="77777777" w:rsidR="00265959" w:rsidRPr="0068167B" w:rsidRDefault="00344D33" w:rsidP="0080332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bookmarkStart w:id="7" w:name="_Hlk217570296"/>
      <w:r w:rsidRPr="0068167B">
        <w:rPr>
          <w:rFonts w:ascii="Times New Roman" w:eastAsia="Times New Roman" w:hAnsi="Times New Roman" w:cs="Times New Roman"/>
          <w:sz w:val="28"/>
          <w:szCs w:val="28"/>
          <w:lang w:eastAsia="ru-RU"/>
        </w:rPr>
        <w:t xml:space="preserve">2.5 Для объектов библиотечных фондов открывается одна инвентарная карточка группового учета нефинансовых активов </w:t>
      </w:r>
      <w:r w:rsidRPr="0068167B">
        <w:rPr>
          <w:rFonts w:ascii="Times New Roman" w:eastAsia="Times New Roman" w:hAnsi="Times New Roman" w:cs="Times New Roman"/>
          <w:color w:val="0106E1"/>
          <w:sz w:val="28"/>
          <w:szCs w:val="28"/>
          <w:u w:val="single"/>
          <w:lang w:eastAsia="ru-RU"/>
        </w:rPr>
        <w:t>(ф. 0504032)</w:t>
      </w:r>
      <w:r w:rsidRPr="0068167B">
        <w:rPr>
          <w:rFonts w:ascii="Times New Roman" w:eastAsia="Times New Roman" w:hAnsi="Times New Roman" w:cs="Times New Roman"/>
          <w:sz w:val="28"/>
          <w:szCs w:val="28"/>
          <w:lang w:eastAsia="ru-RU"/>
        </w:rPr>
        <w:t>. Учет в ней ведется только в денежном выражении общей суммой приложение 5 к Приказу Минфина РФ № 52н). объектам библиотечного фонда инвентарные номера не присваиваются и инвентарные списки по таким объектам не ведутся. Аналитический учет в разрезе номенклатуры не ведется.</w:t>
      </w:r>
    </w:p>
    <w:bookmarkEnd w:id="7"/>
    <w:p w14:paraId="7AFDEF5E"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56">
        <w:r w:rsidRPr="0068167B">
          <w:rPr>
            <w:rStyle w:val="-"/>
            <w:rFonts w:ascii="Times New Roman" w:hAnsi="Times New Roman" w:cs="Times New Roman"/>
            <w:i/>
            <w:color w:val="0000FF"/>
            <w:sz w:val="28"/>
            <w:szCs w:val="28"/>
          </w:rPr>
          <w:t>п. 10</w:t>
        </w:r>
      </w:hyperlink>
      <w:r w:rsidRPr="0068167B">
        <w:rPr>
          <w:rFonts w:ascii="Times New Roman" w:hAnsi="Times New Roman" w:cs="Times New Roman"/>
          <w:i/>
          <w:sz w:val="28"/>
          <w:szCs w:val="28"/>
        </w:rPr>
        <w:t xml:space="preserve"> ФСБУ "Основные средства")</w:t>
      </w:r>
    </w:p>
    <w:p w14:paraId="7AD4F42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2.6.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56A6E0D1" w14:textId="77777777" w:rsidR="00265959" w:rsidRPr="0068167B" w:rsidRDefault="00344D33" w:rsidP="00803323">
      <w:pPr>
        <w:pStyle w:val="ConsPlusNormal"/>
        <w:ind w:firstLine="709"/>
        <w:jc w:val="both"/>
      </w:pPr>
      <w:r w:rsidRPr="0068167B">
        <w:rPr>
          <w:rFonts w:ascii="Times New Roman" w:hAnsi="Times New Roman" w:cs="Times New Roman"/>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57">
        <w:r w:rsidRPr="0068167B">
          <w:rPr>
            <w:rStyle w:val="-"/>
            <w:rFonts w:ascii="Times New Roman" w:hAnsi="Times New Roman" w:cs="Times New Roman"/>
            <w:color w:val="0000FF"/>
            <w:sz w:val="28"/>
            <w:szCs w:val="28"/>
          </w:rPr>
          <w:t>Постановлении</w:t>
        </w:r>
      </w:hyperlink>
      <w:r w:rsidRPr="0068167B">
        <w:rPr>
          <w:rFonts w:ascii="Times New Roman" w:hAnsi="Times New Roman" w:cs="Times New Roman"/>
          <w:sz w:val="28"/>
          <w:szCs w:val="28"/>
        </w:rPr>
        <w:t xml:space="preserve"> Правительства РФ от 01.01.2002 </w:t>
      </w:r>
      <w:r w:rsidR="00310014">
        <w:rPr>
          <w:rFonts w:ascii="Times New Roman" w:hAnsi="Times New Roman" w:cs="Times New Roman"/>
          <w:sz w:val="28"/>
          <w:szCs w:val="28"/>
        </w:rPr>
        <w:t>№</w:t>
      </w:r>
      <w:r w:rsidRPr="0068167B">
        <w:rPr>
          <w:rFonts w:ascii="Times New Roman" w:hAnsi="Times New Roman" w:cs="Times New Roman"/>
          <w:sz w:val="28"/>
          <w:szCs w:val="28"/>
        </w:rPr>
        <w:t xml:space="preserve"> 1.</w:t>
      </w:r>
    </w:p>
    <w:p w14:paraId="5B0BA6B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14:paraId="69088151"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58">
        <w:r w:rsidRPr="0068167B">
          <w:rPr>
            <w:rStyle w:val="-"/>
            <w:rFonts w:ascii="Times New Roman" w:hAnsi="Times New Roman" w:cs="Times New Roman"/>
            <w:i/>
            <w:color w:val="0000FF"/>
            <w:sz w:val="28"/>
            <w:szCs w:val="28"/>
          </w:rPr>
          <w:t>п. 10</w:t>
        </w:r>
      </w:hyperlink>
      <w:r w:rsidRPr="0068167B">
        <w:rPr>
          <w:rFonts w:ascii="Times New Roman" w:hAnsi="Times New Roman" w:cs="Times New Roman"/>
          <w:i/>
          <w:sz w:val="28"/>
          <w:szCs w:val="28"/>
        </w:rPr>
        <w:t xml:space="preserve"> ФСБУ "Основные средства")</w:t>
      </w:r>
    </w:p>
    <w:p w14:paraId="0655E668"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2.7.  В целях получения дополнительных данных для раскрытия показателей отчетности устанавливаются следующие объекты аналитического учета: </w:t>
      </w:r>
    </w:p>
    <w:p w14:paraId="2874DF6D"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 в эксплуатации; </w:t>
      </w:r>
    </w:p>
    <w:p w14:paraId="26AC228E"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 в запасе; </w:t>
      </w:r>
    </w:p>
    <w:p w14:paraId="34B65FC7"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 на консервации; </w:t>
      </w:r>
    </w:p>
    <w:p w14:paraId="538525FD"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получено в безвозмездное пользование (объекты учета финансовой (</w:t>
      </w:r>
      <w:proofErr w:type="spellStart"/>
      <w:r w:rsidRPr="0068167B">
        <w:rPr>
          <w:rFonts w:ascii="Times New Roman" w:hAnsi="Times New Roman" w:cs="Times New Roman"/>
          <w:color w:val="000000" w:themeColor="text1"/>
          <w:sz w:val="28"/>
          <w:szCs w:val="28"/>
        </w:rPr>
        <w:t>неоперационной</w:t>
      </w:r>
      <w:proofErr w:type="spellEnd"/>
      <w:r w:rsidRPr="0068167B">
        <w:rPr>
          <w:rFonts w:ascii="Times New Roman" w:hAnsi="Times New Roman" w:cs="Times New Roman"/>
          <w:color w:val="000000" w:themeColor="text1"/>
          <w:sz w:val="28"/>
          <w:szCs w:val="28"/>
        </w:rPr>
        <w:t xml:space="preserve">) аренды). </w:t>
      </w:r>
    </w:p>
    <w:p w14:paraId="360F4CCD" w14:textId="77777777" w:rsidR="00265959" w:rsidRPr="0068167B" w:rsidRDefault="00344D33" w:rsidP="00803323">
      <w:pPr>
        <w:pStyle w:val="ConsPlusNormal"/>
        <w:ind w:firstLine="709"/>
        <w:jc w:val="both"/>
        <w:rPr>
          <w:rFonts w:ascii="Times New Roman" w:hAnsi="Times New Roman" w:cs="Times New Roman"/>
          <w:i/>
          <w:sz w:val="28"/>
          <w:szCs w:val="28"/>
        </w:rPr>
      </w:pPr>
      <w:r w:rsidRPr="0068167B">
        <w:rPr>
          <w:rFonts w:ascii="Times New Roman" w:hAnsi="Times New Roman" w:cs="Times New Roman"/>
          <w:i/>
          <w:sz w:val="28"/>
          <w:szCs w:val="28"/>
        </w:rPr>
        <w:t xml:space="preserve">(Основание: п. 7 ФСБУ "Основные средства") </w:t>
      </w:r>
    </w:p>
    <w:p w14:paraId="040231EA" w14:textId="77777777" w:rsidR="00265959" w:rsidRPr="00A0035F" w:rsidRDefault="00344D33" w:rsidP="00A0035F">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Объекты основных средств, по которым инвентаризационной комиссией  установлена неэффективность дальнейшей эксплуатации, ремонта, восстановления (несоответствие критериям актива), выводятся из эксплуатации на основании Акта (ф.0504104,ф. 0504105), списываются с балансового учета, объекты основных средств стоимостью до 10000,00 рублей до оформления их списания, а также реализации мероприятий, предусмотренных актом о списании имущества (демонтаж, утилизация, уничтожение) учитываются на забалансовом счете 02 «Материальные ценности, принятые на хранение» в условной оценке один объект, один рубль. Выбытие (списание) материальных ценностей с забалансового счета 02 «Материальные ценности, принятые на хранение» отражается на основании решения комиссии учреждения по поступлению и выбытию активов по поступлению. </w:t>
      </w:r>
    </w:p>
    <w:p w14:paraId="63417E86"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2.8. Отдельными инвентарными объектами являются:</w:t>
      </w:r>
    </w:p>
    <w:p w14:paraId="629FD470"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приборы (аппаратура) пожарной сигнализации;</w:t>
      </w:r>
    </w:p>
    <w:p w14:paraId="28A5ACE6"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приборы (аппаратура) охранной сигнализации.</w:t>
      </w:r>
    </w:p>
    <w:p w14:paraId="76E6AFB8"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система видеонаблюдения</w:t>
      </w:r>
    </w:p>
    <w:p w14:paraId="0AF02094"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 (Основание: </w:t>
      </w:r>
      <w:hyperlink r:id="rId59">
        <w:r w:rsidRPr="0068167B">
          <w:rPr>
            <w:rStyle w:val="-"/>
            <w:rFonts w:ascii="Times New Roman" w:hAnsi="Times New Roman" w:cs="Times New Roman"/>
            <w:i/>
            <w:color w:val="0000FF"/>
            <w:sz w:val="28"/>
            <w:szCs w:val="28"/>
          </w:rPr>
          <w:t>п. 10</w:t>
        </w:r>
      </w:hyperlink>
      <w:r w:rsidRPr="0068167B">
        <w:rPr>
          <w:rFonts w:ascii="Times New Roman" w:hAnsi="Times New Roman" w:cs="Times New Roman"/>
          <w:i/>
          <w:sz w:val="28"/>
          <w:szCs w:val="28"/>
        </w:rPr>
        <w:t xml:space="preserve"> ФСБУ "Основные средства", </w:t>
      </w:r>
      <w:hyperlink r:id="rId60">
        <w:r w:rsidRPr="0068167B">
          <w:rPr>
            <w:rStyle w:val="-"/>
            <w:rFonts w:ascii="Times New Roman" w:hAnsi="Times New Roman" w:cs="Times New Roman"/>
            <w:i/>
            <w:color w:val="0000FF"/>
            <w:sz w:val="28"/>
            <w:szCs w:val="28"/>
          </w:rPr>
          <w:t>п. п. 6</w:t>
        </w:r>
      </w:hyperlink>
      <w:r w:rsidRPr="0068167B">
        <w:rPr>
          <w:rFonts w:ascii="Times New Roman" w:hAnsi="Times New Roman" w:cs="Times New Roman"/>
          <w:i/>
          <w:sz w:val="28"/>
          <w:szCs w:val="28"/>
        </w:rPr>
        <w:t xml:space="preserve">, </w:t>
      </w:r>
      <w:hyperlink r:id="rId61">
        <w:r w:rsidRPr="0068167B">
          <w:rPr>
            <w:rStyle w:val="-"/>
            <w:rFonts w:ascii="Times New Roman" w:hAnsi="Times New Roman" w:cs="Times New Roman"/>
            <w:i/>
            <w:color w:val="0000FF"/>
            <w:sz w:val="28"/>
            <w:szCs w:val="28"/>
          </w:rPr>
          <w:t>45</w:t>
        </w:r>
      </w:hyperlink>
      <w:r w:rsidRPr="0068167B">
        <w:rPr>
          <w:rFonts w:ascii="Times New Roman" w:hAnsi="Times New Roman" w:cs="Times New Roman"/>
          <w:i/>
          <w:sz w:val="28"/>
          <w:szCs w:val="28"/>
        </w:rPr>
        <w:t xml:space="preserve"> Инструкции N 157н, </w:t>
      </w:r>
      <w:r w:rsidRPr="0068167B">
        <w:rPr>
          <w:rStyle w:val="-"/>
          <w:rFonts w:ascii="Times New Roman" w:hAnsi="Times New Roman" w:cs="Times New Roman"/>
          <w:i/>
          <w:color w:val="0000FF"/>
          <w:sz w:val="28"/>
          <w:szCs w:val="28"/>
        </w:rPr>
        <w:t>п. 9 СГС «Учетная политика»</w:t>
      </w:r>
      <w:r w:rsidRPr="0068167B">
        <w:rPr>
          <w:rFonts w:ascii="Times New Roman" w:hAnsi="Times New Roman" w:cs="Times New Roman"/>
          <w:i/>
          <w:sz w:val="28"/>
          <w:szCs w:val="28"/>
        </w:rPr>
        <w:t>,)</w:t>
      </w:r>
    </w:p>
    <w:p w14:paraId="391E959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2.9.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Информация о стоимости приспособлений (принадлежностей) отражается в Инвентарной карточке на основании документов поставщика. В дальнейшем такая информация может использоваться в целях отражения в учете операций по модернизации, </w:t>
      </w:r>
      <w:proofErr w:type="spellStart"/>
      <w:r w:rsidRPr="0068167B">
        <w:rPr>
          <w:rFonts w:ascii="Times New Roman" w:hAnsi="Times New Roman" w:cs="Times New Roman"/>
          <w:sz w:val="28"/>
          <w:szCs w:val="28"/>
        </w:rPr>
        <w:t>разукомплектации</w:t>
      </w:r>
      <w:proofErr w:type="spellEnd"/>
      <w:r w:rsidRPr="0068167B">
        <w:rPr>
          <w:rFonts w:ascii="Times New Roman" w:hAnsi="Times New Roman" w:cs="Times New Roman"/>
          <w:sz w:val="28"/>
          <w:szCs w:val="28"/>
        </w:rPr>
        <w:t xml:space="preserve"> (частичной ликвидации) и т.п.</w:t>
      </w:r>
    </w:p>
    <w:p w14:paraId="655ED604" w14:textId="77777777" w:rsidR="00265959" w:rsidRPr="0068167B" w:rsidRDefault="00344D33" w:rsidP="00803323">
      <w:pPr>
        <w:pStyle w:val="ConsPlusNormal"/>
        <w:ind w:firstLine="709"/>
        <w:jc w:val="both"/>
        <w:rPr>
          <w:rFonts w:ascii="Times New Roman" w:hAnsi="Times New Roman" w:cs="Times New Roman"/>
          <w:i/>
          <w:sz w:val="28"/>
          <w:szCs w:val="28"/>
        </w:rPr>
      </w:pPr>
      <w:r w:rsidRPr="00A0035F">
        <w:rPr>
          <w:rFonts w:ascii="Times New Roman" w:hAnsi="Times New Roman" w:cs="Times New Roman"/>
          <w:i/>
          <w:sz w:val="28"/>
          <w:szCs w:val="28"/>
        </w:rPr>
        <w:t xml:space="preserve">(Основание: </w:t>
      </w:r>
      <w:r w:rsidRPr="00A0035F">
        <w:rPr>
          <w:rFonts w:ascii="Times New Roman" w:hAnsi="Times New Roman" w:cs="Times New Roman"/>
          <w:i/>
          <w:color w:val="2929FF"/>
          <w:sz w:val="28"/>
          <w:szCs w:val="28"/>
          <w:u w:val="single"/>
        </w:rPr>
        <w:t>п. 10</w:t>
      </w:r>
      <w:r w:rsidRPr="00A0035F">
        <w:rPr>
          <w:rFonts w:ascii="Times New Roman" w:hAnsi="Times New Roman" w:cs="Times New Roman"/>
          <w:i/>
          <w:sz w:val="28"/>
          <w:szCs w:val="28"/>
        </w:rPr>
        <w:t xml:space="preserve"> ФСБУ "Основные средства"</w:t>
      </w:r>
    </w:p>
    <w:p w14:paraId="02454ED1"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2.10.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14:paraId="37ED68F7" w14:textId="77777777" w:rsidR="00265959" w:rsidRPr="0068167B" w:rsidRDefault="00344D33" w:rsidP="00803323">
      <w:pPr>
        <w:pStyle w:val="ConsPlusNormal"/>
        <w:ind w:firstLine="709"/>
        <w:jc w:val="both"/>
        <w:rPr>
          <w:rFonts w:ascii="Times New Roman" w:hAnsi="Times New Roman" w:cs="Times New Roman"/>
          <w:i/>
          <w:sz w:val="28"/>
          <w:szCs w:val="28"/>
        </w:rPr>
      </w:pPr>
      <w:r w:rsidRPr="0068167B">
        <w:rPr>
          <w:rFonts w:ascii="Times New Roman" w:hAnsi="Times New Roman" w:cs="Times New Roman"/>
          <w:i/>
          <w:sz w:val="28"/>
          <w:szCs w:val="28"/>
        </w:rPr>
        <w:t>(Основание: п. 9 СГС «Учетная политика»)</w:t>
      </w:r>
    </w:p>
    <w:p w14:paraId="29E098B0"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2.11.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14:paraId="284E50F6" w14:textId="77777777" w:rsidR="00265959" w:rsidRPr="0068167B" w:rsidRDefault="00344D33" w:rsidP="00803323">
      <w:pPr>
        <w:pStyle w:val="ConsPlusNormal"/>
        <w:ind w:firstLine="709"/>
        <w:jc w:val="both"/>
        <w:rPr>
          <w:rFonts w:ascii="Times New Roman" w:hAnsi="Times New Roman" w:cs="Times New Roman"/>
          <w:i/>
          <w:sz w:val="28"/>
          <w:szCs w:val="28"/>
        </w:rPr>
      </w:pPr>
      <w:r w:rsidRPr="0068167B">
        <w:rPr>
          <w:rFonts w:ascii="Times New Roman" w:hAnsi="Times New Roman" w:cs="Times New Roman"/>
          <w:i/>
          <w:sz w:val="28"/>
          <w:szCs w:val="28"/>
        </w:rPr>
        <w:t>(Основание</w:t>
      </w:r>
      <w:r w:rsidRPr="0068167B">
        <w:rPr>
          <w:rFonts w:ascii="Times New Roman" w:hAnsi="Times New Roman" w:cs="Times New Roman"/>
          <w:i/>
          <w:color w:val="2929FF"/>
          <w:sz w:val="28"/>
          <w:szCs w:val="28"/>
          <w:u w:val="single"/>
        </w:rPr>
        <w:t>: п. 15</w:t>
      </w:r>
      <w:r w:rsidRPr="0068167B">
        <w:rPr>
          <w:rFonts w:ascii="Times New Roman" w:hAnsi="Times New Roman" w:cs="Times New Roman"/>
          <w:i/>
          <w:sz w:val="28"/>
          <w:szCs w:val="28"/>
        </w:rPr>
        <w:t xml:space="preserve"> ФСБУ "Основные средства"</w:t>
      </w:r>
    </w:p>
    <w:p w14:paraId="5F84A99C" w14:textId="77777777" w:rsidR="00265959" w:rsidRPr="00A0035F" w:rsidRDefault="00344D33" w:rsidP="00A0035F">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2.12 В случае </w:t>
      </w:r>
      <w:proofErr w:type="gramStart"/>
      <w:r w:rsidRPr="0068167B">
        <w:rPr>
          <w:rFonts w:ascii="Times New Roman" w:hAnsi="Times New Roman" w:cs="Times New Roman"/>
          <w:sz w:val="28"/>
          <w:szCs w:val="28"/>
        </w:rPr>
        <w:t>замены</w:t>
      </w:r>
      <w:proofErr w:type="gramEnd"/>
      <w:r w:rsidRPr="0068167B">
        <w:rPr>
          <w:rFonts w:ascii="Times New Roman" w:hAnsi="Times New Roman" w:cs="Times New Roman"/>
          <w:sz w:val="28"/>
          <w:szCs w:val="28"/>
        </w:rPr>
        <w:t xml:space="preserve"> закрепленной за объектом основных средств принадлежности, которая пришла в негодность, на новую, стоимость этой принадлежности списывается на себестоимость (финансовый результат). Факт замены принадлежности отражается в Инвентарной карточке.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14:paraId="7F6BA102"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2.13. При выводе исправной принадлежности из состава объекта основных средств принадлежность принимается к учету в составе материальных запасов по текущей оценочной стоимости. Балансовая стоимость объекта основных средств уменьшается путем отражения в учете </w:t>
      </w:r>
      <w:proofErr w:type="spellStart"/>
      <w:r w:rsidRPr="0068167B">
        <w:rPr>
          <w:rFonts w:ascii="Times New Roman" w:hAnsi="Times New Roman" w:cs="Times New Roman"/>
          <w:sz w:val="28"/>
          <w:szCs w:val="28"/>
        </w:rPr>
        <w:t>разукомплектации</w:t>
      </w:r>
      <w:proofErr w:type="spellEnd"/>
      <w:r w:rsidRPr="0068167B">
        <w:rPr>
          <w:rFonts w:ascii="Times New Roman" w:hAnsi="Times New Roman" w:cs="Times New Roman"/>
          <w:sz w:val="28"/>
          <w:szCs w:val="28"/>
        </w:rPr>
        <w:t>. Факт выбытия принадлежности отражается в Инвентарной карточке.</w:t>
      </w:r>
    </w:p>
    <w:p w14:paraId="5F0CB3A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Обмен принадлежностей одинакового функционального назначения между двумя объектами основных средств, также имеющим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 </w:t>
      </w:r>
    </w:p>
    <w:p w14:paraId="0555C7B2"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2.14. Оборудование для автоматизированного рабочего места (АРМ) учитывается как самостоятельные объекты, а именно:</w:t>
      </w:r>
    </w:p>
    <w:p w14:paraId="46DAB4F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ноутбук;</w:t>
      </w:r>
    </w:p>
    <w:p w14:paraId="4F5CE4C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моноблок;</w:t>
      </w:r>
    </w:p>
    <w:p w14:paraId="39C2AFD1"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системный блок, включая аппаратное обеспечение, монитор;</w:t>
      </w:r>
    </w:p>
    <w:p w14:paraId="7CDFBDD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принтер;</w:t>
      </w:r>
    </w:p>
    <w:p w14:paraId="2E83B86E"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многофункциональное устройство;</w:t>
      </w:r>
    </w:p>
    <w:p w14:paraId="0E47123B"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сканер;</w:t>
      </w:r>
    </w:p>
    <w:p w14:paraId="579312B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копир;</w:t>
      </w:r>
    </w:p>
    <w:p w14:paraId="4042A411"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источник бесперебойного питания;</w:t>
      </w:r>
    </w:p>
    <w:p w14:paraId="579CFDF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 внешний модуль </w:t>
      </w:r>
      <w:proofErr w:type="spellStart"/>
      <w:r w:rsidRPr="0068167B">
        <w:rPr>
          <w:rFonts w:ascii="Times New Roman" w:hAnsi="Times New Roman" w:cs="Times New Roman"/>
          <w:sz w:val="28"/>
          <w:szCs w:val="28"/>
        </w:rPr>
        <w:t>Wi</w:t>
      </w:r>
      <w:proofErr w:type="spellEnd"/>
      <w:r w:rsidRPr="0068167B">
        <w:rPr>
          <w:rFonts w:ascii="Times New Roman" w:hAnsi="Times New Roman" w:cs="Times New Roman"/>
          <w:sz w:val="28"/>
          <w:szCs w:val="28"/>
        </w:rPr>
        <w:t>-Fi.</w:t>
      </w:r>
    </w:p>
    <w:p w14:paraId="3CC8964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Иные компоненты персонального компьютера по решению комиссии по поступлению и выбытию активов могут классифицироваться как:</w:t>
      </w:r>
    </w:p>
    <w:p w14:paraId="7639BA37"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 самостоятельные объекты основных средств: наушники, колонки, </w:t>
      </w:r>
      <w:proofErr w:type="spellStart"/>
      <w:r w:rsidRPr="0068167B">
        <w:rPr>
          <w:rFonts w:ascii="Times New Roman" w:hAnsi="Times New Roman" w:cs="Times New Roman"/>
          <w:color w:val="000000" w:themeColor="text1"/>
          <w:sz w:val="28"/>
          <w:szCs w:val="28"/>
        </w:rPr>
        <w:t>web</w:t>
      </w:r>
      <w:proofErr w:type="spellEnd"/>
      <w:r w:rsidRPr="0068167B">
        <w:rPr>
          <w:rFonts w:ascii="Times New Roman" w:hAnsi="Times New Roman" w:cs="Times New Roman"/>
          <w:color w:val="000000" w:themeColor="text1"/>
          <w:sz w:val="28"/>
          <w:szCs w:val="28"/>
        </w:rPr>
        <w:t xml:space="preserve">-камера, твердый накопитель, внешний модем, разветвитель USB, картридер, </w:t>
      </w:r>
      <w:proofErr w:type="spellStart"/>
      <w:r w:rsidRPr="0068167B">
        <w:rPr>
          <w:rFonts w:ascii="Times New Roman" w:hAnsi="Times New Roman" w:cs="Times New Roman"/>
          <w:color w:val="000000" w:themeColor="text1"/>
          <w:sz w:val="28"/>
          <w:szCs w:val="28"/>
        </w:rPr>
        <w:t>флеш</w:t>
      </w:r>
      <w:proofErr w:type="spellEnd"/>
      <w:r w:rsidRPr="0068167B">
        <w:rPr>
          <w:rFonts w:ascii="Times New Roman" w:hAnsi="Times New Roman" w:cs="Times New Roman"/>
          <w:color w:val="000000" w:themeColor="text1"/>
          <w:sz w:val="28"/>
          <w:szCs w:val="28"/>
        </w:rPr>
        <w:t>-карта;</w:t>
      </w:r>
    </w:p>
    <w:p w14:paraId="1FA9D86D" w14:textId="77777777" w:rsidR="00265959" w:rsidRPr="0068167B" w:rsidRDefault="00344D33" w:rsidP="00803323">
      <w:pPr>
        <w:pStyle w:val="ConsPlusNormal"/>
        <w:ind w:firstLine="709"/>
        <w:jc w:val="both"/>
        <w:rPr>
          <w:rFonts w:ascii="Times New Roman" w:hAnsi="Times New Roman" w:cs="Times New Roman"/>
          <w:color w:val="000000" w:themeColor="text1"/>
          <w:sz w:val="28"/>
          <w:szCs w:val="28"/>
        </w:rPr>
      </w:pPr>
      <w:r w:rsidRPr="0068167B">
        <w:rPr>
          <w:rFonts w:ascii="Times New Roman" w:hAnsi="Times New Roman" w:cs="Times New Roman"/>
          <w:color w:val="000000" w:themeColor="text1"/>
          <w:sz w:val="28"/>
          <w:szCs w:val="28"/>
        </w:rPr>
        <w:t xml:space="preserve">- составные части персонального компьютера: наушники, колонки, </w:t>
      </w:r>
      <w:proofErr w:type="spellStart"/>
      <w:r w:rsidRPr="0068167B">
        <w:rPr>
          <w:rFonts w:ascii="Times New Roman" w:hAnsi="Times New Roman" w:cs="Times New Roman"/>
          <w:color w:val="000000" w:themeColor="text1"/>
          <w:sz w:val="28"/>
          <w:szCs w:val="28"/>
        </w:rPr>
        <w:t>web</w:t>
      </w:r>
      <w:proofErr w:type="spellEnd"/>
      <w:r w:rsidRPr="0068167B">
        <w:rPr>
          <w:rFonts w:ascii="Times New Roman" w:hAnsi="Times New Roman" w:cs="Times New Roman"/>
          <w:color w:val="000000" w:themeColor="text1"/>
          <w:sz w:val="28"/>
          <w:szCs w:val="28"/>
        </w:rPr>
        <w:t xml:space="preserve">-камера, твердый накопитель, внешний модем, разветвитель USB, картридер, </w:t>
      </w:r>
      <w:proofErr w:type="spellStart"/>
      <w:r w:rsidRPr="0068167B">
        <w:rPr>
          <w:rFonts w:ascii="Times New Roman" w:hAnsi="Times New Roman" w:cs="Times New Roman"/>
          <w:color w:val="000000" w:themeColor="text1"/>
          <w:sz w:val="28"/>
          <w:szCs w:val="28"/>
        </w:rPr>
        <w:t>флеш</w:t>
      </w:r>
      <w:proofErr w:type="spellEnd"/>
      <w:r w:rsidRPr="0068167B">
        <w:rPr>
          <w:rFonts w:ascii="Times New Roman" w:hAnsi="Times New Roman" w:cs="Times New Roman"/>
          <w:color w:val="000000" w:themeColor="text1"/>
          <w:sz w:val="28"/>
          <w:szCs w:val="28"/>
        </w:rPr>
        <w:t>-карта.</w:t>
      </w:r>
    </w:p>
    <w:p w14:paraId="51E09E98"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14:paraId="3131149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Соответствующее решение принимается Комиссией по поступлению и выбытию активов.</w:t>
      </w:r>
    </w:p>
    <w:p w14:paraId="42F0E4B7"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При включении в состав персонального компьютера перечень всех компонентов приводится в Инвентарной карточке.</w:t>
      </w:r>
    </w:p>
    <w:p w14:paraId="2E8308D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Предустановленное лицензионное программное обеспечение (неисключительные права</w:t>
      </w:r>
      <w:proofErr w:type="gramStart"/>
      <w:r w:rsidRPr="0068167B">
        <w:rPr>
          <w:rFonts w:ascii="Times New Roman" w:hAnsi="Times New Roman" w:cs="Times New Roman"/>
          <w:sz w:val="28"/>
          <w:szCs w:val="28"/>
        </w:rPr>
        <w:t>) например</w:t>
      </w:r>
      <w:proofErr w:type="gramEnd"/>
      <w:r w:rsidRPr="0068167B">
        <w:rPr>
          <w:rFonts w:ascii="Times New Roman" w:hAnsi="Times New Roman" w:cs="Times New Roman"/>
          <w:sz w:val="28"/>
          <w:szCs w:val="28"/>
        </w:rPr>
        <w:t xml:space="preserve">, операционная система, </w:t>
      </w:r>
      <w:proofErr w:type="spellStart"/>
      <w:r w:rsidRPr="0068167B">
        <w:rPr>
          <w:rFonts w:ascii="Times New Roman" w:hAnsi="Times New Roman" w:cs="Times New Roman"/>
          <w:sz w:val="28"/>
          <w:szCs w:val="28"/>
        </w:rPr>
        <w:t>MicrosoftOffiсе</w:t>
      </w:r>
      <w:proofErr w:type="spellEnd"/>
      <w:r w:rsidRPr="0068167B">
        <w:rPr>
          <w:rFonts w:ascii="Times New Roman" w:hAnsi="Times New Roman" w:cs="Times New Roman"/>
          <w:sz w:val="28"/>
          <w:szCs w:val="28"/>
        </w:rPr>
        <w:t>, стоимость которого спецификацией договора не определенна, учитывается в составе персонального компьютера.</w:t>
      </w:r>
    </w:p>
    <w:p w14:paraId="73F7CB97"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2.15. Каждому инвентарному объекту основных средств присваивается инвентарный номер, состоящий из 12 знаков:</w:t>
      </w:r>
    </w:p>
    <w:p w14:paraId="044A60B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1-й знак - код вида финансового обеспечения (деятельности);</w:t>
      </w:r>
    </w:p>
    <w:p w14:paraId="346DCFF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2-й - 4-й знаки - код синтетического счета;</w:t>
      </w:r>
    </w:p>
    <w:p w14:paraId="73CFC4AA"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5-й и 6-й знаки - код аналитического счета;</w:t>
      </w:r>
    </w:p>
    <w:p w14:paraId="04B8A5B9"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7-й - 12-й знаки - порядковый номер объекта в группе устанавливается автоматизированным способом программы 1</w:t>
      </w:r>
      <w:proofErr w:type="gramStart"/>
      <w:r w:rsidRPr="0068167B">
        <w:rPr>
          <w:rFonts w:ascii="Times New Roman" w:hAnsi="Times New Roman" w:cs="Times New Roman"/>
          <w:sz w:val="28"/>
          <w:szCs w:val="28"/>
        </w:rPr>
        <w:t>С:Предприятие</w:t>
      </w:r>
      <w:proofErr w:type="gramEnd"/>
      <w:r w:rsidRPr="0068167B">
        <w:rPr>
          <w:rFonts w:ascii="Times New Roman" w:hAnsi="Times New Roman" w:cs="Times New Roman"/>
          <w:sz w:val="28"/>
          <w:szCs w:val="28"/>
        </w:rPr>
        <w:t>.</w:t>
      </w:r>
    </w:p>
    <w:p w14:paraId="3ABA5657"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62">
        <w:r w:rsidRPr="0068167B">
          <w:rPr>
            <w:rStyle w:val="-"/>
            <w:rFonts w:ascii="Times New Roman" w:hAnsi="Times New Roman" w:cs="Times New Roman"/>
            <w:i/>
            <w:color w:val="0000FF"/>
            <w:sz w:val="28"/>
            <w:szCs w:val="28"/>
          </w:rPr>
          <w:t>п. 9</w:t>
        </w:r>
      </w:hyperlink>
      <w:r w:rsidRPr="0068167B">
        <w:rPr>
          <w:rFonts w:ascii="Times New Roman" w:hAnsi="Times New Roman" w:cs="Times New Roman"/>
          <w:i/>
          <w:sz w:val="28"/>
          <w:szCs w:val="28"/>
        </w:rPr>
        <w:t xml:space="preserve"> ФСБУ "Основные средства"</w:t>
      </w:r>
    </w:p>
    <w:p w14:paraId="198F20EC" w14:textId="77777777" w:rsidR="00265959" w:rsidRPr="00A0035F" w:rsidRDefault="00344D33" w:rsidP="00A0035F">
      <w:pPr>
        <w:pStyle w:val="ConsPlusNormal"/>
        <w:ind w:firstLine="709"/>
        <w:jc w:val="both"/>
      </w:pPr>
      <w:r w:rsidRPr="0068167B">
        <w:rPr>
          <w:rFonts w:ascii="Times New Roman" w:hAnsi="Times New Roman" w:cs="Times New Roman"/>
          <w:sz w:val="28"/>
          <w:szCs w:val="28"/>
        </w:rPr>
        <w:t xml:space="preserve">2.16. В Инвентарных карточках учета нефинансовых активов </w:t>
      </w:r>
      <w:hyperlink r:id="rId63">
        <w:r w:rsidRPr="0068167B">
          <w:rPr>
            <w:rStyle w:val="-"/>
            <w:rFonts w:ascii="Times New Roman" w:hAnsi="Times New Roman" w:cs="Times New Roman"/>
            <w:color w:val="0000FF"/>
            <w:sz w:val="28"/>
            <w:szCs w:val="28"/>
          </w:rPr>
          <w:t>(ф. 0504031)</w:t>
        </w:r>
      </w:hyperlink>
      <w:r w:rsidRPr="0068167B">
        <w:rPr>
          <w:rFonts w:ascii="Times New Roman" w:hAnsi="Times New Roman" w:cs="Times New Roman"/>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22EEC4FE"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2.17. Балансовая стоимость объекта основных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 на основании решения профильной комиссии.</w:t>
      </w:r>
    </w:p>
    <w:p w14:paraId="3D081426"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Одновременно балансовая стоимость этого объекта уменьшается на стоимость выбывающих (заменяемых) частей. К таким объектам относятся следующие группы основных средств: </w:t>
      </w:r>
    </w:p>
    <w:p w14:paraId="79F9C167"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нежилые помещения (здания и сооружения)</w:t>
      </w:r>
    </w:p>
    <w:p w14:paraId="7D7D972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машины и оборудование</w:t>
      </w:r>
    </w:p>
    <w:p w14:paraId="561DCF3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транспортные средства</w:t>
      </w:r>
    </w:p>
    <w:p w14:paraId="50A2AB5F"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64">
        <w:r w:rsidRPr="0068167B">
          <w:rPr>
            <w:rStyle w:val="-"/>
            <w:rFonts w:ascii="Times New Roman" w:hAnsi="Times New Roman" w:cs="Times New Roman"/>
            <w:i/>
            <w:color w:val="0000FF"/>
            <w:sz w:val="28"/>
            <w:szCs w:val="28"/>
          </w:rPr>
          <w:t>п. п. 19</w:t>
        </w:r>
      </w:hyperlink>
      <w:r w:rsidRPr="0068167B">
        <w:rPr>
          <w:rFonts w:ascii="Times New Roman" w:hAnsi="Times New Roman" w:cs="Times New Roman"/>
          <w:i/>
          <w:sz w:val="28"/>
          <w:szCs w:val="28"/>
        </w:rPr>
        <w:t xml:space="preserve">, </w:t>
      </w:r>
      <w:hyperlink r:id="rId65">
        <w:r w:rsidRPr="0068167B">
          <w:rPr>
            <w:rStyle w:val="-"/>
            <w:rFonts w:ascii="Times New Roman" w:hAnsi="Times New Roman" w:cs="Times New Roman"/>
            <w:i/>
            <w:color w:val="0000FF"/>
            <w:sz w:val="28"/>
            <w:szCs w:val="28"/>
          </w:rPr>
          <w:t>27</w:t>
        </w:r>
      </w:hyperlink>
      <w:r w:rsidRPr="0068167B">
        <w:rPr>
          <w:rFonts w:ascii="Times New Roman" w:hAnsi="Times New Roman" w:cs="Times New Roman"/>
          <w:i/>
          <w:sz w:val="28"/>
          <w:szCs w:val="28"/>
        </w:rPr>
        <w:t xml:space="preserve"> ФСБУ "Основные средства")</w:t>
      </w:r>
    </w:p>
    <w:p w14:paraId="0B953F2B"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2.18.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68167B">
        <w:rPr>
          <w:rFonts w:ascii="Times New Roman" w:hAnsi="Times New Roman" w:cs="Times New Roman"/>
          <w:sz w:val="28"/>
          <w:szCs w:val="28"/>
        </w:rPr>
        <w:t>разукомплектации</w:t>
      </w:r>
      <w:proofErr w:type="spellEnd"/>
      <w:r w:rsidRPr="0068167B">
        <w:rPr>
          <w:rFonts w:ascii="Times New Roman" w:hAnsi="Times New Roman" w:cs="Times New Roman"/>
          <w:sz w:val="28"/>
          <w:szCs w:val="28"/>
        </w:rPr>
        <w:t>) увеличивается на сумму сформированных капитальных вложений в этот объект.</w:t>
      </w:r>
    </w:p>
    <w:p w14:paraId="77A51E6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Она включает:</w:t>
      </w:r>
    </w:p>
    <w:p w14:paraId="148D1238"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затраты на регулярные осмотры для выявления дефектов, являющиеся обязательным условием эксплуатации этого объекта;</w:t>
      </w:r>
    </w:p>
    <w:p w14:paraId="0300A0E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затраты на проведение ремонта.</w:t>
      </w:r>
    </w:p>
    <w:p w14:paraId="4A2A488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14:paraId="532CAE12"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Эта норма применяется к следующим группам основных средств:</w:t>
      </w:r>
    </w:p>
    <w:p w14:paraId="741EC94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нежилые помещения (здания и сооружения)</w:t>
      </w:r>
    </w:p>
    <w:p w14:paraId="5C1C490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машины и оборудование</w:t>
      </w:r>
    </w:p>
    <w:p w14:paraId="4429D620"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транспортные средства</w:t>
      </w:r>
    </w:p>
    <w:p w14:paraId="140861E5"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66">
        <w:r w:rsidRPr="0068167B">
          <w:rPr>
            <w:rStyle w:val="-"/>
            <w:rFonts w:ascii="Times New Roman" w:hAnsi="Times New Roman" w:cs="Times New Roman"/>
            <w:i/>
            <w:color w:val="0000FF"/>
            <w:sz w:val="28"/>
            <w:szCs w:val="28"/>
          </w:rPr>
          <w:t>п. п. 19</w:t>
        </w:r>
      </w:hyperlink>
      <w:r w:rsidRPr="0068167B">
        <w:rPr>
          <w:rFonts w:ascii="Times New Roman" w:hAnsi="Times New Roman" w:cs="Times New Roman"/>
          <w:i/>
          <w:sz w:val="28"/>
          <w:szCs w:val="28"/>
        </w:rPr>
        <w:t xml:space="preserve">, </w:t>
      </w:r>
      <w:hyperlink r:id="rId67">
        <w:r w:rsidRPr="0068167B">
          <w:rPr>
            <w:rStyle w:val="-"/>
            <w:rFonts w:ascii="Times New Roman" w:hAnsi="Times New Roman" w:cs="Times New Roman"/>
            <w:i/>
            <w:color w:val="0000FF"/>
            <w:sz w:val="28"/>
            <w:szCs w:val="28"/>
          </w:rPr>
          <w:t>28</w:t>
        </w:r>
      </w:hyperlink>
      <w:r w:rsidRPr="0068167B">
        <w:rPr>
          <w:rFonts w:ascii="Times New Roman" w:hAnsi="Times New Roman" w:cs="Times New Roman"/>
          <w:i/>
          <w:sz w:val="28"/>
          <w:szCs w:val="28"/>
        </w:rPr>
        <w:t xml:space="preserve"> ФСБУ "Основные средства")</w:t>
      </w:r>
    </w:p>
    <w:p w14:paraId="20A0409F" w14:textId="77777777" w:rsidR="00265959" w:rsidRPr="00A0035F" w:rsidRDefault="00344D33" w:rsidP="00A0035F">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2.19.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3EDBD09B" w14:textId="77777777" w:rsidR="00265959" w:rsidRPr="0068167B" w:rsidRDefault="00344D33" w:rsidP="00803323">
      <w:pPr>
        <w:pStyle w:val="ConsPlusNormal"/>
        <w:ind w:firstLine="709"/>
        <w:jc w:val="both"/>
      </w:pPr>
      <w:r w:rsidRPr="0068167B">
        <w:rPr>
          <w:rFonts w:ascii="Times New Roman" w:hAnsi="Times New Roman" w:cs="Times New Roman"/>
          <w:sz w:val="28"/>
          <w:szCs w:val="28"/>
        </w:rPr>
        <w:t xml:space="preserve">2.20. Безвозмездная передача, продажа объектов основных средств учреждением оформляются Актом о приеме-передаче объектов нефинансовых активов </w:t>
      </w:r>
      <w:hyperlink r:id="rId68">
        <w:r w:rsidRPr="0068167B">
          <w:rPr>
            <w:rStyle w:val="-"/>
            <w:rFonts w:ascii="Times New Roman" w:hAnsi="Times New Roman" w:cs="Times New Roman"/>
            <w:color w:val="0000FF"/>
            <w:sz w:val="28"/>
            <w:szCs w:val="28"/>
          </w:rPr>
          <w:t>(ф. 05</w:t>
        </w:r>
        <w:r w:rsidR="003F0503">
          <w:rPr>
            <w:rStyle w:val="-"/>
            <w:rFonts w:ascii="Times New Roman" w:hAnsi="Times New Roman" w:cs="Times New Roman"/>
            <w:color w:val="0000FF"/>
            <w:sz w:val="28"/>
            <w:szCs w:val="28"/>
          </w:rPr>
          <w:t>1</w:t>
        </w:r>
        <w:r w:rsidRPr="0068167B">
          <w:rPr>
            <w:rStyle w:val="-"/>
            <w:rFonts w:ascii="Times New Roman" w:hAnsi="Times New Roman" w:cs="Times New Roman"/>
            <w:color w:val="0000FF"/>
            <w:sz w:val="28"/>
            <w:szCs w:val="28"/>
          </w:rPr>
          <w:t>04</w:t>
        </w:r>
        <w:r w:rsidR="003F0503">
          <w:rPr>
            <w:rStyle w:val="-"/>
            <w:rFonts w:ascii="Times New Roman" w:hAnsi="Times New Roman" w:cs="Times New Roman"/>
            <w:color w:val="0000FF"/>
            <w:sz w:val="28"/>
            <w:szCs w:val="28"/>
          </w:rPr>
          <w:t>48</w:t>
        </w:r>
        <w:r w:rsidRPr="0068167B">
          <w:rPr>
            <w:rStyle w:val="-"/>
            <w:rFonts w:ascii="Times New Roman" w:hAnsi="Times New Roman" w:cs="Times New Roman"/>
            <w:color w:val="0000FF"/>
            <w:sz w:val="28"/>
            <w:szCs w:val="28"/>
          </w:rPr>
          <w:t>)</w:t>
        </w:r>
      </w:hyperlink>
      <w:r w:rsidRPr="0068167B">
        <w:rPr>
          <w:rFonts w:ascii="Times New Roman" w:hAnsi="Times New Roman" w:cs="Times New Roman"/>
          <w:sz w:val="28"/>
          <w:szCs w:val="28"/>
        </w:rPr>
        <w:t xml:space="preserve">, который распечатывается и подшивается в Журнал операций по выбытию и перемещению нефинансовых активов. Одновременно оформляется бухгалтерская справка </w:t>
      </w:r>
      <w:r w:rsidRPr="0068167B">
        <w:rPr>
          <w:rFonts w:ascii="Times New Roman" w:hAnsi="Times New Roman" w:cs="Times New Roman"/>
          <w:color w:val="0000FF"/>
          <w:sz w:val="28"/>
          <w:szCs w:val="28"/>
        </w:rPr>
        <w:t>(ф. 0504833),</w:t>
      </w:r>
      <w:r w:rsidRPr="0068167B">
        <w:rPr>
          <w:rFonts w:ascii="Times New Roman" w:hAnsi="Times New Roman" w:cs="Times New Roman"/>
          <w:color w:val="auto"/>
          <w:sz w:val="28"/>
          <w:szCs w:val="28"/>
        </w:rPr>
        <w:t xml:space="preserve"> которая отражается в Журнале операций по прочим операциям. </w:t>
      </w:r>
    </w:p>
    <w:p w14:paraId="11DE90AB" w14:textId="77777777" w:rsidR="00265959" w:rsidRPr="0068167B" w:rsidRDefault="00344D33" w:rsidP="00803323">
      <w:pPr>
        <w:pStyle w:val="ConsPlusNormal"/>
        <w:ind w:firstLine="709"/>
        <w:jc w:val="both"/>
        <w:rPr>
          <w:rFonts w:ascii="Times New Roman" w:hAnsi="Times New Roman" w:cs="Times New Roman"/>
          <w:color w:val="auto"/>
          <w:sz w:val="28"/>
          <w:szCs w:val="28"/>
        </w:rPr>
      </w:pPr>
      <w:r w:rsidRPr="0068167B">
        <w:rPr>
          <w:rFonts w:ascii="Times New Roman" w:hAnsi="Times New Roman" w:cs="Times New Roman"/>
          <w:color w:val="auto"/>
          <w:sz w:val="28"/>
          <w:szCs w:val="28"/>
        </w:rPr>
        <w:t>Передача основных средств в порядке внутриведомственных расчетов на баланс учреждения осуществляется на основании распоряжения вышестоящего органа, которое подшивается в Журнал операций по прочим операциям. Передача осуществляется по балансовой стоимости объектов с одновременной передачей суммы начисленной на объекты амортизации. Отражение в учете операций по передаче (получению) объектов имущества, в порядке внутриведомственных расчетов производится на основании акта прием</w:t>
      </w:r>
      <w:r w:rsidR="003F0503">
        <w:rPr>
          <w:rFonts w:ascii="Times New Roman" w:hAnsi="Times New Roman" w:cs="Times New Roman"/>
          <w:color w:val="auto"/>
          <w:sz w:val="28"/>
          <w:szCs w:val="28"/>
        </w:rPr>
        <w:t>а</w:t>
      </w:r>
      <w:r w:rsidRPr="0068167B">
        <w:rPr>
          <w:rFonts w:ascii="Times New Roman" w:hAnsi="Times New Roman" w:cs="Times New Roman"/>
          <w:color w:val="auto"/>
          <w:sz w:val="28"/>
          <w:szCs w:val="28"/>
        </w:rPr>
        <w:t xml:space="preserve">-передачи объекта основных средств </w:t>
      </w:r>
      <w:r w:rsidRPr="0068167B">
        <w:rPr>
          <w:rFonts w:ascii="Times New Roman" w:hAnsi="Times New Roman" w:cs="Times New Roman"/>
          <w:color w:val="0000FF"/>
          <w:sz w:val="28"/>
          <w:szCs w:val="28"/>
        </w:rPr>
        <w:t>(ф. 05</w:t>
      </w:r>
      <w:r w:rsidR="003F0503">
        <w:rPr>
          <w:rFonts w:ascii="Times New Roman" w:hAnsi="Times New Roman" w:cs="Times New Roman"/>
          <w:color w:val="0000FF"/>
          <w:sz w:val="28"/>
          <w:szCs w:val="28"/>
        </w:rPr>
        <w:t>1</w:t>
      </w:r>
      <w:r w:rsidRPr="0068167B">
        <w:rPr>
          <w:rFonts w:ascii="Times New Roman" w:hAnsi="Times New Roman" w:cs="Times New Roman"/>
          <w:color w:val="0000FF"/>
          <w:sz w:val="28"/>
          <w:szCs w:val="28"/>
        </w:rPr>
        <w:t>04</w:t>
      </w:r>
      <w:r w:rsidR="003F0503">
        <w:rPr>
          <w:rFonts w:ascii="Times New Roman" w:hAnsi="Times New Roman" w:cs="Times New Roman"/>
          <w:color w:val="0000FF"/>
          <w:sz w:val="28"/>
          <w:szCs w:val="28"/>
        </w:rPr>
        <w:t>48</w:t>
      </w:r>
      <w:r w:rsidRPr="0068167B">
        <w:rPr>
          <w:rFonts w:ascii="Times New Roman" w:hAnsi="Times New Roman" w:cs="Times New Roman"/>
          <w:color w:val="0000FF"/>
          <w:sz w:val="28"/>
          <w:szCs w:val="28"/>
        </w:rPr>
        <w:t>)</w:t>
      </w:r>
      <w:r w:rsidRPr="0068167B">
        <w:rPr>
          <w:rFonts w:ascii="Times New Roman" w:hAnsi="Times New Roman" w:cs="Times New Roman"/>
          <w:color w:val="auto"/>
          <w:sz w:val="28"/>
          <w:szCs w:val="28"/>
        </w:rPr>
        <w:t>, подписанных и утвержденных обеими сторонами с составлением Журнала операций по выбытию и перемещению нефинансовых активов.</w:t>
      </w:r>
    </w:p>
    <w:p w14:paraId="2260B91A"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Методические </w:t>
      </w:r>
      <w:hyperlink r:id="rId69">
        <w:r w:rsidRPr="0068167B">
          <w:rPr>
            <w:rStyle w:val="-"/>
            <w:rFonts w:ascii="Times New Roman" w:hAnsi="Times New Roman" w:cs="Times New Roman"/>
            <w:i/>
            <w:color w:val="0000FF"/>
            <w:sz w:val="28"/>
            <w:szCs w:val="28"/>
          </w:rPr>
          <w:t>указания</w:t>
        </w:r>
      </w:hyperlink>
      <w:r w:rsidRPr="0068167B">
        <w:rPr>
          <w:rFonts w:ascii="Times New Roman" w:hAnsi="Times New Roman" w:cs="Times New Roman"/>
          <w:i/>
          <w:sz w:val="28"/>
          <w:szCs w:val="28"/>
        </w:rPr>
        <w:t xml:space="preserve"> N 52н)</w:t>
      </w:r>
    </w:p>
    <w:p w14:paraId="73A9F122"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2.21. 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В случае отсутствия сведений о стоимости актива он отражается в </w:t>
      </w:r>
      <w:proofErr w:type="gramStart"/>
      <w:r w:rsidRPr="0068167B">
        <w:rPr>
          <w:rFonts w:ascii="Times New Roman" w:hAnsi="Times New Roman" w:cs="Times New Roman"/>
          <w:sz w:val="28"/>
          <w:szCs w:val="28"/>
        </w:rPr>
        <w:t>учете по условной оценке</w:t>
      </w:r>
      <w:proofErr w:type="gramEnd"/>
      <w:r w:rsidRPr="0068167B">
        <w:rPr>
          <w:rFonts w:ascii="Times New Roman" w:hAnsi="Times New Roman" w:cs="Times New Roman"/>
          <w:sz w:val="28"/>
          <w:szCs w:val="28"/>
        </w:rPr>
        <w:t>,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14:paraId="5994AB9F" w14:textId="77777777" w:rsidR="00265959" w:rsidRPr="0068167B" w:rsidRDefault="00344D33" w:rsidP="00803323">
      <w:pPr>
        <w:pStyle w:val="ConsPlusNormal"/>
        <w:ind w:firstLine="709"/>
        <w:rPr>
          <w:rFonts w:ascii="Times New Roman" w:hAnsi="Times New Roman" w:cs="Times New Roman"/>
          <w:sz w:val="28"/>
          <w:szCs w:val="28"/>
        </w:rPr>
      </w:pPr>
      <w:r w:rsidRPr="0068167B">
        <w:rPr>
          <w:rFonts w:ascii="Times New Roman" w:hAnsi="Times New Roman" w:cs="Times New Roman"/>
          <w:i/>
          <w:iCs/>
          <w:sz w:val="28"/>
          <w:szCs w:val="28"/>
        </w:rPr>
        <w:t>(Основание: п. 26 СГС "Аренда")</w:t>
      </w:r>
    </w:p>
    <w:p w14:paraId="3788DFC9" w14:textId="77777777" w:rsidR="00265959" w:rsidRPr="0068167B" w:rsidRDefault="00344D33" w:rsidP="00803323">
      <w:pPr>
        <w:pStyle w:val="ConsPlusNormal"/>
        <w:ind w:firstLine="709"/>
        <w:jc w:val="both"/>
      </w:pPr>
      <w:r w:rsidRPr="0068167B">
        <w:rPr>
          <w:rFonts w:ascii="Times New Roman" w:hAnsi="Times New Roman" w:cs="Times New Roman"/>
          <w:sz w:val="28"/>
          <w:szCs w:val="28"/>
        </w:rPr>
        <w:t xml:space="preserve">2.22.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70">
        <w:r w:rsidRPr="0068167B">
          <w:rPr>
            <w:rStyle w:val="-"/>
            <w:rFonts w:ascii="Times New Roman" w:hAnsi="Times New Roman" w:cs="Times New Roman"/>
            <w:color w:val="0000FF"/>
            <w:sz w:val="28"/>
            <w:szCs w:val="28"/>
          </w:rPr>
          <w:t>(ф. 0504103)</w:t>
        </w:r>
      </w:hyperlink>
      <w:r w:rsidRPr="0068167B">
        <w:rPr>
          <w:rFonts w:ascii="Times New Roman" w:hAnsi="Times New Roman" w:cs="Times New Roman"/>
          <w:sz w:val="28"/>
          <w:szCs w:val="28"/>
        </w:rPr>
        <w:t>.</w:t>
      </w:r>
    </w:p>
    <w:p w14:paraId="18FDE083"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Методические </w:t>
      </w:r>
      <w:hyperlink r:id="rId71">
        <w:r w:rsidRPr="0068167B">
          <w:rPr>
            <w:rStyle w:val="-"/>
            <w:rFonts w:ascii="Times New Roman" w:hAnsi="Times New Roman" w:cs="Times New Roman"/>
            <w:i/>
            <w:color w:val="0000FF"/>
            <w:sz w:val="28"/>
            <w:szCs w:val="28"/>
          </w:rPr>
          <w:t>указания</w:t>
        </w:r>
      </w:hyperlink>
      <w:r w:rsidRPr="0068167B">
        <w:rPr>
          <w:rFonts w:ascii="Times New Roman" w:hAnsi="Times New Roman" w:cs="Times New Roman"/>
          <w:i/>
          <w:sz w:val="28"/>
          <w:szCs w:val="28"/>
        </w:rPr>
        <w:t xml:space="preserve"> N 52н)</w:t>
      </w:r>
    </w:p>
    <w:p w14:paraId="5E9AC7C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2.23.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68167B">
        <w:rPr>
          <w:rFonts w:ascii="Times New Roman" w:hAnsi="Times New Roman" w:cs="Times New Roman"/>
          <w:sz w:val="28"/>
          <w:szCs w:val="28"/>
        </w:rPr>
        <w:t>разукомплектации</w:t>
      </w:r>
      <w:proofErr w:type="spellEnd"/>
      <w:r w:rsidRPr="0068167B">
        <w:rPr>
          <w:rFonts w:ascii="Times New Roman" w:hAnsi="Times New Roman" w:cs="Times New Roman"/>
          <w:sz w:val="28"/>
          <w:szCs w:val="28"/>
        </w:rPr>
        <w:t>) объекта основного средства определяется пропорционально следующему показателю (в порядке убывания приоритета использования показателя):</w:t>
      </w:r>
    </w:p>
    <w:p w14:paraId="72EFBE83"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площади;</w:t>
      </w:r>
    </w:p>
    <w:p w14:paraId="726CACE2"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объему;</w:t>
      </w:r>
    </w:p>
    <w:p w14:paraId="4E315FB3" w14:textId="77777777" w:rsidR="00265959" w:rsidRPr="00A0035F" w:rsidRDefault="00344D33" w:rsidP="00A0035F">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иному показателю, установленному комиссией по поступлению и выбытию активов.</w:t>
      </w:r>
    </w:p>
    <w:p w14:paraId="57312AC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xml:space="preserve">2.24. Признание объектов </w:t>
      </w:r>
      <w:proofErr w:type="spellStart"/>
      <w:r w:rsidRPr="0068167B">
        <w:rPr>
          <w:rFonts w:ascii="Times New Roman" w:hAnsi="Times New Roman" w:cs="Times New Roman"/>
          <w:sz w:val="28"/>
          <w:szCs w:val="28"/>
        </w:rPr>
        <w:t>неоперационной</w:t>
      </w:r>
      <w:proofErr w:type="spellEnd"/>
      <w:r w:rsidRPr="0068167B">
        <w:rPr>
          <w:rFonts w:ascii="Times New Roman" w:hAnsi="Times New Roman" w:cs="Times New Roman"/>
          <w:sz w:val="28"/>
          <w:szCs w:val="28"/>
        </w:rPr>
        <w:t xml:space="preserve"> (финансовой) аренды осуществляется по дисконтированной стоимости арендных платежей, определяемых в порядке, приведенном в </w:t>
      </w:r>
      <w:r w:rsidRPr="0068167B">
        <w:rPr>
          <w:rStyle w:val="-"/>
          <w:rFonts w:ascii="Times New Roman" w:hAnsi="Times New Roman" w:cs="Times New Roman"/>
          <w:color w:val="0000FF"/>
          <w:sz w:val="28"/>
          <w:szCs w:val="28"/>
        </w:rPr>
        <w:t>Приложении N 6</w:t>
      </w:r>
      <w:r w:rsidRPr="0068167B">
        <w:rPr>
          <w:rFonts w:ascii="Times New Roman" w:hAnsi="Times New Roman" w:cs="Times New Roman"/>
          <w:sz w:val="28"/>
          <w:szCs w:val="28"/>
        </w:rPr>
        <w:t xml:space="preserve"> к Единой учетной политике.</w:t>
      </w:r>
    </w:p>
    <w:p w14:paraId="1442B21E"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(Основание: </w:t>
      </w:r>
      <w:hyperlink r:id="rId72">
        <w:r w:rsidRPr="0068167B">
          <w:rPr>
            <w:rStyle w:val="-"/>
            <w:rFonts w:ascii="Times New Roman" w:hAnsi="Times New Roman" w:cs="Times New Roman"/>
            <w:i/>
            <w:color w:val="0000FF"/>
            <w:sz w:val="28"/>
            <w:szCs w:val="28"/>
          </w:rPr>
          <w:t>п. п. 7</w:t>
        </w:r>
      </w:hyperlink>
      <w:r w:rsidRPr="0068167B">
        <w:rPr>
          <w:rFonts w:ascii="Times New Roman" w:hAnsi="Times New Roman" w:cs="Times New Roman"/>
          <w:i/>
          <w:sz w:val="28"/>
          <w:szCs w:val="28"/>
        </w:rPr>
        <w:t xml:space="preserve">, </w:t>
      </w:r>
      <w:hyperlink r:id="rId73">
        <w:r w:rsidRPr="0068167B">
          <w:rPr>
            <w:rStyle w:val="-"/>
            <w:rFonts w:ascii="Times New Roman" w:hAnsi="Times New Roman" w:cs="Times New Roman"/>
            <w:i/>
            <w:color w:val="0000FF"/>
            <w:sz w:val="28"/>
            <w:szCs w:val="28"/>
          </w:rPr>
          <w:t>18</w:t>
        </w:r>
      </w:hyperlink>
      <w:r w:rsidRPr="0068167B">
        <w:rPr>
          <w:rFonts w:ascii="Times New Roman" w:hAnsi="Times New Roman" w:cs="Times New Roman"/>
          <w:i/>
          <w:sz w:val="28"/>
          <w:szCs w:val="28"/>
        </w:rPr>
        <w:t xml:space="preserve">, </w:t>
      </w:r>
      <w:hyperlink r:id="rId74">
        <w:r w:rsidRPr="0068167B">
          <w:rPr>
            <w:rStyle w:val="-"/>
            <w:rFonts w:ascii="Times New Roman" w:hAnsi="Times New Roman" w:cs="Times New Roman"/>
            <w:i/>
            <w:color w:val="0000FF"/>
            <w:sz w:val="28"/>
            <w:szCs w:val="28"/>
          </w:rPr>
          <w:t>18.1</w:t>
        </w:r>
      </w:hyperlink>
      <w:r w:rsidRPr="0068167B">
        <w:rPr>
          <w:rFonts w:ascii="Times New Roman" w:hAnsi="Times New Roman" w:cs="Times New Roman"/>
          <w:i/>
          <w:sz w:val="28"/>
          <w:szCs w:val="28"/>
        </w:rPr>
        <w:t xml:space="preserve">, </w:t>
      </w:r>
      <w:hyperlink r:id="rId75">
        <w:r w:rsidRPr="0068167B">
          <w:rPr>
            <w:rStyle w:val="-"/>
            <w:rFonts w:ascii="Times New Roman" w:hAnsi="Times New Roman" w:cs="Times New Roman"/>
            <w:i/>
            <w:color w:val="0000FF"/>
            <w:sz w:val="28"/>
            <w:szCs w:val="28"/>
          </w:rPr>
          <w:t>18.2</w:t>
        </w:r>
      </w:hyperlink>
      <w:r w:rsidRPr="0068167B">
        <w:rPr>
          <w:rFonts w:ascii="Times New Roman" w:hAnsi="Times New Roman" w:cs="Times New Roman"/>
          <w:i/>
          <w:sz w:val="28"/>
          <w:szCs w:val="28"/>
        </w:rPr>
        <w:t xml:space="preserve">, </w:t>
      </w:r>
      <w:hyperlink r:id="rId76">
        <w:r w:rsidRPr="0068167B">
          <w:rPr>
            <w:rStyle w:val="-"/>
            <w:rFonts w:ascii="Times New Roman" w:hAnsi="Times New Roman" w:cs="Times New Roman"/>
            <w:i/>
            <w:color w:val="0000FF"/>
            <w:sz w:val="28"/>
            <w:szCs w:val="28"/>
          </w:rPr>
          <w:t>18.3</w:t>
        </w:r>
      </w:hyperlink>
      <w:r w:rsidRPr="0068167B">
        <w:rPr>
          <w:rFonts w:ascii="Times New Roman" w:hAnsi="Times New Roman" w:cs="Times New Roman"/>
          <w:i/>
          <w:sz w:val="28"/>
          <w:szCs w:val="28"/>
        </w:rPr>
        <w:t xml:space="preserve"> ФСБУ "Аренда")</w:t>
      </w:r>
    </w:p>
    <w:p w14:paraId="5DB7E79D" w14:textId="77777777" w:rsidR="00265959" w:rsidRPr="0068167B" w:rsidRDefault="00344D33" w:rsidP="00803323">
      <w:pPr>
        <w:spacing w:after="0" w:line="240" w:lineRule="auto"/>
        <w:ind w:firstLine="709"/>
        <w:jc w:val="both"/>
        <w:rPr>
          <w:rFonts w:ascii="Times New Roman" w:hAnsi="Times New Roman" w:cs="Times New Roman"/>
          <w:color w:val="auto"/>
          <w:sz w:val="28"/>
          <w:szCs w:val="28"/>
        </w:rPr>
      </w:pPr>
      <w:r w:rsidRPr="0068167B">
        <w:rPr>
          <w:rFonts w:ascii="Times New Roman" w:hAnsi="Times New Roman" w:cs="Times New Roman"/>
          <w:sz w:val="28"/>
          <w:szCs w:val="28"/>
        </w:rPr>
        <w:t xml:space="preserve">2.25. При отражении результатов переоценки учреждение производит </w:t>
      </w:r>
      <w:r w:rsidRPr="0068167B">
        <w:rPr>
          <w:rFonts w:ascii="Times New Roman" w:hAnsi="Times New Roman" w:cs="Times New Roman"/>
          <w:color w:val="auto"/>
          <w:sz w:val="28"/>
          <w:szCs w:val="28"/>
        </w:rPr>
        <w:t xml:space="preserve">пересчет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p>
    <w:p w14:paraId="733D4D25" w14:textId="77777777" w:rsidR="00265959" w:rsidRPr="0068167B" w:rsidRDefault="00344D33" w:rsidP="00803323">
      <w:pPr>
        <w:pStyle w:val="ConsPlusNormal"/>
        <w:ind w:firstLine="709"/>
        <w:jc w:val="both"/>
      </w:pPr>
      <w:r w:rsidRPr="0068167B">
        <w:rPr>
          <w:rFonts w:ascii="Times New Roman" w:hAnsi="Times New Roman" w:cs="Times New Roman"/>
          <w:i/>
          <w:sz w:val="28"/>
          <w:szCs w:val="28"/>
        </w:rPr>
        <w:t xml:space="preserve"> (Основание: </w:t>
      </w:r>
      <w:hyperlink r:id="rId77">
        <w:r w:rsidRPr="0068167B">
          <w:rPr>
            <w:rStyle w:val="-"/>
            <w:rFonts w:ascii="Times New Roman" w:hAnsi="Times New Roman" w:cs="Times New Roman"/>
            <w:i/>
            <w:color w:val="0000FF"/>
            <w:sz w:val="28"/>
            <w:szCs w:val="28"/>
          </w:rPr>
          <w:t>п. 41</w:t>
        </w:r>
      </w:hyperlink>
      <w:r w:rsidRPr="0068167B">
        <w:rPr>
          <w:rFonts w:ascii="Times New Roman" w:hAnsi="Times New Roman" w:cs="Times New Roman"/>
          <w:i/>
          <w:sz w:val="28"/>
          <w:szCs w:val="28"/>
        </w:rPr>
        <w:t xml:space="preserve"> ФСБУ "Основные средства")</w:t>
      </w:r>
    </w:p>
    <w:p w14:paraId="11C57FDA"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2.26. К работам по благоустройству территории относятся:</w:t>
      </w:r>
    </w:p>
    <w:p w14:paraId="60C687F7"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инженерная подготовка и обеспечение безопасности;</w:t>
      </w:r>
    </w:p>
    <w:p w14:paraId="3B5AEA4B"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озеленение (в т.ч. разбивка газонов, клумб);</w:t>
      </w:r>
    </w:p>
    <w:p w14:paraId="29DB17B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устройство покрытий (в т.ч. асфальтирование, укладка плитки, обустройство бордюров);</w:t>
      </w:r>
    </w:p>
    <w:p w14:paraId="552A74FE"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устройство освещения;</w:t>
      </w:r>
    </w:p>
    <w:p w14:paraId="58D70B1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2.27. К элементам (объектам) благоустройства относятся:</w:t>
      </w:r>
    </w:p>
    <w:p w14:paraId="4CD24561"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декоративные, технические, планировочные, конструктивные устройства (в т.ч. ограждения, стоянки для автотранспорта, различные площадки);</w:t>
      </w:r>
    </w:p>
    <w:p w14:paraId="39BC7F04"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растительные компоненты (газоны, клумбы, многолетние насаждения и т.д.);</w:t>
      </w:r>
    </w:p>
    <w:p w14:paraId="0F61A20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различные виды оборудования и оформления (в т.ч. фонари уличного освещения);</w:t>
      </w:r>
    </w:p>
    <w:p w14:paraId="2F92D89D"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малые архитектурные формы, некапитальные нестационарные сооружения (в т.ч. скамьи, фонтаны, детские площадки);</w:t>
      </w:r>
    </w:p>
    <w:p w14:paraId="2F8CDD99"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наружная реклама и информация, используемые как составные части благоустройства;</w:t>
      </w:r>
    </w:p>
    <w:p w14:paraId="4A1DF2E6"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  иное.</w:t>
      </w:r>
    </w:p>
    <w:p w14:paraId="79FC43DB"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Соответствующее решение принимается Комиссией по поступлению и выбытию активов.</w:t>
      </w:r>
    </w:p>
    <w:p w14:paraId="5DC434BF"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2.28.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(ф. 0504031) отражается информация по каждому элементу благоустройства, входящему в единый комплекс.</w:t>
      </w:r>
    </w:p>
    <w:p w14:paraId="4B287DE5"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2.29.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6B72935B"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2.30.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14:paraId="258BE9BE"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Сведения о произведенных работах вносятся в Инвентарную карточку (ф. 0504031), которая ведется по соответствующему земельному участку и (или) по объекту недвижимости, находящемуся на соответствующем земельном участке.</w:t>
      </w:r>
    </w:p>
    <w:p w14:paraId="0392F638" w14:textId="77777777" w:rsidR="00265959" w:rsidRPr="0068167B" w:rsidRDefault="00344D33" w:rsidP="00803323">
      <w:pPr>
        <w:pStyle w:val="ConsPlusNormal"/>
        <w:ind w:firstLine="709"/>
        <w:jc w:val="both"/>
        <w:rPr>
          <w:rFonts w:ascii="Times New Roman" w:hAnsi="Times New Roman" w:cs="Times New Roman"/>
          <w:i/>
          <w:sz w:val="28"/>
          <w:szCs w:val="28"/>
        </w:rPr>
      </w:pPr>
      <w:r w:rsidRPr="0068167B">
        <w:rPr>
          <w:rFonts w:ascii="Times New Roman" w:hAnsi="Times New Roman" w:cs="Times New Roman"/>
          <w:i/>
          <w:sz w:val="28"/>
          <w:szCs w:val="28"/>
        </w:rPr>
        <w:t>(Основание: письмо Минфина России от 23.09.2013 N 02-06-10/39403)</w:t>
      </w:r>
    </w:p>
    <w:p w14:paraId="37FC6DCE"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2.31. Многолетние насаждения учитываются на балансе в составе основных средств только в случае осуществления соответствующих капитальных вложений.</w:t>
      </w:r>
    </w:p>
    <w:p w14:paraId="6A0D38CC" w14:textId="77777777" w:rsidR="00265959" w:rsidRPr="0068167B"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непроизведенных активов, а отражаются на забалансовом счете 21.38 в условных единицах 1 руб. за 1 га.</w:t>
      </w:r>
    </w:p>
    <w:p w14:paraId="1848D675" w14:textId="77777777" w:rsidR="00265959" w:rsidRDefault="00344D33" w:rsidP="00803323">
      <w:pPr>
        <w:pStyle w:val="ConsPlusNormal"/>
        <w:ind w:firstLine="709"/>
        <w:jc w:val="both"/>
        <w:rPr>
          <w:rFonts w:ascii="Times New Roman" w:hAnsi="Times New Roman" w:cs="Times New Roman"/>
          <w:sz w:val="28"/>
          <w:szCs w:val="28"/>
        </w:rPr>
      </w:pPr>
      <w:r w:rsidRPr="0068167B">
        <w:rPr>
          <w:rFonts w:ascii="Times New Roman" w:hAnsi="Times New Roman" w:cs="Times New Roman"/>
          <w:sz w:val="28"/>
          <w:szCs w:val="28"/>
        </w:rPr>
        <w:t>(Основание</w:t>
      </w:r>
      <w:r w:rsidR="00A0035F">
        <w:rPr>
          <w:rFonts w:ascii="Times New Roman" w:hAnsi="Times New Roman" w:cs="Times New Roman"/>
          <w:strike/>
          <w:sz w:val="28"/>
          <w:szCs w:val="28"/>
        </w:rPr>
        <w:t>:</w:t>
      </w:r>
      <w:r w:rsidRPr="0068167B">
        <w:rPr>
          <w:rFonts w:ascii="Times New Roman" w:hAnsi="Times New Roman" w:cs="Times New Roman"/>
          <w:sz w:val="28"/>
          <w:szCs w:val="28"/>
        </w:rPr>
        <w:t xml:space="preserve"> письмо Минфина России от 27.10.2015 N 02-05-10/61628)</w:t>
      </w:r>
    </w:p>
    <w:p w14:paraId="3D581302"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2.32. Многолетние насаждения, которые предназначены к использованию для собственных нужд (более 12 месяцев), и не относящиеся к биологическим активам, учитываются в составе основных средств. Объектом учета многолетних насаждений (инвентарным объектом) является совокупность зеленых насаждений, обособленная по признакам: вид, дата закладки, количество деревьев (кустов), номер участка (полосы), площадь в квадратных метрах. Отдельные многолетние растения (куст, дерево) объектами основных средств не являются. </w:t>
      </w:r>
    </w:p>
    <w:p w14:paraId="76DDF8A8"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Изначально посадочный материал (саженцы) многолетних растений учитывается в составе прочих материальных запасов на счете 0 105 06 000 «Материальные запасы». После высадки саженцев в грунт, их списывают на счет 0 106 37 000 «Вложения в биологические активы - иное движимое имущество» на данном счете они учитываются до достижения эксплуатационного возраста. Саженцы следует перевести из материальных запасов на счет 0 101 07 000 «Биологические ресурсы», в основные средства при достижении эксплуатационного возраста, который определяется сроком полезного использования объекта. Конкретный срок зависит от вида имущества: для многолетних насаждений это момент наступления плодоношения, для других зеленых насаждений — срок свыше 12 месяцев, срок эксплуатационного возраста определяется комиссией по поступлению/выбытию активов в протоколе и акте приёмки товаров, работ, услуг (ф. 0510452). Перевод на счет 0 101 07 000 осуществляется, когда объект готов к использованию по назначению, вне зависимости от даты его поступления. Перевод оформляется решением о признании объектов НФА (ф. 0510441) в момент фактического начала использования объекта.</w:t>
      </w:r>
    </w:p>
    <w:p w14:paraId="3C99496E"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2.33. Комиссия по поступлению выбытию активов, при принятии к учету зеленых насаждений, должны отразить цель и ожидаемый функционал посадок, планируемый срок полезного использования и амортизационную группу, учитывая следующие моменты:</w:t>
      </w:r>
    </w:p>
    <w:p w14:paraId="5FA2D94D"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рассматриваются ли объекты как самостоятельные единицы или же относятся к объектам благоустройства территории (не имеют функционального назначения в качестве самостоятельной единицы)</w:t>
      </w:r>
    </w:p>
    <w:p w14:paraId="05773EBC"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возможно ли ожидать после высадки получения экономических выгод</w:t>
      </w:r>
    </w:p>
    <w:p w14:paraId="4AAE6B04"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не являются ли насаждения дикорастущими (на учет принимаются только те, по которым учреждение или передающая сторона понесли расходы)</w:t>
      </w:r>
    </w:p>
    <w:p w14:paraId="204C658D"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ожидаемая выгода длится более одного года (однолетние растения и деревья для получения древесины к основным средствам не относят).</w:t>
      </w:r>
    </w:p>
    <w:p w14:paraId="2DE097AF"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Зеленые насаждения принимаются к учету единым объектом. Для этого у саженцев должны быть общими для высадки: день, участок и назначение.</w:t>
      </w:r>
    </w:p>
    <w:p w14:paraId="1C27D6AA"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Замена старых деревьев на новые и другие мероприятия, направленные на улучшение состояния зеленых насаждений, оформляются документом «Модернизация, реконструкция, достройка ОС.</w:t>
      </w:r>
    </w:p>
    <w:p w14:paraId="3F62F32D"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2.34. Для учета капитальных вложений в объекты нефинансовых активов (НФА) используется «Карточка капитальных вложений», унифицированная форма 0509211.</w:t>
      </w:r>
    </w:p>
    <w:p w14:paraId="5217E0C2"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Каждая карточка открывается на конкретный объект (или группу однородных объектов) и содержит детализацию всех затрат по счету 08 «Вложения во внеоборотные активы» </w:t>
      </w:r>
      <w:proofErr w:type="gramStart"/>
      <w:r w:rsidRPr="00F630CF">
        <w:rPr>
          <w:rFonts w:ascii="Times New Roman" w:hAnsi="Times New Roman" w:cs="Times New Roman"/>
          <w:sz w:val="28"/>
          <w:szCs w:val="28"/>
        </w:rPr>
        <w:t>106.XX.</w:t>
      </w:r>
      <w:proofErr w:type="gramEnd"/>
      <w:r w:rsidRPr="00F630CF">
        <w:rPr>
          <w:rFonts w:ascii="Times New Roman" w:hAnsi="Times New Roman" w:cs="Times New Roman"/>
          <w:sz w:val="28"/>
          <w:szCs w:val="28"/>
        </w:rPr>
        <w:t xml:space="preserve"> «Капитальные вложения» Карточка заполняется ответственным исполнителем на основании первичных документов и закрывается после ввода объекта в эксплуатацию и постановки на учет, но не ранее даты государственной регистрации права собственности (при необходимости).</w:t>
      </w:r>
    </w:p>
    <w:p w14:paraId="79166364"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Обязательным для заполнения при открытии карточки капитальных вложений является реквизит "Учетный номер объекта (группы объектов) капитальных вложений"  </w:t>
      </w:r>
    </w:p>
    <w:p w14:paraId="6AEFE943"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Приказом Минфина </w:t>
      </w:r>
      <w:proofErr w:type="gramStart"/>
      <w:r w:rsidRPr="00F630CF">
        <w:rPr>
          <w:rFonts w:ascii="Times New Roman" w:hAnsi="Times New Roman" w:cs="Times New Roman"/>
          <w:sz w:val="28"/>
          <w:szCs w:val="28"/>
        </w:rPr>
        <w:t>России  от</w:t>
      </w:r>
      <w:proofErr w:type="gramEnd"/>
      <w:r w:rsidRPr="00F630CF">
        <w:rPr>
          <w:rFonts w:ascii="Times New Roman" w:hAnsi="Times New Roman" w:cs="Times New Roman"/>
          <w:sz w:val="28"/>
          <w:szCs w:val="28"/>
        </w:rPr>
        <w:t xml:space="preserve"> 15.04.2021 № 61н (ред. от 30.10.2023 № 174н) введена новая структура учетного номера объекта капвложений.</w:t>
      </w:r>
    </w:p>
    <w:p w14:paraId="10D4ABF3"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Согласно пункту 73 Методических указаний реквизит Учетный номер объекта (группы объектов) капитальных вложений формируется согласно следующей структуре:</w:t>
      </w:r>
    </w:p>
    <w:p w14:paraId="49D53F73"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«1, 2 разряды - две последние цифры календарного года, соответствующего году открытия Карточки (ф. 0509211);</w:t>
      </w:r>
    </w:p>
    <w:p w14:paraId="14F00522"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3 - 5 разряды - код главного распорядителя бюджетных средств учреждения по бюджетной классификации расходов бюджетов;  </w:t>
      </w:r>
    </w:p>
    <w:p w14:paraId="5701A179"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6 - 25 разряды - уникальный номер реестровой записи субъекта учета;</w:t>
      </w:r>
    </w:p>
    <w:p w14:paraId="749C7AAB"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26 - 29 разряды - порядковый номер, присвоенный учреждением, являющимся балансодержателем объекта капитальных вложений при принятии его к бюджетному (бухгалтерскому) учету;</w:t>
      </w:r>
    </w:p>
    <w:p w14:paraId="321AD88D" w14:textId="77777777" w:rsidR="00AB69C1" w:rsidRPr="00F630CF" w:rsidRDefault="00AB69C1" w:rsidP="00803323">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30 разряд - код контура идентификации сведений об объекте капитальных вложений: 1 - сведения, не составляющие государственную тайну; 2 - сведения, составляющие государственную тайну»”.</w:t>
      </w:r>
    </w:p>
    <w:p w14:paraId="4AF25863"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2.35. Автомобильная дорога обладает признаками недвижимого имущества и представляет собой сложный инвентарный объект, состоящий из земельных участков в границах полосы отвода дороги и расположенных на них или под ними конструктивных элементов (дорожное полотно, дорожное покрытие и подобные элементы), а также дорожных сооружений, являющихся его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(ст. 130 ГК РФ, ст. 3 Федерального закона от 08.11.2007 № 257-ФЗ).</w:t>
      </w:r>
    </w:p>
    <w:p w14:paraId="4E35AC86"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Автомобильная дорога в установленных границах включает земляное полотно с укреплениями, верхнее покрытие и обстановку дороги, другие относящиеся к дороге сооружения – ограждения, сходы, водосливы, кюветы, мосты длиной не более 10 м. Технические средства организации дорожного движения, в том числе -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учитывается в составе дороги, если иное не установлено порядком ведения реестра имущества соответствующего публично-правового образования.</w:t>
      </w:r>
    </w:p>
    <w:p w14:paraId="7C28735B"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Государственная регистрация является обязательным условием постановки автомобильных дорог на баланс казенного учреждения и учета их в составе основных средств на счете 0 101 12 000 «Нежилые помещения (здания и сооружения) – недвижимое имущество учреждения». Регистрация возникновения права оперативного управления удостоверяется выпиской из ЕГРН. До регистрации права оперативного пользования автомобильная дорога учитывается на забалансовом счете 01</w:t>
      </w:r>
    </w:p>
    <w:p w14:paraId="36DE72BB"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Передача (получение) объектов основных средств между учреждениями и организациями, созданными на базе государственного (муниципального) имущества, в связи с прекращением (закреплением) имущественных прав (в том числе права оперативного управления) осуществляется по балансовой (фактической) стоимости объектов учета с одновременной передачей (принятием к учету) в случае наличия суммы, начисленной на объект амортизации, которую следует отражать на счете 0 104 12 000 «Амортизация сооружений – недвижимого имущества учреждения».</w:t>
      </w:r>
    </w:p>
    <w:p w14:paraId="0EE42F67"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Амортизационная группа автомобильной дороги устанавливается на основании, срока полезного использования, определенного решением комиссии учреждения по поступлению и выбытию активов, принятого с учетом (в случаях отсутствия информации в законодательстве РФ и в документах производителя):</w:t>
      </w:r>
    </w:p>
    <w:p w14:paraId="62FB301F"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ожидаемого срока использования этого объекта в соответствии с ожидаемой производительностью или мощностью;</w:t>
      </w:r>
    </w:p>
    <w:p w14:paraId="59720DD2"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07891519"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нормативно-правовых и других ограничений использования этого объекта;</w:t>
      </w:r>
    </w:p>
    <w:p w14:paraId="30FB1176"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гарантийного срока использования объекта;</w:t>
      </w:r>
    </w:p>
    <w:p w14:paraId="2AD9AA3E"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14:paraId="7B64E636"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2.36. В рамках благоустройства территории (укладка асфальта, формирование тротуаров — дорожек для пешеходов, площадок). В случае осуществления таких расходов на благоустройство территории, руководствуясь п. 11.1 Порядка № 209н, такие объекты ОС относят на счет учета 0 101 12 000 «Нежилые помещения (здания и сооружения) – недвижимое имущество учреждения». При принятии решения комиссия по поступлению и выбытию должно руководствоваться следующими критериями:</w:t>
      </w:r>
    </w:p>
    <w:p w14:paraId="68E08FB7"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обстоятельства создания площадки – была ли она изначально построена как отдельный объект недвижимости с оформлением не нее технического паспорта и постановкой на кадастровый учет;</w:t>
      </w:r>
    </w:p>
    <w:p w14:paraId="09F6411E"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w:t>
      </w:r>
      <w:r w:rsidRPr="00F630CF">
        <w:rPr>
          <w:rFonts w:ascii="Times New Roman" w:hAnsi="Times New Roman" w:cs="Times New Roman"/>
          <w:sz w:val="28"/>
          <w:szCs w:val="28"/>
        </w:rPr>
        <w:tab/>
        <w:t>предназначение площадки – используется ли она отдельно, выполняя самостоятельную функцию.</w:t>
      </w:r>
    </w:p>
    <w:p w14:paraId="472CC303" w14:textId="77777777" w:rsidR="0019590A"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Если оба этих критерия соблюдаются, т. е. асфальтированная площадка создается и будет функционировать как отдельный объект, право на нее будет зарегистрировано в установленном порядке, объект можно признать недвижимым имуществом. В таком случае расходы осуществляют по статье 310 КОСГУ. До момента государственной регистрации права оперативного управления в учете отражаются незавершенные вложения в основные средства – недвижимое имущество на счете 106 11. Затем объект принимается в состав сооружений.</w:t>
      </w:r>
    </w:p>
    <w:p w14:paraId="1B421CE3" w14:textId="77777777" w:rsidR="00706884" w:rsidRPr="00F630CF" w:rsidRDefault="0019590A" w:rsidP="0019590A">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Если асфальтовая площадка в качестве самостоятельного объекта недвижимости не возводится, а представляет собой элемент благоустройства прилегающей к зданию территории, улучшает полезные свойства земельного участка (обеспечивает чистую, твердую и ровную поверхность), к объектам недвижимого имущества она не относится. В этом случае нет оснований принимать ее к балансовому учету. Расходы в таком случае относят на расходы по содержанию имущества по статье 225 КОСГУ.</w:t>
      </w:r>
    </w:p>
    <w:p w14:paraId="525AFF4A"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2.37. Расходы на приобретение или изготовление объектов библиотечного фонда учитываются на счете 0 101 38 «Прочие основные средства», а периодические издания учитываются на забалансовом счете 23. Объекты принимаются к учету по их первоначальной стоимости в сумме фактически произведенных капитальных вложений, отраженных на счете 106.01 «Вложения в основные средства», на основании первичных документов: УПД, счет-фактура, товарная накладная, Акт приемки из ЕИС или Акт приемки товаров, работ, услуг (ф. 0510452), если информация не размещается в реестре контрактов ЕИС.</w:t>
      </w:r>
    </w:p>
    <w:p w14:paraId="08009706"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Документы на физических носителях, в том числе электронные:</w:t>
      </w:r>
    </w:p>
    <w:p w14:paraId="19AE6C31"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документы на бумажных носителях: книги, журналы, брошюры и т. д. (кроме периодических изданий)</w:t>
      </w:r>
    </w:p>
    <w:p w14:paraId="53795151"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 электронные документы на съемных носителях: флешках, компакт-дисках, съемных жестких дисках и т. д. </w:t>
      </w:r>
    </w:p>
    <w:p w14:paraId="70316F22"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Электронные документы, не имеющие физических носителей:</w:t>
      </w:r>
    </w:p>
    <w:p w14:paraId="33815BF8"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сетевые локальные электронные документы, в том числе оцифрованные библиотекой самостоятельно. Пример сетевого локального документа: оцифрованный роман Л.Н. Толстого «Война и мир», размещенный на сервере библиотеки.</w:t>
      </w:r>
    </w:p>
    <w:p w14:paraId="04B2133D"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 инсталлированные (установленные на АРС или какое-либо автономное устройство) электронные документы, за исключением баз данных. Например, роман Л.Н. Толстого «Война и мир», установленный на устройство </w:t>
      </w:r>
      <w:proofErr w:type="gramStart"/>
      <w:r w:rsidRPr="00F630CF">
        <w:rPr>
          <w:rFonts w:ascii="Times New Roman" w:hAnsi="Times New Roman" w:cs="Times New Roman"/>
          <w:sz w:val="28"/>
          <w:szCs w:val="28"/>
        </w:rPr>
        <w:t>типа</w:t>
      </w:r>
      <w:proofErr w:type="gramEnd"/>
      <w:r w:rsidRPr="00F630CF">
        <w:rPr>
          <w:rFonts w:ascii="Times New Roman" w:hAnsi="Times New Roman" w:cs="Times New Roman"/>
          <w:sz w:val="28"/>
          <w:szCs w:val="28"/>
        </w:rPr>
        <w:t xml:space="preserve"> электронная книга.</w:t>
      </w:r>
    </w:p>
    <w:p w14:paraId="3E98ABFB"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инсталлированные на автономные АРС базы данных, например, базы данных «Гражданский Кодекс», которые требуют установки и периодического обновления. Сетевые удаленные электронные документы, размещенные на удаленных технических средствах, на которые оформлен временный доступ.</w:t>
      </w:r>
    </w:p>
    <w:p w14:paraId="020A8518"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Инсталлированные базы данных и сетевые удаленные электронные документы учитываются по количеству баз данных или отдельных самостоятельных документов, расположенных удаленно, в зависимости от срока предоставления прав доступа к ним. Если срок – менее 12 месяцев, то расходы учитываются в составе будущих расходов на счете 401.50 или текущих расходов — на счетах 401.20, 109.ХХ. Если срок – более 12 месяцев, учет ведется на счете 111.6I «Права пользования программным обеспечением и базами данных.</w:t>
      </w:r>
    </w:p>
    <w:p w14:paraId="68A09314"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Книги могут поступать как обязательные экземпляры или как безвозмездные поступления из неизвестных или анонимных источников, без первичных документов на безвозмездной основе. К учету принимаются по справедливой стоимости на дату принятия к учету. Справедливую стоимость определяет комиссия по поступлению и выбытию активов на основании документально подтвержденных данных о текущих рыночных ценах, о недавних сделках с аналогичными или схожими активами, что оформляется Решением об оценке стоимости имущества, отчуждаемого не в пользу организаций бюджетной сферы (ф. 0510442).</w:t>
      </w:r>
    </w:p>
    <w:p w14:paraId="73374A4B"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Когда данные о ценах недоступны, объекты принимаются к учету в условной оценке: 1 объект — 1 руб. После того как информация поступит, комиссия по поступлению и выбытию активов должна пересмотреть балансовую стоимость. Поступление библиотечного фонда без документов оформляются в учреждении в одностороннем порядке: Акт о приеме-передаче нефинансовых активов (ф. 0510448), и Решение об оценке стоимости имущества, отчуждаемого не в пользу организаций бюджетной сферы (ф. 0510442).</w:t>
      </w:r>
    </w:p>
    <w:p w14:paraId="2B2A22E6"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Выдача в эксплуатацию библиотечного фонда независимо от стоимости отражается по дебету счета 101.08.310 и кредиту счета 101.08.310 на основании Требования-накладной (ф. 0510451). </w:t>
      </w:r>
    </w:p>
    <w:p w14:paraId="0A898A94"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В случае утраты потребительских свойств в результате физического, морального износа Акт о списании (ф. 0510454) формируется на основании Решения о прекращении признания активами объектов НФА (ф. 0510440). Решение в свою очередь формируется только по результатам инвентаризации. нельзя исключать из фонда единственные экземпляры документов постоянного, бессрочного хранения, а также документы — книжные памятники.</w:t>
      </w:r>
    </w:p>
    <w:p w14:paraId="59960C02"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Отходы библиотечного фонда, такие как старые книги, журналы и другие бумажные материалы, относят к 5-му классу опасности. Эти отходы не оказывают существенного негативного воздействия на окружающую среду, их можно утилизировать самостоятельно или с привлечением спец. организации. </w:t>
      </w:r>
    </w:p>
    <w:p w14:paraId="6C578410" w14:textId="77777777" w:rsidR="00706884" w:rsidRPr="00F630CF"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При привлечении спец. организации передачу ей документов отразите как внутреннее перемещение объектов на счете 02 между субконто «Ожидает утилизации» и «Отдано на утилизацию». Для оформления передачи применять Накладную на отпуск материальных ценностей на сторону (ф. 0510458). После поступления подтверждающих утилизацию документов оформляется Акт об утилизации (ф. 0510435) и списание с забалансового счета 02.</w:t>
      </w:r>
    </w:p>
    <w:p w14:paraId="747243C2" w14:textId="77777777" w:rsidR="0019590A" w:rsidRPr="0068167B" w:rsidRDefault="00706884" w:rsidP="00706884">
      <w:pPr>
        <w:pStyle w:val="ConsPlusNormal"/>
        <w:ind w:firstLine="709"/>
        <w:jc w:val="both"/>
        <w:rPr>
          <w:rFonts w:ascii="Times New Roman" w:hAnsi="Times New Roman" w:cs="Times New Roman"/>
          <w:sz w:val="28"/>
          <w:szCs w:val="28"/>
        </w:rPr>
      </w:pPr>
      <w:r w:rsidRPr="00F630CF">
        <w:rPr>
          <w:rFonts w:ascii="Times New Roman" w:hAnsi="Times New Roman" w:cs="Times New Roman"/>
          <w:sz w:val="28"/>
          <w:szCs w:val="28"/>
        </w:rPr>
        <w:t xml:space="preserve">Образовавшаяся макулатура приходуется на счет 105.36 — как прочие </w:t>
      </w:r>
      <w:proofErr w:type="spellStart"/>
      <w:r w:rsidRPr="00F630CF">
        <w:rPr>
          <w:rFonts w:ascii="Times New Roman" w:hAnsi="Times New Roman" w:cs="Times New Roman"/>
          <w:sz w:val="28"/>
          <w:szCs w:val="28"/>
        </w:rPr>
        <w:t>матзапасы</w:t>
      </w:r>
      <w:proofErr w:type="spellEnd"/>
      <w:r w:rsidRPr="00F630CF">
        <w:rPr>
          <w:rFonts w:ascii="Times New Roman" w:hAnsi="Times New Roman" w:cs="Times New Roman"/>
          <w:sz w:val="28"/>
          <w:szCs w:val="28"/>
        </w:rPr>
        <w:t>, полученные от ликвидации основного средства. После этого можно сдать или продать макулатуру, (Накладная на отпуск материальных ценностей на сторону (ф. 0510458).</w:t>
      </w:r>
    </w:p>
    <w:p w14:paraId="5E9E63AF" w14:textId="77777777" w:rsidR="00265959" w:rsidRDefault="00265959" w:rsidP="00803323">
      <w:pPr>
        <w:pStyle w:val="ConsPlusNormal"/>
        <w:ind w:firstLine="709"/>
        <w:jc w:val="both"/>
        <w:rPr>
          <w:rFonts w:ascii="Times New Roman" w:hAnsi="Times New Roman" w:cs="Times New Roman"/>
          <w:sz w:val="28"/>
          <w:szCs w:val="28"/>
        </w:rPr>
      </w:pPr>
    </w:p>
    <w:p w14:paraId="7D63144D" w14:textId="77777777" w:rsidR="00265959" w:rsidRPr="00D76C77" w:rsidRDefault="00344D33" w:rsidP="00803323">
      <w:pPr>
        <w:pStyle w:val="ConsPlusNormal"/>
        <w:ind w:firstLine="709"/>
        <w:jc w:val="center"/>
        <w:outlineLvl w:val="1"/>
        <w:rPr>
          <w:rFonts w:ascii="Times New Roman" w:hAnsi="Times New Roman" w:cs="Times New Roman"/>
          <w:b/>
          <w:sz w:val="28"/>
          <w:szCs w:val="28"/>
        </w:rPr>
      </w:pPr>
      <w:bookmarkStart w:id="8" w:name="P269"/>
      <w:bookmarkEnd w:id="8"/>
      <w:r w:rsidRPr="00D76C77">
        <w:rPr>
          <w:rFonts w:ascii="Times New Roman" w:hAnsi="Times New Roman" w:cs="Times New Roman"/>
          <w:b/>
          <w:sz w:val="28"/>
          <w:szCs w:val="28"/>
        </w:rPr>
        <w:t>3. Материальные запасы</w:t>
      </w:r>
    </w:p>
    <w:p w14:paraId="5D0EC51B" w14:textId="77777777" w:rsidR="00265959" w:rsidRPr="00D76C77" w:rsidRDefault="00265959" w:rsidP="00803323">
      <w:pPr>
        <w:pStyle w:val="ConsPlusNormal"/>
        <w:ind w:firstLine="709"/>
        <w:jc w:val="center"/>
        <w:outlineLvl w:val="1"/>
        <w:rPr>
          <w:rFonts w:ascii="Times New Roman" w:hAnsi="Times New Roman" w:cs="Times New Roman"/>
          <w:b/>
          <w:sz w:val="28"/>
          <w:szCs w:val="28"/>
        </w:rPr>
      </w:pPr>
    </w:p>
    <w:p w14:paraId="1AAC95D2" w14:textId="77777777" w:rsidR="00265959" w:rsidRPr="00F97858"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3.1. К материальным запасам относятся предметы, используемые в деятельности учреждения в течение периода, не превышающего 12 месяцев, независимо от их стоимо</w:t>
      </w:r>
      <w:r w:rsidRPr="00F97858">
        <w:rPr>
          <w:rFonts w:ascii="Times New Roman" w:hAnsi="Times New Roman" w:cs="Times New Roman"/>
          <w:sz w:val="28"/>
          <w:szCs w:val="28"/>
        </w:rPr>
        <w:t xml:space="preserve">сти </w:t>
      </w:r>
    </w:p>
    <w:p w14:paraId="69FC5A2D"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Окончательное решение о сроке полезного использования объекта имущества при его принятии к учету принимает Комиссия по поступлению и выбытию активов.</w:t>
      </w:r>
    </w:p>
    <w:p w14:paraId="111C55BB"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14:paraId="07119132" w14:textId="77777777" w:rsidR="00C9741A" w:rsidRPr="00F97858" w:rsidRDefault="00C9741A"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 xml:space="preserve">         1 «Лекарственные препараты и медицинские материалы» – медикаменты, компоненты, эндопротезы, бактерийные препараты, сыворотки, вакцины, кровь и перевязочные средства, иные лекарственные препараты и медицинские изделия, применяемые в медицинских целях.</w:t>
      </w:r>
    </w:p>
    <w:p w14:paraId="47FBEFB9" w14:textId="77777777" w:rsidR="00C9741A" w:rsidRPr="00F97858" w:rsidRDefault="00C9741A"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 xml:space="preserve">        2«Продукты питания» – продукты питания, продовольственные пайки, молочные смеси, лечебно-профилактическое питание и т.д.</w:t>
      </w:r>
    </w:p>
    <w:p w14:paraId="27286DC4" w14:textId="77777777" w:rsidR="00C9741A" w:rsidRPr="00F97858" w:rsidRDefault="00C9741A"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 xml:space="preserve">        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5507BEB6" w14:textId="77777777" w:rsidR="00C9741A" w:rsidRPr="00F97858" w:rsidRDefault="00C9741A"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4 «Строительные материалы» – все виды строительных материалов, включая строительные материалы для целей капитальных вложений:</w:t>
      </w:r>
    </w:p>
    <w:p w14:paraId="252C2309" w14:textId="77777777" w:rsidR="00C9741A" w:rsidRPr="00F97858" w:rsidRDefault="00C9741A" w:rsidP="00F8330A">
      <w:pPr>
        <w:numPr>
          <w:ilvl w:val="0"/>
          <w:numId w:val="9"/>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2948DEB9" w14:textId="77777777" w:rsidR="00C9741A" w:rsidRPr="00F97858" w:rsidRDefault="00C9741A" w:rsidP="00F8330A">
      <w:pPr>
        <w:numPr>
          <w:ilvl w:val="0"/>
          <w:numId w:val="9"/>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6B951980" w14:textId="77777777" w:rsidR="00C9741A" w:rsidRPr="00F97858" w:rsidRDefault="00C9741A" w:rsidP="00F8330A">
      <w:pPr>
        <w:numPr>
          <w:ilvl w:val="0"/>
          <w:numId w:val="9"/>
        </w:numPr>
        <w:spacing w:before="100" w:beforeAutospacing="1" w:after="100" w:afterAutospacing="1" w:line="240" w:lineRule="auto"/>
        <w:ind w:left="0" w:right="180"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5200297A" w14:textId="77777777" w:rsidR="00217495" w:rsidRPr="00F97858" w:rsidRDefault="00217495"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5 «Мягкий инвентарь»:</w:t>
      </w:r>
    </w:p>
    <w:p w14:paraId="6B440F66" w14:textId="77777777" w:rsidR="00217495" w:rsidRPr="00F97858" w:rsidRDefault="00217495" w:rsidP="00F8330A">
      <w:pPr>
        <w:numPr>
          <w:ilvl w:val="0"/>
          <w:numId w:val="10"/>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белье (рубашки, сорочки, халаты и т.п.);</w:t>
      </w:r>
    </w:p>
    <w:p w14:paraId="2D0FB358" w14:textId="77777777" w:rsidR="00217495" w:rsidRPr="00F97858" w:rsidRDefault="00217495" w:rsidP="00F8330A">
      <w:pPr>
        <w:numPr>
          <w:ilvl w:val="0"/>
          <w:numId w:val="10"/>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постельное белье и принадлежности (матрацы, подушки, одеяла, простыни, пододеяльники, наволочки, покрывала, мешки спальные и т.п.);</w:t>
      </w:r>
    </w:p>
    <w:p w14:paraId="4E5FF10A" w14:textId="77777777" w:rsidR="00217495" w:rsidRPr="00F97858" w:rsidRDefault="00217495" w:rsidP="00F8330A">
      <w:pPr>
        <w:numPr>
          <w:ilvl w:val="0"/>
          <w:numId w:val="10"/>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одежда и обмундирование, включая спецодежду (костюмы, пальто, плащи, полушубки, платья, кофты, юбки, куртки, брюки и т.п.);</w:t>
      </w:r>
    </w:p>
    <w:p w14:paraId="51AEDDB4" w14:textId="77777777" w:rsidR="00217495" w:rsidRPr="00F97858" w:rsidRDefault="00217495" w:rsidP="00F8330A">
      <w:pPr>
        <w:numPr>
          <w:ilvl w:val="0"/>
          <w:numId w:val="10"/>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обувь, включая специальную (ботинки, сапоги, сандалии, валенки и т.п.);</w:t>
      </w:r>
    </w:p>
    <w:p w14:paraId="3C7C30C3" w14:textId="77777777" w:rsidR="00217495" w:rsidRPr="00F97858" w:rsidRDefault="00217495" w:rsidP="00F8330A">
      <w:pPr>
        <w:numPr>
          <w:ilvl w:val="0"/>
          <w:numId w:val="10"/>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спортивная одежда и обувь (костюмы, ботинки и т.п.);</w:t>
      </w:r>
    </w:p>
    <w:p w14:paraId="036771AD" w14:textId="77777777" w:rsidR="00217495" w:rsidRPr="00F97858" w:rsidRDefault="00217495" w:rsidP="00F8330A">
      <w:pPr>
        <w:numPr>
          <w:ilvl w:val="0"/>
          <w:numId w:val="10"/>
        </w:numPr>
        <w:spacing w:before="100" w:beforeAutospacing="1" w:after="100" w:afterAutospacing="1" w:line="240" w:lineRule="auto"/>
        <w:ind w:left="0" w:right="180"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прочий мягкий инвентарь.</w:t>
      </w:r>
    </w:p>
    <w:p w14:paraId="32809C3E" w14:textId="77777777" w:rsidR="00217495" w:rsidRPr="00F97858" w:rsidRDefault="00217495"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0AF6B850" w14:textId="77777777" w:rsidR="00217495" w:rsidRPr="00F97858" w:rsidRDefault="00217495"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36099AF9" w14:textId="77777777" w:rsidR="00217495" w:rsidRPr="00F97858" w:rsidRDefault="00217495" w:rsidP="00F8330A">
      <w:pPr>
        <w:ind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6 «Прочие материальные запасы»:</w:t>
      </w:r>
    </w:p>
    <w:p w14:paraId="298B07FE"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55BE6454"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посадочный, семенной материал для собственных нужд;</w:t>
      </w:r>
    </w:p>
    <w:p w14:paraId="041BC82E"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 xml:space="preserve">реактивы и химикаты, стекло и </w:t>
      </w:r>
      <w:proofErr w:type="spellStart"/>
      <w:r w:rsidRPr="00F97858">
        <w:rPr>
          <w:rFonts w:ascii="Times New Roman" w:hAnsi="Times New Roman" w:cs="Times New Roman"/>
          <w:color w:val="000000"/>
          <w:sz w:val="28"/>
          <w:szCs w:val="28"/>
        </w:rPr>
        <w:t>химпосуда</w:t>
      </w:r>
      <w:proofErr w:type="spellEnd"/>
      <w:r w:rsidRPr="00F97858">
        <w:rPr>
          <w:rFonts w:ascii="Times New Roman" w:hAnsi="Times New Roman" w:cs="Times New Roman"/>
          <w:color w:val="000000"/>
          <w:sz w:val="28"/>
          <w:szCs w:val="28"/>
        </w:rPr>
        <w:t xml:space="preserve">, металлы, электроматериалы, радиоматериалы и радиодетали, </w:t>
      </w:r>
      <w:proofErr w:type="spellStart"/>
      <w:r w:rsidRPr="00F97858">
        <w:rPr>
          <w:rFonts w:ascii="Times New Roman" w:hAnsi="Times New Roman" w:cs="Times New Roman"/>
          <w:color w:val="000000"/>
          <w:sz w:val="28"/>
          <w:szCs w:val="28"/>
        </w:rPr>
        <w:t>фотопринадлежности</w:t>
      </w:r>
      <w:proofErr w:type="spellEnd"/>
      <w:r w:rsidRPr="00F97858">
        <w:rPr>
          <w:rFonts w:ascii="Times New Roman" w:hAnsi="Times New Roman" w:cs="Times New Roman"/>
          <w:color w:val="000000"/>
          <w:sz w:val="28"/>
          <w:szCs w:val="28"/>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38DB4223"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хозяйственные материалы (электрические лампочки, мыло, щетки и др.), канцелярские принадлежности (бумага, карандаши, ручки, стержни и др.);</w:t>
      </w:r>
    </w:p>
    <w:p w14:paraId="4E84FFBF"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посуда;</w:t>
      </w:r>
    </w:p>
    <w:p w14:paraId="5F5423B8"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39EB21CF"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0C7CE57C"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2E7C6D03" w14:textId="77777777" w:rsidR="00217495" w:rsidRPr="00F97858" w:rsidRDefault="00217495" w:rsidP="00F8330A">
      <w:pPr>
        <w:numPr>
          <w:ilvl w:val="0"/>
          <w:numId w:val="11"/>
        </w:numPr>
        <w:spacing w:before="100" w:beforeAutospacing="1" w:after="100" w:afterAutospacing="1" w:line="240" w:lineRule="auto"/>
        <w:ind w:left="0" w:right="180" w:firstLine="709"/>
        <w:contextualSpacing/>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материалы специального назначения;</w:t>
      </w:r>
    </w:p>
    <w:p w14:paraId="766ED0F2" w14:textId="77777777" w:rsidR="00217495" w:rsidRPr="00F97858" w:rsidRDefault="00217495" w:rsidP="00F8330A">
      <w:pPr>
        <w:numPr>
          <w:ilvl w:val="0"/>
          <w:numId w:val="11"/>
        </w:numPr>
        <w:spacing w:before="100" w:beforeAutospacing="1" w:after="100" w:afterAutospacing="1" w:line="240" w:lineRule="auto"/>
        <w:ind w:left="0" w:right="180" w:firstLine="709"/>
        <w:jc w:val="both"/>
        <w:rPr>
          <w:rFonts w:ascii="Times New Roman" w:hAnsi="Times New Roman" w:cs="Times New Roman"/>
          <w:color w:val="000000"/>
          <w:sz w:val="28"/>
          <w:szCs w:val="28"/>
        </w:rPr>
      </w:pPr>
      <w:r w:rsidRPr="00F97858">
        <w:rPr>
          <w:rFonts w:ascii="Times New Roman" w:hAnsi="Times New Roman" w:cs="Times New Roman"/>
          <w:color w:val="000000"/>
          <w:sz w:val="28"/>
          <w:szCs w:val="28"/>
        </w:rPr>
        <w:t>иные материальные запасы.</w:t>
      </w:r>
    </w:p>
    <w:p w14:paraId="1452D159"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7 «Готовая продукция»;</w:t>
      </w:r>
    </w:p>
    <w:p w14:paraId="4835F981"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8 «Товары»;</w:t>
      </w:r>
    </w:p>
    <w:p w14:paraId="59B1B037"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9 «Наценка на товары».</w:t>
      </w:r>
    </w:p>
    <w:p w14:paraId="10C20C78"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Аналитический учет материальных запасов ведется по их группам (видам), наименованиям, сортам и количеству, в разрезе материально ответственных лиц и (или) мест хранения. Единицей бухгалтерского учета материальных запасов является номенклатурный номер.</w:t>
      </w:r>
    </w:p>
    <w:p w14:paraId="7F650CF0"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62AE5FFA"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14:paraId="56A4DF59" w14:textId="77777777" w:rsidR="00265959" w:rsidRPr="00F97858" w:rsidRDefault="00344D33" w:rsidP="00F8330A">
      <w:pPr>
        <w:pStyle w:val="ConsPlusNormal"/>
        <w:ind w:firstLine="709"/>
        <w:jc w:val="both"/>
      </w:pPr>
      <w:r w:rsidRPr="00F97858">
        <w:rPr>
          <w:rFonts w:ascii="Times New Roman" w:hAnsi="Times New Roman" w:cs="Times New Roman"/>
          <w:i/>
          <w:sz w:val="28"/>
          <w:szCs w:val="28"/>
        </w:rPr>
        <w:t>(Основание: п.8 СГС Запасы»)</w:t>
      </w:r>
    </w:p>
    <w:p w14:paraId="0E1937E5" w14:textId="77777777" w:rsidR="00265959" w:rsidRPr="00F97858" w:rsidRDefault="00F97858"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3.2</w:t>
      </w:r>
      <w:r w:rsidR="00344D33" w:rsidRPr="00F97858">
        <w:rPr>
          <w:rFonts w:ascii="Times New Roman" w:hAnsi="Times New Roman" w:cs="Times New Roman"/>
          <w:sz w:val="28"/>
          <w:szCs w:val="28"/>
        </w:rPr>
        <w:t>. Признание в учете материалов, полученных при ликвидации нефинансовых активов (в том числе ветоши, полученной от списания мягкого инвентаря), отражается по справедливой стоимости, определяемой методом рыночных цен.</w:t>
      </w:r>
    </w:p>
    <w:p w14:paraId="78820881" w14:textId="77777777" w:rsidR="00265959" w:rsidRPr="00F97858" w:rsidRDefault="00344D33" w:rsidP="00F8330A">
      <w:pPr>
        <w:pStyle w:val="ConsPlusNormal"/>
        <w:ind w:firstLine="709"/>
        <w:jc w:val="both"/>
      </w:pPr>
      <w:r w:rsidRPr="00F97858">
        <w:rPr>
          <w:rFonts w:ascii="Times New Roman" w:hAnsi="Times New Roman" w:cs="Times New Roman"/>
          <w:i/>
          <w:sz w:val="28"/>
          <w:szCs w:val="28"/>
        </w:rPr>
        <w:t xml:space="preserve">(Основание: </w:t>
      </w:r>
      <w:hyperlink r:id="rId78">
        <w:r w:rsidRPr="00F97858">
          <w:rPr>
            <w:rStyle w:val="-"/>
            <w:rFonts w:ascii="Times New Roman" w:hAnsi="Times New Roman" w:cs="Times New Roman"/>
            <w:i/>
            <w:color w:val="0000FF"/>
            <w:sz w:val="28"/>
            <w:szCs w:val="28"/>
          </w:rPr>
          <w:t>п. п. 52</w:t>
        </w:r>
      </w:hyperlink>
      <w:r w:rsidRPr="00F97858">
        <w:rPr>
          <w:rFonts w:ascii="Times New Roman" w:hAnsi="Times New Roman" w:cs="Times New Roman"/>
          <w:i/>
          <w:sz w:val="28"/>
          <w:szCs w:val="28"/>
        </w:rPr>
        <w:t xml:space="preserve">, </w:t>
      </w:r>
      <w:hyperlink r:id="rId79">
        <w:r w:rsidRPr="00F97858">
          <w:rPr>
            <w:rStyle w:val="-"/>
            <w:rFonts w:ascii="Times New Roman" w:hAnsi="Times New Roman" w:cs="Times New Roman"/>
            <w:i/>
            <w:color w:val="0000FF"/>
            <w:sz w:val="28"/>
            <w:szCs w:val="28"/>
          </w:rPr>
          <w:t>54</w:t>
        </w:r>
      </w:hyperlink>
      <w:r w:rsidRPr="00F97858">
        <w:rPr>
          <w:rFonts w:ascii="Times New Roman" w:hAnsi="Times New Roman" w:cs="Times New Roman"/>
          <w:i/>
          <w:sz w:val="28"/>
          <w:szCs w:val="28"/>
        </w:rPr>
        <w:t xml:space="preserve"> ФСБУ "Концептуальные основы",)</w:t>
      </w:r>
    </w:p>
    <w:p w14:paraId="2F8D4589" w14:textId="77777777" w:rsidR="00265959" w:rsidRPr="00F97858" w:rsidRDefault="00F97858"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3.3</w:t>
      </w:r>
      <w:r w:rsidR="00344D33" w:rsidRPr="00F97858">
        <w:rPr>
          <w:rFonts w:ascii="Times New Roman" w:hAnsi="Times New Roman" w:cs="Times New Roman"/>
          <w:sz w:val="28"/>
          <w:szCs w:val="28"/>
        </w:rPr>
        <w:t>. Списание материальных запасов на нужды учреждения оформляется:</w:t>
      </w:r>
    </w:p>
    <w:p w14:paraId="59B1583C" w14:textId="77777777" w:rsidR="00265959" w:rsidRPr="00F97858" w:rsidRDefault="00344D33" w:rsidP="00F8330A">
      <w:pPr>
        <w:pStyle w:val="ConsPlusNormal"/>
        <w:ind w:firstLine="709"/>
        <w:jc w:val="both"/>
      </w:pPr>
      <w:r w:rsidRPr="00F97858">
        <w:rPr>
          <w:rFonts w:ascii="Times New Roman" w:hAnsi="Times New Roman" w:cs="Times New Roman"/>
          <w:color w:val="auto"/>
          <w:sz w:val="28"/>
          <w:szCs w:val="28"/>
        </w:rPr>
        <w:t xml:space="preserve">Мягкий и хозяйственный </w:t>
      </w:r>
      <w:proofErr w:type="gramStart"/>
      <w:r w:rsidRPr="00F97858">
        <w:rPr>
          <w:rFonts w:ascii="Times New Roman" w:hAnsi="Times New Roman" w:cs="Times New Roman"/>
          <w:color w:val="auto"/>
          <w:sz w:val="28"/>
          <w:szCs w:val="28"/>
        </w:rPr>
        <w:t>инвентарь  списываются</w:t>
      </w:r>
      <w:proofErr w:type="gramEnd"/>
      <w:r w:rsidRPr="00F97858">
        <w:rPr>
          <w:rFonts w:ascii="Times New Roman" w:hAnsi="Times New Roman" w:cs="Times New Roman"/>
          <w:color w:val="auto"/>
          <w:sz w:val="28"/>
          <w:szCs w:val="28"/>
        </w:rPr>
        <w:t xml:space="preserve">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w:t>
      </w:r>
      <w:hyperlink r:id="rId80">
        <w:r w:rsidRPr="00F97858">
          <w:rPr>
            <w:rStyle w:val="-"/>
            <w:rFonts w:ascii="Times New Roman" w:hAnsi="Times New Roman" w:cs="Times New Roman"/>
            <w:color w:val="auto"/>
            <w:sz w:val="28"/>
            <w:szCs w:val="28"/>
          </w:rPr>
          <w:t>(ф 05042</w:t>
        </w:r>
      </w:hyperlink>
      <w:r w:rsidRPr="00F97858">
        <w:rPr>
          <w:rFonts w:ascii="Times New Roman" w:hAnsi="Times New Roman" w:cs="Times New Roman"/>
          <w:color w:val="auto"/>
          <w:sz w:val="28"/>
          <w:szCs w:val="28"/>
          <w:u w:val="single"/>
        </w:rPr>
        <w:t>30)</w:t>
      </w:r>
      <w:r w:rsidRPr="00F97858">
        <w:rPr>
          <w:rFonts w:ascii="Times New Roman" w:hAnsi="Times New Roman" w:cs="Times New Roman"/>
          <w:color w:val="auto"/>
          <w:sz w:val="28"/>
          <w:szCs w:val="28"/>
        </w:rPr>
        <w:t xml:space="preserve">, с приложением к нему ведомости выдачи материалов на нужды учреждения (Приложение №2 к учетной политике) </w:t>
      </w:r>
    </w:p>
    <w:p w14:paraId="0392C9DF"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Меню-требование на выдачу продуктов питания </w:t>
      </w:r>
      <w:r w:rsidRPr="00F97858">
        <w:rPr>
          <w:rFonts w:ascii="Times New Roman" w:hAnsi="Times New Roman" w:cs="Times New Roman"/>
          <w:color w:val="0106E1"/>
          <w:sz w:val="28"/>
          <w:szCs w:val="28"/>
          <w:u w:val="single"/>
        </w:rPr>
        <w:t>(ф.0504202)</w:t>
      </w:r>
    </w:p>
    <w:p w14:paraId="31571BD9"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Акт о списании мягкого и хозяйственного инвентаря </w:t>
      </w:r>
      <w:r w:rsidRPr="00F97858">
        <w:rPr>
          <w:rFonts w:ascii="Times New Roman" w:hAnsi="Times New Roman" w:cs="Times New Roman"/>
          <w:color w:val="0106E1"/>
          <w:sz w:val="28"/>
          <w:szCs w:val="28"/>
          <w:u w:val="single"/>
        </w:rPr>
        <w:t>(ф.0504143)</w:t>
      </w:r>
    </w:p>
    <w:p w14:paraId="75D41145"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Ведомость выдачи материалов на нужды учреждения </w:t>
      </w:r>
      <w:r w:rsidRPr="00F97858">
        <w:rPr>
          <w:rFonts w:ascii="Times New Roman" w:hAnsi="Times New Roman" w:cs="Times New Roman"/>
          <w:color w:val="0106E1"/>
          <w:sz w:val="28"/>
          <w:szCs w:val="28"/>
          <w:u w:val="single"/>
        </w:rPr>
        <w:t>(Приложение №2 к Единой учетной политике)</w:t>
      </w:r>
    </w:p>
    <w:p w14:paraId="63A7822B"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Путевой лист легкового автомобиля </w:t>
      </w:r>
      <w:r w:rsidRPr="00F97858">
        <w:rPr>
          <w:rFonts w:ascii="Times New Roman" w:hAnsi="Times New Roman" w:cs="Times New Roman"/>
          <w:color w:val="0106E1"/>
          <w:sz w:val="28"/>
          <w:szCs w:val="28"/>
          <w:u w:val="single"/>
        </w:rPr>
        <w:t>(ф.0345001)</w:t>
      </w:r>
    </w:p>
    <w:p w14:paraId="2C39A070"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Путевой лист автобуса не общего назначения </w:t>
      </w:r>
      <w:r w:rsidRPr="00F97858">
        <w:rPr>
          <w:rFonts w:ascii="Times New Roman" w:hAnsi="Times New Roman" w:cs="Times New Roman"/>
          <w:color w:val="0106E1"/>
          <w:sz w:val="28"/>
          <w:szCs w:val="28"/>
          <w:u w:val="single"/>
        </w:rPr>
        <w:t>(ф.0345007)</w:t>
      </w:r>
    </w:p>
    <w:p w14:paraId="39CCA2FB"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sz w:val="28"/>
          <w:szCs w:val="28"/>
        </w:rPr>
        <w:t xml:space="preserve">Путевой лист трактора </w:t>
      </w:r>
      <w:r w:rsidRPr="00F97858">
        <w:rPr>
          <w:rFonts w:ascii="Times New Roman" w:hAnsi="Times New Roman" w:cs="Times New Roman"/>
          <w:color w:val="0106E1"/>
          <w:sz w:val="28"/>
          <w:szCs w:val="28"/>
          <w:u w:val="single"/>
        </w:rPr>
        <w:t>(ф.412-АПК)</w:t>
      </w:r>
    </w:p>
    <w:p w14:paraId="7A955D28" w14:textId="77777777" w:rsidR="00265959" w:rsidRPr="00F97858" w:rsidRDefault="00344D33" w:rsidP="00F8330A">
      <w:pPr>
        <w:pStyle w:val="ConsPlusNormal"/>
        <w:ind w:firstLine="709"/>
        <w:jc w:val="both"/>
      </w:pPr>
      <w:r w:rsidRPr="00F97858">
        <w:rPr>
          <w:rFonts w:ascii="Times New Roman" w:hAnsi="Times New Roman" w:cs="Times New Roman"/>
          <w:i/>
          <w:sz w:val="28"/>
          <w:szCs w:val="28"/>
        </w:rPr>
        <w:t xml:space="preserve">(Основание: </w:t>
      </w:r>
      <w:hyperlink r:id="rId81">
        <w:r w:rsidRPr="00F97858">
          <w:rPr>
            <w:rStyle w:val="-"/>
            <w:rFonts w:ascii="Times New Roman" w:hAnsi="Times New Roman" w:cs="Times New Roman"/>
            <w:i/>
            <w:color w:val="0000FF"/>
            <w:sz w:val="28"/>
            <w:szCs w:val="28"/>
          </w:rPr>
          <w:t>п. 6</w:t>
        </w:r>
      </w:hyperlink>
      <w:r w:rsidRPr="00F97858">
        <w:rPr>
          <w:rFonts w:ascii="Times New Roman" w:hAnsi="Times New Roman" w:cs="Times New Roman"/>
          <w:i/>
          <w:sz w:val="28"/>
          <w:szCs w:val="28"/>
        </w:rPr>
        <w:t xml:space="preserve"> Инструкции N 157н)</w:t>
      </w:r>
    </w:p>
    <w:p w14:paraId="4F23CFE6" w14:textId="77777777" w:rsidR="00265959" w:rsidRPr="00F97858" w:rsidRDefault="00F97858" w:rsidP="00F8330A">
      <w:pPr>
        <w:pStyle w:val="ConsPlusNormal"/>
        <w:ind w:firstLine="709"/>
        <w:jc w:val="both"/>
      </w:pPr>
      <w:r w:rsidRPr="00F97858">
        <w:rPr>
          <w:rFonts w:ascii="Times New Roman" w:hAnsi="Times New Roman" w:cs="Times New Roman"/>
          <w:sz w:val="28"/>
          <w:szCs w:val="28"/>
        </w:rPr>
        <w:t>3.4</w:t>
      </w:r>
      <w:r w:rsidR="00344D33" w:rsidRPr="00F97858">
        <w:rPr>
          <w:rFonts w:ascii="Times New Roman" w:hAnsi="Times New Roman" w:cs="Times New Roman"/>
          <w:sz w:val="28"/>
          <w:szCs w:val="28"/>
        </w:rPr>
        <w:t xml:space="preserve">. Нормы расхода ГСМ разрабатываются учреждением самостоятельно на основе Методических </w:t>
      </w:r>
      <w:hyperlink r:id="rId82">
        <w:r w:rsidR="00344D33" w:rsidRPr="00F97858">
          <w:rPr>
            <w:rStyle w:val="-"/>
            <w:rFonts w:ascii="Times New Roman" w:hAnsi="Times New Roman" w:cs="Times New Roman"/>
            <w:color w:val="0000FF"/>
            <w:sz w:val="28"/>
            <w:szCs w:val="28"/>
          </w:rPr>
          <w:t>рекомендаций</w:t>
        </w:r>
      </w:hyperlink>
      <w:r w:rsidR="00344D33" w:rsidRPr="00F97858">
        <w:rPr>
          <w:rFonts w:ascii="Times New Roman" w:hAnsi="Times New Roman" w:cs="Times New Roman"/>
          <w:sz w:val="28"/>
          <w:szCs w:val="28"/>
        </w:rPr>
        <w:t xml:space="preserve"> N АМ-23-р. Данные нормы утверждаются отдельным приказом руководителя учреждения.</w:t>
      </w:r>
    </w:p>
    <w:p w14:paraId="2BEB9AE0" w14:textId="77777777" w:rsidR="00265959" w:rsidRPr="00F97858" w:rsidRDefault="00344D33" w:rsidP="00F8330A">
      <w:pPr>
        <w:pStyle w:val="ConsPlusNormal"/>
        <w:ind w:firstLine="709"/>
        <w:jc w:val="both"/>
        <w:rPr>
          <w:rFonts w:ascii="Times New Roman" w:hAnsi="Times New Roman" w:cs="Times New Roman"/>
          <w:sz w:val="28"/>
          <w:szCs w:val="28"/>
        </w:rPr>
      </w:pPr>
      <w:r w:rsidRPr="00F97858">
        <w:rPr>
          <w:rFonts w:ascii="Times New Roman" w:hAnsi="Times New Roman" w:cs="Times New Roman"/>
          <w:i/>
          <w:sz w:val="28"/>
          <w:szCs w:val="28"/>
        </w:rPr>
        <w:t xml:space="preserve">(Основание: </w:t>
      </w:r>
      <w:r w:rsidRPr="00F97858">
        <w:rPr>
          <w:rStyle w:val="-"/>
          <w:rFonts w:ascii="Times New Roman" w:hAnsi="Times New Roman" w:cs="Times New Roman"/>
          <w:i/>
          <w:color w:val="0000FF"/>
          <w:sz w:val="28"/>
          <w:szCs w:val="28"/>
        </w:rPr>
        <w:t>п. 9 СГС «Учетная политика»</w:t>
      </w:r>
      <w:r w:rsidRPr="00F97858">
        <w:rPr>
          <w:rFonts w:ascii="Times New Roman" w:hAnsi="Times New Roman" w:cs="Times New Roman"/>
          <w:i/>
          <w:sz w:val="28"/>
          <w:szCs w:val="28"/>
        </w:rPr>
        <w:t>)</w:t>
      </w:r>
    </w:p>
    <w:p w14:paraId="08A14192" w14:textId="77777777" w:rsidR="00265959" w:rsidRPr="00420F2A" w:rsidRDefault="00F97858"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3.5</w:t>
      </w:r>
      <w:r w:rsidR="00344D33" w:rsidRPr="00420F2A">
        <w:rPr>
          <w:rFonts w:ascii="Times New Roman" w:hAnsi="Times New Roman" w:cs="Times New Roman"/>
          <w:sz w:val="28"/>
          <w:szCs w:val="28"/>
        </w:rPr>
        <w:t>. При отсутствии распоряжения региональных (местных) органов власти период применения зимней надбавки к нормам расхода ГСМ ежегодно устанавливается приказом руководителя учреждения.</w:t>
      </w:r>
    </w:p>
    <w:p w14:paraId="2D5D2860"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ГСМ списывается на расходы по фактическому расходу на основании ведомости, составленной по путевым листам, но не выше норм, установленных приказом руководителя.</w:t>
      </w:r>
    </w:p>
    <w:p w14:paraId="69E2B667" w14:textId="77777777" w:rsidR="00265959" w:rsidRPr="00420F2A" w:rsidRDefault="00344D33" w:rsidP="00F8330A">
      <w:pPr>
        <w:pStyle w:val="ConsPlusNormal"/>
        <w:ind w:firstLine="709"/>
        <w:jc w:val="both"/>
      </w:pPr>
      <w:r w:rsidRPr="00420F2A">
        <w:rPr>
          <w:rFonts w:ascii="Times New Roman" w:hAnsi="Times New Roman" w:cs="Times New Roman"/>
          <w:i/>
          <w:sz w:val="28"/>
          <w:szCs w:val="28"/>
        </w:rPr>
        <w:t xml:space="preserve">(Основание: Методические </w:t>
      </w:r>
      <w:hyperlink r:id="rId83">
        <w:r w:rsidRPr="00420F2A">
          <w:rPr>
            <w:rStyle w:val="-"/>
            <w:rFonts w:ascii="Times New Roman" w:hAnsi="Times New Roman" w:cs="Times New Roman"/>
            <w:i/>
            <w:color w:val="0000FF"/>
            <w:sz w:val="28"/>
            <w:szCs w:val="28"/>
          </w:rPr>
          <w:t>рекомендации</w:t>
        </w:r>
      </w:hyperlink>
      <w:r w:rsidRPr="00420F2A">
        <w:rPr>
          <w:rFonts w:ascii="Times New Roman" w:hAnsi="Times New Roman" w:cs="Times New Roman"/>
          <w:i/>
          <w:sz w:val="28"/>
          <w:szCs w:val="28"/>
        </w:rPr>
        <w:t xml:space="preserve"> N АМ-23-р)</w:t>
      </w:r>
    </w:p>
    <w:p w14:paraId="397C6ADB" w14:textId="77777777" w:rsidR="00265959" w:rsidRPr="00420F2A" w:rsidRDefault="00420F2A"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3.6</w:t>
      </w:r>
      <w:r w:rsidR="00344D33" w:rsidRPr="00420F2A">
        <w:rPr>
          <w:rFonts w:ascii="Times New Roman" w:hAnsi="Times New Roman" w:cs="Times New Roman"/>
          <w:sz w:val="28"/>
          <w:szCs w:val="28"/>
        </w:rPr>
        <w:t xml:space="preserve">. Выбытие материальных запасов признается по средней фактической стоимости. </w:t>
      </w:r>
    </w:p>
    <w:p w14:paraId="751C1A70" w14:textId="77777777" w:rsidR="00265959" w:rsidRPr="00420F2A" w:rsidRDefault="00344D33" w:rsidP="00F8330A">
      <w:pPr>
        <w:pStyle w:val="ConsPlusNormal"/>
        <w:ind w:firstLine="709"/>
        <w:jc w:val="both"/>
      </w:pPr>
      <w:r w:rsidRPr="00420F2A">
        <w:rPr>
          <w:rFonts w:ascii="Times New Roman" w:hAnsi="Times New Roman" w:cs="Times New Roman"/>
          <w:i/>
          <w:sz w:val="28"/>
          <w:szCs w:val="28"/>
        </w:rPr>
        <w:t xml:space="preserve">(Основание: </w:t>
      </w:r>
      <w:hyperlink r:id="rId84">
        <w:r w:rsidRPr="00420F2A">
          <w:rPr>
            <w:rStyle w:val="-"/>
            <w:rFonts w:ascii="Times New Roman" w:hAnsi="Times New Roman" w:cs="Times New Roman"/>
            <w:i/>
            <w:color w:val="0000FF"/>
            <w:sz w:val="28"/>
            <w:szCs w:val="28"/>
          </w:rPr>
          <w:t>п. 46</w:t>
        </w:r>
      </w:hyperlink>
      <w:r w:rsidRPr="00420F2A">
        <w:rPr>
          <w:rFonts w:ascii="Times New Roman" w:hAnsi="Times New Roman" w:cs="Times New Roman"/>
          <w:i/>
          <w:sz w:val="28"/>
          <w:szCs w:val="28"/>
        </w:rPr>
        <w:t xml:space="preserve"> ФСБУ "Концептуальные основы")</w:t>
      </w:r>
    </w:p>
    <w:p w14:paraId="522F3472" w14:textId="77777777" w:rsidR="00265959" w:rsidRPr="00420F2A" w:rsidRDefault="00420F2A"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3.7</w:t>
      </w:r>
      <w:r w:rsidR="00344D33" w:rsidRPr="00420F2A">
        <w:rPr>
          <w:rFonts w:ascii="Times New Roman" w:hAnsi="Times New Roman" w:cs="Times New Roman"/>
          <w:sz w:val="28"/>
          <w:szCs w:val="28"/>
        </w:rPr>
        <w:t xml:space="preserve">. Передача материальных запасов подрядчику для изготовления (создания), ремонт объектов нефинансовых активов осуществляется по Накладной на отпуск материалов (материальных ценностей) на сторону </w:t>
      </w:r>
      <w:hyperlink r:id="rId85">
        <w:r w:rsidR="00774ACA" w:rsidRPr="00420F2A">
          <w:rPr>
            <w:rStyle w:val="-"/>
            <w:rFonts w:ascii="Times New Roman" w:hAnsi="Times New Roman" w:cs="Times New Roman"/>
            <w:color w:val="0000FF"/>
            <w:sz w:val="28"/>
            <w:szCs w:val="28"/>
          </w:rPr>
          <w:t>(ф. 0510458</w:t>
        </w:r>
        <w:r w:rsidR="00344D33" w:rsidRPr="00420F2A">
          <w:rPr>
            <w:rStyle w:val="-"/>
            <w:rFonts w:ascii="Times New Roman" w:hAnsi="Times New Roman" w:cs="Times New Roman"/>
            <w:color w:val="0000FF"/>
            <w:sz w:val="28"/>
            <w:szCs w:val="28"/>
          </w:rPr>
          <w:t>)</w:t>
        </w:r>
      </w:hyperlink>
      <w:r w:rsidR="00344D33" w:rsidRPr="00420F2A">
        <w:rPr>
          <w:rFonts w:ascii="Times New Roman" w:hAnsi="Times New Roman" w:cs="Times New Roman"/>
          <w:sz w:val="28"/>
          <w:szCs w:val="28"/>
        </w:rPr>
        <w:t>.</w:t>
      </w:r>
    </w:p>
    <w:p w14:paraId="77FBD9B2" w14:textId="77777777" w:rsidR="00774ACA" w:rsidRPr="00420F2A" w:rsidRDefault="00774ACA"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i/>
          <w:sz w:val="28"/>
          <w:szCs w:val="28"/>
        </w:rPr>
        <w:t xml:space="preserve">(Основание: </w:t>
      </w:r>
      <w:r w:rsidRPr="00420F2A">
        <w:rPr>
          <w:rStyle w:val="-"/>
          <w:rFonts w:ascii="Times New Roman" w:hAnsi="Times New Roman" w:cs="Times New Roman"/>
          <w:i/>
          <w:color w:val="0000FF"/>
          <w:sz w:val="28"/>
          <w:szCs w:val="28"/>
        </w:rPr>
        <w:t>п. 9 СГС «Учетная политика»</w:t>
      </w:r>
      <w:r w:rsidRPr="00420F2A">
        <w:rPr>
          <w:rFonts w:ascii="Times New Roman" w:hAnsi="Times New Roman" w:cs="Times New Roman"/>
          <w:i/>
          <w:sz w:val="28"/>
          <w:szCs w:val="28"/>
        </w:rPr>
        <w:t>)</w:t>
      </w:r>
    </w:p>
    <w:p w14:paraId="13DB6B2B" w14:textId="77777777" w:rsidR="00265959" w:rsidRPr="0068167B" w:rsidRDefault="00265959" w:rsidP="00F8330A">
      <w:pPr>
        <w:pStyle w:val="ConsPlusNormal"/>
        <w:ind w:firstLine="709"/>
        <w:jc w:val="both"/>
        <w:rPr>
          <w:highlight w:val="yellow"/>
        </w:rPr>
      </w:pPr>
    </w:p>
    <w:p w14:paraId="63AAFA81" w14:textId="77777777" w:rsidR="00265959" w:rsidRPr="00420F2A" w:rsidRDefault="00420F2A"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344D33" w:rsidRPr="00420F2A">
        <w:rPr>
          <w:rFonts w:ascii="Times New Roman" w:hAnsi="Times New Roman" w:cs="Times New Roman"/>
          <w:sz w:val="28"/>
          <w:szCs w:val="28"/>
        </w:rPr>
        <w:t>.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14:paraId="3159154F" w14:textId="77777777" w:rsidR="00265959" w:rsidRPr="00420F2A" w:rsidRDefault="00344D33" w:rsidP="00F8330A">
      <w:pPr>
        <w:pStyle w:val="ConsPlusNormal"/>
        <w:ind w:firstLine="709"/>
        <w:jc w:val="both"/>
      </w:pPr>
      <w:r w:rsidRPr="00420F2A">
        <w:rPr>
          <w:rFonts w:ascii="Times New Roman" w:hAnsi="Times New Roman" w:cs="Times New Roman"/>
          <w:i/>
          <w:sz w:val="28"/>
          <w:szCs w:val="28"/>
        </w:rPr>
        <w:t xml:space="preserve">(Основание: </w:t>
      </w:r>
      <w:hyperlink r:id="rId86">
        <w:r w:rsidRPr="00420F2A">
          <w:rPr>
            <w:rStyle w:val="-"/>
            <w:rFonts w:ascii="Times New Roman" w:hAnsi="Times New Roman" w:cs="Times New Roman"/>
            <w:i/>
            <w:color w:val="0000FF"/>
            <w:sz w:val="28"/>
            <w:szCs w:val="28"/>
          </w:rPr>
          <w:t>п. п. 52</w:t>
        </w:r>
      </w:hyperlink>
      <w:r w:rsidRPr="00420F2A">
        <w:rPr>
          <w:rFonts w:ascii="Times New Roman" w:hAnsi="Times New Roman" w:cs="Times New Roman"/>
          <w:i/>
          <w:sz w:val="28"/>
          <w:szCs w:val="28"/>
        </w:rPr>
        <w:t xml:space="preserve">, </w:t>
      </w:r>
      <w:hyperlink r:id="rId87">
        <w:r w:rsidRPr="00420F2A">
          <w:rPr>
            <w:rStyle w:val="-"/>
            <w:rFonts w:ascii="Times New Roman" w:hAnsi="Times New Roman" w:cs="Times New Roman"/>
            <w:i/>
            <w:color w:val="0000FF"/>
            <w:sz w:val="28"/>
            <w:szCs w:val="28"/>
          </w:rPr>
          <w:t>54</w:t>
        </w:r>
      </w:hyperlink>
      <w:r w:rsidRPr="00420F2A">
        <w:rPr>
          <w:rFonts w:ascii="Times New Roman" w:hAnsi="Times New Roman" w:cs="Times New Roman"/>
          <w:i/>
          <w:sz w:val="28"/>
          <w:szCs w:val="28"/>
        </w:rPr>
        <w:t xml:space="preserve"> ФСБУ "Концептуальные основы")</w:t>
      </w:r>
    </w:p>
    <w:p w14:paraId="41934780"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3.</w:t>
      </w:r>
      <w:r w:rsidR="00420F2A" w:rsidRPr="00420F2A">
        <w:rPr>
          <w:rFonts w:ascii="Times New Roman" w:hAnsi="Times New Roman" w:cs="Times New Roman"/>
          <w:sz w:val="28"/>
          <w:szCs w:val="28"/>
        </w:rPr>
        <w:t>9.</w:t>
      </w:r>
      <w:r w:rsidRPr="00420F2A">
        <w:rPr>
          <w:rFonts w:ascii="Times New Roman" w:hAnsi="Times New Roman" w:cs="Times New Roman"/>
          <w:sz w:val="28"/>
          <w:szCs w:val="28"/>
        </w:rPr>
        <w:t>В состав материальных запасов включаются следующие ценности, стоимостью до 5000,00 рублей:</w:t>
      </w:r>
    </w:p>
    <w:p w14:paraId="4A2ABE22"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Настольные приборы;</w:t>
      </w:r>
    </w:p>
    <w:p w14:paraId="64CD06E0"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Степлеры;</w:t>
      </w:r>
    </w:p>
    <w:p w14:paraId="288DA820"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r>
      <w:proofErr w:type="spellStart"/>
      <w:r w:rsidRPr="00420F2A">
        <w:rPr>
          <w:rFonts w:ascii="Times New Roman" w:hAnsi="Times New Roman" w:cs="Times New Roman"/>
          <w:sz w:val="28"/>
          <w:szCs w:val="28"/>
        </w:rPr>
        <w:t>Антистеплеры</w:t>
      </w:r>
      <w:proofErr w:type="spellEnd"/>
      <w:r w:rsidRPr="00420F2A">
        <w:rPr>
          <w:rFonts w:ascii="Times New Roman" w:hAnsi="Times New Roman" w:cs="Times New Roman"/>
          <w:sz w:val="28"/>
          <w:szCs w:val="28"/>
        </w:rPr>
        <w:t>;</w:t>
      </w:r>
    </w:p>
    <w:p w14:paraId="5D77AAEA"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Дыроколы;</w:t>
      </w:r>
    </w:p>
    <w:p w14:paraId="52E4C44C"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Резаки;</w:t>
      </w:r>
    </w:p>
    <w:p w14:paraId="2D4B8A07"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 xml:space="preserve">Канцелярские принадлежности, не имеющие электрического привода; </w:t>
      </w:r>
    </w:p>
    <w:p w14:paraId="45FAF008"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Указатели;</w:t>
      </w:r>
    </w:p>
    <w:p w14:paraId="46D7334E"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Ножницы;</w:t>
      </w:r>
    </w:p>
    <w:p w14:paraId="48D80D5A"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Ведра пластмассовые, металлические;</w:t>
      </w:r>
    </w:p>
    <w:p w14:paraId="2385239E"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Калькуляторы.</w:t>
      </w:r>
    </w:p>
    <w:p w14:paraId="45B429C8"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Таблички, номерки на двери кабинета.</w:t>
      </w:r>
    </w:p>
    <w:p w14:paraId="2BB3BF24"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Часы настенные.</w:t>
      </w:r>
    </w:p>
    <w:p w14:paraId="29B8879E"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Дистрибутив на ПО</w:t>
      </w:r>
    </w:p>
    <w:p w14:paraId="27379370"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Web-камера</w:t>
      </w:r>
    </w:p>
    <w:p w14:paraId="1A1FFDC4"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Манипулятор мышь</w:t>
      </w:r>
    </w:p>
    <w:p w14:paraId="58570605"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Клавиатура</w:t>
      </w:r>
    </w:p>
    <w:p w14:paraId="1D8EC20A"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Наушники</w:t>
      </w:r>
    </w:p>
    <w:p w14:paraId="08B6B368"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Соединительные кабели (силовые, интерфейсные)</w:t>
      </w:r>
    </w:p>
    <w:p w14:paraId="640D51FA" w14:textId="77777777" w:rsidR="00265959" w:rsidRPr="00420F2A" w:rsidRDefault="00344D33" w:rsidP="00F8330A">
      <w:pPr>
        <w:pStyle w:val="ConsPlusNormal"/>
        <w:ind w:firstLine="709"/>
        <w:jc w:val="both"/>
        <w:rPr>
          <w:rFonts w:ascii="Times New Roman" w:hAnsi="Times New Roman" w:cs="Times New Roman"/>
          <w:sz w:val="28"/>
          <w:szCs w:val="28"/>
        </w:rPr>
      </w:pPr>
      <w:r w:rsidRPr="00420F2A">
        <w:rPr>
          <w:rFonts w:ascii="Times New Roman" w:hAnsi="Times New Roman" w:cs="Times New Roman"/>
          <w:sz w:val="28"/>
          <w:szCs w:val="28"/>
        </w:rPr>
        <w:tab/>
        <w:t>Колонки</w:t>
      </w:r>
      <w:r w:rsidR="00AB69C1" w:rsidRPr="00420F2A">
        <w:rPr>
          <w:rFonts w:ascii="Times New Roman" w:hAnsi="Times New Roman" w:cs="Times New Roman"/>
          <w:sz w:val="28"/>
          <w:szCs w:val="28"/>
        </w:rPr>
        <w:t>.</w:t>
      </w:r>
    </w:p>
    <w:p w14:paraId="6E0EE2AC" w14:textId="77777777" w:rsidR="002E0EE9" w:rsidRPr="00D76C77" w:rsidRDefault="00943482"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3.11.С 01.01.2026г учет мат</w:t>
      </w:r>
      <w:r w:rsidR="0007704C" w:rsidRPr="00D76C77">
        <w:rPr>
          <w:rFonts w:ascii="Times New Roman" w:hAnsi="Times New Roman" w:cs="Times New Roman"/>
          <w:sz w:val="28"/>
          <w:szCs w:val="28"/>
        </w:rPr>
        <w:t xml:space="preserve">ериальных запасов, осуществляется </w:t>
      </w:r>
      <w:proofErr w:type="gramStart"/>
      <w:r w:rsidR="0007704C" w:rsidRPr="00D76C77">
        <w:rPr>
          <w:rFonts w:ascii="Times New Roman" w:hAnsi="Times New Roman" w:cs="Times New Roman"/>
          <w:sz w:val="28"/>
          <w:szCs w:val="28"/>
        </w:rPr>
        <w:t>с  детализацией</w:t>
      </w:r>
      <w:proofErr w:type="gramEnd"/>
      <w:r w:rsidR="0007704C" w:rsidRPr="00D76C77">
        <w:rPr>
          <w:rFonts w:ascii="Times New Roman" w:hAnsi="Times New Roman" w:cs="Times New Roman"/>
          <w:sz w:val="28"/>
          <w:szCs w:val="28"/>
        </w:rPr>
        <w:t xml:space="preserve"> статьи СУБКОСГУ</w:t>
      </w:r>
      <w:r w:rsidRPr="00D76C77">
        <w:rPr>
          <w:rFonts w:ascii="Times New Roman" w:hAnsi="Times New Roman" w:cs="Times New Roman"/>
          <w:sz w:val="28"/>
          <w:szCs w:val="28"/>
        </w:rPr>
        <w:t xml:space="preserve"> 340</w:t>
      </w:r>
      <w:r w:rsidR="0007704C" w:rsidRPr="00D76C77">
        <w:rPr>
          <w:rFonts w:ascii="Times New Roman" w:hAnsi="Times New Roman" w:cs="Times New Roman"/>
          <w:sz w:val="28"/>
          <w:szCs w:val="28"/>
        </w:rPr>
        <w:t>.00</w:t>
      </w:r>
      <w:r w:rsidRPr="00D76C77">
        <w:rPr>
          <w:rFonts w:ascii="Times New Roman" w:hAnsi="Times New Roman" w:cs="Times New Roman"/>
          <w:sz w:val="28"/>
          <w:szCs w:val="28"/>
        </w:rPr>
        <w:t xml:space="preserve"> «Увеличение стоимости материальных запасов» и </w:t>
      </w:r>
      <w:r w:rsidR="0007704C" w:rsidRPr="00D76C77">
        <w:rPr>
          <w:rFonts w:ascii="Times New Roman" w:hAnsi="Times New Roman" w:cs="Times New Roman"/>
          <w:sz w:val="28"/>
          <w:szCs w:val="28"/>
        </w:rPr>
        <w:t>СУБ</w:t>
      </w:r>
      <w:r w:rsidRPr="00D76C77">
        <w:rPr>
          <w:rFonts w:ascii="Times New Roman" w:hAnsi="Times New Roman" w:cs="Times New Roman"/>
          <w:sz w:val="28"/>
          <w:szCs w:val="28"/>
        </w:rPr>
        <w:t>КОСГУ 440</w:t>
      </w:r>
      <w:r w:rsidR="0007704C" w:rsidRPr="00D76C77">
        <w:rPr>
          <w:rFonts w:ascii="Times New Roman" w:hAnsi="Times New Roman" w:cs="Times New Roman"/>
          <w:sz w:val="28"/>
          <w:szCs w:val="28"/>
        </w:rPr>
        <w:t>.00</w:t>
      </w:r>
      <w:r w:rsidRPr="00D76C77">
        <w:rPr>
          <w:rFonts w:ascii="Times New Roman" w:hAnsi="Times New Roman" w:cs="Times New Roman"/>
          <w:sz w:val="28"/>
          <w:szCs w:val="28"/>
        </w:rPr>
        <w:t xml:space="preserve"> «Уменьшение стоимости матери</w:t>
      </w:r>
      <w:r w:rsidR="007534BA" w:rsidRPr="00D76C77">
        <w:rPr>
          <w:rFonts w:ascii="Times New Roman" w:hAnsi="Times New Roman" w:cs="Times New Roman"/>
          <w:sz w:val="28"/>
          <w:szCs w:val="28"/>
        </w:rPr>
        <w:t>альных запасов»</w:t>
      </w:r>
      <w:r w:rsidR="00D76C77" w:rsidRPr="00D76C77">
        <w:rPr>
          <w:rFonts w:ascii="Times New Roman" w:hAnsi="Times New Roman" w:cs="Times New Roman"/>
          <w:sz w:val="28"/>
          <w:szCs w:val="28"/>
        </w:rPr>
        <w:t xml:space="preserve"> соответственно,</w:t>
      </w:r>
      <w:r w:rsidR="007534BA" w:rsidRPr="00D76C77">
        <w:rPr>
          <w:rFonts w:ascii="Times New Roman" w:hAnsi="Times New Roman" w:cs="Times New Roman"/>
          <w:sz w:val="28"/>
          <w:szCs w:val="28"/>
        </w:rPr>
        <w:t xml:space="preserve"> по следующим СУБКОСГУ:</w:t>
      </w:r>
    </w:p>
    <w:p w14:paraId="4C1ACE2E" w14:textId="77777777" w:rsidR="007534BA" w:rsidRPr="00D76C77" w:rsidRDefault="007534BA"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340.10 «Лекарственные препараты и материалы, применяемые в медицинских целях»;</w:t>
      </w:r>
    </w:p>
    <w:p w14:paraId="3B64918E" w14:textId="77777777" w:rsidR="007534BA" w:rsidRPr="00D76C77" w:rsidRDefault="007534BA"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340.20 «Продукты питания»;</w:t>
      </w:r>
    </w:p>
    <w:p w14:paraId="1C30BC12" w14:textId="77777777" w:rsidR="007534BA" w:rsidRPr="00D76C77" w:rsidRDefault="007534BA"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340.30 «Горюче-смазочные материалы»;</w:t>
      </w:r>
    </w:p>
    <w:p w14:paraId="14ABBCF5" w14:textId="77777777" w:rsidR="007534BA" w:rsidRPr="00D76C77" w:rsidRDefault="007534BA"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340.40 «Прочие расходы на увеличение стоимости материальных запасов»</w:t>
      </w:r>
    </w:p>
    <w:p w14:paraId="1B7CC23F" w14:textId="77777777" w:rsidR="00D76C77" w:rsidRPr="00D76C77" w:rsidRDefault="00D76C77" w:rsidP="00F8330A">
      <w:pPr>
        <w:pStyle w:val="ConsPlusNormal"/>
        <w:jc w:val="both"/>
        <w:rPr>
          <w:rFonts w:ascii="Times New Roman" w:hAnsi="Times New Roman" w:cs="Times New Roman"/>
          <w:sz w:val="28"/>
          <w:szCs w:val="28"/>
        </w:rPr>
      </w:pPr>
      <w:proofErr w:type="gramStart"/>
      <w:r w:rsidRPr="00D76C77">
        <w:rPr>
          <w:rFonts w:ascii="Times New Roman" w:hAnsi="Times New Roman" w:cs="Times New Roman"/>
          <w:sz w:val="28"/>
          <w:szCs w:val="28"/>
        </w:rPr>
        <w:t>Согласно письма</w:t>
      </w:r>
      <w:proofErr w:type="gramEnd"/>
      <w:r w:rsidRPr="00D76C77">
        <w:rPr>
          <w:rFonts w:ascii="Times New Roman" w:hAnsi="Times New Roman" w:cs="Times New Roman"/>
          <w:sz w:val="28"/>
          <w:szCs w:val="28"/>
        </w:rPr>
        <w:t xml:space="preserve"> министерства финансов Ставропольского края №02-01-09-13/5605 от 24.09.2025 года.</w:t>
      </w:r>
    </w:p>
    <w:p w14:paraId="1C34AA0E" w14:textId="77777777" w:rsidR="00AB69C1" w:rsidRPr="00547565" w:rsidRDefault="002E0EE9" w:rsidP="00F8330A">
      <w:pPr>
        <w:pStyle w:val="ConsPlusNormal"/>
        <w:ind w:firstLine="709"/>
        <w:jc w:val="both"/>
        <w:rPr>
          <w:rFonts w:ascii="Times New Roman" w:hAnsi="Times New Roman" w:cs="Times New Roman"/>
          <w:sz w:val="28"/>
          <w:szCs w:val="28"/>
        </w:rPr>
      </w:pPr>
      <w:r w:rsidRPr="00547565">
        <w:rPr>
          <w:rFonts w:ascii="Times New Roman" w:hAnsi="Times New Roman" w:cs="Times New Roman"/>
          <w:sz w:val="28"/>
          <w:szCs w:val="28"/>
        </w:rPr>
        <w:t>Классификация материальных запасов по группам определена в Приложении 7 к приказу об утверждении единой учетной политики от 16.08.2023г № 87</w:t>
      </w:r>
    </w:p>
    <w:p w14:paraId="2B6C9349" w14:textId="77777777" w:rsidR="00265959" w:rsidRPr="00D76C77" w:rsidRDefault="00265959" w:rsidP="00F8330A">
      <w:pPr>
        <w:pStyle w:val="ConsPlusNormal"/>
        <w:ind w:firstLine="709"/>
        <w:jc w:val="both"/>
        <w:rPr>
          <w:rFonts w:ascii="Times New Roman" w:hAnsi="Times New Roman" w:cs="Times New Roman"/>
          <w:sz w:val="28"/>
          <w:szCs w:val="28"/>
        </w:rPr>
      </w:pPr>
    </w:p>
    <w:p w14:paraId="7F5B13D5" w14:textId="77777777" w:rsidR="00265959" w:rsidRPr="0068167B" w:rsidRDefault="00344D33" w:rsidP="00F8330A">
      <w:pPr>
        <w:pStyle w:val="ConsPlusNormal"/>
        <w:ind w:firstLine="709"/>
        <w:jc w:val="both"/>
        <w:outlineLvl w:val="1"/>
        <w:rPr>
          <w:rFonts w:ascii="Times New Roman" w:hAnsi="Times New Roman" w:cs="Times New Roman"/>
          <w:b/>
          <w:sz w:val="28"/>
          <w:szCs w:val="28"/>
          <w:highlight w:val="yellow"/>
        </w:rPr>
      </w:pPr>
      <w:bookmarkStart w:id="9" w:name="P305"/>
      <w:bookmarkStart w:id="10" w:name="P374"/>
      <w:bookmarkEnd w:id="9"/>
      <w:bookmarkEnd w:id="10"/>
      <w:r w:rsidRPr="00D76C77">
        <w:rPr>
          <w:rFonts w:ascii="Times New Roman" w:hAnsi="Times New Roman" w:cs="Times New Roman"/>
          <w:b/>
          <w:sz w:val="28"/>
          <w:szCs w:val="28"/>
        </w:rPr>
        <w:t>4. Денежные средства и денежные документы</w:t>
      </w:r>
    </w:p>
    <w:p w14:paraId="6414DB0C" w14:textId="77777777" w:rsidR="00265959" w:rsidRPr="0068167B" w:rsidRDefault="00265959" w:rsidP="00F8330A">
      <w:pPr>
        <w:pStyle w:val="ConsPlusNormal"/>
        <w:ind w:firstLine="709"/>
        <w:jc w:val="both"/>
        <w:outlineLvl w:val="1"/>
        <w:rPr>
          <w:rFonts w:ascii="Times New Roman" w:hAnsi="Times New Roman" w:cs="Times New Roman"/>
          <w:sz w:val="28"/>
          <w:szCs w:val="28"/>
          <w:highlight w:val="yellow"/>
        </w:rPr>
      </w:pPr>
    </w:p>
    <w:p w14:paraId="0F244131"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4.1. Учет денежных средств осуществляется в соответствии с требованиями, установленными Порядком ведения кассовых операций.</w:t>
      </w:r>
    </w:p>
    <w:p w14:paraId="7CE5A281" w14:textId="77777777" w:rsidR="00265959" w:rsidRPr="00D76C77" w:rsidRDefault="00344D33" w:rsidP="00F8330A">
      <w:pPr>
        <w:pStyle w:val="ConsPlusNormal"/>
        <w:ind w:firstLine="709"/>
        <w:jc w:val="both"/>
      </w:pPr>
      <w:r w:rsidRPr="00D76C77">
        <w:rPr>
          <w:rFonts w:ascii="Times New Roman" w:hAnsi="Times New Roman" w:cs="Times New Roman"/>
          <w:i/>
          <w:sz w:val="28"/>
          <w:szCs w:val="28"/>
        </w:rPr>
        <w:t xml:space="preserve">(Основание: </w:t>
      </w:r>
      <w:hyperlink r:id="rId88">
        <w:r w:rsidRPr="00D76C77">
          <w:rPr>
            <w:rStyle w:val="-"/>
            <w:rFonts w:ascii="Times New Roman" w:hAnsi="Times New Roman" w:cs="Times New Roman"/>
            <w:i/>
            <w:color w:val="0000FF"/>
            <w:sz w:val="28"/>
            <w:szCs w:val="28"/>
          </w:rPr>
          <w:t>Указание</w:t>
        </w:r>
      </w:hyperlink>
      <w:r w:rsidRPr="00D76C77">
        <w:rPr>
          <w:rFonts w:ascii="Times New Roman" w:hAnsi="Times New Roman" w:cs="Times New Roman"/>
          <w:i/>
          <w:sz w:val="28"/>
          <w:szCs w:val="28"/>
        </w:rPr>
        <w:t xml:space="preserve"> Банка России N 3210-У)</w:t>
      </w:r>
    </w:p>
    <w:p w14:paraId="1098276D"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4.2. Кассовая книга (ф. 0504514) оформляется в электронном виде с применением компьютерной программы 1С Предприятие и подписывается квалифицированными электронными подписями ответственных лиц.</w:t>
      </w:r>
    </w:p>
    <w:p w14:paraId="382D3E1D"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i/>
          <w:iCs/>
          <w:sz w:val="28"/>
          <w:szCs w:val="28"/>
        </w:rPr>
        <w:t xml:space="preserve">(Основание: </w:t>
      </w:r>
      <w:proofErr w:type="spellStart"/>
      <w:r w:rsidRPr="00D76C77">
        <w:rPr>
          <w:rFonts w:ascii="Times New Roman" w:hAnsi="Times New Roman" w:cs="Times New Roman"/>
          <w:i/>
          <w:iCs/>
          <w:sz w:val="28"/>
          <w:szCs w:val="28"/>
        </w:rPr>
        <w:t>пп</w:t>
      </w:r>
      <w:proofErr w:type="spellEnd"/>
      <w:r w:rsidRPr="00D76C77">
        <w:rPr>
          <w:rFonts w:ascii="Times New Roman" w:hAnsi="Times New Roman" w:cs="Times New Roman"/>
          <w:i/>
          <w:iCs/>
          <w:sz w:val="28"/>
          <w:szCs w:val="28"/>
        </w:rPr>
        <w:t>. 4.7 п. 4 Указания N 3210-У, п. 32 СГС "Концептуальные основы")</w:t>
      </w:r>
    </w:p>
    <w:p w14:paraId="3AB4BD3F"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4.3.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(ф. 0504093).</w:t>
      </w:r>
    </w:p>
    <w:p w14:paraId="42CCE424" w14:textId="77777777" w:rsidR="00265959" w:rsidRPr="00D76C77" w:rsidRDefault="00344D33" w:rsidP="00F8330A">
      <w:pPr>
        <w:pStyle w:val="ConsPlusNormal"/>
        <w:ind w:firstLine="709"/>
        <w:jc w:val="both"/>
        <w:rPr>
          <w:rFonts w:ascii="Times New Roman" w:hAnsi="Times New Roman" w:cs="Times New Roman"/>
          <w:i/>
          <w:iCs/>
          <w:sz w:val="28"/>
          <w:szCs w:val="28"/>
        </w:rPr>
      </w:pPr>
      <w:r w:rsidRPr="00D76C77">
        <w:rPr>
          <w:rFonts w:ascii="Times New Roman" w:hAnsi="Times New Roman" w:cs="Times New Roman"/>
          <w:i/>
          <w:iCs/>
          <w:sz w:val="28"/>
          <w:szCs w:val="28"/>
        </w:rPr>
        <w:t>(Основание: Методические указания N 52н)</w:t>
      </w:r>
    </w:p>
    <w:p w14:paraId="49591324" w14:textId="77777777" w:rsidR="00265959" w:rsidRPr="00D76C77" w:rsidRDefault="00344D33" w:rsidP="00F8330A">
      <w:pPr>
        <w:pStyle w:val="ConsPlusNormal"/>
        <w:ind w:firstLine="709"/>
        <w:jc w:val="both"/>
        <w:rPr>
          <w:rFonts w:ascii="Times New Roman" w:hAnsi="Times New Roman" w:cs="Times New Roman"/>
          <w:sz w:val="28"/>
          <w:szCs w:val="28"/>
        </w:rPr>
      </w:pPr>
      <w:bookmarkStart w:id="11" w:name="seq1-ae7c5ad797fd4aca870c20b04a634abc"/>
      <w:bookmarkEnd w:id="11"/>
      <w:r w:rsidRPr="00D76C77">
        <w:rPr>
          <w:rFonts w:ascii="Times New Roman" w:hAnsi="Times New Roman" w:cs="Times New Roman"/>
          <w:sz w:val="28"/>
          <w:szCs w:val="28"/>
        </w:rPr>
        <w:t>4.4. Журнал регистрации приходных и расходных кассовых ордеров (ф. 0504093) формируется ежегодно.</w:t>
      </w:r>
    </w:p>
    <w:p w14:paraId="794032A7" w14:textId="77777777" w:rsidR="00774ACA" w:rsidRPr="00D76C77" w:rsidRDefault="00344D33" w:rsidP="00F8330A">
      <w:pPr>
        <w:pStyle w:val="ConsPlusNormal"/>
        <w:ind w:firstLine="709"/>
        <w:jc w:val="both"/>
        <w:rPr>
          <w:rFonts w:ascii="Times New Roman" w:hAnsi="Times New Roman" w:cs="Times New Roman"/>
          <w:i/>
          <w:iCs/>
          <w:sz w:val="28"/>
          <w:szCs w:val="28"/>
        </w:rPr>
      </w:pPr>
      <w:r w:rsidRPr="00D76C77">
        <w:rPr>
          <w:rFonts w:ascii="Times New Roman" w:hAnsi="Times New Roman" w:cs="Times New Roman"/>
          <w:i/>
          <w:iCs/>
          <w:sz w:val="28"/>
          <w:szCs w:val="28"/>
        </w:rPr>
        <w:t>(Основ</w:t>
      </w:r>
      <w:r w:rsidR="00E630F6" w:rsidRPr="00D76C77">
        <w:rPr>
          <w:rFonts w:ascii="Times New Roman" w:hAnsi="Times New Roman" w:cs="Times New Roman"/>
          <w:i/>
          <w:iCs/>
          <w:sz w:val="28"/>
          <w:szCs w:val="28"/>
        </w:rPr>
        <w:t xml:space="preserve">ание: </w:t>
      </w:r>
      <w:r w:rsidRPr="00D76C77">
        <w:rPr>
          <w:rFonts w:ascii="Times New Roman" w:hAnsi="Times New Roman" w:cs="Times New Roman"/>
          <w:i/>
          <w:iCs/>
          <w:sz w:val="28"/>
          <w:szCs w:val="28"/>
        </w:rPr>
        <w:t>Методические указания N 52н)</w:t>
      </w:r>
    </w:p>
    <w:p w14:paraId="2EE4240F"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4.5. В составе денежных документов учитываются:</w:t>
      </w:r>
    </w:p>
    <w:p w14:paraId="014822CD"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 почтовые конверты с марками, почтовые марки</w:t>
      </w:r>
    </w:p>
    <w:p w14:paraId="476BD3A9" w14:textId="77777777" w:rsidR="00774ACA"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 топливные карты;</w:t>
      </w:r>
    </w:p>
    <w:p w14:paraId="0EA3D549" w14:textId="77777777" w:rsidR="00774ACA" w:rsidRPr="00D76C77" w:rsidRDefault="00774ACA"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i/>
          <w:iCs/>
          <w:sz w:val="28"/>
          <w:szCs w:val="28"/>
        </w:rPr>
        <w:t>(Основание: п.72 Порядка применения единого плана счетов, Методические указания N 52н)</w:t>
      </w:r>
    </w:p>
    <w:p w14:paraId="3E3A1D1F" w14:textId="77777777" w:rsidR="00265959" w:rsidRPr="00D76C77" w:rsidRDefault="00344D33" w:rsidP="00F8330A">
      <w:pPr>
        <w:pStyle w:val="ConsPlusNormal"/>
        <w:ind w:firstLine="709"/>
        <w:jc w:val="both"/>
        <w:rPr>
          <w:rFonts w:ascii="Times New Roman" w:hAnsi="Times New Roman" w:cs="Times New Roman"/>
          <w:sz w:val="28"/>
          <w:szCs w:val="28"/>
        </w:rPr>
      </w:pPr>
      <w:r w:rsidRPr="00D76C77">
        <w:rPr>
          <w:rFonts w:ascii="Times New Roman" w:hAnsi="Times New Roman" w:cs="Times New Roman"/>
          <w:sz w:val="28"/>
          <w:szCs w:val="28"/>
        </w:rPr>
        <w:t>4.6.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14:paraId="567C12AA" w14:textId="77777777" w:rsidR="00265959" w:rsidRPr="0068167B" w:rsidRDefault="00344D33" w:rsidP="00F8330A">
      <w:pPr>
        <w:pStyle w:val="ConsPlusNormal"/>
        <w:ind w:firstLine="709"/>
        <w:jc w:val="both"/>
      </w:pPr>
      <w:r w:rsidRPr="00D76C77">
        <w:rPr>
          <w:rFonts w:ascii="Times New Roman" w:hAnsi="Times New Roman" w:cs="Times New Roman"/>
          <w:i/>
          <w:sz w:val="28"/>
          <w:szCs w:val="28"/>
        </w:rPr>
        <w:t>(</w:t>
      </w:r>
      <w:proofErr w:type="gramStart"/>
      <w:r w:rsidRPr="00D76C77">
        <w:rPr>
          <w:rFonts w:ascii="Times New Roman" w:hAnsi="Times New Roman" w:cs="Times New Roman"/>
          <w:i/>
          <w:sz w:val="28"/>
          <w:szCs w:val="28"/>
        </w:rPr>
        <w:t xml:space="preserve">Основание:  </w:t>
      </w:r>
      <w:r w:rsidRPr="00D76C77">
        <w:rPr>
          <w:rFonts w:ascii="Times New Roman" w:hAnsi="Times New Roman" w:cs="Times New Roman"/>
          <w:i/>
          <w:iCs/>
          <w:sz w:val="28"/>
          <w:szCs w:val="28"/>
        </w:rPr>
        <w:t>п.</w:t>
      </w:r>
      <w:proofErr w:type="gramEnd"/>
      <w:r w:rsidRPr="00D76C77">
        <w:rPr>
          <w:rFonts w:ascii="Times New Roman" w:hAnsi="Times New Roman" w:cs="Times New Roman"/>
          <w:i/>
          <w:iCs/>
          <w:sz w:val="28"/>
          <w:szCs w:val="28"/>
        </w:rPr>
        <w:t xml:space="preserve"> 9 СГС "Учетная политика"</w:t>
      </w:r>
      <w:r w:rsidRPr="00D76C77">
        <w:rPr>
          <w:rFonts w:ascii="Times New Roman" w:hAnsi="Times New Roman" w:cs="Times New Roman"/>
          <w:i/>
          <w:sz w:val="28"/>
          <w:szCs w:val="28"/>
        </w:rPr>
        <w:t>)</w:t>
      </w:r>
    </w:p>
    <w:p w14:paraId="70E4ECE1" w14:textId="77777777" w:rsidR="00265959" w:rsidRDefault="00265959" w:rsidP="00F8330A">
      <w:pPr>
        <w:pStyle w:val="ConsPlusNormal"/>
        <w:ind w:firstLine="709"/>
        <w:jc w:val="both"/>
        <w:rPr>
          <w:rFonts w:ascii="Times New Roman" w:hAnsi="Times New Roman" w:cs="Times New Roman"/>
          <w:sz w:val="28"/>
          <w:szCs w:val="28"/>
        </w:rPr>
      </w:pPr>
    </w:p>
    <w:p w14:paraId="19606DE0" w14:textId="77777777" w:rsidR="00265959" w:rsidRDefault="00344D33" w:rsidP="00F8330A">
      <w:pPr>
        <w:pStyle w:val="ConsPlusNormal"/>
        <w:ind w:firstLine="709"/>
        <w:jc w:val="both"/>
        <w:outlineLvl w:val="1"/>
        <w:rPr>
          <w:rFonts w:ascii="Times New Roman" w:hAnsi="Times New Roman" w:cs="Times New Roman"/>
          <w:sz w:val="28"/>
          <w:szCs w:val="28"/>
        </w:rPr>
      </w:pPr>
      <w:bookmarkStart w:id="12" w:name="P392"/>
      <w:bookmarkEnd w:id="12"/>
      <w:r>
        <w:rPr>
          <w:rFonts w:ascii="Times New Roman" w:hAnsi="Times New Roman" w:cs="Times New Roman"/>
          <w:b/>
          <w:sz w:val="28"/>
          <w:szCs w:val="28"/>
        </w:rPr>
        <w:t xml:space="preserve">5. </w:t>
      </w:r>
      <w:bookmarkStart w:id="13" w:name="_Hlk217658084"/>
      <w:r>
        <w:rPr>
          <w:rFonts w:ascii="Times New Roman" w:hAnsi="Times New Roman" w:cs="Times New Roman"/>
          <w:b/>
          <w:bCs/>
          <w:sz w:val="28"/>
          <w:szCs w:val="28"/>
        </w:rPr>
        <w:t>Расчеты с дебиторами и кредиторами</w:t>
      </w:r>
      <w:bookmarkEnd w:id="13"/>
    </w:p>
    <w:p w14:paraId="2363E0DA" w14:textId="77777777" w:rsidR="00265959" w:rsidRDefault="00265959" w:rsidP="00F8330A">
      <w:pPr>
        <w:pStyle w:val="ConsPlusNormal"/>
        <w:ind w:firstLine="709"/>
        <w:jc w:val="both"/>
        <w:rPr>
          <w:rFonts w:ascii="Times New Roman" w:hAnsi="Times New Roman" w:cs="Times New Roman"/>
          <w:sz w:val="28"/>
          <w:szCs w:val="28"/>
        </w:rPr>
      </w:pPr>
    </w:p>
    <w:p w14:paraId="49B5C0B2" w14:textId="77777777" w:rsidR="00265959" w:rsidRPr="00AB6960"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14:paraId="5CAE3AAA"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 </w:t>
      </w:r>
    </w:p>
    <w:p w14:paraId="230D68F8" w14:textId="77777777" w:rsidR="00265959"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(Основание: п. 34 СГС "Доходы", Письмо Минфина России от 18.10.2018 N 02-07- 10/75014). </w:t>
      </w:r>
    </w:p>
    <w:p w14:paraId="5480CA6F"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14:paraId="6BE2E415"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i/>
          <w:sz w:val="28"/>
          <w:szCs w:val="28"/>
        </w:rPr>
        <w:t xml:space="preserve">(Основание: </w:t>
      </w:r>
      <w:r>
        <w:rPr>
          <w:rStyle w:val="-"/>
          <w:rFonts w:ascii="Times New Roman" w:hAnsi="Times New Roman" w:cs="Times New Roman"/>
          <w:i/>
          <w:color w:val="0000FF"/>
          <w:sz w:val="28"/>
          <w:szCs w:val="28"/>
        </w:rPr>
        <w:t>п. 9 СГС «Учетная политика»</w:t>
      </w:r>
      <w:r>
        <w:rPr>
          <w:rFonts w:ascii="Times New Roman" w:hAnsi="Times New Roman" w:cs="Times New Roman"/>
          <w:i/>
          <w:sz w:val="28"/>
          <w:szCs w:val="28"/>
        </w:rPr>
        <w:t>)</w:t>
      </w:r>
    </w:p>
    <w:p w14:paraId="7A54D8B6" w14:textId="77777777" w:rsidR="00265959" w:rsidRDefault="00344D33" w:rsidP="00F8330A">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5.3.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w:t>
      </w:r>
      <w:proofErr w:type="gramStart"/>
      <w:r>
        <w:rPr>
          <w:rFonts w:ascii="Times New Roman" w:hAnsi="Times New Roman" w:cs="Times New Roman"/>
          <w:sz w:val="28"/>
          <w:szCs w:val="28"/>
        </w:rPr>
        <w:t>172..</w:t>
      </w:r>
      <w:proofErr w:type="gramEnd"/>
      <w:r>
        <w:rPr>
          <w:rFonts w:ascii="Times New Roman" w:hAnsi="Times New Roman" w:cs="Times New Roman"/>
          <w:color w:val="000000"/>
          <w:sz w:val="28"/>
          <w:szCs w:val="28"/>
        </w:rPr>
        <w:t>В бюджетных и автономных учреждениях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  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240AAB4A"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i/>
          <w:sz w:val="28"/>
          <w:szCs w:val="28"/>
        </w:rPr>
        <w:t xml:space="preserve">(Основание: </w:t>
      </w:r>
      <w:r>
        <w:rPr>
          <w:rStyle w:val="-"/>
          <w:rFonts w:ascii="Times New Roman" w:hAnsi="Times New Roman" w:cs="Times New Roman"/>
          <w:i/>
          <w:color w:val="0000FF"/>
          <w:sz w:val="28"/>
          <w:szCs w:val="28"/>
        </w:rPr>
        <w:t>п. 9 СГС «Учетная политика»</w:t>
      </w:r>
      <w:r>
        <w:rPr>
          <w:rFonts w:ascii="Times New Roman" w:hAnsi="Times New Roman" w:cs="Times New Roman"/>
          <w:i/>
          <w:sz w:val="28"/>
          <w:szCs w:val="28"/>
        </w:rPr>
        <w:t>)</w:t>
      </w:r>
    </w:p>
    <w:p w14:paraId="485A0262" w14:textId="77777777" w:rsidR="00265959" w:rsidRPr="00AB6960"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Аналитический учет расчетов с подотчетными лицами ведется в карточке учета средств и расчетов (</w:t>
      </w:r>
      <w:r>
        <w:rPr>
          <w:rFonts w:ascii="Times New Roman" w:hAnsi="Times New Roman" w:cs="Times New Roman"/>
          <w:color w:val="2121FF"/>
          <w:sz w:val="28"/>
          <w:szCs w:val="28"/>
          <w:u w:val="single"/>
        </w:rPr>
        <w:t>ф. 0504051</w:t>
      </w:r>
      <w:r>
        <w:rPr>
          <w:rFonts w:ascii="Times New Roman" w:hAnsi="Times New Roman" w:cs="Times New Roman"/>
          <w:sz w:val="28"/>
          <w:szCs w:val="28"/>
        </w:rPr>
        <w:t>)</w:t>
      </w:r>
    </w:p>
    <w:p w14:paraId="401A54E6" w14:textId="77777777" w:rsidR="00265959" w:rsidRPr="00AB6960"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r>
        <w:rPr>
          <w:rFonts w:ascii="Times New Roman" w:hAnsi="Times New Roman" w:cs="Times New Roman"/>
          <w:color w:val="2121FF"/>
          <w:sz w:val="28"/>
          <w:szCs w:val="28"/>
          <w:u w:val="single"/>
        </w:rPr>
        <w:t>ф. 0504051</w:t>
      </w:r>
      <w:r>
        <w:rPr>
          <w:rFonts w:ascii="Times New Roman" w:hAnsi="Times New Roman" w:cs="Times New Roman"/>
          <w:sz w:val="28"/>
          <w:szCs w:val="28"/>
        </w:rPr>
        <w:t>)</w:t>
      </w:r>
    </w:p>
    <w:p w14:paraId="4D37D997" w14:textId="77777777" w:rsidR="00265959" w:rsidRDefault="00344D33" w:rsidP="00F8330A">
      <w:pPr>
        <w:spacing w:after="0" w:line="240" w:lineRule="auto"/>
        <w:ind w:firstLine="709"/>
        <w:jc w:val="both"/>
      </w:pPr>
      <w:r>
        <w:rPr>
          <w:rFonts w:ascii="Times New Roman" w:hAnsi="Times New Roman" w:cs="Times New Roman"/>
          <w:sz w:val="28"/>
          <w:szCs w:val="28"/>
        </w:rPr>
        <w:t xml:space="preserve">5.6. В Табеле учета использования рабочего времени </w:t>
      </w:r>
      <w:hyperlink r:id="rId89">
        <w:r>
          <w:rPr>
            <w:rStyle w:val="-"/>
            <w:rFonts w:ascii="Times New Roman" w:hAnsi="Times New Roman" w:cs="Times New Roman"/>
            <w:color w:val="0000FF"/>
            <w:sz w:val="28"/>
            <w:szCs w:val="28"/>
          </w:rPr>
          <w:t>(ф. 0504421)</w:t>
        </w:r>
      </w:hyperlink>
      <w:r>
        <w:rPr>
          <w:rFonts w:ascii="Times New Roman" w:hAnsi="Times New Roman" w:cs="Times New Roman"/>
          <w:sz w:val="28"/>
          <w:szCs w:val="28"/>
        </w:rPr>
        <w:t xml:space="preserve"> регистрируются фактические затраты рабочего времени. В верхней строчке напротив фамилии данного работника проставляются продолжительность работы в дневное время, а в нижней части условное обозначение продолжительности работы в дневное время кодом «Ф».</w:t>
      </w:r>
      <w:r>
        <w:rPr>
          <w:rFonts w:ascii="Times New Roman" w:hAnsi="Times New Roman" w:cs="Times New Roman"/>
          <w:color w:val="auto"/>
          <w:sz w:val="28"/>
          <w:szCs w:val="28"/>
        </w:rPr>
        <w:t xml:space="preserve"> В нижней части строки записываются также часы работы в ночное </w:t>
      </w:r>
      <w:proofErr w:type="spellStart"/>
      <w:r>
        <w:rPr>
          <w:rFonts w:ascii="Times New Roman" w:hAnsi="Times New Roman" w:cs="Times New Roman"/>
          <w:color w:val="auto"/>
          <w:sz w:val="28"/>
          <w:szCs w:val="28"/>
        </w:rPr>
        <w:t>время</w:t>
      </w:r>
      <w:r w:rsidR="00CE2E71">
        <w:rPr>
          <w:rFonts w:ascii="Times New Roman" w:hAnsi="Times New Roman" w:cs="Times New Roman"/>
          <w:sz w:val="28"/>
          <w:szCs w:val="28"/>
        </w:rPr>
        <w:t>кодом</w:t>
      </w:r>
      <w:proofErr w:type="spellEnd"/>
      <w:r w:rsidR="00CE2E71">
        <w:rPr>
          <w:rFonts w:ascii="Times New Roman" w:hAnsi="Times New Roman" w:cs="Times New Roman"/>
          <w:sz w:val="28"/>
          <w:szCs w:val="28"/>
        </w:rPr>
        <w:t xml:space="preserve"> «Н»</w:t>
      </w:r>
      <w:r>
        <w:rPr>
          <w:rFonts w:ascii="Times New Roman" w:hAnsi="Times New Roman" w:cs="Times New Roman"/>
          <w:color w:val="auto"/>
          <w:sz w:val="28"/>
          <w:szCs w:val="28"/>
        </w:rPr>
        <w:t xml:space="preserve">. </w:t>
      </w:r>
    </w:p>
    <w:p w14:paraId="72A34E1E" w14:textId="77777777" w:rsidR="00265959"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 (Основание: Методические указания </w:t>
      </w:r>
      <w:r>
        <w:rPr>
          <w:rFonts w:ascii="Times New Roman" w:hAnsi="Times New Roman" w:cs="Times New Roman"/>
          <w:i/>
          <w:sz w:val="28"/>
          <w:szCs w:val="28"/>
          <w:lang w:val="en-US"/>
        </w:rPr>
        <w:t>N</w:t>
      </w:r>
      <w:r>
        <w:rPr>
          <w:rFonts w:ascii="Times New Roman" w:hAnsi="Times New Roman" w:cs="Times New Roman"/>
          <w:i/>
          <w:sz w:val="28"/>
          <w:szCs w:val="28"/>
        </w:rPr>
        <w:t xml:space="preserve"> 52н)</w:t>
      </w:r>
    </w:p>
    <w:p w14:paraId="7DF8D40C" w14:textId="77777777" w:rsidR="00265959" w:rsidRPr="00AB6960"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Аналитический учет расчетов по платежам в бюджеты ведется в карточке учета средств и расчетов (ф. 0504051)</w:t>
      </w:r>
    </w:p>
    <w:p w14:paraId="4DEBDA01" w14:textId="77777777" w:rsidR="00265959" w:rsidRPr="00AB6960" w:rsidRDefault="00344D33" w:rsidP="00F8330A">
      <w:pPr>
        <w:pStyle w:val="ConsPlusNormal"/>
        <w:ind w:firstLine="709"/>
        <w:jc w:val="both"/>
      </w:pPr>
      <w:r>
        <w:rPr>
          <w:rFonts w:ascii="Times New Roman" w:hAnsi="Times New Roman" w:cs="Times New Roman"/>
          <w:sz w:val="28"/>
          <w:szCs w:val="28"/>
        </w:rPr>
        <w:t xml:space="preserve">5.8. 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90">
        <w:r>
          <w:rPr>
            <w:rStyle w:val="-"/>
            <w:rFonts w:ascii="Times New Roman" w:hAnsi="Times New Roman" w:cs="Times New Roman"/>
            <w:color w:val="0000FF"/>
            <w:sz w:val="28"/>
            <w:szCs w:val="28"/>
          </w:rPr>
          <w:t>(ф. 0504071)</w:t>
        </w:r>
      </w:hyperlink>
      <w:r>
        <w:rPr>
          <w:rFonts w:ascii="Times New Roman" w:hAnsi="Times New Roman" w:cs="Times New Roman"/>
          <w:sz w:val="28"/>
          <w:szCs w:val="28"/>
        </w:rPr>
        <w:t xml:space="preserve"> в разрезе структурных подразделений.</w:t>
      </w:r>
    </w:p>
    <w:p w14:paraId="6C1725C3" w14:textId="77777777" w:rsidR="00CE2E71"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5.9.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w:t>
      </w:r>
      <w:r w:rsidR="00CE2E71">
        <w:rPr>
          <w:rFonts w:ascii="Times New Roman" w:hAnsi="Times New Roman" w:cs="Times New Roman"/>
          <w:sz w:val="28"/>
          <w:szCs w:val="28"/>
        </w:rPr>
        <w:t>№</w:t>
      </w:r>
      <w:r>
        <w:rPr>
          <w:rFonts w:ascii="Times New Roman" w:hAnsi="Times New Roman" w:cs="Times New Roman"/>
          <w:sz w:val="28"/>
          <w:szCs w:val="28"/>
        </w:rPr>
        <w:t xml:space="preserve"> 4 к настоящей к Учетной политике.</w:t>
      </w:r>
    </w:p>
    <w:p w14:paraId="4F109C08" w14:textId="77777777" w:rsidR="00265959"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(Основание: п. 9 СГС "Учетная политика", п. п. 10, 11 СГС "Информация о связанных сторонах") </w:t>
      </w:r>
    </w:p>
    <w:p w14:paraId="4B3EB1DA"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 По не исполненной в срок и не соответствующей критериям признания актива дебиторской задолженности создается резерв. 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3F39D4F5" w14:textId="77777777" w:rsidR="000E04AA" w:rsidRPr="000E04AA" w:rsidRDefault="000E04AA" w:rsidP="00F8330A">
      <w:pPr>
        <w:pStyle w:val="ConsPlusNormal"/>
        <w:ind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По результатам инвентаризации выявленная, просроченная дебиторская задолженность признанная сомнительной отражается на забалансовом счете 04 для наблюдения за возможностью взыскания. </w:t>
      </w:r>
    </w:p>
    <w:p w14:paraId="28AB8FE6" w14:textId="77777777" w:rsidR="00CE2E71" w:rsidRPr="00CE2E71" w:rsidRDefault="000E04AA" w:rsidP="00F8330A">
      <w:pPr>
        <w:pStyle w:val="ConsPlusNormal"/>
        <w:ind w:firstLine="709"/>
        <w:jc w:val="both"/>
        <w:rPr>
          <w:rFonts w:ascii="Times New Roman" w:hAnsi="Times New Roman" w:cs="Times New Roman"/>
          <w:sz w:val="28"/>
          <w:szCs w:val="28"/>
        </w:rPr>
      </w:pPr>
      <w:r w:rsidRPr="000E04AA">
        <w:rPr>
          <w:rFonts w:ascii="Times New Roman" w:hAnsi="Times New Roman" w:cs="Times New Roman"/>
          <w:sz w:val="28"/>
          <w:szCs w:val="28"/>
        </w:rPr>
        <w:t>При поступлении оплаты сомнительной задолженности, на основании решения о восстановлении сомнительной дебиторской задолженности по доходам комиссией по поступлению и выбытию активов, сомнительная задолженность подлежит восстановлению с забалансового счета 04 на балансовые счета учета: 205.00, 207.00, 209.00, 210.05 (в зависимости с какого счета она была списана).</w:t>
      </w:r>
    </w:p>
    <w:p w14:paraId="58BC3CAD" w14:textId="77777777" w:rsidR="00265959"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(Основание: п. 11 СГС "Доходы", п. 9 СГС "Учетная политика") </w:t>
      </w:r>
    </w:p>
    <w:p w14:paraId="487095AF"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 Резерв по сомнительной задолженности формируется (корректируется) один раз в год - на конец отчетного года</w:t>
      </w:r>
      <w:r w:rsidR="000E04AA">
        <w:rPr>
          <w:rFonts w:ascii="Times New Roman" w:hAnsi="Times New Roman" w:cs="Times New Roman"/>
          <w:sz w:val="28"/>
          <w:szCs w:val="28"/>
        </w:rPr>
        <w:t>.</w:t>
      </w:r>
    </w:p>
    <w:p w14:paraId="222B3670"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 На счете 0 210 05 000 ведутся расчеты с дебиторами по предоставлению учреждением:</w:t>
      </w:r>
    </w:p>
    <w:p w14:paraId="6ED434AF"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обеспечений заявок на участие в конкурентных закупках (торгах);</w:t>
      </w:r>
    </w:p>
    <w:p w14:paraId="5DF62126"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обеспечений исполнения контракта (договора);</w:t>
      </w:r>
    </w:p>
    <w:p w14:paraId="46628725" w14:textId="77777777" w:rsidR="00265959" w:rsidRPr="00AB6960"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иных залоговых платежей, задатков.</w:t>
      </w:r>
    </w:p>
    <w:p w14:paraId="4CE77633"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перечислении с лицевого счета средств обеспечений (залогов) в учете оформляется запись по дебету счета 2 210 05 56X и кредиту счета 2 201 11 610. Возврат указанных средств на лицевой счет отражается по дебету счета 2 201 11 510 и кредиту счета 2 210 05 66X.</w:t>
      </w:r>
    </w:p>
    <w:p w14:paraId="66AE619C" w14:textId="77777777" w:rsidR="00265959" w:rsidRDefault="00344D33" w:rsidP="00F8330A">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w:t>
      </w:r>
      <w:proofErr w:type="gramStart"/>
      <w:r>
        <w:rPr>
          <w:rFonts w:ascii="Times New Roman" w:hAnsi="Times New Roman" w:cs="Times New Roman"/>
          <w:i/>
          <w:sz w:val="28"/>
          <w:szCs w:val="28"/>
        </w:rPr>
        <w:t>Основание:  Письмо</w:t>
      </w:r>
      <w:proofErr w:type="gramEnd"/>
      <w:r>
        <w:rPr>
          <w:rFonts w:ascii="Times New Roman" w:hAnsi="Times New Roman" w:cs="Times New Roman"/>
          <w:i/>
          <w:sz w:val="28"/>
          <w:szCs w:val="28"/>
        </w:rPr>
        <w:t xml:space="preserve"> Минфина России от 01.08.2016 N 02-06-10/45133)</w:t>
      </w:r>
    </w:p>
    <w:p w14:paraId="4AE38AC4"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 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164F6D07" w14:textId="77777777" w:rsidR="00265959" w:rsidRDefault="00344D33" w:rsidP="00F833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 пункт 11 СГС «Доходы».</w:t>
      </w:r>
    </w:p>
    <w:p w14:paraId="001667A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 Основанием для признания дебиторской задолженности безнадежной к взысканию является:</w:t>
      </w:r>
    </w:p>
    <w:p w14:paraId="76926D44"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14:paraId="6A76CB7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6A690606"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5A18F3F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0A531D46"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вступление в силу решения суда об отказе в удовлетворении требований (части требований) заявителя о взыскании задолженности;</w:t>
      </w:r>
    </w:p>
    <w:p w14:paraId="3196CD2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p>
    <w:p w14:paraId="014989B8"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истечение срока исковой давности, если </w:t>
      </w:r>
      <w:proofErr w:type="gramStart"/>
      <w:r>
        <w:rPr>
          <w:rFonts w:ascii="Times New Roman" w:hAnsi="Times New Roman" w:cs="Times New Roman"/>
          <w:sz w:val="28"/>
          <w:szCs w:val="28"/>
        </w:rPr>
        <w:t>принимаемые  меры</w:t>
      </w:r>
      <w:proofErr w:type="gramEnd"/>
      <w:r>
        <w:rPr>
          <w:rFonts w:ascii="Times New Roman" w:hAnsi="Times New Roman" w:cs="Times New Roman"/>
          <w:sz w:val="28"/>
          <w:szCs w:val="28"/>
        </w:rPr>
        <w:t xml:space="preserve">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
    <w:p w14:paraId="7D3519E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7930A13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 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14:paraId="59A6AE8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отсутствие обеспечения долга залогом, задатком, поручительством, банковской гарантией и т. п.;</w:t>
      </w:r>
    </w:p>
    <w:p w14:paraId="6A8327C5"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14:paraId="44999485"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возбуждение процедуры банкротства в отношении должника;</w:t>
      </w:r>
    </w:p>
    <w:p w14:paraId="52E397FE"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возбуждение процесса ликвидации должника;</w:t>
      </w:r>
    </w:p>
    <w:p w14:paraId="004AD7C6"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регистрация должника по адресу массовой регистрации;</w:t>
      </w:r>
    </w:p>
    <w:p w14:paraId="52447B01"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14:paraId="282FB86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 Невостребованной признается просроченная кредиторская задолженность:</w:t>
      </w:r>
    </w:p>
    <w:p w14:paraId="49C2CE0B"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в отношении которой кредитор не предъявил требования;</w:t>
      </w:r>
    </w:p>
    <w:p w14:paraId="5167486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которая носит заявительный характер, при этом кредитор не подтвердил задолженность по результатам инвентаризации</w:t>
      </w:r>
    </w:p>
    <w:p w14:paraId="02523B91"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5.17. Основанием для признания кредиторской задолженности невостребованной является:</w:t>
      </w:r>
    </w:p>
    <w:p w14:paraId="27C3E578"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истечение срока исковой давности (ст. 196 ГК РФ);</w:t>
      </w:r>
    </w:p>
    <w:p w14:paraId="2147047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прекращение обязательства вследствие невозможности его исполнения в соответствии с гражданским законодательством (ст. 416 ГК РФ);</w:t>
      </w:r>
    </w:p>
    <w:p w14:paraId="3C83FC5D"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прекращение обязательства на основании акта государственного органа (ст. 417 ГК РФ);</w:t>
      </w:r>
    </w:p>
    <w:p w14:paraId="2E75442B"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ликвидация юридического лица или смерть гражданина (ст. 419 ГК РФ).</w:t>
      </w:r>
    </w:p>
    <w:p w14:paraId="63C4EAE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5.18. С забалансового учета задолженность списывается на основании решения (ф. 0510437), инвентаризационной комиссии учреждения:</w:t>
      </w:r>
    </w:p>
    <w:p w14:paraId="147586F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истечении пяти лет отражения задолженности на забалансовом учете;</w:t>
      </w:r>
    </w:p>
    <w:p w14:paraId="7BC7E87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срока возможного возобновления процедуры взыскания задолженности согласно действующему законодательству;</w:t>
      </w:r>
    </w:p>
    <w:p w14:paraId="3F2E9159" w14:textId="77777777" w:rsidR="00265959" w:rsidRDefault="00344D33" w:rsidP="00616D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14:paraId="788AD513" w14:textId="77777777" w:rsidR="00265959" w:rsidRDefault="00265959" w:rsidP="00803323">
      <w:pPr>
        <w:pStyle w:val="ConsPlusNormal"/>
        <w:ind w:firstLine="709"/>
        <w:jc w:val="both"/>
        <w:rPr>
          <w:rFonts w:ascii="Times New Roman" w:hAnsi="Times New Roman" w:cs="Times New Roman"/>
          <w:sz w:val="28"/>
          <w:szCs w:val="28"/>
        </w:rPr>
      </w:pPr>
    </w:p>
    <w:p w14:paraId="011D40A1" w14:textId="77777777" w:rsidR="00265959" w:rsidRDefault="00344D33" w:rsidP="00803323">
      <w:pPr>
        <w:pStyle w:val="ConsPlusNormal"/>
        <w:ind w:firstLine="709"/>
        <w:jc w:val="center"/>
        <w:outlineLvl w:val="1"/>
        <w:rPr>
          <w:rFonts w:ascii="Times New Roman" w:hAnsi="Times New Roman" w:cs="Times New Roman"/>
          <w:sz w:val="28"/>
          <w:szCs w:val="28"/>
        </w:rPr>
      </w:pPr>
      <w:bookmarkStart w:id="14" w:name="P430"/>
      <w:bookmarkEnd w:id="14"/>
      <w:r>
        <w:rPr>
          <w:rFonts w:ascii="Times New Roman" w:hAnsi="Times New Roman" w:cs="Times New Roman"/>
          <w:b/>
          <w:sz w:val="28"/>
          <w:szCs w:val="28"/>
        </w:rPr>
        <w:t>6. Расчеты по обязательствам</w:t>
      </w:r>
    </w:p>
    <w:p w14:paraId="5A450461" w14:textId="77777777" w:rsidR="00265959" w:rsidRDefault="00265959" w:rsidP="00803323">
      <w:pPr>
        <w:pStyle w:val="ConsPlusNormal"/>
        <w:ind w:firstLine="709"/>
        <w:jc w:val="both"/>
        <w:rPr>
          <w:rFonts w:ascii="Times New Roman" w:hAnsi="Times New Roman" w:cs="Times New Roman"/>
          <w:sz w:val="28"/>
          <w:szCs w:val="28"/>
        </w:rPr>
      </w:pPr>
    </w:p>
    <w:p w14:paraId="24C5D74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Для отражения начислений по оплате труда применяется расчетно-платежная ведомость </w:t>
      </w:r>
      <w:r>
        <w:rPr>
          <w:rFonts w:ascii="Times New Roman" w:hAnsi="Times New Roman" w:cs="Times New Roman"/>
          <w:color w:val="0101FF"/>
          <w:sz w:val="28"/>
          <w:szCs w:val="28"/>
          <w:u w:val="single"/>
        </w:rPr>
        <w:t>(ф. 0504402)</w:t>
      </w:r>
      <w:r>
        <w:rPr>
          <w:rFonts w:ascii="Times New Roman" w:hAnsi="Times New Roman" w:cs="Times New Roman"/>
          <w:sz w:val="28"/>
          <w:szCs w:val="28"/>
        </w:rPr>
        <w:t>, которая составляется по учреждению (структурным (обособленным) подразделениям, филиалам учреждения), подписывается исполнителем, ответственным за формирование ведомости и лицом, проверившим ее.</w:t>
      </w:r>
    </w:p>
    <w:p w14:paraId="54E19703"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детализации всех видов начислений применяется самостоятельно разработанная форма расчетной ведомости </w:t>
      </w:r>
      <w:r>
        <w:rPr>
          <w:rFonts w:ascii="Times New Roman" w:hAnsi="Times New Roman" w:cs="Times New Roman"/>
          <w:color w:val="0101FF"/>
          <w:sz w:val="28"/>
          <w:szCs w:val="28"/>
          <w:u w:val="single"/>
        </w:rPr>
        <w:t>(Приложение №2 к единой учетной политике)</w:t>
      </w:r>
      <w:r>
        <w:rPr>
          <w:rFonts w:ascii="Times New Roman" w:hAnsi="Times New Roman" w:cs="Times New Roman"/>
          <w:sz w:val="28"/>
          <w:szCs w:val="28"/>
        </w:rPr>
        <w:t>, которая распечатывается на бумажном носителе и подшивается в Журнал операций расчетов по оплате труда.</w:t>
      </w:r>
    </w:p>
    <w:p w14:paraId="6D6B3976" w14:textId="77777777" w:rsidR="00265959" w:rsidRDefault="00344D33" w:rsidP="00803323">
      <w:pPr>
        <w:widowControl w:val="0"/>
        <w:spacing w:after="0" w:line="240" w:lineRule="auto"/>
        <w:ind w:firstLine="709"/>
        <w:jc w:val="both"/>
        <w:rPr>
          <w:rFonts w:ascii="Times New Roman" w:eastAsia="Times New Roman" w:hAnsi="Times New Roman" w:cs="Times New Roman"/>
          <w:color w:val="000000" w:themeColor="text1"/>
          <w:sz w:val="28"/>
          <w:szCs w:val="28"/>
          <w:u w:val="single"/>
          <w:lang w:eastAsia="ru-RU"/>
        </w:rPr>
      </w:pPr>
      <w:r>
        <w:rPr>
          <w:rFonts w:ascii="Times New Roman" w:hAnsi="Times New Roman" w:cs="Times New Roman"/>
          <w:sz w:val="28"/>
          <w:szCs w:val="28"/>
        </w:rPr>
        <w:t xml:space="preserve">6.2 При предоставлении отпуска, увольнении и других случаях оформляется записка-расчет об исчислении среднего заработка </w:t>
      </w:r>
      <w:r>
        <w:rPr>
          <w:rFonts w:ascii="Times New Roman" w:hAnsi="Times New Roman" w:cs="Times New Roman"/>
          <w:color w:val="0101FF"/>
          <w:sz w:val="28"/>
          <w:szCs w:val="28"/>
          <w:u w:val="single"/>
        </w:rPr>
        <w:t>(ф. 0504425)</w:t>
      </w:r>
      <w:r>
        <w:rPr>
          <w:rFonts w:ascii="Times New Roman" w:eastAsia="Times New Roman" w:hAnsi="Times New Roman" w:cs="Times New Roman"/>
          <w:color w:val="000000" w:themeColor="text1"/>
          <w:sz w:val="28"/>
          <w:szCs w:val="28"/>
          <w:lang w:eastAsia="ru-RU"/>
        </w:rPr>
        <w:t>, которая формируется в автоматизированной системе 1С: Предприятие. Номер записке-расчету присваивается автоматически, как порядковый; номер приказа о предоставлении отпуска отражается в поле «основание».</w:t>
      </w:r>
    </w:p>
    <w:p w14:paraId="458848DF" w14:textId="77777777" w:rsidR="00265959" w:rsidRDefault="00344D33" w:rsidP="00803323">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6.3. Карточки-справки </w:t>
      </w:r>
      <w:r>
        <w:rPr>
          <w:rFonts w:ascii="Times New Roman" w:hAnsi="Times New Roman" w:cs="Times New Roman"/>
          <w:color w:val="0101FF"/>
          <w:sz w:val="28"/>
          <w:szCs w:val="28"/>
          <w:u w:val="single"/>
        </w:rPr>
        <w:t>(ф. 0504417)</w:t>
      </w:r>
      <w:r>
        <w:rPr>
          <w:rFonts w:ascii="Times New Roman" w:hAnsi="Times New Roman" w:cs="Times New Roman"/>
          <w:color w:val="auto"/>
          <w:sz w:val="28"/>
          <w:szCs w:val="28"/>
        </w:rPr>
        <w:t xml:space="preserve"> заполняются на основании расчетно-платежной ведомости, по окончании календарного года распечатываются на бумажном носителе, подписываются ответственным исполнителем и сшиваются.</w:t>
      </w:r>
    </w:p>
    <w:p w14:paraId="18606729" w14:textId="77777777" w:rsidR="00265959" w:rsidRDefault="00344D33" w:rsidP="00803323">
      <w:pPr>
        <w:widowControl w:val="0"/>
        <w:spacing w:after="0" w:line="240" w:lineRule="auto"/>
        <w:ind w:firstLine="709"/>
        <w:jc w:val="both"/>
      </w:pPr>
      <w:r>
        <w:rPr>
          <w:rFonts w:ascii="Times New Roman" w:eastAsia="Times New Roman" w:hAnsi="Times New Roman" w:cs="Times New Roman"/>
          <w:i/>
          <w:sz w:val="28"/>
          <w:szCs w:val="28"/>
          <w:lang w:eastAsia="ru-RU"/>
        </w:rPr>
        <w:t xml:space="preserve">(Основание: Методические </w:t>
      </w:r>
      <w:hyperlink r:id="rId91">
        <w:r>
          <w:rPr>
            <w:rStyle w:val="ListLabel329"/>
            <w:rFonts w:eastAsia="Calibri"/>
          </w:rPr>
          <w:t>указания</w:t>
        </w:r>
      </w:hyperlink>
      <w:r>
        <w:rPr>
          <w:rFonts w:ascii="Times New Roman" w:eastAsia="Times New Roman" w:hAnsi="Times New Roman" w:cs="Times New Roman"/>
          <w:i/>
          <w:sz w:val="28"/>
          <w:szCs w:val="28"/>
          <w:lang w:eastAsia="ru-RU"/>
        </w:rPr>
        <w:t xml:space="preserve"> N 52н)</w:t>
      </w:r>
    </w:p>
    <w:p w14:paraId="456242B2" w14:textId="77777777" w:rsidR="00265959" w:rsidRDefault="00344D33" w:rsidP="00803323">
      <w:pPr>
        <w:pStyle w:val="ConsPlusNormal"/>
        <w:ind w:firstLine="709"/>
        <w:jc w:val="both"/>
        <w:rPr>
          <w:rFonts w:ascii="Times New Roman" w:hAnsi="Times New Roman" w:cs="Times New Roman"/>
          <w:color w:val="FFFFFF" w:themeColor="background1"/>
          <w:sz w:val="28"/>
          <w:szCs w:val="28"/>
        </w:rPr>
      </w:pPr>
      <w:r>
        <w:rPr>
          <w:rFonts w:ascii="Times New Roman" w:hAnsi="Times New Roman" w:cs="Times New Roman"/>
          <w:sz w:val="28"/>
          <w:szCs w:val="28"/>
        </w:rPr>
        <w:t>6.4</w:t>
      </w:r>
      <w:r>
        <w:rPr>
          <w:rFonts w:ascii="Times New Roman" w:hAnsi="Times New Roman" w:cs="Times New Roman"/>
          <w:color w:val="auto"/>
          <w:sz w:val="28"/>
          <w:szCs w:val="28"/>
        </w:rPr>
        <w:t>. Как расходы будущих периодов учитываются следующие расходы:</w:t>
      </w:r>
    </w:p>
    <w:p w14:paraId="65A58658" w14:textId="77777777" w:rsidR="00265959" w:rsidRDefault="00265959" w:rsidP="00803323">
      <w:pPr>
        <w:pStyle w:val="ConsPlusNormal"/>
        <w:ind w:firstLine="709"/>
        <w:jc w:val="both"/>
        <w:rPr>
          <w:rFonts w:ascii="Times New Roman" w:hAnsi="Times New Roman" w:cs="Times New Roman"/>
          <w:color w:val="FFFFFF" w:themeColor="background1"/>
          <w:sz w:val="28"/>
          <w:szCs w:val="28"/>
        </w:rPr>
      </w:pPr>
    </w:p>
    <w:tbl>
      <w:tblPr>
        <w:tblW w:w="9918" w:type="dxa"/>
        <w:tblCellMar>
          <w:top w:w="102" w:type="dxa"/>
          <w:left w:w="32" w:type="dxa"/>
          <w:bottom w:w="102" w:type="dxa"/>
          <w:right w:w="62" w:type="dxa"/>
        </w:tblCellMar>
        <w:tblLook w:val="04A0" w:firstRow="1" w:lastRow="0" w:firstColumn="1" w:lastColumn="0" w:noHBand="0" w:noVBand="1"/>
      </w:tblPr>
      <w:tblGrid>
        <w:gridCol w:w="4958"/>
        <w:gridCol w:w="4960"/>
      </w:tblGrid>
      <w:tr w:rsidR="00265959" w14:paraId="1660F5F0"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1FDC73"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b/>
                <w:sz w:val="28"/>
                <w:szCs w:val="28"/>
              </w:rPr>
              <w:t>Вид расходов будущих периодов</w:t>
            </w:r>
          </w:p>
        </w:tc>
        <w:tc>
          <w:tcPr>
            <w:tcW w:w="49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58F2A1"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b/>
                <w:sz w:val="28"/>
                <w:szCs w:val="28"/>
              </w:rPr>
              <w:t>Порядок списания</w:t>
            </w:r>
          </w:p>
        </w:tc>
      </w:tr>
      <w:tr w:rsidR="00265959" w14:paraId="20BCF0E5"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20C7BDC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Расходы по страхованию</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29C90B22"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Пропорционально календарным дням действия договора страхования в каждом месяце</w:t>
            </w:r>
          </w:p>
        </w:tc>
      </w:tr>
      <w:tr w:rsidR="00265959" w14:paraId="207DF8C0"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0B7236FE" w14:textId="77777777" w:rsidR="00265959" w:rsidRDefault="00344D33" w:rsidP="00803323">
            <w:pPr>
              <w:pStyle w:val="ConsPlusNormal"/>
              <w:ind w:firstLine="709"/>
              <w:rPr>
                <w:rFonts w:ascii="Times New Roman" w:hAnsi="Times New Roman" w:cs="Times New Roman"/>
                <w:color w:val="auto"/>
                <w:sz w:val="28"/>
                <w:szCs w:val="28"/>
              </w:rPr>
            </w:pPr>
            <w:r>
              <w:rPr>
                <w:rFonts w:ascii="Times New Roman" w:hAnsi="Times New Roman" w:cs="Times New Roman"/>
                <w:sz w:val="28"/>
                <w:szCs w:val="28"/>
              </w:rPr>
              <w:t>Расходы на приобретение неисключительного права пользования нематериальными активами в течение нескольких отчетных периодов</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37B471C9"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265959" w14:paraId="5060656A"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1BBC913A"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Иные расходы, начисленные учреждением в отчетном периоде, но относящиеся к будущим отчетным периодам</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2C1C2FBE"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14:paraId="1D1F61BC"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92">
        <w:r>
          <w:rPr>
            <w:rStyle w:val="-"/>
            <w:rFonts w:ascii="Times New Roman" w:hAnsi="Times New Roman" w:cs="Times New Roman"/>
            <w:i/>
            <w:color w:val="0000FF"/>
            <w:sz w:val="28"/>
            <w:szCs w:val="28"/>
          </w:rPr>
          <w:t>Письмо</w:t>
        </w:r>
      </w:hyperlink>
      <w:r>
        <w:rPr>
          <w:rFonts w:ascii="Times New Roman" w:hAnsi="Times New Roman" w:cs="Times New Roman"/>
          <w:i/>
          <w:sz w:val="28"/>
          <w:szCs w:val="28"/>
        </w:rPr>
        <w:t xml:space="preserve"> Минфина России от 05.06.2017 N 02-06-10/34914)</w:t>
      </w:r>
    </w:p>
    <w:p w14:paraId="57F5350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 Доходы, возникающих в результате заключения и исполнения субъектом учета договоров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отражаются в бюджетном (бухгалтерском) учете в соответствии с положениями СГС «Долгосрочные договоры». Доходы от оказания услуг по долгосрочным договорам признаются в учете по факту подписания долгосрочного договора, но не позднее месяца, следующего за месяцем, в котором он заключен, в составе доходов будущих периодов в сумме договора. Доходы по долгосрочному договору признаются в составе доходов от реализации текущего периода равномерно (ежемесячно) в последний день текущего месяца, в разрезе каждого долгосрочного договора, до истечения срока действия иного долгосрочного договора с одновременным уменьшением сумм предстоящих доходов. При отражении в бухгалтерском учете и бухгалтерской (финансовой) отчетности доходов, расходов, фактов хозяйственной жизни, иных объектов бухгалтерского учета, возникающих в результате заключения и исполнения субъектом учета договоров, цена в которых определяется для отдельного отчетного периода (месяца, квартала) исходя из фиксированной стоимости единицы работы (услуги), при условии, что общий объем работ (услуг) по таким договорам не определен, положения СГС «Долгосрочные договоры» не применяются.</w:t>
      </w:r>
    </w:p>
    <w:p w14:paraId="7500FFB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6.6. На счете 1 20500 000 «Расчеты по доходам» </w:t>
      </w:r>
      <w:proofErr w:type="gramStart"/>
      <w:r>
        <w:rPr>
          <w:rFonts w:ascii="Times New Roman" w:hAnsi="Times New Roman" w:cs="Times New Roman"/>
          <w:sz w:val="28"/>
          <w:szCs w:val="28"/>
        </w:rPr>
        <w:t>учитываются  расчеты</w:t>
      </w:r>
      <w:proofErr w:type="gramEnd"/>
      <w:r>
        <w:rPr>
          <w:rFonts w:ascii="Times New Roman" w:hAnsi="Times New Roman" w:cs="Times New Roman"/>
          <w:sz w:val="28"/>
          <w:szCs w:val="28"/>
        </w:rPr>
        <w:t xml:space="preserve"> по суммам доходов (поступлений), возникающих  при выполнении субъектом учета возложенных согласно законодательству Российской Федерации на него функций. 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по аналитическим группам синтетического счета объектов учета. Поступившие доходы отражаются на счете 1.210.02 «Расчеты с финансовым органом по поступлениям в бюджет» в порядке, установленном в пункте 91 Инструкции № 162н.</w:t>
      </w:r>
    </w:p>
    <w:p w14:paraId="425E56E9"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Поступление администрируемых доходов отражаются в учете на основании первичных документов, приложенных к выписке из лицевого счета (платежное поручение, уведомление) администратора доходов. Отражение операций по счету осуществляется в Журнале операций расчетов с дебиторами по доходам.</w:t>
      </w:r>
    </w:p>
    <w:p w14:paraId="3838FD3D" w14:textId="77777777" w:rsidR="00265959" w:rsidRDefault="00344D33" w:rsidP="00803323">
      <w:pPr>
        <w:pStyle w:val="ConsPlusNormal"/>
        <w:ind w:firstLine="709"/>
        <w:jc w:val="both"/>
      </w:pPr>
      <w:r>
        <w:rPr>
          <w:rFonts w:ascii="Times New Roman" w:hAnsi="Times New Roman" w:cs="Times New Roman"/>
          <w:sz w:val="28"/>
          <w:szCs w:val="28"/>
        </w:rPr>
        <w:t>6.8. К неисключительным правам на НМА относятся права, полученные по неисключительной лицензии на компьютерные программы и базы данных. Неисключительные права пользования НМА учитываются по стоимости, которая указана в лицензионном или другом договоре. На </w:t>
      </w:r>
      <w:hyperlink r:id="rId93" w:anchor="_blank" w:history="1">
        <w:r>
          <w:rPr>
            <w:rStyle w:val="-"/>
            <w:rFonts w:ascii="Times New Roman" w:hAnsi="Times New Roman" w:cs="Times New Roman"/>
            <w:sz w:val="28"/>
            <w:szCs w:val="28"/>
          </w:rPr>
          <w:t>счете 111.60</w:t>
        </w:r>
      </w:hyperlink>
      <w:r>
        <w:rPr>
          <w:rFonts w:ascii="Times New Roman" w:hAnsi="Times New Roman" w:cs="Times New Roman"/>
          <w:sz w:val="28"/>
          <w:szCs w:val="28"/>
        </w:rPr>
        <w:t> «Права пользования нематериальными активами» учитываются права, со сроком полезного использования более 12 месяцев.</w:t>
      </w:r>
    </w:p>
    <w:p w14:paraId="7D57E9C5" w14:textId="77777777" w:rsidR="00265959" w:rsidRDefault="00344D33" w:rsidP="00803323">
      <w:pPr>
        <w:pStyle w:val="ConsPlusNormal"/>
        <w:ind w:firstLine="709"/>
        <w:jc w:val="both"/>
      </w:pPr>
      <w:r>
        <w:rPr>
          <w:rFonts w:ascii="Times New Roman" w:hAnsi="Times New Roman" w:cs="Times New Roman"/>
          <w:sz w:val="28"/>
          <w:szCs w:val="28"/>
        </w:rPr>
        <w:t>Ежемесячно на права пользования НМА с определенным сроком использования начисляется амортизация на </w:t>
      </w:r>
      <w:hyperlink r:id="rId94" w:anchor="_blank" w:history="1">
        <w:r>
          <w:rPr>
            <w:rStyle w:val="-"/>
            <w:rFonts w:ascii="Times New Roman" w:hAnsi="Times New Roman" w:cs="Times New Roman"/>
            <w:sz w:val="28"/>
            <w:szCs w:val="28"/>
          </w:rPr>
          <w:t>счете104.60.452</w:t>
        </w:r>
      </w:hyperlink>
      <w:proofErr w:type="gramStart"/>
      <w:r>
        <w:rPr>
          <w:rFonts w:ascii="Times New Roman" w:hAnsi="Times New Roman" w:cs="Times New Roman"/>
          <w:sz w:val="28"/>
          <w:szCs w:val="28"/>
        </w:rPr>
        <w:t>начиная  со</w:t>
      </w:r>
      <w:proofErr w:type="gramEnd"/>
      <w:r>
        <w:rPr>
          <w:rFonts w:ascii="Times New Roman" w:hAnsi="Times New Roman" w:cs="Times New Roman"/>
          <w:sz w:val="28"/>
          <w:szCs w:val="28"/>
        </w:rPr>
        <w:t xml:space="preserve"> следующего месяца, когда приняли право к учету.</w:t>
      </w:r>
    </w:p>
    <w:p w14:paraId="30B017E3"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6.9. Расходы на покупку неисключительных прав на НМА по краткосрочному договору (права со сроком 12 месяцев и менее), срок действия которых с 1 января по 31 декабря текущего </w:t>
      </w:r>
      <w:proofErr w:type="gramStart"/>
      <w:r>
        <w:rPr>
          <w:rFonts w:ascii="Times New Roman" w:hAnsi="Times New Roman" w:cs="Times New Roman"/>
          <w:sz w:val="28"/>
          <w:szCs w:val="28"/>
        </w:rPr>
        <w:t>года,  списываются</w:t>
      </w:r>
      <w:proofErr w:type="gramEnd"/>
      <w:r>
        <w:rPr>
          <w:rFonts w:ascii="Times New Roman" w:hAnsi="Times New Roman" w:cs="Times New Roman"/>
          <w:sz w:val="28"/>
          <w:szCs w:val="28"/>
        </w:rPr>
        <w:t xml:space="preserve"> на текущие расходы. На счете 111.60 не учитываются. Если срок действия краткосрочного договора начинается в текущем году, а заканчивается в следующем, то такие расходы относят на счет 401.50 «Расходы будущих периодов» с последующим ежемесячным списанием равномерно в течение периода, к которому они относятся. </w:t>
      </w:r>
    </w:p>
    <w:p w14:paraId="6E9139E7" w14:textId="77777777" w:rsidR="00265959" w:rsidRDefault="00265959" w:rsidP="00803323">
      <w:pPr>
        <w:pStyle w:val="ConsPlusNormal"/>
        <w:ind w:firstLine="709"/>
        <w:jc w:val="both"/>
        <w:rPr>
          <w:rFonts w:ascii="Times New Roman" w:hAnsi="Times New Roman" w:cs="Times New Roman"/>
          <w:sz w:val="28"/>
          <w:szCs w:val="28"/>
        </w:rPr>
      </w:pPr>
    </w:p>
    <w:p w14:paraId="546735F9" w14:textId="77777777" w:rsidR="00265959" w:rsidRDefault="00344D33" w:rsidP="00803323">
      <w:pPr>
        <w:pStyle w:val="ConsPlusNormal"/>
        <w:ind w:firstLine="709"/>
        <w:jc w:val="center"/>
        <w:outlineLvl w:val="1"/>
        <w:rPr>
          <w:rFonts w:ascii="Times New Roman" w:hAnsi="Times New Roman" w:cs="Times New Roman"/>
          <w:b/>
          <w:sz w:val="28"/>
          <w:szCs w:val="28"/>
        </w:rPr>
      </w:pPr>
      <w:bookmarkStart w:id="15" w:name="P453"/>
      <w:bookmarkEnd w:id="15"/>
      <w:r>
        <w:rPr>
          <w:rFonts w:ascii="Times New Roman" w:hAnsi="Times New Roman" w:cs="Times New Roman"/>
          <w:b/>
          <w:sz w:val="28"/>
          <w:szCs w:val="28"/>
        </w:rPr>
        <w:t xml:space="preserve">7. </w:t>
      </w:r>
      <w:bookmarkStart w:id="16" w:name="_Hlk217670707"/>
      <w:r>
        <w:rPr>
          <w:rFonts w:ascii="Times New Roman" w:hAnsi="Times New Roman" w:cs="Times New Roman"/>
          <w:b/>
          <w:sz w:val="28"/>
          <w:szCs w:val="28"/>
        </w:rPr>
        <w:t>Санкционирование расходов</w:t>
      </w:r>
      <w:bookmarkEnd w:id="16"/>
    </w:p>
    <w:p w14:paraId="168E7065" w14:textId="77777777" w:rsidR="00265959" w:rsidRDefault="00265959" w:rsidP="00803323">
      <w:pPr>
        <w:pStyle w:val="ConsPlusNormal"/>
        <w:ind w:firstLine="709"/>
        <w:jc w:val="center"/>
        <w:outlineLvl w:val="1"/>
        <w:rPr>
          <w:rFonts w:ascii="Times New Roman" w:hAnsi="Times New Roman" w:cs="Times New Roman"/>
          <w:sz w:val="28"/>
          <w:szCs w:val="28"/>
        </w:rPr>
      </w:pPr>
    </w:p>
    <w:p w14:paraId="717A8B7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 Первичными учетными документами, подтверждающими принятие (возникновение) обязательств, являются:</w:t>
      </w:r>
    </w:p>
    <w:p w14:paraId="0546081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штатное расписание с расчетом годового фонда оплаты труда;</w:t>
      </w:r>
    </w:p>
    <w:p w14:paraId="6AB201F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гражданско-правовой договор с юридическим или физическим лицом на выполнение работ, оказание услуг, поставку материальных ценностей;</w:t>
      </w:r>
    </w:p>
    <w:p w14:paraId="4A0190B5"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отсутствии договора - счет, акт выполненных работ (оказанных услуг);</w:t>
      </w:r>
    </w:p>
    <w:p w14:paraId="391949E5"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14:paraId="1A349D6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налоговая декларация, расчет по страховым взносам, решение налогового органа о взыскании налога, сбора, пеней и штрафов, налоговый расчет по авансовым платежам по налогам, расчетам, произведенным до формирования декларации (Справки-расчета) – обязательство принимается к учету в финансовом году, в котором сформирована Справка-расчет, с отражением на соответствующих счетах принятия указанного обязательства за счет плановых назначений (лимитов бюджетных обязательств):</w:t>
      </w:r>
    </w:p>
    <w:p w14:paraId="6F8634C7"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очередного финансового года – в части обязательств, подлежащих исполнению в очередном финансовом году;</w:t>
      </w:r>
    </w:p>
    <w:p w14:paraId="0AA3AC6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текущего финансового года – в части обязательств, подлежащих оплате в текущем году;</w:t>
      </w:r>
    </w:p>
    <w:p w14:paraId="4418E945"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исполнительный лист, судебный приказ;</w:t>
      </w:r>
    </w:p>
    <w:p w14:paraId="0AB9C25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извещение об осуществлении закупки;</w:t>
      </w:r>
    </w:p>
    <w:p w14:paraId="1361B8B6" w14:textId="77777777" w:rsidR="00265959" w:rsidRPr="00616D55" w:rsidRDefault="00344D33" w:rsidP="00616D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иной документ, в соответствии с которым возникает обязательство.</w:t>
      </w:r>
    </w:p>
    <w:p w14:paraId="26F7D29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 Документами, подтверждающими возникновение денежных обязательств, служат:</w:t>
      </w:r>
    </w:p>
    <w:p w14:paraId="0C55E436" w14:textId="77777777" w:rsidR="00265959" w:rsidRDefault="00344D33" w:rsidP="00803323">
      <w:pPr>
        <w:pStyle w:val="ConsPlusNormal"/>
        <w:ind w:firstLine="709"/>
        <w:jc w:val="both"/>
      </w:pPr>
      <w:r>
        <w:rPr>
          <w:rFonts w:ascii="Times New Roman" w:hAnsi="Times New Roman" w:cs="Times New Roman"/>
          <w:sz w:val="28"/>
          <w:szCs w:val="28"/>
        </w:rPr>
        <w:t xml:space="preserve">- расчетная ведомость </w:t>
      </w:r>
      <w:hyperlink r:id="rId95">
        <w:r>
          <w:rPr>
            <w:rStyle w:val="-"/>
            <w:rFonts w:ascii="Times New Roman" w:hAnsi="Times New Roman" w:cs="Times New Roman"/>
            <w:color w:val="0000FF"/>
            <w:sz w:val="28"/>
            <w:szCs w:val="28"/>
          </w:rPr>
          <w:t>(ф. 0504402)</w:t>
        </w:r>
      </w:hyperlink>
      <w:r>
        <w:rPr>
          <w:rFonts w:ascii="Times New Roman" w:hAnsi="Times New Roman" w:cs="Times New Roman"/>
          <w:sz w:val="28"/>
          <w:szCs w:val="28"/>
        </w:rPr>
        <w:t>;</w:t>
      </w:r>
    </w:p>
    <w:p w14:paraId="5620B5C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расчетно-платежной ведомости (ф. 0504401);</w:t>
      </w:r>
    </w:p>
    <w:p w14:paraId="3FEB2635"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расчетной ведомости (ф. 0504402);</w:t>
      </w:r>
    </w:p>
    <w:p w14:paraId="3B258397"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записки-расчета об исчислении среднего заработка при предоставлении отпуска, увольнении и других случаях (ф. 0504425);</w:t>
      </w:r>
    </w:p>
    <w:p w14:paraId="29360482"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бухгалтерской справки (ф. 0504833);</w:t>
      </w:r>
    </w:p>
    <w:p w14:paraId="1857C21A"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акта выполненных работ;</w:t>
      </w:r>
    </w:p>
    <w:p w14:paraId="79BE0EDF"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акта об оказании услуг;</w:t>
      </w:r>
    </w:p>
    <w:p w14:paraId="0B4D8065"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акта приема-передачи;</w:t>
      </w:r>
    </w:p>
    <w:p w14:paraId="37434E13"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договора в случае осуществления авансовых платежей в соответствии с его условиями;</w:t>
      </w:r>
    </w:p>
    <w:p w14:paraId="2C170F43"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авансового отчета;</w:t>
      </w:r>
    </w:p>
    <w:p w14:paraId="0BB14773"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справки-расчета;</w:t>
      </w:r>
    </w:p>
    <w:p w14:paraId="2B0EAC8B"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счета;</w:t>
      </w:r>
    </w:p>
    <w:p w14:paraId="6CFE18F3"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счета-фактуры;</w:t>
      </w:r>
    </w:p>
    <w:p w14:paraId="6B1014EA"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товарной накладной (ТОРГ-12) (ф. 0330212);</w:t>
      </w:r>
    </w:p>
    <w:p w14:paraId="62FF51E9"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универсального передаточного документа;</w:t>
      </w:r>
    </w:p>
    <w:p w14:paraId="77F6500D"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чека;</w:t>
      </w:r>
    </w:p>
    <w:p w14:paraId="3F69FEF4"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квитанции;</w:t>
      </w:r>
    </w:p>
    <w:p w14:paraId="6066B6C6"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исполнительного листа, судебного приказа;</w:t>
      </w:r>
    </w:p>
    <w:p w14:paraId="5F7EA57E"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14:paraId="189FAB44"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407A1709"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согласованного руководителем заявления о выдаче под отчет денежных средств;</w:t>
      </w:r>
    </w:p>
    <w:p w14:paraId="26D28B1D" w14:textId="77777777" w:rsidR="00265959" w:rsidRDefault="00344D33" w:rsidP="00803323">
      <w:pPr>
        <w:pStyle w:val="ConsPlusNormal"/>
        <w:ind w:firstLine="709"/>
        <w:jc w:val="both"/>
      </w:pPr>
      <w:r>
        <w:rPr>
          <w:rFonts w:ascii="Times New Roman" w:hAnsi="Times New Roman" w:cs="Times New Roman"/>
          <w:sz w:val="28"/>
          <w:szCs w:val="28"/>
        </w:rPr>
        <w:t xml:space="preserve">- бухгалтерская справка </w:t>
      </w:r>
      <w:hyperlink r:id="rId96">
        <w:r>
          <w:rPr>
            <w:rStyle w:val="-"/>
            <w:rFonts w:ascii="Times New Roman" w:hAnsi="Times New Roman" w:cs="Times New Roman"/>
            <w:color w:val="0000FF"/>
            <w:sz w:val="28"/>
            <w:szCs w:val="28"/>
          </w:rPr>
          <w:t>(ф. 0504833)</w:t>
        </w:r>
      </w:hyperlink>
      <w:r>
        <w:rPr>
          <w:rFonts w:ascii="Times New Roman" w:hAnsi="Times New Roman" w:cs="Times New Roman"/>
          <w:sz w:val="28"/>
          <w:szCs w:val="28"/>
        </w:rPr>
        <w:t>;</w:t>
      </w:r>
    </w:p>
    <w:p w14:paraId="762F9F04" w14:textId="77777777" w:rsidR="00265959" w:rsidRDefault="00344D33" w:rsidP="00616D55">
      <w:pPr>
        <w:pStyle w:val="ConsPlusNormal"/>
        <w:ind w:firstLine="709"/>
        <w:rPr>
          <w:rFonts w:ascii="Times New Roman" w:hAnsi="Times New Roman" w:cs="Times New Roman"/>
          <w:sz w:val="28"/>
          <w:szCs w:val="28"/>
        </w:rPr>
      </w:pPr>
      <w:r>
        <w:rPr>
          <w:rFonts w:ascii="Times New Roman" w:hAnsi="Times New Roman" w:cs="Times New Roman"/>
          <w:sz w:val="28"/>
          <w:szCs w:val="28"/>
        </w:rPr>
        <w:t>- иной документ, подтверждающий возникновение денежного обязательства по обязательству.</w:t>
      </w:r>
    </w:p>
    <w:p w14:paraId="1BF4413C" w14:textId="77777777" w:rsidR="00265959" w:rsidRDefault="00344D33" w:rsidP="00616D5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7.3. Аналитический учет операций по счету 050400000 "Сметные (плановые, прогнозные) назначения" ведется в карточке учета сметных (плановых) назначений по форме, предусмотренной в Приложении </w:t>
      </w:r>
      <w:r w:rsidR="00F0088D">
        <w:rPr>
          <w:rFonts w:ascii="Times New Roman" w:hAnsi="Times New Roman" w:cs="Times New Roman"/>
          <w:sz w:val="28"/>
          <w:szCs w:val="28"/>
        </w:rPr>
        <w:t>№</w:t>
      </w:r>
      <w:r>
        <w:rPr>
          <w:rFonts w:ascii="Times New Roman" w:hAnsi="Times New Roman" w:cs="Times New Roman"/>
          <w:sz w:val="28"/>
          <w:szCs w:val="28"/>
        </w:rPr>
        <w:t xml:space="preserve"> 4 к Учетной политике.</w:t>
      </w:r>
    </w:p>
    <w:p w14:paraId="04775A1E" w14:textId="77777777" w:rsidR="00265959" w:rsidRDefault="00265959" w:rsidP="00803323">
      <w:pPr>
        <w:pStyle w:val="ConsPlusNormal"/>
        <w:ind w:firstLine="709"/>
        <w:jc w:val="both"/>
        <w:rPr>
          <w:rFonts w:ascii="Times New Roman" w:hAnsi="Times New Roman" w:cs="Times New Roman"/>
          <w:sz w:val="28"/>
          <w:szCs w:val="28"/>
        </w:rPr>
      </w:pPr>
    </w:p>
    <w:p w14:paraId="71C8D0AA" w14:textId="77777777" w:rsidR="00265959" w:rsidRDefault="00344D33" w:rsidP="00803323">
      <w:pPr>
        <w:pStyle w:val="ConsPlusNormal"/>
        <w:ind w:firstLine="709"/>
        <w:jc w:val="center"/>
        <w:outlineLvl w:val="1"/>
        <w:rPr>
          <w:rFonts w:ascii="Times New Roman" w:hAnsi="Times New Roman" w:cs="Times New Roman"/>
          <w:b/>
          <w:sz w:val="28"/>
          <w:szCs w:val="28"/>
        </w:rPr>
      </w:pPr>
      <w:bookmarkStart w:id="17" w:name="P477"/>
      <w:bookmarkEnd w:id="17"/>
      <w:r>
        <w:rPr>
          <w:rFonts w:ascii="Times New Roman" w:hAnsi="Times New Roman" w:cs="Times New Roman"/>
          <w:b/>
          <w:sz w:val="28"/>
          <w:szCs w:val="28"/>
        </w:rPr>
        <w:t xml:space="preserve">8. </w:t>
      </w:r>
      <w:bookmarkStart w:id="18" w:name="_Hlk217671162"/>
      <w:r>
        <w:rPr>
          <w:rFonts w:ascii="Times New Roman" w:hAnsi="Times New Roman" w:cs="Times New Roman"/>
          <w:b/>
          <w:sz w:val="28"/>
          <w:szCs w:val="28"/>
        </w:rPr>
        <w:t>Обесценение активов</w:t>
      </w:r>
      <w:bookmarkEnd w:id="18"/>
    </w:p>
    <w:p w14:paraId="3FFA0A8F" w14:textId="77777777" w:rsidR="00265959" w:rsidRDefault="00265959" w:rsidP="00803323">
      <w:pPr>
        <w:pStyle w:val="ConsPlusNormal"/>
        <w:ind w:firstLine="709"/>
        <w:jc w:val="center"/>
        <w:outlineLvl w:val="1"/>
        <w:rPr>
          <w:rFonts w:ascii="Times New Roman" w:hAnsi="Times New Roman" w:cs="Times New Roman"/>
          <w:sz w:val="28"/>
          <w:szCs w:val="28"/>
        </w:rPr>
      </w:pPr>
    </w:p>
    <w:p w14:paraId="7673F314"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 Проверка наличия признаков возможного обесценения (снижения убытка) проводится при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14:paraId="59412C04"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97">
        <w:r>
          <w:rPr>
            <w:rStyle w:val="-"/>
            <w:rFonts w:ascii="Times New Roman" w:hAnsi="Times New Roman" w:cs="Times New Roman"/>
            <w:i/>
            <w:color w:val="0000FF"/>
            <w:sz w:val="28"/>
            <w:szCs w:val="28"/>
          </w:rPr>
          <w:t>п. 5</w:t>
        </w:r>
      </w:hyperlink>
      <w:r>
        <w:rPr>
          <w:rFonts w:ascii="Times New Roman" w:hAnsi="Times New Roman" w:cs="Times New Roman"/>
          <w:i/>
          <w:sz w:val="28"/>
          <w:szCs w:val="28"/>
        </w:rPr>
        <w:t xml:space="preserve"> ФСБУ "Обесценение активов")</w:t>
      </w:r>
    </w:p>
    <w:p w14:paraId="34428912" w14:textId="77777777" w:rsidR="00265959" w:rsidRDefault="00344D33" w:rsidP="00803323">
      <w:pPr>
        <w:pStyle w:val="ConsPlusNormal"/>
        <w:ind w:firstLine="709"/>
        <w:jc w:val="both"/>
      </w:pPr>
      <w:r>
        <w:rPr>
          <w:rFonts w:ascii="Times New Roman" w:hAnsi="Times New Roman" w:cs="Times New Roman"/>
          <w:sz w:val="28"/>
          <w:szCs w:val="28"/>
        </w:rPr>
        <w:t xml:space="preserve">8.2.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98">
        <w:r>
          <w:rPr>
            <w:rStyle w:val="-"/>
            <w:rFonts w:ascii="Times New Roman" w:hAnsi="Times New Roman" w:cs="Times New Roman"/>
            <w:color w:val="0000FF"/>
            <w:sz w:val="28"/>
            <w:szCs w:val="28"/>
          </w:rPr>
          <w:t>(ф. 0504087)</w:t>
        </w:r>
      </w:hyperlink>
      <w:r>
        <w:rPr>
          <w:rFonts w:ascii="Times New Roman" w:hAnsi="Times New Roman" w:cs="Times New Roman"/>
          <w:sz w:val="28"/>
          <w:szCs w:val="28"/>
        </w:rPr>
        <w:t>.</w:t>
      </w:r>
    </w:p>
    <w:p w14:paraId="7791356D"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99">
        <w:r>
          <w:rPr>
            <w:rStyle w:val="-"/>
            <w:rFonts w:ascii="Times New Roman" w:hAnsi="Times New Roman" w:cs="Times New Roman"/>
            <w:i/>
            <w:color w:val="0000FF"/>
            <w:sz w:val="28"/>
            <w:szCs w:val="28"/>
          </w:rPr>
          <w:t>п. п. 6</w:t>
        </w:r>
      </w:hyperlink>
      <w:r>
        <w:rPr>
          <w:rFonts w:ascii="Times New Roman" w:hAnsi="Times New Roman" w:cs="Times New Roman"/>
          <w:i/>
          <w:sz w:val="28"/>
          <w:szCs w:val="28"/>
        </w:rPr>
        <w:t xml:space="preserve">, </w:t>
      </w:r>
      <w:hyperlink r:id="rId100">
        <w:r>
          <w:rPr>
            <w:rStyle w:val="-"/>
            <w:rFonts w:ascii="Times New Roman" w:hAnsi="Times New Roman" w:cs="Times New Roman"/>
            <w:i/>
            <w:color w:val="0000FF"/>
            <w:sz w:val="28"/>
            <w:szCs w:val="28"/>
          </w:rPr>
          <w:t>18</w:t>
        </w:r>
      </w:hyperlink>
      <w:r>
        <w:rPr>
          <w:rFonts w:ascii="Times New Roman" w:hAnsi="Times New Roman" w:cs="Times New Roman"/>
          <w:i/>
          <w:sz w:val="28"/>
          <w:szCs w:val="28"/>
        </w:rPr>
        <w:t xml:space="preserve"> ФСБУ "Обесценение активов")</w:t>
      </w:r>
    </w:p>
    <w:p w14:paraId="18BB9827"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14:paraId="6FC8C5E4"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101">
        <w:r>
          <w:rPr>
            <w:rStyle w:val="-"/>
            <w:rFonts w:ascii="Times New Roman" w:hAnsi="Times New Roman" w:cs="Times New Roman"/>
            <w:i/>
            <w:color w:val="0000FF"/>
            <w:sz w:val="28"/>
            <w:szCs w:val="28"/>
          </w:rPr>
          <w:t>п. п. 10</w:t>
        </w:r>
      </w:hyperlink>
      <w:r>
        <w:rPr>
          <w:rFonts w:ascii="Times New Roman" w:hAnsi="Times New Roman" w:cs="Times New Roman"/>
          <w:i/>
          <w:sz w:val="28"/>
          <w:szCs w:val="28"/>
        </w:rPr>
        <w:t xml:space="preserve">, </w:t>
      </w:r>
      <w:hyperlink r:id="rId102">
        <w:r>
          <w:rPr>
            <w:rStyle w:val="-"/>
            <w:rFonts w:ascii="Times New Roman" w:hAnsi="Times New Roman" w:cs="Times New Roman"/>
            <w:i/>
            <w:color w:val="0000FF"/>
            <w:sz w:val="28"/>
            <w:szCs w:val="28"/>
          </w:rPr>
          <w:t>22</w:t>
        </w:r>
      </w:hyperlink>
      <w:r>
        <w:rPr>
          <w:rFonts w:ascii="Times New Roman" w:hAnsi="Times New Roman" w:cs="Times New Roman"/>
          <w:i/>
          <w:sz w:val="28"/>
          <w:szCs w:val="28"/>
        </w:rPr>
        <w:t xml:space="preserve"> ФСБУ "Обесценение активов")</w:t>
      </w:r>
    </w:p>
    <w:p w14:paraId="045C9EB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 Если по результатам определения справедливой стоимости актива выявлено обесценение, оно подлежит отражению в учете.</w:t>
      </w:r>
    </w:p>
    <w:p w14:paraId="70426324"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103">
        <w:r>
          <w:rPr>
            <w:rStyle w:val="-"/>
            <w:rFonts w:ascii="Times New Roman" w:hAnsi="Times New Roman" w:cs="Times New Roman"/>
            <w:i/>
            <w:color w:val="0000FF"/>
            <w:sz w:val="28"/>
            <w:szCs w:val="28"/>
          </w:rPr>
          <w:t>п. 15</w:t>
        </w:r>
      </w:hyperlink>
      <w:r>
        <w:rPr>
          <w:rFonts w:ascii="Times New Roman" w:hAnsi="Times New Roman" w:cs="Times New Roman"/>
          <w:i/>
          <w:sz w:val="28"/>
          <w:szCs w:val="28"/>
        </w:rPr>
        <w:t xml:space="preserve"> ФСБУ "Обесценение активов")</w:t>
      </w:r>
    </w:p>
    <w:p w14:paraId="3DE25BE8" w14:textId="77777777" w:rsidR="00265959" w:rsidRDefault="00344D33" w:rsidP="00803323">
      <w:pPr>
        <w:pStyle w:val="ConsPlusNormal"/>
        <w:ind w:firstLine="709"/>
        <w:jc w:val="both"/>
      </w:pPr>
      <w:r>
        <w:rPr>
          <w:rFonts w:ascii="Times New Roman" w:hAnsi="Times New Roman" w:cs="Times New Roman"/>
          <w:sz w:val="28"/>
          <w:szCs w:val="28"/>
        </w:rPr>
        <w:t xml:space="preserve">8.5. Убыток от обесценения актива признается в учете на основании Бухгалтерской справки </w:t>
      </w:r>
      <w:hyperlink r:id="rId104">
        <w:r>
          <w:rPr>
            <w:rStyle w:val="-"/>
            <w:rFonts w:ascii="Times New Roman" w:hAnsi="Times New Roman" w:cs="Times New Roman"/>
            <w:color w:val="0000FF"/>
            <w:sz w:val="28"/>
            <w:szCs w:val="28"/>
          </w:rPr>
          <w:t>(ф. 0504833)</w:t>
        </w:r>
      </w:hyperlink>
      <w:r>
        <w:rPr>
          <w:rFonts w:ascii="Times New Roman" w:hAnsi="Times New Roman" w:cs="Times New Roman"/>
          <w:sz w:val="28"/>
          <w:szCs w:val="28"/>
        </w:rPr>
        <w:t xml:space="preserve">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14:paraId="2FECA8A0"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105">
        <w:r>
          <w:rPr>
            <w:rStyle w:val="-"/>
            <w:rFonts w:ascii="Times New Roman" w:hAnsi="Times New Roman" w:cs="Times New Roman"/>
            <w:i/>
            <w:color w:val="0000FF"/>
            <w:sz w:val="28"/>
            <w:szCs w:val="28"/>
          </w:rPr>
          <w:t>п. 15</w:t>
        </w:r>
      </w:hyperlink>
      <w:r>
        <w:rPr>
          <w:rFonts w:ascii="Times New Roman" w:hAnsi="Times New Roman" w:cs="Times New Roman"/>
          <w:i/>
          <w:sz w:val="28"/>
          <w:szCs w:val="28"/>
        </w:rPr>
        <w:t xml:space="preserve"> ФСБУ "Обесценение активов")</w:t>
      </w:r>
    </w:p>
    <w:p w14:paraId="250DD7B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1F188BC7"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106">
        <w:r>
          <w:rPr>
            <w:rStyle w:val="-"/>
            <w:rFonts w:ascii="Times New Roman" w:hAnsi="Times New Roman" w:cs="Times New Roman"/>
            <w:i/>
            <w:color w:val="0000FF"/>
            <w:sz w:val="28"/>
            <w:szCs w:val="28"/>
          </w:rPr>
          <w:t>п. 24</w:t>
        </w:r>
      </w:hyperlink>
      <w:r>
        <w:rPr>
          <w:rFonts w:ascii="Times New Roman" w:hAnsi="Times New Roman" w:cs="Times New Roman"/>
          <w:i/>
          <w:sz w:val="28"/>
          <w:szCs w:val="28"/>
        </w:rPr>
        <w:t xml:space="preserve"> ФСБУ "Обесценение активов")</w:t>
      </w:r>
    </w:p>
    <w:p w14:paraId="0BB7090B"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 </w:t>
      </w:r>
      <w:r w:rsidRPr="00BD2539">
        <w:rPr>
          <w:rFonts w:ascii="Times New Roman" w:hAnsi="Times New Roman" w:cs="Times New Roman"/>
          <w:sz w:val="28"/>
          <w:szCs w:val="28"/>
        </w:rPr>
        <w:t>на основании Бухгалтерской справки (ф. 0504833</w:t>
      </w:r>
      <w:proofErr w:type="gramStart"/>
      <w:r w:rsidRPr="00BD2539">
        <w:rPr>
          <w:rFonts w:ascii="Times New Roman" w:hAnsi="Times New Roman" w:cs="Times New Roman"/>
          <w:sz w:val="28"/>
          <w:szCs w:val="28"/>
        </w:rPr>
        <w:t>).</w:t>
      </w:r>
      <w:r>
        <w:rPr>
          <w:rFonts w:ascii="Times New Roman" w:hAnsi="Times New Roman" w:cs="Times New Roman"/>
          <w:sz w:val="28"/>
          <w:szCs w:val="28"/>
        </w:rPr>
        <w:t>.</w:t>
      </w:r>
      <w:proofErr w:type="gramEnd"/>
    </w:p>
    <w:p w14:paraId="07E2A3DF" w14:textId="77777777" w:rsidR="00265959" w:rsidRDefault="00344D33" w:rsidP="00803323">
      <w:pPr>
        <w:pStyle w:val="ConsPlusNormal"/>
        <w:ind w:firstLine="709"/>
        <w:jc w:val="both"/>
      </w:pPr>
      <w:r>
        <w:rPr>
          <w:rFonts w:ascii="Times New Roman" w:hAnsi="Times New Roman" w:cs="Times New Roman"/>
          <w:i/>
          <w:sz w:val="28"/>
          <w:szCs w:val="28"/>
        </w:rPr>
        <w:t xml:space="preserve">(Основание: </w:t>
      </w:r>
      <w:hyperlink r:id="rId107">
        <w:r>
          <w:rPr>
            <w:rStyle w:val="-"/>
            <w:rFonts w:ascii="Times New Roman" w:hAnsi="Times New Roman" w:cs="Times New Roman"/>
            <w:i/>
            <w:color w:val="0000FF"/>
            <w:sz w:val="28"/>
            <w:szCs w:val="28"/>
          </w:rPr>
          <w:t>п. п. 23</w:t>
        </w:r>
      </w:hyperlink>
      <w:r>
        <w:rPr>
          <w:rFonts w:ascii="Times New Roman" w:hAnsi="Times New Roman" w:cs="Times New Roman"/>
          <w:i/>
          <w:sz w:val="28"/>
          <w:szCs w:val="28"/>
        </w:rPr>
        <w:t xml:space="preserve">, </w:t>
      </w:r>
      <w:hyperlink r:id="rId108">
        <w:r>
          <w:rPr>
            <w:rStyle w:val="-"/>
            <w:rFonts w:ascii="Times New Roman" w:hAnsi="Times New Roman" w:cs="Times New Roman"/>
            <w:i/>
            <w:color w:val="0000FF"/>
            <w:sz w:val="28"/>
            <w:szCs w:val="28"/>
          </w:rPr>
          <w:t>24</w:t>
        </w:r>
      </w:hyperlink>
      <w:r>
        <w:rPr>
          <w:rFonts w:ascii="Times New Roman" w:hAnsi="Times New Roman" w:cs="Times New Roman"/>
          <w:i/>
          <w:sz w:val="28"/>
          <w:szCs w:val="28"/>
        </w:rPr>
        <w:t xml:space="preserve"> ФСБУ "Обесценение активов")</w:t>
      </w:r>
    </w:p>
    <w:p w14:paraId="1CB55052" w14:textId="77777777" w:rsidR="00265959" w:rsidRDefault="00265959" w:rsidP="00803323">
      <w:pPr>
        <w:pStyle w:val="ConsPlusNormal"/>
        <w:ind w:firstLine="709"/>
        <w:jc w:val="both"/>
        <w:rPr>
          <w:rFonts w:ascii="Times New Roman" w:hAnsi="Times New Roman" w:cs="Times New Roman"/>
          <w:sz w:val="28"/>
          <w:szCs w:val="28"/>
        </w:rPr>
      </w:pPr>
    </w:p>
    <w:p w14:paraId="72D71701" w14:textId="77777777" w:rsidR="00265959" w:rsidRDefault="00344D33" w:rsidP="00803323">
      <w:pPr>
        <w:pStyle w:val="ConsPlusNormal"/>
        <w:ind w:firstLine="709"/>
        <w:jc w:val="center"/>
        <w:outlineLvl w:val="1"/>
        <w:rPr>
          <w:rFonts w:ascii="Times New Roman" w:hAnsi="Times New Roman" w:cs="Times New Roman"/>
          <w:b/>
          <w:sz w:val="28"/>
          <w:szCs w:val="28"/>
        </w:rPr>
      </w:pPr>
      <w:bookmarkStart w:id="19" w:name="P500"/>
      <w:bookmarkEnd w:id="19"/>
      <w:r>
        <w:rPr>
          <w:rFonts w:ascii="Times New Roman" w:hAnsi="Times New Roman" w:cs="Times New Roman"/>
          <w:b/>
          <w:sz w:val="28"/>
          <w:szCs w:val="28"/>
        </w:rPr>
        <w:t xml:space="preserve">9. </w:t>
      </w:r>
      <w:bookmarkStart w:id="20" w:name="_Hlk217671382"/>
      <w:r>
        <w:rPr>
          <w:rFonts w:ascii="Times New Roman" w:hAnsi="Times New Roman" w:cs="Times New Roman"/>
          <w:b/>
          <w:sz w:val="28"/>
          <w:szCs w:val="28"/>
        </w:rPr>
        <w:t>Забалансовый учет</w:t>
      </w:r>
      <w:bookmarkEnd w:id="20"/>
    </w:p>
    <w:p w14:paraId="409A6A90" w14:textId="77777777" w:rsidR="00265959" w:rsidRDefault="00265959" w:rsidP="00803323">
      <w:pPr>
        <w:pStyle w:val="ConsPlusNormal"/>
        <w:ind w:firstLine="709"/>
        <w:jc w:val="center"/>
        <w:outlineLvl w:val="1"/>
        <w:rPr>
          <w:rFonts w:ascii="Times New Roman" w:hAnsi="Times New Roman" w:cs="Times New Roman"/>
          <w:b/>
          <w:sz w:val="28"/>
          <w:szCs w:val="28"/>
        </w:rPr>
      </w:pPr>
    </w:p>
    <w:p w14:paraId="7EF6F10C"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 xml:space="preserve">9.1. </w:t>
      </w:r>
      <w:r>
        <w:rPr>
          <w:rFonts w:ascii="Times New Roman" w:hAnsi="Times New Roman"/>
          <w:sz w:val="28"/>
          <w:szCs w:val="28"/>
          <w:lang w:eastAsia="ru-RU"/>
        </w:rPr>
        <w:t>Учет на забалансовых счетах ведется в разрезе кодов вида финансового обеспечения (деятельности).</w:t>
      </w:r>
    </w:p>
    <w:p w14:paraId="628A5849"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i/>
          <w:iCs/>
          <w:sz w:val="28"/>
          <w:szCs w:val="28"/>
          <w:lang w:eastAsia="ru-RU"/>
        </w:rPr>
        <w:t>(Основание: п. 9 СГС "Учетная политика")</w:t>
      </w:r>
    </w:p>
    <w:p w14:paraId="7069DD5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9.2. В аналитическом учете по счету 01 "Имущество, полученное в пользование" выделяются следующие группы имущества:</w:t>
      </w:r>
    </w:p>
    <w:p w14:paraId="285CE68A"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имущество, полученное на безвозмездной основе как вклад собственника (учредителя);</w:t>
      </w:r>
    </w:p>
    <w:p w14:paraId="0F04FBE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имущество, которое используется по решению собственника (учредителя) без закрепления права оперативного управления;</w:t>
      </w:r>
    </w:p>
    <w:p w14:paraId="4D407022"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объекты, по которым сформированы капитальные вложения, но не получено право оперативного управления.</w:t>
      </w:r>
    </w:p>
    <w:p w14:paraId="3C1AB06D"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i/>
          <w:iCs/>
          <w:sz w:val="28"/>
          <w:szCs w:val="28"/>
          <w:lang w:eastAsia="ru-RU"/>
        </w:rPr>
        <w:t>(Основание: п. 9 СГС "Учетная политика</w:t>
      </w:r>
      <w:r w:rsidRPr="00616D55">
        <w:rPr>
          <w:rFonts w:ascii="Times New Roman" w:hAnsi="Times New Roman"/>
          <w:i/>
          <w:iCs/>
          <w:sz w:val="28"/>
          <w:szCs w:val="28"/>
          <w:lang w:eastAsia="ru-RU"/>
        </w:rPr>
        <w:t xml:space="preserve">", </w:t>
      </w:r>
      <w:r w:rsidR="006D7A2F" w:rsidRPr="00616D55">
        <w:rPr>
          <w:rFonts w:ascii="Times New Roman" w:hAnsi="Times New Roman"/>
          <w:i/>
          <w:iCs/>
          <w:sz w:val="28"/>
          <w:szCs w:val="28"/>
          <w:lang w:eastAsia="ru-RU"/>
        </w:rPr>
        <w:t>221, 222 Приказа Минфина России от 30.08.2024 № 121н</w:t>
      </w:r>
      <w:r w:rsidRPr="00616D55">
        <w:rPr>
          <w:rFonts w:ascii="Times New Roman" w:hAnsi="Times New Roman"/>
          <w:i/>
          <w:iCs/>
          <w:sz w:val="28"/>
          <w:szCs w:val="28"/>
          <w:lang w:eastAsia="ru-RU"/>
        </w:rPr>
        <w:t>)</w:t>
      </w:r>
    </w:p>
    <w:p w14:paraId="66EF2AE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9.3. Устанавливается следующая группировка имущества на счете 02 "Материальные ценности на хранении": списанные негодные ценности, ценности в эксплуатации, принятые на ответственное хранение, прочие.</w:t>
      </w:r>
    </w:p>
    <w:p w14:paraId="004DA99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i/>
          <w:iCs/>
          <w:sz w:val="28"/>
          <w:szCs w:val="28"/>
          <w:lang w:eastAsia="ru-RU"/>
        </w:rPr>
        <w:t>(Основание: п. 9 СГС "Учетная политика")</w:t>
      </w:r>
    </w:p>
    <w:p w14:paraId="3E6F351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9.4. На забалансовом счете 03 "Бланки строгой отчетности" учет ведется по группам:</w:t>
      </w:r>
    </w:p>
    <w:p w14:paraId="4B5447D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трудовые книжки;</w:t>
      </w:r>
    </w:p>
    <w:p w14:paraId="7B53CEF9"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вкладыши к трудовой книжке;</w:t>
      </w:r>
    </w:p>
    <w:p w14:paraId="5938338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аттестаты;</w:t>
      </w:r>
    </w:p>
    <w:p w14:paraId="5C1E5CE5"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приложения к аттестатам;</w:t>
      </w:r>
    </w:p>
    <w:p w14:paraId="13DEB1A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путевки в лагерь;</w:t>
      </w:r>
    </w:p>
    <w:p w14:paraId="615151A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свидетельства об обучении;</w:t>
      </w:r>
    </w:p>
    <w:p w14:paraId="07B6E158"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свидетельства об окончании курсов;</w:t>
      </w:r>
    </w:p>
    <w:p w14:paraId="0DEFA6B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удостоверение к золотой медали;</w:t>
      </w:r>
    </w:p>
    <w:p w14:paraId="3DDC7C39"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 справка об обучении</w:t>
      </w:r>
      <w:r>
        <w:rPr>
          <w:rFonts w:ascii="Times New Roman" w:hAnsi="Times New Roman"/>
          <w:sz w:val="28"/>
          <w:szCs w:val="28"/>
          <w:lang w:eastAsia="ru-RU"/>
        </w:rPr>
        <w:t>.</w:t>
      </w:r>
    </w:p>
    <w:p w14:paraId="4E966F32" w14:textId="77777777" w:rsidR="00265959" w:rsidRDefault="00344D33" w:rsidP="00803323">
      <w:pPr>
        <w:spacing w:after="0" w:line="240" w:lineRule="auto"/>
        <w:ind w:firstLine="709"/>
        <w:jc w:val="both"/>
        <w:rPr>
          <w:rFonts w:ascii="Times New Roman" w:hAnsi="Times New Roman"/>
          <w:sz w:val="28"/>
          <w:szCs w:val="28"/>
          <w:lang w:eastAsia="ru-RU"/>
        </w:rPr>
      </w:pPr>
      <w:bookmarkStart w:id="21" w:name="_Hlk217674365"/>
      <w:r w:rsidRPr="00616D55">
        <w:rPr>
          <w:rFonts w:ascii="Times New Roman" w:hAnsi="Times New Roman"/>
          <w:i/>
          <w:iCs/>
          <w:sz w:val="28"/>
          <w:szCs w:val="28"/>
          <w:lang w:eastAsia="ru-RU"/>
        </w:rPr>
        <w:t xml:space="preserve">(Основание: </w:t>
      </w:r>
      <w:bookmarkEnd w:id="21"/>
      <w:r w:rsidR="006D7A2F" w:rsidRPr="00616D55">
        <w:rPr>
          <w:rFonts w:ascii="Times New Roman" w:hAnsi="Times New Roman"/>
          <w:i/>
          <w:iCs/>
          <w:sz w:val="28"/>
          <w:szCs w:val="28"/>
          <w:lang w:eastAsia="ru-RU"/>
        </w:rPr>
        <w:t>п. 225, 226 Приказа Минфина России от 30.08.2024 № 121н”</w:t>
      </w:r>
      <w:r w:rsidR="007913CA" w:rsidRPr="00616D55">
        <w:rPr>
          <w:rFonts w:ascii="Times New Roman" w:hAnsi="Times New Roman"/>
          <w:i/>
          <w:iCs/>
          <w:sz w:val="28"/>
          <w:szCs w:val="28"/>
          <w:lang w:eastAsia="ru-RU"/>
        </w:rPr>
        <w:t>)</w:t>
      </w:r>
      <w:r w:rsidR="006D7A2F" w:rsidRPr="00616D55">
        <w:rPr>
          <w:rFonts w:ascii="Times New Roman" w:hAnsi="Times New Roman"/>
          <w:i/>
          <w:iCs/>
          <w:sz w:val="28"/>
          <w:szCs w:val="28"/>
          <w:lang w:eastAsia="ru-RU"/>
        </w:rPr>
        <w:t>.</w:t>
      </w:r>
    </w:p>
    <w:p w14:paraId="7C34BEDB"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9.5. На забалансовом счете 04 "Сомнительная задолженность" учет ведется по группам:</w:t>
      </w:r>
    </w:p>
    <w:p w14:paraId="0E8AD4C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задолженность по доходам;</w:t>
      </w:r>
    </w:p>
    <w:p w14:paraId="7F112AC2"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задолженность по авансам;</w:t>
      </w:r>
    </w:p>
    <w:p w14:paraId="50A24039"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задолженность подотчетных лиц;</w:t>
      </w:r>
    </w:p>
    <w:p w14:paraId="7B86AC5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задолженность по недостачам;</w:t>
      </w:r>
    </w:p>
    <w:p w14:paraId="788E531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задолженность по крупным сделкам;</w:t>
      </w:r>
    </w:p>
    <w:p w14:paraId="07161F94" w14:textId="77777777" w:rsidR="00265959" w:rsidRPr="00616D55" w:rsidRDefault="00344D33" w:rsidP="00803323">
      <w:pPr>
        <w:spacing w:after="0" w:line="240" w:lineRule="auto"/>
        <w:ind w:firstLine="709"/>
        <w:jc w:val="both"/>
        <w:rPr>
          <w:rFonts w:ascii="Times New Roman" w:hAnsi="Times New Roman"/>
          <w:sz w:val="28"/>
          <w:szCs w:val="28"/>
          <w:lang w:eastAsia="ru-RU"/>
        </w:rPr>
      </w:pPr>
      <w:r w:rsidRPr="00616D55">
        <w:rPr>
          <w:rFonts w:ascii="Times New Roman" w:hAnsi="Times New Roman"/>
          <w:sz w:val="28"/>
          <w:szCs w:val="28"/>
          <w:lang w:eastAsia="ru-RU"/>
        </w:rPr>
        <w:t>- задолженность по сделкам с зависимостью.</w:t>
      </w:r>
    </w:p>
    <w:p w14:paraId="76C6273C" w14:textId="77777777" w:rsidR="00265959" w:rsidRDefault="00344D33" w:rsidP="00803323">
      <w:pPr>
        <w:spacing w:after="0" w:line="240" w:lineRule="auto"/>
        <w:ind w:firstLine="709"/>
        <w:jc w:val="both"/>
        <w:rPr>
          <w:rFonts w:ascii="Times New Roman" w:hAnsi="Times New Roman"/>
          <w:sz w:val="28"/>
          <w:szCs w:val="28"/>
          <w:lang w:eastAsia="ru-RU"/>
        </w:rPr>
      </w:pPr>
      <w:r w:rsidRPr="00616D55">
        <w:rPr>
          <w:rFonts w:ascii="Times New Roman" w:hAnsi="Times New Roman"/>
          <w:i/>
          <w:iCs/>
          <w:sz w:val="28"/>
          <w:szCs w:val="28"/>
          <w:lang w:eastAsia="ru-RU"/>
        </w:rPr>
        <w:t xml:space="preserve">(Основание: п. 9 СГС "Учетная политика", </w:t>
      </w:r>
      <w:r w:rsidR="007913CA" w:rsidRPr="00616D55">
        <w:rPr>
          <w:rFonts w:ascii="Times New Roman" w:hAnsi="Times New Roman"/>
          <w:i/>
          <w:iCs/>
          <w:sz w:val="28"/>
          <w:szCs w:val="28"/>
          <w:lang w:eastAsia="ru-RU"/>
        </w:rPr>
        <w:t>п. 227, 228 Приказа Минфина России от 30.08.2024 № 121н”</w:t>
      </w:r>
      <w:r w:rsidRPr="00616D55">
        <w:rPr>
          <w:rFonts w:ascii="Times New Roman" w:hAnsi="Times New Roman"/>
          <w:sz w:val="28"/>
          <w:szCs w:val="28"/>
          <w:lang w:eastAsia="ru-RU"/>
        </w:rPr>
        <w:t>)</w:t>
      </w:r>
    </w:p>
    <w:p w14:paraId="2ADC2B0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9.6. На забалансовом счете 09 "Запасные части к транспортным средствам, выданные взамен изношенных" учет ведется по группам:</w:t>
      </w:r>
    </w:p>
    <w:p w14:paraId="5B6B5354"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двигатели, турбокомпрессоры;</w:t>
      </w:r>
    </w:p>
    <w:p w14:paraId="3F68A8A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аккумуляторы;</w:t>
      </w:r>
    </w:p>
    <w:p w14:paraId="2D1B51D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шины, диски;</w:t>
      </w:r>
    </w:p>
    <w:p w14:paraId="0C201F1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карбюраторы;</w:t>
      </w:r>
    </w:p>
    <w:p w14:paraId="4754A737"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коробки передач;</w:t>
      </w:r>
    </w:p>
    <w:p w14:paraId="159FD33B" w14:textId="77777777" w:rsidR="00265959" w:rsidRPr="00616D55" w:rsidRDefault="00344D33" w:rsidP="00803323">
      <w:pPr>
        <w:pStyle w:val="ConsPlusNormal"/>
        <w:ind w:firstLine="709"/>
        <w:jc w:val="both"/>
        <w:rPr>
          <w:rFonts w:ascii="Times New Roman" w:hAnsi="Times New Roman" w:cs="Times New Roman"/>
          <w:sz w:val="28"/>
          <w:szCs w:val="28"/>
        </w:rPr>
      </w:pPr>
      <w:r w:rsidRPr="00616D55">
        <w:rPr>
          <w:rFonts w:ascii="Times New Roman" w:hAnsi="Times New Roman" w:cs="Times New Roman"/>
          <w:sz w:val="28"/>
          <w:szCs w:val="28"/>
        </w:rPr>
        <w:t>- фары.</w:t>
      </w:r>
    </w:p>
    <w:p w14:paraId="2F7747A4" w14:textId="77777777" w:rsidR="00265959" w:rsidRDefault="00344D33" w:rsidP="00803323">
      <w:pPr>
        <w:spacing w:after="0" w:line="240" w:lineRule="auto"/>
        <w:ind w:firstLine="709"/>
        <w:jc w:val="both"/>
        <w:rPr>
          <w:rFonts w:ascii="Times New Roman" w:hAnsi="Times New Roman"/>
          <w:sz w:val="28"/>
          <w:szCs w:val="28"/>
          <w:lang w:eastAsia="ru-RU"/>
        </w:rPr>
      </w:pPr>
      <w:r w:rsidRPr="00616D55">
        <w:rPr>
          <w:rFonts w:ascii="Times New Roman" w:hAnsi="Times New Roman"/>
          <w:i/>
          <w:iCs/>
          <w:sz w:val="28"/>
          <w:szCs w:val="28"/>
          <w:lang w:eastAsia="ru-RU"/>
        </w:rPr>
        <w:t xml:space="preserve">(Основание: </w:t>
      </w:r>
      <w:r w:rsidR="007913CA" w:rsidRPr="00616D55">
        <w:rPr>
          <w:rFonts w:ascii="Times New Roman" w:hAnsi="Times New Roman"/>
          <w:i/>
          <w:iCs/>
          <w:sz w:val="28"/>
          <w:szCs w:val="28"/>
          <w:lang w:eastAsia="ru-RU"/>
        </w:rPr>
        <w:t>п. 23</w:t>
      </w:r>
      <w:r w:rsidR="00B46D07" w:rsidRPr="00616D55">
        <w:rPr>
          <w:rFonts w:ascii="Times New Roman" w:hAnsi="Times New Roman"/>
          <w:i/>
          <w:iCs/>
          <w:sz w:val="28"/>
          <w:szCs w:val="28"/>
          <w:lang w:eastAsia="ru-RU"/>
        </w:rPr>
        <w:t xml:space="preserve">8 </w:t>
      </w:r>
      <w:r w:rsidR="007913CA" w:rsidRPr="00616D55">
        <w:rPr>
          <w:rFonts w:ascii="Times New Roman" w:hAnsi="Times New Roman"/>
          <w:i/>
          <w:iCs/>
          <w:sz w:val="28"/>
          <w:szCs w:val="28"/>
          <w:lang w:eastAsia="ru-RU"/>
        </w:rPr>
        <w:t>Приказа Минфина России от 30.08.2024 № 121н”</w:t>
      </w:r>
      <w:r w:rsidRPr="00616D55">
        <w:rPr>
          <w:rFonts w:ascii="Times New Roman" w:hAnsi="Times New Roman"/>
          <w:i/>
          <w:iCs/>
          <w:sz w:val="28"/>
          <w:szCs w:val="28"/>
          <w:lang w:eastAsia="ru-RU"/>
        </w:rPr>
        <w:t>)</w:t>
      </w:r>
    </w:p>
    <w:p w14:paraId="0E0423D1"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9.7. На забалансовом счете 10 "Обеспечение исполнения обязательств" учет ведется по видам обеспечений:</w:t>
      </w:r>
    </w:p>
    <w:p w14:paraId="4FDEB61B"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банковские гарантии;</w:t>
      </w:r>
    </w:p>
    <w:p w14:paraId="2DFD17F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поручительства;</w:t>
      </w:r>
    </w:p>
    <w:p w14:paraId="618CC5ED"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обеспечительный платеж.</w:t>
      </w:r>
    </w:p>
    <w:p w14:paraId="70921094" w14:textId="77777777" w:rsidR="00265959" w:rsidRPr="007913CA" w:rsidRDefault="00344D33" w:rsidP="00803323">
      <w:pPr>
        <w:spacing w:after="0" w:line="240" w:lineRule="auto"/>
        <w:ind w:firstLine="709"/>
        <w:jc w:val="both"/>
        <w:rPr>
          <w:rFonts w:ascii="Times New Roman" w:hAnsi="Times New Roman"/>
          <w:strike/>
          <w:sz w:val="28"/>
          <w:szCs w:val="28"/>
          <w:lang w:eastAsia="ru-RU"/>
        </w:rPr>
      </w:pPr>
      <w:r w:rsidRPr="00616D55">
        <w:rPr>
          <w:rFonts w:ascii="Times New Roman" w:hAnsi="Times New Roman"/>
          <w:i/>
          <w:iCs/>
          <w:sz w:val="28"/>
          <w:szCs w:val="28"/>
          <w:lang w:eastAsia="ru-RU"/>
        </w:rPr>
        <w:t>(</w:t>
      </w:r>
      <w:proofErr w:type="spellStart"/>
      <w:proofErr w:type="gramStart"/>
      <w:r w:rsidRPr="00616D55">
        <w:rPr>
          <w:rFonts w:ascii="Times New Roman" w:hAnsi="Times New Roman"/>
          <w:i/>
          <w:iCs/>
          <w:sz w:val="28"/>
          <w:szCs w:val="28"/>
          <w:lang w:eastAsia="ru-RU"/>
        </w:rPr>
        <w:t>Основание:</w:t>
      </w:r>
      <w:r w:rsidR="007913CA" w:rsidRPr="00616D55">
        <w:rPr>
          <w:rFonts w:ascii="Times New Roman" w:hAnsi="Times New Roman"/>
          <w:i/>
          <w:iCs/>
          <w:sz w:val="28"/>
          <w:szCs w:val="28"/>
          <w:lang w:eastAsia="ru-RU"/>
        </w:rPr>
        <w:t>п</w:t>
      </w:r>
      <w:proofErr w:type="spellEnd"/>
      <w:r w:rsidR="007913CA" w:rsidRPr="00616D55">
        <w:rPr>
          <w:rFonts w:ascii="Times New Roman" w:hAnsi="Times New Roman"/>
          <w:i/>
          <w:iCs/>
          <w:sz w:val="28"/>
          <w:szCs w:val="28"/>
          <w:lang w:eastAsia="ru-RU"/>
        </w:rPr>
        <w:t>.</w:t>
      </w:r>
      <w:proofErr w:type="gramEnd"/>
      <w:r w:rsidR="007913CA" w:rsidRPr="00616D55">
        <w:rPr>
          <w:rFonts w:ascii="Times New Roman" w:hAnsi="Times New Roman"/>
          <w:i/>
          <w:iCs/>
          <w:sz w:val="28"/>
          <w:szCs w:val="28"/>
          <w:lang w:eastAsia="ru-RU"/>
        </w:rPr>
        <w:t xml:space="preserve"> 2</w:t>
      </w:r>
      <w:r w:rsidR="00B46D07" w:rsidRPr="00616D55">
        <w:rPr>
          <w:rFonts w:ascii="Times New Roman" w:hAnsi="Times New Roman"/>
          <w:i/>
          <w:iCs/>
          <w:sz w:val="28"/>
          <w:szCs w:val="28"/>
          <w:lang w:eastAsia="ru-RU"/>
        </w:rPr>
        <w:t>40</w:t>
      </w:r>
      <w:r w:rsidR="007913CA" w:rsidRPr="00616D55">
        <w:rPr>
          <w:rFonts w:ascii="Times New Roman" w:hAnsi="Times New Roman"/>
          <w:i/>
          <w:iCs/>
          <w:sz w:val="28"/>
          <w:szCs w:val="28"/>
          <w:lang w:eastAsia="ru-RU"/>
        </w:rPr>
        <w:t xml:space="preserve"> Приказа Минфина России от 30.08.2024 № 121н”</w:t>
      </w:r>
      <w:r w:rsidRPr="00616D55">
        <w:rPr>
          <w:rFonts w:ascii="Times New Roman" w:hAnsi="Times New Roman"/>
          <w:i/>
          <w:iCs/>
          <w:sz w:val="28"/>
          <w:szCs w:val="28"/>
          <w:lang w:eastAsia="ru-RU"/>
        </w:rPr>
        <w:t>)</w:t>
      </w:r>
    </w:p>
    <w:p w14:paraId="2E92E4CB"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9.8. Аналитический учет по счетам 17 "Поступления денежных средств" и 18 "Выбытия денежных средств" ведется в </w:t>
      </w:r>
      <w:proofErr w:type="spellStart"/>
      <w:r>
        <w:rPr>
          <w:rFonts w:ascii="Times New Roman" w:hAnsi="Times New Roman"/>
          <w:sz w:val="28"/>
          <w:szCs w:val="28"/>
          <w:lang w:eastAsia="ru-RU"/>
        </w:rPr>
        <w:t>многографной</w:t>
      </w:r>
      <w:proofErr w:type="spellEnd"/>
      <w:r>
        <w:rPr>
          <w:rFonts w:ascii="Times New Roman" w:hAnsi="Times New Roman"/>
          <w:sz w:val="28"/>
          <w:szCs w:val="28"/>
          <w:lang w:eastAsia="ru-RU"/>
        </w:rPr>
        <w:t xml:space="preserve"> карточке (ф. 0504054).</w:t>
      </w:r>
    </w:p>
    <w:p w14:paraId="5460104B" w14:textId="77777777" w:rsidR="00265959" w:rsidRPr="007913CA" w:rsidRDefault="00344D33" w:rsidP="00803323">
      <w:pPr>
        <w:spacing w:after="0" w:line="240" w:lineRule="auto"/>
        <w:ind w:firstLine="709"/>
        <w:jc w:val="both"/>
        <w:rPr>
          <w:rFonts w:ascii="Times New Roman" w:hAnsi="Times New Roman"/>
          <w:sz w:val="28"/>
          <w:szCs w:val="28"/>
          <w:lang w:eastAsia="ru-RU"/>
        </w:rPr>
      </w:pPr>
      <w:r w:rsidRPr="00616D55">
        <w:rPr>
          <w:rFonts w:ascii="Times New Roman" w:hAnsi="Times New Roman"/>
          <w:i/>
          <w:iCs/>
          <w:sz w:val="28"/>
          <w:szCs w:val="28"/>
          <w:lang w:eastAsia="ru-RU"/>
        </w:rPr>
        <w:t xml:space="preserve">(Основание: </w:t>
      </w:r>
      <w:proofErr w:type="spellStart"/>
      <w:r w:rsidR="007913CA" w:rsidRPr="00616D55">
        <w:rPr>
          <w:rFonts w:ascii="Times New Roman" w:hAnsi="Times New Roman"/>
          <w:i/>
          <w:iCs/>
          <w:sz w:val="28"/>
          <w:szCs w:val="28"/>
          <w:lang w:eastAsia="ru-RU"/>
        </w:rPr>
        <w:t>п.п</w:t>
      </w:r>
      <w:proofErr w:type="spellEnd"/>
      <w:r w:rsidR="007913CA" w:rsidRPr="00616D55">
        <w:rPr>
          <w:rFonts w:ascii="Times New Roman" w:hAnsi="Times New Roman"/>
          <w:i/>
          <w:iCs/>
          <w:sz w:val="28"/>
          <w:szCs w:val="28"/>
          <w:lang w:eastAsia="ru-RU"/>
        </w:rPr>
        <w:t>. 25</w:t>
      </w:r>
      <w:r w:rsidR="00B46D07" w:rsidRPr="00616D55">
        <w:rPr>
          <w:rFonts w:ascii="Times New Roman" w:hAnsi="Times New Roman"/>
          <w:i/>
          <w:iCs/>
          <w:sz w:val="28"/>
          <w:szCs w:val="28"/>
          <w:lang w:eastAsia="ru-RU"/>
        </w:rPr>
        <w:t>4</w:t>
      </w:r>
      <w:r w:rsidR="007913CA" w:rsidRPr="00616D55">
        <w:rPr>
          <w:rFonts w:ascii="Times New Roman" w:hAnsi="Times New Roman"/>
          <w:i/>
          <w:iCs/>
          <w:sz w:val="28"/>
          <w:szCs w:val="28"/>
          <w:lang w:eastAsia="ru-RU"/>
        </w:rPr>
        <w:t>, 25</w:t>
      </w:r>
      <w:r w:rsidR="00B46D07" w:rsidRPr="00616D55">
        <w:rPr>
          <w:rFonts w:ascii="Times New Roman" w:hAnsi="Times New Roman"/>
          <w:i/>
          <w:iCs/>
          <w:sz w:val="28"/>
          <w:szCs w:val="28"/>
          <w:lang w:eastAsia="ru-RU"/>
        </w:rPr>
        <w:t>6</w:t>
      </w:r>
      <w:r w:rsidR="007913CA" w:rsidRPr="00616D55">
        <w:rPr>
          <w:rFonts w:ascii="Times New Roman" w:hAnsi="Times New Roman"/>
          <w:i/>
          <w:iCs/>
          <w:sz w:val="28"/>
          <w:szCs w:val="28"/>
          <w:lang w:eastAsia="ru-RU"/>
        </w:rPr>
        <w:t xml:space="preserve"> Приказа Минфина России от 30.08.2024 № 121</w:t>
      </w:r>
      <w:proofErr w:type="gramStart"/>
      <w:r w:rsidR="007913CA" w:rsidRPr="00616D55">
        <w:rPr>
          <w:rFonts w:ascii="Times New Roman" w:hAnsi="Times New Roman"/>
          <w:i/>
          <w:iCs/>
          <w:sz w:val="28"/>
          <w:szCs w:val="28"/>
          <w:lang w:eastAsia="ru-RU"/>
        </w:rPr>
        <w:t xml:space="preserve">н </w:t>
      </w:r>
      <w:r w:rsidRPr="00616D55">
        <w:rPr>
          <w:rFonts w:ascii="Times New Roman" w:hAnsi="Times New Roman"/>
          <w:i/>
          <w:iCs/>
          <w:sz w:val="28"/>
          <w:szCs w:val="28"/>
          <w:lang w:eastAsia="ru-RU"/>
        </w:rPr>
        <w:t>)</w:t>
      </w:r>
      <w:proofErr w:type="gramEnd"/>
    </w:p>
    <w:p w14:paraId="045DF134" w14:textId="77777777" w:rsidR="00265959" w:rsidRDefault="00344D33" w:rsidP="00803323">
      <w:pPr>
        <w:spacing w:after="0" w:line="240" w:lineRule="auto"/>
        <w:ind w:firstLine="709"/>
        <w:jc w:val="both"/>
        <w:rPr>
          <w:rFonts w:ascii="Times New Roman" w:hAnsi="Times New Roman" w:cs="Times New Roman"/>
          <w:iCs/>
          <w:color w:val="auto"/>
          <w:sz w:val="28"/>
          <w:szCs w:val="28"/>
        </w:rPr>
      </w:pPr>
      <w:r>
        <w:rPr>
          <w:rFonts w:ascii="Times New Roman" w:hAnsi="Times New Roman"/>
          <w:sz w:val="28"/>
          <w:szCs w:val="28"/>
          <w:lang w:eastAsia="ru-RU"/>
        </w:rPr>
        <w:t xml:space="preserve">9.9. </w:t>
      </w:r>
      <w:r>
        <w:rPr>
          <w:rFonts w:ascii="Times New Roman" w:hAnsi="Times New Roman" w:cs="Times New Roman"/>
          <w:iCs/>
          <w:color w:val="auto"/>
          <w:sz w:val="28"/>
          <w:szCs w:val="28"/>
        </w:rPr>
        <w:t>На забалансовом счете 19 ведется учет сумм невыясненных поступлений, а также сумм, которые были списаны на финансовый результат прошлых лет, но подлежат уточнению в следующем году.</w:t>
      </w:r>
    </w:p>
    <w:p w14:paraId="22FB1735" w14:textId="77777777" w:rsidR="00265959" w:rsidRDefault="00344D33" w:rsidP="00803323">
      <w:pPr>
        <w:spacing w:after="0" w:line="240" w:lineRule="auto"/>
        <w:ind w:firstLine="709"/>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Аналитический учет ведется в Ведомости учета невыясненных поступлений (ф. 0531456) с указанием даты зачисления невыясненных поступлений и даты их уточнения. </w:t>
      </w:r>
    </w:p>
    <w:p w14:paraId="15B61264" w14:textId="77777777" w:rsidR="00265959" w:rsidRDefault="00344D33" w:rsidP="00803323">
      <w:pPr>
        <w:spacing w:after="0" w:line="240" w:lineRule="auto"/>
        <w:ind w:firstLine="709"/>
        <w:jc w:val="both"/>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Суммы невыясненных поступлений, по которым в течение финансового года администратором доходов бюджета не произведено уточнение платежа, списанные заключительными оборотами на финансовый результат прошлых отчетных периодов, принимаются к учету на забалансовый счет 19. При уточнении указанных сумм в следующем финансовом году производится их списание с забалансового счета 19. </w:t>
      </w:r>
    </w:p>
    <w:p w14:paraId="04EC3A68" w14:textId="77777777" w:rsidR="00265959" w:rsidRDefault="00344D33" w:rsidP="00803323">
      <w:pPr>
        <w:spacing w:after="0" w:line="240" w:lineRule="auto"/>
        <w:ind w:firstLine="709"/>
        <w:jc w:val="both"/>
      </w:pPr>
      <w:r w:rsidRPr="00616D55">
        <w:rPr>
          <w:rFonts w:ascii="Times New Roman" w:hAnsi="Times New Roman" w:cs="Times New Roman"/>
          <w:i/>
          <w:iCs/>
          <w:color w:val="auto"/>
          <w:sz w:val="28"/>
          <w:szCs w:val="28"/>
        </w:rPr>
        <w:t xml:space="preserve">(Основание - </w:t>
      </w:r>
      <w:r w:rsidR="005A0B5E" w:rsidRPr="00616D55">
        <w:rPr>
          <w:rFonts w:ascii="Times New Roman" w:hAnsi="Times New Roman" w:cs="Times New Roman"/>
          <w:i/>
          <w:iCs/>
          <w:color w:val="auto"/>
          <w:sz w:val="28"/>
          <w:szCs w:val="28"/>
        </w:rPr>
        <w:t>п. 25</w:t>
      </w:r>
      <w:r w:rsidR="00B46D07" w:rsidRPr="00616D55">
        <w:rPr>
          <w:rFonts w:ascii="Times New Roman" w:hAnsi="Times New Roman" w:cs="Times New Roman"/>
          <w:i/>
          <w:iCs/>
          <w:color w:val="auto"/>
          <w:sz w:val="28"/>
          <w:szCs w:val="28"/>
        </w:rPr>
        <w:t>8</w:t>
      </w:r>
      <w:r w:rsidR="005A0B5E" w:rsidRPr="00616D55">
        <w:rPr>
          <w:rFonts w:ascii="Times New Roman" w:hAnsi="Times New Roman" w:cs="Times New Roman"/>
          <w:i/>
          <w:iCs/>
          <w:color w:val="auto"/>
          <w:sz w:val="28"/>
          <w:szCs w:val="28"/>
        </w:rPr>
        <w:t xml:space="preserve"> Приказа Минфина России от 30.08.2024 № 121н”.</w:t>
      </w:r>
      <w:r w:rsidRPr="00616D55">
        <w:rPr>
          <w:rFonts w:ascii="Times New Roman" w:hAnsi="Times New Roman" w:cs="Times New Roman"/>
          <w:i/>
          <w:iCs/>
          <w:color w:val="auto"/>
          <w:sz w:val="28"/>
          <w:szCs w:val="28"/>
        </w:rPr>
        <w:t>)</w:t>
      </w:r>
    </w:p>
    <w:p w14:paraId="75896478"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9.10. </w:t>
      </w:r>
      <w:r>
        <w:rPr>
          <w:rFonts w:ascii="Times New Roman" w:hAnsi="Times New Roman" w:cs="Times New Roman"/>
          <w:sz w:val="28"/>
          <w:szCs w:val="28"/>
        </w:rPr>
        <w:t>На забалансовый счет 20 не востребованная кредитором задолженность принимается по приказу руководителя учреждения, изданного на основании:</w:t>
      </w:r>
    </w:p>
    <w:p w14:paraId="32E054BE" w14:textId="77777777" w:rsidR="00265959" w:rsidRDefault="00344D33" w:rsidP="00803323">
      <w:pPr>
        <w:pStyle w:val="ConsPlusNormal"/>
        <w:ind w:firstLine="709"/>
        <w:jc w:val="both"/>
      </w:pPr>
      <w:r>
        <w:rPr>
          <w:rFonts w:ascii="Times New Roman" w:hAnsi="Times New Roman" w:cs="Times New Roman"/>
          <w:sz w:val="28"/>
          <w:szCs w:val="28"/>
        </w:rPr>
        <w:t xml:space="preserve">- инвентаризационной описи расчетов с покупателями, поставщиками и прочими дебиторами и кредиторами </w:t>
      </w:r>
      <w:hyperlink r:id="rId109">
        <w:r>
          <w:rPr>
            <w:rStyle w:val="-"/>
            <w:rFonts w:ascii="Times New Roman" w:hAnsi="Times New Roman" w:cs="Times New Roman"/>
            <w:color w:val="0000FF"/>
            <w:sz w:val="28"/>
            <w:szCs w:val="28"/>
          </w:rPr>
          <w:t>(ф. 0504089)</w:t>
        </w:r>
      </w:hyperlink>
      <w:r>
        <w:rPr>
          <w:rFonts w:ascii="Times New Roman" w:hAnsi="Times New Roman" w:cs="Times New Roman"/>
          <w:sz w:val="28"/>
          <w:szCs w:val="28"/>
        </w:rPr>
        <w:t>;</w:t>
      </w:r>
    </w:p>
    <w:p w14:paraId="631FCE5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14:paraId="563AFCB3"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учреждения в следующих случаях:</w:t>
      </w:r>
    </w:p>
    <w:p w14:paraId="2FFD41D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истечении пяти лет отражения задолженности на забалансовом учете;</w:t>
      </w:r>
    </w:p>
    <w:p w14:paraId="21D45EC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срока возможного возобновления процедуры взыскания задолженности согласно законодательству;</w:t>
      </w:r>
    </w:p>
    <w:p w14:paraId="6B45BC0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14:paraId="6D4C6044" w14:textId="77777777" w:rsidR="00265959" w:rsidRDefault="00344D33" w:rsidP="00803323">
      <w:pPr>
        <w:spacing w:after="0" w:line="240" w:lineRule="auto"/>
        <w:ind w:firstLine="709"/>
        <w:jc w:val="both"/>
      </w:pPr>
      <w:r w:rsidRPr="00811478">
        <w:rPr>
          <w:rFonts w:ascii="Times New Roman" w:hAnsi="Times New Roman" w:cs="Times New Roman"/>
          <w:i/>
          <w:sz w:val="28"/>
          <w:szCs w:val="28"/>
        </w:rPr>
        <w:t>(</w:t>
      </w:r>
      <w:proofErr w:type="spellStart"/>
      <w:proofErr w:type="gramStart"/>
      <w:r w:rsidRPr="00811478">
        <w:rPr>
          <w:rFonts w:ascii="Times New Roman" w:hAnsi="Times New Roman" w:cs="Times New Roman"/>
          <w:i/>
          <w:sz w:val="28"/>
          <w:szCs w:val="28"/>
        </w:rPr>
        <w:t>Основание:</w:t>
      </w:r>
      <w:r w:rsidR="005A0B5E" w:rsidRPr="00811478">
        <w:rPr>
          <w:rFonts w:ascii="Times New Roman" w:hAnsi="Times New Roman" w:cs="Times New Roman"/>
          <w:i/>
          <w:iCs/>
          <w:color w:val="auto"/>
          <w:sz w:val="28"/>
          <w:szCs w:val="28"/>
        </w:rPr>
        <w:t>п</w:t>
      </w:r>
      <w:proofErr w:type="spellEnd"/>
      <w:r w:rsidR="005A0B5E" w:rsidRPr="00811478">
        <w:rPr>
          <w:rFonts w:ascii="Times New Roman" w:hAnsi="Times New Roman" w:cs="Times New Roman"/>
          <w:i/>
          <w:iCs/>
          <w:color w:val="auto"/>
          <w:sz w:val="28"/>
          <w:szCs w:val="28"/>
        </w:rPr>
        <w:t>.</w:t>
      </w:r>
      <w:proofErr w:type="gramEnd"/>
      <w:r w:rsidR="005A0B5E" w:rsidRPr="00811478">
        <w:rPr>
          <w:rFonts w:ascii="Times New Roman" w:hAnsi="Times New Roman" w:cs="Times New Roman"/>
          <w:i/>
          <w:iCs/>
          <w:color w:val="auto"/>
          <w:sz w:val="28"/>
          <w:szCs w:val="28"/>
        </w:rPr>
        <w:t xml:space="preserve"> 2</w:t>
      </w:r>
      <w:r w:rsidR="00B46D07" w:rsidRPr="00811478">
        <w:rPr>
          <w:rFonts w:ascii="Times New Roman" w:hAnsi="Times New Roman" w:cs="Times New Roman"/>
          <w:i/>
          <w:iCs/>
          <w:color w:val="auto"/>
          <w:sz w:val="28"/>
          <w:szCs w:val="28"/>
        </w:rPr>
        <w:t>60</w:t>
      </w:r>
      <w:r w:rsidR="005A0B5E" w:rsidRPr="00811478">
        <w:rPr>
          <w:rFonts w:ascii="Times New Roman" w:hAnsi="Times New Roman" w:cs="Times New Roman"/>
          <w:i/>
          <w:iCs/>
          <w:color w:val="auto"/>
          <w:sz w:val="28"/>
          <w:szCs w:val="28"/>
        </w:rPr>
        <w:t xml:space="preserve"> Приказа Минфина России от 30.08.2024 № 121н”.</w:t>
      </w:r>
      <w:r w:rsidRPr="00811478">
        <w:rPr>
          <w:rFonts w:ascii="Times New Roman" w:hAnsi="Times New Roman"/>
          <w:i/>
          <w:iCs/>
          <w:sz w:val="28"/>
          <w:szCs w:val="28"/>
          <w:lang w:eastAsia="ru-RU"/>
        </w:rPr>
        <w:t>)</w:t>
      </w:r>
    </w:p>
    <w:p w14:paraId="26160239"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9.11. Основные средства на забалансовом счете 21 "Основные средства в эксплуатации" учитываются в условной оценке: один объект - один рубль.</w:t>
      </w:r>
    </w:p>
    <w:p w14:paraId="355FFF60" w14:textId="77777777" w:rsidR="00265959" w:rsidRDefault="00344D33"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i/>
          <w:iCs/>
          <w:sz w:val="28"/>
          <w:szCs w:val="28"/>
          <w:lang w:eastAsia="ru-RU"/>
        </w:rPr>
        <w:t xml:space="preserve">(Основание: </w:t>
      </w:r>
      <w:r w:rsidR="005A0B5E" w:rsidRPr="00811478">
        <w:rPr>
          <w:rFonts w:ascii="Times New Roman" w:hAnsi="Times New Roman" w:cs="Times New Roman"/>
          <w:i/>
          <w:iCs/>
          <w:color w:val="auto"/>
          <w:sz w:val="28"/>
          <w:szCs w:val="28"/>
        </w:rPr>
        <w:t>п. 26</w:t>
      </w:r>
      <w:r w:rsidR="00B46D07" w:rsidRPr="00811478">
        <w:rPr>
          <w:rFonts w:ascii="Times New Roman" w:hAnsi="Times New Roman" w:cs="Times New Roman"/>
          <w:i/>
          <w:iCs/>
          <w:color w:val="auto"/>
          <w:sz w:val="28"/>
          <w:szCs w:val="28"/>
        </w:rPr>
        <w:t>2</w:t>
      </w:r>
      <w:r w:rsidR="005A0B5E" w:rsidRPr="00811478">
        <w:rPr>
          <w:rFonts w:ascii="Times New Roman" w:hAnsi="Times New Roman" w:cs="Times New Roman"/>
          <w:i/>
          <w:iCs/>
          <w:color w:val="auto"/>
          <w:sz w:val="28"/>
          <w:szCs w:val="28"/>
        </w:rPr>
        <w:t xml:space="preserve"> Приказа Минфина России от 30.08.2024 № 121н”</w:t>
      </w:r>
      <w:r w:rsidRPr="00811478">
        <w:rPr>
          <w:rFonts w:ascii="Times New Roman" w:hAnsi="Times New Roman"/>
          <w:i/>
          <w:iCs/>
          <w:sz w:val="28"/>
          <w:szCs w:val="28"/>
          <w:lang w:eastAsia="ru-RU"/>
        </w:rPr>
        <w:t>)</w:t>
      </w:r>
    </w:p>
    <w:p w14:paraId="3ED4E85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Аналитический учет на счете 21 ведется по следующим группам:</w:t>
      </w:r>
    </w:p>
    <w:p w14:paraId="08E1D249"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хозяйственный инвентарь;</w:t>
      </w:r>
    </w:p>
    <w:p w14:paraId="5A4CDFFB" w14:textId="77777777" w:rsidR="00265959" w:rsidRPr="00811478" w:rsidRDefault="00344D33"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 медицинское оборудование.</w:t>
      </w:r>
    </w:p>
    <w:p w14:paraId="5239997E" w14:textId="77777777" w:rsidR="00265959" w:rsidRPr="005A0B5E" w:rsidRDefault="00344D33"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i/>
          <w:iCs/>
          <w:sz w:val="28"/>
          <w:szCs w:val="28"/>
          <w:lang w:eastAsia="ru-RU"/>
        </w:rPr>
        <w:t>(</w:t>
      </w:r>
      <w:proofErr w:type="gramStart"/>
      <w:r w:rsidRPr="00811478">
        <w:rPr>
          <w:rFonts w:ascii="Times New Roman" w:hAnsi="Times New Roman"/>
          <w:i/>
          <w:sz w:val="28"/>
          <w:szCs w:val="28"/>
          <w:lang w:eastAsia="ru-RU"/>
        </w:rPr>
        <w:t xml:space="preserve">Основание: </w:t>
      </w:r>
      <w:r w:rsidR="005A0B5E" w:rsidRPr="00811478">
        <w:rPr>
          <w:rFonts w:ascii="Times New Roman" w:hAnsi="Times New Roman" w:cs="Times New Roman"/>
          <w:i/>
          <w:iCs/>
          <w:color w:val="auto"/>
          <w:sz w:val="28"/>
          <w:szCs w:val="28"/>
        </w:rPr>
        <w:t xml:space="preserve"> п.</w:t>
      </w:r>
      <w:proofErr w:type="gramEnd"/>
      <w:r w:rsidR="005A0B5E" w:rsidRPr="00811478">
        <w:rPr>
          <w:rFonts w:ascii="Times New Roman" w:hAnsi="Times New Roman" w:cs="Times New Roman"/>
          <w:i/>
          <w:iCs/>
          <w:color w:val="auto"/>
          <w:sz w:val="28"/>
          <w:szCs w:val="28"/>
        </w:rPr>
        <w:t xml:space="preserve"> 26</w:t>
      </w:r>
      <w:r w:rsidR="00B46D07" w:rsidRPr="00811478">
        <w:rPr>
          <w:rFonts w:ascii="Times New Roman" w:hAnsi="Times New Roman" w:cs="Times New Roman"/>
          <w:i/>
          <w:iCs/>
          <w:color w:val="auto"/>
          <w:sz w:val="28"/>
          <w:szCs w:val="28"/>
        </w:rPr>
        <w:t>2</w:t>
      </w:r>
      <w:r w:rsidR="005A0B5E" w:rsidRPr="00811478">
        <w:rPr>
          <w:rFonts w:ascii="Times New Roman" w:hAnsi="Times New Roman" w:cs="Times New Roman"/>
          <w:i/>
          <w:iCs/>
          <w:color w:val="auto"/>
          <w:sz w:val="28"/>
          <w:szCs w:val="28"/>
        </w:rPr>
        <w:t xml:space="preserve"> Приказа Минфина России от 30.08.2024 № 121н”</w:t>
      </w:r>
      <w:r w:rsidR="005A0B5E" w:rsidRPr="00811478">
        <w:rPr>
          <w:rFonts w:ascii="Times New Roman" w:hAnsi="Times New Roman"/>
          <w:i/>
          <w:iCs/>
          <w:sz w:val="28"/>
          <w:szCs w:val="28"/>
          <w:lang w:eastAsia="ru-RU"/>
        </w:rPr>
        <w:t>,</w:t>
      </w:r>
      <w:r>
        <w:rPr>
          <w:rFonts w:ascii="Times New Roman" w:hAnsi="Times New Roman"/>
          <w:i/>
          <w:iCs/>
          <w:sz w:val="28"/>
          <w:szCs w:val="28"/>
          <w:lang w:eastAsia="ru-RU"/>
        </w:rPr>
        <w:t xml:space="preserve"> п. 9 СГС "Учетная политика")</w:t>
      </w:r>
    </w:p>
    <w:p w14:paraId="06C2538A"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9.12. </w:t>
      </w:r>
      <w:bookmarkStart w:id="22" w:name="_Hlk217678094"/>
      <w:r>
        <w:rPr>
          <w:rFonts w:ascii="Times New Roman" w:hAnsi="Times New Roman"/>
          <w:sz w:val="28"/>
          <w:szCs w:val="28"/>
          <w:lang w:eastAsia="ru-RU"/>
        </w:rPr>
        <w:t xml:space="preserve">Аналитический учет </w:t>
      </w:r>
      <w:bookmarkEnd w:id="22"/>
      <w:r>
        <w:rPr>
          <w:rFonts w:ascii="Times New Roman" w:hAnsi="Times New Roman"/>
          <w:sz w:val="28"/>
          <w:szCs w:val="28"/>
          <w:lang w:eastAsia="ru-RU"/>
        </w:rPr>
        <w:t>по счету 22 "Материальные ценности, полученные по централизованному снабжению" ведется в разрезе видов материальных ценностей, поставщиков, получателей, мест хранения.</w:t>
      </w:r>
    </w:p>
    <w:p w14:paraId="680B83A9" w14:textId="77777777" w:rsidR="00265959" w:rsidRDefault="00344D33" w:rsidP="00803323">
      <w:pPr>
        <w:spacing w:after="0" w:line="240" w:lineRule="auto"/>
        <w:ind w:firstLine="709"/>
        <w:jc w:val="both"/>
        <w:rPr>
          <w:rFonts w:ascii="Times New Roman" w:hAnsi="Times New Roman"/>
          <w:i/>
          <w:sz w:val="28"/>
          <w:szCs w:val="28"/>
          <w:lang w:eastAsia="ru-RU"/>
        </w:rPr>
      </w:pPr>
      <w:r w:rsidRPr="00811478">
        <w:rPr>
          <w:rFonts w:ascii="Times New Roman" w:hAnsi="Times New Roman"/>
          <w:i/>
          <w:iCs/>
          <w:sz w:val="28"/>
          <w:szCs w:val="28"/>
          <w:lang w:eastAsia="ru-RU"/>
        </w:rPr>
        <w:t>(</w:t>
      </w:r>
      <w:r w:rsidRPr="00811478">
        <w:rPr>
          <w:rFonts w:ascii="Times New Roman" w:hAnsi="Times New Roman"/>
          <w:i/>
          <w:sz w:val="28"/>
          <w:szCs w:val="28"/>
          <w:lang w:eastAsia="ru-RU"/>
        </w:rPr>
        <w:t xml:space="preserve">Основание: </w:t>
      </w:r>
      <w:r w:rsidR="00FF2D16" w:rsidRPr="00811478">
        <w:rPr>
          <w:rFonts w:ascii="Times New Roman" w:hAnsi="Times New Roman"/>
          <w:i/>
          <w:iCs/>
          <w:sz w:val="28"/>
          <w:szCs w:val="28"/>
          <w:lang w:eastAsia="ru-RU"/>
        </w:rPr>
        <w:t>п. 26</w:t>
      </w:r>
      <w:r w:rsidR="00B46D07" w:rsidRPr="00811478">
        <w:rPr>
          <w:rFonts w:ascii="Times New Roman" w:hAnsi="Times New Roman"/>
          <w:i/>
          <w:iCs/>
          <w:sz w:val="28"/>
          <w:szCs w:val="28"/>
          <w:lang w:eastAsia="ru-RU"/>
        </w:rPr>
        <w:t>4</w:t>
      </w:r>
      <w:r w:rsidR="00FF2D16" w:rsidRPr="00811478">
        <w:rPr>
          <w:rFonts w:ascii="Times New Roman" w:hAnsi="Times New Roman"/>
          <w:i/>
          <w:iCs/>
          <w:sz w:val="28"/>
          <w:szCs w:val="28"/>
          <w:lang w:eastAsia="ru-RU"/>
        </w:rPr>
        <w:t xml:space="preserve"> Приказа Минфина России от 30.08.2024 № 121н</w:t>
      </w:r>
      <w:r w:rsidRPr="00811478">
        <w:rPr>
          <w:rFonts w:ascii="Times New Roman" w:hAnsi="Times New Roman"/>
          <w:i/>
          <w:iCs/>
          <w:sz w:val="28"/>
          <w:szCs w:val="28"/>
          <w:lang w:eastAsia="ru-RU"/>
        </w:rPr>
        <w:t>, п. 9 СГС "Учетная политика")</w:t>
      </w:r>
    </w:p>
    <w:p w14:paraId="1CC6E2E2"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9.13. 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(ф. 0504104, 0504105, 0504143).</w:t>
      </w:r>
    </w:p>
    <w:p w14:paraId="14FAAE94" w14:textId="77777777" w:rsidR="00B46D07" w:rsidRPr="00811478" w:rsidRDefault="00B46D07"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 xml:space="preserve">9.14. Аналитический учет по счету 07 «Награды, призы, кубки и ценные подарки, сувениры» ведется в разрезе материально-ответственных лиц, мест хранения, по каждому предмету имущества (подарку (сувениру). </w:t>
      </w:r>
    </w:p>
    <w:p w14:paraId="70081943" w14:textId="77777777" w:rsidR="00B46D07" w:rsidRPr="00811478" w:rsidRDefault="00B46D07"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w:t>
      </w:r>
      <w:r w:rsidRPr="00811478">
        <w:rPr>
          <w:rFonts w:ascii="Times New Roman" w:hAnsi="Times New Roman"/>
          <w:i/>
          <w:sz w:val="28"/>
          <w:szCs w:val="28"/>
          <w:lang w:eastAsia="ru-RU"/>
        </w:rPr>
        <w:t>Основание: п. 234 Приказа Минфина России от 30.08.2024 № 121</w:t>
      </w:r>
      <w:proofErr w:type="gramStart"/>
      <w:r w:rsidRPr="00811478">
        <w:rPr>
          <w:rFonts w:ascii="Times New Roman" w:hAnsi="Times New Roman"/>
          <w:i/>
          <w:sz w:val="28"/>
          <w:szCs w:val="28"/>
          <w:lang w:eastAsia="ru-RU"/>
        </w:rPr>
        <w:t>н )</w:t>
      </w:r>
      <w:proofErr w:type="gramEnd"/>
      <w:r w:rsidRPr="00811478">
        <w:rPr>
          <w:rFonts w:ascii="Times New Roman" w:hAnsi="Times New Roman"/>
          <w:i/>
          <w:sz w:val="28"/>
          <w:szCs w:val="28"/>
          <w:lang w:eastAsia="ru-RU"/>
        </w:rPr>
        <w:t>.</w:t>
      </w:r>
    </w:p>
    <w:p w14:paraId="01BE13B5" w14:textId="77777777" w:rsidR="00AC16EE" w:rsidRPr="00811478" w:rsidRDefault="00B46D07"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 xml:space="preserve">9.15. </w:t>
      </w:r>
      <w:r w:rsidR="00AC16EE" w:rsidRPr="00811478">
        <w:rPr>
          <w:rFonts w:ascii="Times New Roman" w:hAnsi="Times New Roman"/>
          <w:sz w:val="28"/>
          <w:szCs w:val="28"/>
          <w:lang w:eastAsia="ru-RU"/>
        </w:rPr>
        <w:t xml:space="preserve">Аналитический учет по счету 25 «Имущество, переданное в возмездное пользование (аренду)» ведется в разрезе арендаторов (пользователей) имущества, мест его нахождения, по видам имущества в структуре групп, по его количеству и </w:t>
      </w:r>
      <w:proofErr w:type="gramStart"/>
      <w:r w:rsidR="00AC16EE" w:rsidRPr="00811478">
        <w:rPr>
          <w:rFonts w:ascii="Times New Roman" w:hAnsi="Times New Roman"/>
          <w:sz w:val="28"/>
          <w:szCs w:val="28"/>
          <w:lang w:eastAsia="ru-RU"/>
        </w:rPr>
        <w:t>стоимости..</w:t>
      </w:r>
      <w:proofErr w:type="gramEnd"/>
    </w:p>
    <w:p w14:paraId="7406BDAC" w14:textId="77777777" w:rsidR="00AC16EE" w:rsidRPr="00811478" w:rsidRDefault="00AC16EE" w:rsidP="00803323">
      <w:pPr>
        <w:spacing w:after="0" w:line="240" w:lineRule="auto"/>
        <w:ind w:firstLine="709"/>
        <w:jc w:val="both"/>
        <w:rPr>
          <w:rFonts w:ascii="Times New Roman" w:hAnsi="Times New Roman"/>
          <w:i/>
          <w:sz w:val="28"/>
          <w:szCs w:val="28"/>
          <w:lang w:eastAsia="ru-RU"/>
        </w:rPr>
      </w:pPr>
      <w:r w:rsidRPr="00811478">
        <w:rPr>
          <w:rFonts w:ascii="Times New Roman" w:hAnsi="Times New Roman"/>
          <w:i/>
          <w:sz w:val="28"/>
          <w:szCs w:val="28"/>
          <w:lang w:eastAsia="ru-RU"/>
        </w:rPr>
        <w:t>(Основание: п. 270 Приказа Минфина России от 30.08.2024 № 121</w:t>
      </w:r>
      <w:proofErr w:type="gramStart"/>
      <w:r w:rsidRPr="00811478">
        <w:rPr>
          <w:rFonts w:ascii="Times New Roman" w:hAnsi="Times New Roman"/>
          <w:i/>
          <w:sz w:val="28"/>
          <w:szCs w:val="28"/>
          <w:lang w:eastAsia="ru-RU"/>
        </w:rPr>
        <w:t>н )</w:t>
      </w:r>
      <w:proofErr w:type="gramEnd"/>
      <w:r w:rsidRPr="00811478">
        <w:rPr>
          <w:rFonts w:ascii="Times New Roman" w:hAnsi="Times New Roman"/>
          <w:i/>
          <w:sz w:val="28"/>
          <w:szCs w:val="28"/>
          <w:lang w:eastAsia="ru-RU"/>
        </w:rPr>
        <w:t>.</w:t>
      </w:r>
    </w:p>
    <w:p w14:paraId="41A77529" w14:textId="77777777" w:rsidR="00AC16EE" w:rsidRPr="00811478" w:rsidRDefault="00AC16EE"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 xml:space="preserve">9.16. Аналитический учет по счету 26 «Имущество, переданное в безвозмездное пользование» ведется в разрезе пользователей имущества, мест его нахождения, по видам имущества в структуре групп, по его количеству и стоимости. </w:t>
      </w:r>
    </w:p>
    <w:p w14:paraId="5046723F" w14:textId="77777777" w:rsidR="00B46D07" w:rsidRPr="00811478" w:rsidRDefault="00AC16EE" w:rsidP="00803323">
      <w:pPr>
        <w:spacing w:after="0" w:line="240" w:lineRule="auto"/>
        <w:ind w:firstLine="709"/>
        <w:jc w:val="both"/>
        <w:rPr>
          <w:rFonts w:ascii="Times New Roman" w:hAnsi="Times New Roman"/>
          <w:i/>
          <w:sz w:val="28"/>
          <w:szCs w:val="28"/>
          <w:lang w:eastAsia="ru-RU"/>
        </w:rPr>
      </w:pPr>
      <w:r w:rsidRPr="00811478">
        <w:rPr>
          <w:rFonts w:ascii="Times New Roman" w:hAnsi="Times New Roman"/>
          <w:i/>
          <w:sz w:val="28"/>
          <w:szCs w:val="28"/>
          <w:lang w:eastAsia="ru-RU"/>
        </w:rPr>
        <w:t>(Основание: п. 272 Приказа Минфина России от 30.08.2024 № 121</w:t>
      </w:r>
      <w:proofErr w:type="gramStart"/>
      <w:r w:rsidRPr="00811478">
        <w:rPr>
          <w:rFonts w:ascii="Times New Roman" w:hAnsi="Times New Roman"/>
          <w:i/>
          <w:sz w:val="28"/>
          <w:szCs w:val="28"/>
          <w:lang w:eastAsia="ru-RU"/>
        </w:rPr>
        <w:t>н )</w:t>
      </w:r>
      <w:proofErr w:type="gramEnd"/>
      <w:r w:rsidRPr="00811478">
        <w:rPr>
          <w:rFonts w:ascii="Times New Roman" w:hAnsi="Times New Roman"/>
          <w:i/>
          <w:sz w:val="28"/>
          <w:szCs w:val="28"/>
          <w:lang w:eastAsia="ru-RU"/>
        </w:rPr>
        <w:t>.</w:t>
      </w:r>
    </w:p>
    <w:p w14:paraId="3999B840" w14:textId="77777777" w:rsidR="00D6264D" w:rsidRPr="00811478" w:rsidRDefault="00D6264D" w:rsidP="00803323">
      <w:pPr>
        <w:spacing w:after="0" w:line="240" w:lineRule="auto"/>
        <w:ind w:firstLine="709"/>
        <w:jc w:val="both"/>
        <w:rPr>
          <w:rFonts w:ascii="Times New Roman" w:hAnsi="Times New Roman"/>
          <w:sz w:val="28"/>
          <w:szCs w:val="28"/>
          <w:lang w:eastAsia="ru-RU"/>
        </w:rPr>
      </w:pPr>
      <w:r w:rsidRPr="00811478">
        <w:rPr>
          <w:rFonts w:ascii="Times New Roman" w:hAnsi="Times New Roman"/>
          <w:sz w:val="28"/>
          <w:szCs w:val="28"/>
          <w:lang w:eastAsia="ru-RU"/>
        </w:rPr>
        <w:t xml:space="preserve">9.17. Аналитический учет по счету 27 «Материальные ценности, выданные в личное пользование работникам (сотрудникам)» ведется в разрезе сотрудников (пользователей имущества), местонахождений объектов (адресов), объектов имущества (наименований форменной одежды), кодов классификации операций сектора государственного управления. </w:t>
      </w:r>
    </w:p>
    <w:p w14:paraId="593E2F2A" w14:textId="77777777" w:rsidR="00265959" w:rsidRPr="00811478" w:rsidRDefault="00D6264D" w:rsidP="00803323">
      <w:pPr>
        <w:spacing w:after="0" w:line="240" w:lineRule="auto"/>
        <w:ind w:firstLine="709"/>
        <w:jc w:val="center"/>
        <w:rPr>
          <w:rFonts w:ascii="Times New Roman" w:hAnsi="Times New Roman"/>
          <w:i/>
          <w:sz w:val="28"/>
          <w:szCs w:val="28"/>
          <w:lang w:eastAsia="ru-RU"/>
        </w:rPr>
      </w:pPr>
      <w:r w:rsidRPr="00811478">
        <w:rPr>
          <w:rFonts w:ascii="Times New Roman" w:hAnsi="Times New Roman"/>
          <w:i/>
          <w:sz w:val="28"/>
          <w:szCs w:val="28"/>
          <w:lang w:eastAsia="ru-RU"/>
        </w:rPr>
        <w:t>(Основание: п. 274 Приказа Минфина России от 30.08.2024 № 121</w:t>
      </w:r>
      <w:proofErr w:type="gramStart"/>
      <w:r w:rsidRPr="00811478">
        <w:rPr>
          <w:rFonts w:ascii="Times New Roman" w:hAnsi="Times New Roman"/>
          <w:i/>
          <w:sz w:val="28"/>
          <w:szCs w:val="28"/>
          <w:lang w:eastAsia="ru-RU"/>
        </w:rPr>
        <w:t>н )</w:t>
      </w:r>
      <w:proofErr w:type="gramEnd"/>
      <w:r w:rsidRPr="00811478">
        <w:rPr>
          <w:rFonts w:ascii="Times New Roman" w:hAnsi="Times New Roman"/>
          <w:i/>
          <w:sz w:val="28"/>
          <w:szCs w:val="28"/>
          <w:lang w:eastAsia="ru-RU"/>
        </w:rPr>
        <w:t>.</w:t>
      </w:r>
    </w:p>
    <w:p w14:paraId="41A435C6" w14:textId="77777777" w:rsidR="00D6264D" w:rsidRDefault="00D6264D" w:rsidP="00803323">
      <w:pPr>
        <w:spacing w:after="0" w:line="240" w:lineRule="auto"/>
        <w:ind w:firstLine="709"/>
        <w:jc w:val="center"/>
        <w:rPr>
          <w:rFonts w:ascii="Times New Roman" w:hAnsi="Times New Roman"/>
          <w:b/>
          <w:bCs/>
          <w:sz w:val="28"/>
          <w:szCs w:val="28"/>
          <w:lang w:eastAsia="ru-RU"/>
        </w:rPr>
      </w:pPr>
    </w:p>
    <w:p w14:paraId="53AFCCC3" w14:textId="77777777" w:rsidR="00265959" w:rsidRDefault="00344D33" w:rsidP="00803323">
      <w:pPr>
        <w:spacing w:after="0" w:line="240" w:lineRule="auto"/>
        <w:ind w:firstLine="709"/>
        <w:jc w:val="center"/>
        <w:rPr>
          <w:rFonts w:ascii="Times New Roman" w:hAnsi="Times New Roman"/>
          <w:sz w:val="28"/>
          <w:szCs w:val="28"/>
          <w:lang w:eastAsia="ru-RU"/>
        </w:rPr>
      </w:pPr>
      <w:r>
        <w:rPr>
          <w:rFonts w:ascii="Times New Roman" w:hAnsi="Times New Roman"/>
          <w:b/>
          <w:bCs/>
          <w:sz w:val="28"/>
          <w:szCs w:val="28"/>
          <w:lang w:eastAsia="ru-RU"/>
        </w:rPr>
        <w:t xml:space="preserve">10. </w:t>
      </w:r>
      <w:bookmarkStart w:id="23" w:name="_Hlk217759874"/>
      <w:r>
        <w:rPr>
          <w:rFonts w:ascii="Times New Roman" w:hAnsi="Times New Roman"/>
          <w:b/>
          <w:bCs/>
          <w:sz w:val="28"/>
          <w:szCs w:val="28"/>
          <w:lang w:eastAsia="ru-RU"/>
        </w:rPr>
        <w:t>Нематериальные активы</w:t>
      </w:r>
      <w:bookmarkEnd w:id="23"/>
    </w:p>
    <w:p w14:paraId="1A4F3AE5" w14:textId="77777777" w:rsidR="00265959" w:rsidRDefault="00265959" w:rsidP="00803323">
      <w:pPr>
        <w:spacing w:after="0" w:line="240" w:lineRule="auto"/>
        <w:ind w:firstLine="709"/>
        <w:jc w:val="both"/>
        <w:rPr>
          <w:rFonts w:ascii="Times New Roman" w:hAnsi="Times New Roman"/>
          <w:sz w:val="28"/>
          <w:szCs w:val="28"/>
          <w:lang w:eastAsia="ru-RU"/>
        </w:rPr>
      </w:pPr>
    </w:p>
    <w:p w14:paraId="6C9325CD" w14:textId="77777777" w:rsidR="00265959" w:rsidRDefault="00344D33" w:rsidP="00803323">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lang w:eastAsia="ru-RU"/>
        </w:rPr>
        <w:t xml:space="preserve">10.1. </w:t>
      </w:r>
      <w:r>
        <w:rPr>
          <w:rFonts w:ascii="Times New Roman" w:hAnsi="Times New Roman" w:cs="Times New Roman"/>
          <w:color w:val="000000"/>
          <w:sz w:val="28"/>
          <w:szCs w:val="28"/>
        </w:rPr>
        <w:t>Принятие к бухгалтерскому учету нематериальных активов осуществляется централизованной бухгалтерией на основании решения комиссии учреждения по поступлению и выбытию активов с указанием:</w:t>
      </w:r>
    </w:p>
    <w:p w14:paraId="641E15AB" w14:textId="77777777" w:rsidR="00265959" w:rsidRDefault="00344D33" w:rsidP="0080332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стоимости нематериального актива;</w:t>
      </w:r>
    </w:p>
    <w:p w14:paraId="7132260C" w14:textId="77777777" w:rsidR="00265959" w:rsidRDefault="00344D33" w:rsidP="0080332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срока полезного использования актива либо информации о том, что срок не определен. </w:t>
      </w:r>
    </w:p>
    <w:p w14:paraId="2BEA8DE6"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14:paraId="60528DFD"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10.2. Объект признается нематериальным активом при одновременном выполнении следующих условий:</w:t>
      </w:r>
    </w:p>
    <w:p w14:paraId="5A1E1028"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 способен приносить экономические выгоды в будущем;</w:t>
      </w:r>
    </w:p>
    <w:p w14:paraId="4E5EA1ED"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 него отсутствует материально-вещественная форма;</w:t>
      </w:r>
    </w:p>
    <w:p w14:paraId="1F76E14F"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 можно идентифицировать;</w:t>
      </w:r>
    </w:p>
    <w:p w14:paraId="2EAE4FDE"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14:paraId="703ACC0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 предполагается последующая перепродажа данного актива;</w:t>
      </w:r>
    </w:p>
    <w:p w14:paraId="1AB1A387"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имеются надлежаще оформленные документы, подтверждающие существование актива;</w:t>
      </w:r>
    </w:p>
    <w:p w14:paraId="2BDB1F1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имеются надлежаще оформленные документы, устанавливающие исключительное право на актив;</w:t>
      </w:r>
    </w:p>
    <w:p w14:paraId="1043FC1D"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1B2BA0B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i/>
          <w:iCs/>
          <w:sz w:val="28"/>
          <w:szCs w:val="28"/>
          <w:lang w:eastAsia="ru-RU"/>
        </w:rPr>
        <w:t>(Основание: п. п. 4, 6, 7 СГС "Нематериальные активы"</w:t>
      </w:r>
    </w:p>
    <w:p w14:paraId="73C0EDC2"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10.3. Каждому инвентарному объекту нематериальных активов в момент принятия к бухгалтерскому учету присваивается уникальный инвентарный номер, который состоит из 12 знаков:</w:t>
      </w:r>
    </w:p>
    <w:p w14:paraId="4B6E198C" w14:textId="77777777" w:rsidR="00265959"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1–3-й разряды – код субъекта централизованного учета – учреждения;</w:t>
      </w:r>
      <w:r>
        <w:rPr>
          <w:rFonts w:ascii="Times New Roman" w:hAnsi="Times New Roman"/>
          <w:sz w:val="28"/>
          <w:szCs w:val="28"/>
          <w:lang w:eastAsia="ru-RU"/>
        </w:rPr>
        <w:br/>
        <w:t>4–6-й разряды – код объекта учета синтетического счета в Рабочем плане счетов;</w:t>
      </w:r>
      <w:r>
        <w:rPr>
          <w:rFonts w:ascii="Times New Roman" w:hAnsi="Times New Roman"/>
          <w:sz w:val="28"/>
          <w:szCs w:val="28"/>
          <w:lang w:eastAsia="ru-RU"/>
        </w:rPr>
        <w:br/>
        <w:t>7–8-й разряды – код группы и вида синтетического счета в Рабочем плане счетов;</w:t>
      </w:r>
      <w:r>
        <w:rPr>
          <w:rFonts w:ascii="Times New Roman" w:hAnsi="Times New Roman"/>
          <w:sz w:val="28"/>
          <w:szCs w:val="28"/>
          <w:lang w:eastAsia="ru-RU"/>
        </w:rPr>
        <w:br/>
        <w:t>9–13-й разряды – порядковый номер нематериального актива.</w:t>
      </w:r>
    </w:p>
    <w:p w14:paraId="59D6E341"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Инвентарные номера объектов нематериальных активов, принятых к бухгалтерскому учету до передачи централизуемых полномочий учреждений, после миграции базы данных не изменяются.</w:t>
      </w:r>
    </w:p>
    <w:p w14:paraId="23D914D3"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10.4. Сроком полезного использования нематериального актива является период, в течение которого предполагается использование актива.</w:t>
      </w:r>
    </w:p>
    <w:p w14:paraId="5A009ED2"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Аналитический учет вложений в нематериальные активы ведется в </w:t>
      </w:r>
      <w:proofErr w:type="spellStart"/>
      <w:r>
        <w:rPr>
          <w:rFonts w:ascii="Times New Roman" w:hAnsi="Times New Roman"/>
          <w:sz w:val="28"/>
          <w:szCs w:val="28"/>
          <w:lang w:eastAsia="ru-RU"/>
        </w:rPr>
        <w:t>многографной</w:t>
      </w:r>
      <w:proofErr w:type="spellEnd"/>
      <w:r>
        <w:rPr>
          <w:rFonts w:ascii="Times New Roman" w:hAnsi="Times New Roman"/>
          <w:sz w:val="28"/>
          <w:szCs w:val="28"/>
          <w:lang w:eastAsia="ru-RU"/>
        </w:rPr>
        <w:t xml:space="preserve"> карточке (ф. 0504054).</w:t>
      </w:r>
    </w:p>
    <w:p w14:paraId="64D9B2A8"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10.5. Начисление амортизации на объекты нематериальных активов осуществляется следующим образом:</w:t>
      </w:r>
    </w:p>
    <w:p w14:paraId="0EA7C51B"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554149C4" w14:textId="77777777" w:rsidR="00265959" w:rsidRDefault="00344D33" w:rsidP="00803323">
      <w:pPr>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 линейным методом – на остальные объекты нематериальных активов.</w:t>
      </w:r>
      <w:r>
        <w:rPr>
          <w:rFonts w:ascii="Times New Roman" w:hAnsi="Times New Roman"/>
          <w:sz w:val="28"/>
          <w:szCs w:val="28"/>
          <w:lang w:eastAsia="ru-RU"/>
        </w:rPr>
        <w:br/>
      </w:r>
      <w:r>
        <w:rPr>
          <w:rFonts w:ascii="Times New Roman" w:hAnsi="Times New Roman"/>
          <w:i/>
          <w:sz w:val="28"/>
          <w:szCs w:val="28"/>
          <w:lang w:eastAsia="ru-RU"/>
        </w:rPr>
        <w:t>(Основание: п. п. 30, 31 СГС "Нематериальные активы")</w:t>
      </w:r>
    </w:p>
    <w:p w14:paraId="44B7BD71"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10.6.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14:paraId="57EB7EB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Если срок охраны конфиденциальности не установлен, в учете возникает объект НМА с неопределенным сроком полезного использования.</w:t>
      </w:r>
    </w:p>
    <w:p w14:paraId="00689364"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i/>
          <w:iCs/>
          <w:sz w:val="28"/>
          <w:szCs w:val="28"/>
          <w:lang w:eastAsia="ru-RU"/>
        </w:rPr>
        <w:t>(Основание: п. 1 ст. 1465, ст. 1467 ГК РФ)</w:t>
      </w:r>
    </w:p>
    <w:p w14:paraId="46EB0831"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10.7.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14:paraId="41A627BA"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Изменение продолжительности оставшегося периода использования нематериального актива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или более от продолжительности оставшегося текущего периода.</w:t>
      </w:r>
    </w:p>
    <w:p w14:paraId="1E4EF053"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Срок полезного использования таких объектов НМА подлежит уточнению.</w:t>
      </w:r>
    </w:p>
    <w:p w14:paraId="55666D41" w14:textId="77777777" w:rsidR="00265959" w:rsidRDefault="00344D33" w:rsidP="00803323">
      <w:pPr>
        <w:spacing w:after="0" w:line="240" w:lineRule="auto"/>
        <w:ind w:firstLine="709"/>
        <w:jc w:val="both"/>
        <w:rPr>
          <w:rFonts w:ascii="Times New Roman" w:hAnsi="Times New Roman"/>
          <w:i/>
          <w:iCs/>
          <w:sz w:val="28"/>
          <w:szCs w:val="28"/>
          <w:lang w:eastAsia="ru-RU"/>
        </w:rPr>
      </w:pPr>
      <w:r>
        <w:rPr>
          <w:rFonts w:ascii="Times New Roman" w:hAnsi="Times New Roman"/>
          <w:iCs/>
          <w:sz w:val="28"/>
          <w:szCs w:val="28"/>
          <w:lang w:eastAsia="ru-RU"/>
        </w:rPr>
        <w:t>10.8. Данные по группам нематериальных активов раздельно по объектам, которые созданы собственными силами учреждений, и прочим объектам дополнительно раскрываются в отчетности в части изменения стоимости объектов в результате недостач и излишков.</w:t>
      </w:r>
    </w:p>
    <w:p w14:paraId="557A2CEE" w14:textId="77777777" w:rsidR="00265959" w:rsidRDefault="00344D33" w:rsidP="00803323">
      <w:pPr>
        <w:spacing w:after="0" w:line="240" w:lineRule="auto"/>
        <w:ind w:firstLine="709"/>
        <w:jc w:val="both"/>
        <w:rPr>
          <w:rFonts w:ascii="Times New Roman" w:hAnsi="Times New Roman"/>
          <w:i/>
          <w:iCs/>
          <w:sz w:val="28"/>
          <w:szCs w:val="28"/>
          <w:lang w:eastAsia="ru-RU"/>
        </w:rPr>
      </w:pPr>
      <w:r>
        <w:rPr>
          <w:rFonts w:ascii="Times New Roman" w:hAnsi="Times New Roman"/>
          <w:i/>
          <w:iCs/>
          <w:sz w:val="28"/>
          <w:szCs w:val="28"/>
          <w:lang w:eastAsia="ru-RU"/>
        </w:rPr>
        <w:t>(Основание: пункт 44 СГС «Нематериальные активы»).</w:t>
      </w:r>
    </w:p>
    <w:p w14:paraId="4B1A89E4" w14:textId="77777777" w:rsidR="00265959" w:rsidRDefault="00265959" w:rsidP="00803323">
      <w:pPr>
        <w:spacing w:after="0" w:line="240" w:lineRule="auto"/>
        <w:ind w:firstLine="709"/>
        <w:jc w:val="both"/>
        <w:rPr>
          <w:rFonts w:ascii="Times New Roman" w:hAnsi="Times New Roman"/>
          <w:sz w:val="28"/>
          <w:szCs w:val="28"/>
          <w:lang w:eastAsia="ru-RU"/>
        </w:rPr>
      </w:pPr>
    </w:p>
    <w:p w14:paraId="5428CB17" w14:textId="77777777" w:rsidR="0095403A" w:rsidRDefault="0095403A" w:rsidP="00803323">
      <w:pPr>
        <w:spacing w:after="0" w:line="240" w:lineRule="auto"/>
        <w:ind w:firstLine="709"/>
        <w:jc w:val="both"/>
        <w:rPr>
          <w:rFonts w:ascii="Times New Roman" w:hAnsi="Times New Roman"/>
          <w:sz w:val="28"/>
          <w:szCs w:val="28"/>
          <w:lang w:eastAsia="ru-RU"/>
        </w:rPr>
      </w:pPr>
    </w:p>
    <w:p w14:paraId="3C041456" w14:textId="77777777" w:rsidR="0095403A" w:rsidRDefault="0095403A" w:rsidP="00803323">
      <w:pPr>
        <w:spacing w:after="0" w:line="240" w:lineRule="auto"/>
        <w:ind w:firstLine="709"/>
        <w:jc w:val="both"/>
        <w:rPr>
          <w:rFonts w:ascii="Times New Roman" w:hAnsi="Times New Roman"/>
          <w:sz w:val="28"/>
          <w:szCs w:val="28"/>
          <w:lang w:eastAsia="ru-RU"/>
        </w:rPr>
      </w:pPr>
    </w:p>
    <w:p w14:paraId="038CFF10" w14:textId="77777777" w:rsidR="0095403A" w:rsidRDefault="0095403A" w:rsidP="00803323">
      <w:pPr>
        <w:spacing w:after="0" w:line="240" w:lineRule="auto"/>
        <w:ind w:firstLine="709"/>
        <w:jc w:val="both"/>
        <w:rPr>
          <w:rFonts w:ascii="Times New Roman" w:hAnsi="Times New Roman"/>
          <w:sz w:val="28"/>
          <w:szCs w:val="28"/>
          <w:lang w:eastAsia="ru-RU"/>
        </w:rPr>
      </w:pPr>
    </w:p>
    <w:p w14:paraId="5321B7CB" w14:textId="77777777" w:rsidR="00265959" w:rsidRDefault="00344D33" w:rsidP="00803323">
      <w:pPr>
        <w:spacing w:after="0" w:line="240" w:lineRule="auto"/>
        <w:ind w:firstLine="709"/>
        <w:jc w:val="center"/>
        <w:rPr>
          <w:rFonts w:ascii="Times New Roman" w:hAnsi="Times New Roman"/>
          <w:sz w:val="28"/>
          <w:szCs w:val="28"/>
          <w:lang w:eastAsia="ru-RU"/>
        </w:rPr>
      </w:pPr>
      <w:r>
        <w:rPr>
          <w:rFonts w:ascii="Times New Roman" w:hAnsi="Times New Roman"/>
          <w:b/>
          <w:bCs/>
          <w:sz w:val="28"/>
          <w:szCs w:val="28"/>
          <w:lang w:eastAsia="ru-RU"/>
        </w:rPr>
        <w:t>11. Непроизведенные активы</w:t>
      </w:r>
    </w:p>
    <w:p w14:paraId="4F94BC50" w14:textId="77777777" w:rsidR="00265959" w:rsidRDefault="00265959" w:rsidP="00803323">
      <w:pPr>
        <w:spacing w:after="0" w:line="240" w:lineRule="auto"/>
        <w:ind w:firstLine="709"/>
        <w:jc w:val="both"/>
        <w:rPr>
          <w:rFonts w:ascii="Times New Roman" w:hAnsi="Times New Roman"/>
          <w:sz w:val="28"/>
          <w:szCs w:val="28"/>
          <w:lang w:eastAsia="ru-RU"/>
        </w:rPr>
      </w:pPr>
    </w:p>
    <w:p w14:paraId="1809338A" w14:textId="77777777" w:rsidR="00265959" w:rsidRDefault="00344D33" w:rsidP="00803323">
      <w:pPr>
        <w:spacing w:after="0" w:line="240" w:lineRule="auto"/>
        <w:ind w:firstLine="709"/>
        <w:jc w:val="both"/>
        <w:rPr>
          <w:rFonts w:ascii="Times New Roman" w:hAnsi="Times New Roman"/>
          <w:sz w:val="28"/>
          <w:szCs w:val="28"/>
          <w:lang w:eastAsia="ru-RU"/>
        </w:rPr>
      </w:pPr>
      <w:bookmarkStart w:id="24" w:name="_ref_1-03eab198b81745"/>
      <w:bookmarkEnd w:id="24"/>
      <w:r>
        <w:rPr>
          <w:rFonts w:ascii="Times New Roman" w:hAnsi="Times New Roman"/>
          <w:sz w:val="28"/>
          <w:szCs w:val="28"/>
          <w:lang w:eastAsia="ru-RU"/>
        </w:rPr>
        <w:t>11.1. 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14:paraId="340AECE1" w14:textId="77777777" w:rsidR="00265959" w:rsidRDefault="00344D33" w:rsidP="00803323">
      <w:pPr>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(Основание: п. 6 СГС "Непроизведенные активы")</w:t>
      </w:r>
    </w:p>
    <w:p w14:paraId="222E52F9"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11.2. Аналитический учет вложений в непроизведенные активы ведется в </w:t>
      </w:r>
      <w:proofErr w:type="spellStart"/>
      <w:r>
        <w:rPr>
          <w:rFonts w:ascii="Times New Roman" w:hAnsi="Times New Roman"/>
          <w:sz w:val="28"/>
          <w:szCs w:val="28"/>
          <w:lang w:eastAsia="ru-RU"/>
        </w:rPr>
        <w:t>многографной</w:t>
      </w:r>
      <w:proofErr w:type="spellEnd"/>
      <w:r>
        <w:rPr>
          <w:rFonts w:ascii="Times New Roman" w:hAnsi="Times New Roman"/>
          <w:sz w:val="28"/>
          <w:szCs w:val="28"/>
          <w:lang w:eastAsia="ru-RU"/>
        </w:rPr>
        <w:t xml:space="preserve"> карточке (ф. 0504054).</w:t>
      </w:r>
    </w:p>
    <w:p w14:paraId="6631EF20"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11.3. Объект непроизведенных активов учитывается на забалансовом счете 46 "Непроизведенные активы, не соответствующие критериям признания", если в отношении него одновременно выполняются следующие условия:</w:t>
      </w:r>
    </w:p>
    <w:p w14:paraId="24AF823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 не приносит экономических выгод;</w:t>
      </w:r>
    </w:p>
    <w:p w14:paraId="7C22EE1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объект не имеет полезного потенциала;</w:t>
      </w:r>
    </w:p>
    <w:p w14:paraId="6314C318"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 предполагается, что объект будет приносить экономические выгоды.</w:t>
      </w:r>
    </w:p>
    <w:p w14:paraId="2E8D485C" w14:textId="77777777" w:rsidR="00265959" w:rsidRDefault="00344D33" w:rsidP="00803323">
      <w:pPr>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(Основание: п. 36 СГС "Концептуальные основы", п. 7 СГС "Непроизведенные активы")</w:t>
      </w:r>
    </w:p>
    <w:p w14:paraId="7D1DC6B0"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11.4.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14:paraId="7A5C42E6" w14:textId="77777777" w:rsidR="00265959" w:rsidRDefault="00344D33" w:rsidP="00803323">
      <w:pPr>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(Основание: п. 36 СГС "Концептуальные основы", Письмо Минфина России от 27.10.2015 N 02-05-10/61628)</w:t>
      </w:r>
    </w:p>
    <w:p w14:paraId="407F6039" w14:textId="77777777" w:rsidR="00265959" w:rsidRPr="00811478"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11.5.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14:paraId="719B4F7C"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11.6. Затраты на реконструкцию, модернизацию объектов непроизведенных активов отражаются в составе расходов текущего периода.</w:t>
      </w:r>
    </w:p>
    <w:p w14:paraId="6E452DA6" w14:textId="77777777" w:rsidR="00265959" w:rsidRDefault="00344D33" w:rsidP="00803323">
      <w:pPr>
        <w:spacing w:after="0" w:line="240" w:lineRule="auto"/>
        <w:ind w:firstLine="709"/>
        <w:jc w:val="both"/>
        <w:rPr>
          <w:rFonts w:ascii="Times New Roman" w:hAnsi="Times New Roman"/>
          <w:i/>
          <w:sz w:val="28"/>
          <w:szCs w:val="28"/>
          <w:lang w:eastAsia="ru-RU"/>
        </w:rPr>
      </w:pPr>
      <w:r>
        <w:rPr>
          <w:rFonts w:ascii="Times New Roman" w:hAnsi="Times New Roman"/>
          <w:i/>
          <w:sz w:val="28"/>
          <w:szCs w:val="28"/>
          <w:lang w:eastAsia="ru-RU"/>
        </w:rPr>
        <w:t>(Основание: п. 33 СГС "Непроизведенные активы")</w:t>
      </w:r>
    </w:p>
    <w:p w14:paraId="6EF51ED4" w14:textId="77777777" w:rsidR="0095403A" w:rsidRDefault="0095403A" w:rsidP="00803323">
      <w:pPr>
        <w:spacing w:after="0" w:line="240" w:lineRule="auto"/>
        <w:ind w:firstLine="709"/>
        <w:jc w:val="both"/>
        <w:rPr>
          <w:rFonts w:ascii="Times New Roman" w:hAnsi="Times New Roman"/>
          <w:i/>
          <w:sz w:val="28"/>
          <w:szCs w:val="28"/>
          <w:lang w:eastAsia="ru-RU"/>
        </w:rPr>
      </w:pPr>
    </w:p>
    <w:p w14:paraId="4CACB003" w14:textId="77777777" w:rsidR="0095403A" w:rsidRPr="00CA103E" w:rsidRDefault="0095403A" w:rsidP="0095403A">
      <w:pPr>
        <w:jc w:val="center"/>
        <w:rPr>
          <w:rFonts w:ascii="Times New Roman" w:hAnsi="Times New Roman" w:cs="Times New Roman"/>
          <w:b/>
          <w:sz w:val="28"/>
          <w:szCs w:val="28"/>
        </w:rPr>
      </w:pPr>
      <w:r w:rsidRPr="00CA103E">
        <w:rPr>
          <w:rFonts w:ascii="Times New Roman" w:hAnsi="Times New Roman" w:cs="Times New Roman"/>
          <w:b/>
          <w:sz w:val="28"/>
          <w:szCs w:val="28"/>
        </w:rPr>
        <w:t>12. Учет родительской платы</w:t>
      </w:r>
    </w:p>
    <w:p w14:paraId="17E94CD1" w14:textId="77777777" w:rsidR="0095403A" w:rsidRPr="00CA103E" w:rsidRDefault="0095403A" w:rsidP="0095403A">
      <w:pPr>
        <w:jc w:val="both"/>
        <w:rPr>
          <w:rFonts w:ascii="Times New Roman" w:hAnsi="Times New Roman" w:cs="Times New Roman"/>
          <w:color w:val="001D35"/>
          <w:sz w:val="28"/>
          <w:szCs w:val="28"/>
          <w:shd w:val="clear" w:color="auto" w:fill="FFFFFF"/>
        </w:rPr>
      </w:pPr>
      <w:r w:rsidRPr="00CA103E">
        <w:rPr>
          <w:rFonts w:ascii="Times New Roman" w:hAnsi="Times New Roman" w:cs="Times New Roman"/>
          <w:sz w:val="28"/>
          <w:szCs w:val="28"/>
        </w:rPr>
        <w:t xml:space="preserve">12.1. </w:t>
      </w:r>
      <w:r w:rsidRPr="00CA103E">
        <w:rPr>
          <w:rFonts w:ascii="Times New Roman" w:hAnsi="Times New Roman" w:cs="Times New Roman"/>
          <w:color w:val="000000" w:themeColor="text1"/>
          <w:spacing w:val="2"/>
          <w:sz w:val="28"/>
          <w:szCs w:val="28"/>
          <w:shd w:val="clear" w:color="auto" w:fill="FFFFFF"/>
        </w:rPr>
        <w:t>Родительская плата относится к доходам образовательного учреждения, полученным от приносящей доход деятельности, и отражается в бухгалтерском учете</w:t>
      </w:r>
      <w:r w:rsidRPr="00CA103E">
        <w:rPr>
          <w:rFonts w:ascii="Times New Roman" w:hAnsi="Times New Roman" w:cs="Times New Roman"/>
          <w:color w:val="000000" w:themeColor="text1"/>
          <w:sz w:val="28"/>
          <w:szCs w:val="28"/>
          <w:shd w:val="clear" w:color="auto" w:fill="FFFFFF"/>
        </w:rPr>
        <w:t xml:space="preserve"> на балансовых счетах 205.00.00 - «Расчеты по доходам от оказания платных услуг».  Учет родительской платы </w:t>
      </w:r>
      <w:r w:rsidRPr="00CA103E">
        <w:rPr>
          <w:rFonts w:ascii="Times New Roman" w:hAnsi="Times New Roman" w:cs="Times New Roman"/>
          <w:color w:val="000000" w:themeColor="text1"/>
          <w:sz w:val="28"/>
          <w:szCs w:val="28"/>
        </w:rPr>
        <w:t>осуществляется с</w:t>
      </w:r>
      <w:r w:rsidRPr="00CA103E">
        <w:rPr>
          <w:rFonts w:ascii="Times New Roman" w:hAnsi="Times New Roman" w:cs="Times New Roman"/>
          <w:color w:val="001D35"/>
          <w:sz w:val="28"/>
          <w:szCs w:val="28"/>
          <w:shd w:val="clear" w:color="auto" w:fill="FFFFFF"/>
        </w:rPr>
        <w:t xml:space="preserve"> использованием программного обеспечения «1</w:t>
      </w:r>
      <w:proofErr w:type="gramStart"/>
      <w:r w:rsidRPr="00CA103E">
        <w:rPr>
          <w:rFonts w:ascii="Times New Roman" w:hAnsi="Times New Roman" w:cs="Times New Roman"/>
          <w:color w:val="001D35"/>
          <w:sz w:val="28"/>
          <w:szCs w:val="28"/>
          <w:shd w:val="clear" w:color="auto" w:fill="FFFFFF"/>
        </w:rPr>
        <w:t>С:Бухгалтерия</w:t>
      </w:r>
      <w:proofErr w:type="gramEnd"/>
      <w:r w:rsidRPr="00CA103E">
        <w:rPr>
          <w:rFonts w:ascii="Times New Roman" w:hAnsi="Times New Roman" w:cs="Times New Roman"/>
          <w:color w:val="001D35"/>
          <w:sz w:val="28"/>
          <w:szCs w:val="28"/>
          <w:shd w:val="clear" w:color="auto" w:fill="FFFFFF"/>
        </w:rPr>
        <w:t>».</w:t>
      </w:r>
    </w:p>
    <w:p w14:paraId="6C34ACB7" w14:textId="77777777" w:rsidR="0095403A" w:rsidRPr="00CA103E" w:rsidRDefault="0095403A" w:rsidP="0095403A">
      <w:pPr>
        <w:pStyle w:val="af2"/>
        <w:spacing w:before="225" w:after="225"/>
        <w:jc w:val="both"/>
        <w:rPr>
          <w:rFonts w:ascii="Times New Roman" w:hAnsi="Times New Roman" w:cs="Times New Roman"/>
          <w:color w:val="001D35"/>
          <w:sz w:val="28"/>
          <w:szCs w:val="28"/>
          <w:shd w:val="clear" w:color="auto" w:fill="FFFFFF"/>
        </w:rPr>
      </w:pPr>
      <w:r w:rsidRPr="00CA103E">
        <w:rPr>
          <w:rFonts w:ascii="Times New Roman" w:hAnsi="Times New Roman" w:cs="Times New Roman"/>
          <w:color w:val="001D35"/>
          <w:sz w:val="28"/>
          <w:szCs w:val="28"/>
          <w:shd w:val="clear" w:color="auto" w:fill="FFFFFF"/>
        </w:rPr>
        <w:t>12.2. Размер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включая порядок предоставления льгот по родительской плате отдельным категориям граждан, а так же порядок взимания, внесения и расходования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регламентируется органом местного самоуправления.</w:t>
      </w:r>
    </w:p>
    <w:p w14:paraId="3BD2CA90" w14:textId="77777777" w:rsidR="0095403A" w:rsidRPr="00CA103E" w:rsidRDefault="0095403A" w:rsidP="0095403A">
      <w:pPr>
        <w:spacing w:line="240" w:lineRule="auto"/>
        <w:jc w:val="both"/>
        <w:rPr>
          <w:rFonts w:ascii="Times New Roman" w:hAnsi="Times New Roman" w:cs="Times New Roman"/>
          <w:i/>
          <w:sz w:val="28"/>
          <w:szCs w:val="28"/>
        </w:rPr>
      </w:pPr>
      <w:r w:rsidRPr="00CA103E">
        <w:rPr>
          <w:rFonts w:ascii="Times New Roman" w:hAnsi="Times New Roman" w:cs="Times New Roman"/>
          <w:color w:val="001D35"/>
          <w:sz w:val="28"/>
          <w:szCs w:val="28"/>
          <w:shd w:val="clear" w:color="auto" w:fill="FFFFFF"/>
        </w:rPr>
        <w:t xml:space="preserve">12.3. </w:t>
      </w:r>
      <w:r w:rsidRPr="00CA103E">
        <w:rPr>
          <w:rFonts w:ascii="Times New Roman" w:hAnsi="Times New Roman" w:cs="Times New Roman"/>
          <w:sz w:val="28"/>
          <w:szCs w:val="28"/>
        </w:rPr>
        <w:t>Присмотр и уход за детьми осуществляется организациями, осуществляющими образовательную деятельность, на основании договора об оказании соответствующих услуг между родителями (законными представителями) ребенка и учреждением. Для зачисления воспитанников в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Ответственный специалист учреждения заполняет справочники "Контрагенты", "Договоры и иные основания возникновения обязательств". "Направления деятельности", "Виды взаиморасчетов". Для дополнительной информации о детях, необходимой для оформления документов по родительской плате, используются справочники "Дети", который содержит список воспитанников детского учреждения и «Группы по услугам детского учреждения".</w:t>
      </w:r>
    </w:p>
    <w:p w14:paraId="20B1C750" w14:textId="77777777" w:rsidR="0095403A" w:rsidRPr="00CA103E" w:rsidRDefault="0095403A" w:rsidP="0095403A">
      <w:pPr>
        <w:jc w:val="both"/>
        <w:rPr>
          <w:rFonts w:ascii="Times New Roman" w:hAnsi="Times New Roman" w:cs="Times New Roman"/>
          <w:color w:val="000000"/>
          <w:sz w:val="28"/>
          <w:szCs w:val="28"/>
        </w:rPr>
      </w:pPr>
      <w:r w:rsidRPr="00CA103E">
        <w:rPr>
          <w:rFonts w:ascii="Times New Roman" w:hAnsi="Times New Roman" w:cs="Times New Roman"/>
          <w:sz w:val="28"/>
          <w:szCs w:val="28"/>
        </w:rPr>
        <w:t>12.4. Для отражения дней посещения Ответственный специалист учреждения в ПО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заполняет Табель учета посещаемости детей (ф. 0504608) методом отклонения. В табличной части </w:t>
      </w:r>
      <w:r w:rsidRPr="00CA103E">
        <w:rPr>
          <w:rFonts w:ascii="Times New Roman" w:hAnsi="Times New Roman" w:cs="Times New Roman"/>
          <w:color w:val="000000"/>
          <w:sz w:val="28"/>
          <w:szCs w:val="28"/>
        </w:rPr>
        <w:t>дни посещения ребенком учреждения буквенным обозначением не отмечаются, дни непосещения отмечаются следующими кодами:</w:t>
      </w:r>
    </w:p>
    <w:tbl>
      <w:tblPr>
        <w:tblW w:w="0" w:type="auto"/>
        <w:tblCellMar>
          <w:top w:w="15" w:type="dxa"/>
          <w:left w:w="15" w:type="dxa"/>
          <w:bottom w:w="15" w:type="dxa"/>
          <w:right w:w="15" w:type="dxa"/>
        </w:tblCellMar>
        <w:tblLook w:val="0600" w:firstRow="0" w:lastRow="0" w:firstColumn="0" w:lastColumn="0" w:noHBand="1" w:noVBand="1"/>
      </w:tblPr>
      <w:tblGrid>
        <w:gridCol w:w="7707"/>
        <w:gridCol w:w="635"/>
      </w:tblGrid>
      <w:tr w:rsidR="0095403A" w:rsidRPr="00CA103E" w14:paraId="433CCC70" w14:textId="77777777" w:rsidTr="009B12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380919"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b/>
                <w:bCs/>
                <w:color w:val="000000"/>
                <w:sz w:val="28"/>
                <w:szCs w:val="28"/>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C1F767"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b/>
                <w:bCs/>
                <w:color w:val="000000"/>
                <w:sz w:val="28"/>
                <w:szCs w:val="28"/>
              </w:rPr>
              <w:t>Код</w:t>
            </w:r>
          </w:p>
        </w:tc>
      </w:tr>
      <w:tr w:rsidR="0095403A" w:rsidRPr="00CA103E" w14:paraId="530279D4" w14:textId="77777777" w:rsidTr="009B12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BAA00"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57627"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В</w:t>
            </w:r>
          </w:p>
        </w:tc>
      </w:tr>
      <w:tr w:rsidR="0095403A" w:rsidRPr="00CA103E" w14:paraId="6F24DF9E" w14:textId="77777777" w:rsidTr="009B12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0894AE"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без уважительной причины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3CA8CE"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НЯ</w:t>
            </w:r>
          </w:p>
        </w:tc>
      </w:tr>
      <w:tr w:rsidR="0095403A" w:rsidRPr="00CA103E" w14:paraId="75236AAA" w14:textId="77777777" w:rsidTr="009B12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A3A91B"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по болезни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9B62A0"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НУ</w:t>
            </w:r>
          </w:p>
        </w:tc>
      </w:tr>
      <w:tr w:rsidR="0095403A" w:rsidRPr="00CA103E" w14:paraId="7344503E" w14:textId="77777777" w:rsidTr="009B12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BFF417"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по семейным обстоятельствам по заявлению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040BC4" w14:textId="77777777" w:rsidR="0095403A" w:rsidRPr="00CA103E" w:rsidRDefault="0095403A" w:rsidP="009B12B8">
            <w:pPr>
              <w:jc w:val="both"/>
              <w:rPr>
                <w:rFonts w:ascii="Times New Roman" w:hAnsi="Times New Roman" w:cs="Times New Roman"/>
                <w:sz w:val="28"/>
                <w:szCs w:val="28"/>
              </w:rPr>
            </w:pPr>
            <w:r w:rsidRPr="00CA103E">
              <w:rPr>
                <w:rFonts w:ascii="Times New Roman" w:hAnsi="Times New Roman" w:cs="Times New Roman"/>
                <w:color w:val="000000"/>
                <w:sz w:val="28"/>
                <w:szCs w:val="28"/>
              </w:rPr>
              <w:t>НУ</w:t>
            </w:r>
          </w:p>
        </w:tc>
      </w:tr>
    </w:tbl>
    <w:p w14:paraId="1EC745E6" w14:textId="77777777" w:rsidR="0095403A" w:rsidRPr="00CA103E" w:rsidRDefault="0095403A" w:rsidP="0095403A">
      <w:pPr>
        <w:pStyle w:val="af2"/>
        <w:spacing w:before="225" w:after="225"/>
        <w:jc w:val="both"/>
        <w:rPr>
          <w:rFonts w:ascii="Times New Roman" w:hAnsi="Times New Roman" w:cs="Times New Roman"/>
          <w:sz w:val="28"/>
          <w:szCs w:val="28"/>
        </w:rPr>
      </w:pPr>
      <w:proofErr w:type="gramStart"/>
      <w:r w:rsidRPr="00CA103E">
        <w:rPr>
          <w:rFonts w:ascii="Times New Roman" w:hAnsi="Times New Roman" w:cs="Times New Roman"/>
          <w:sz w:val="28"/>
          <w:szCs w:val="28"/>
        </w:rPr>
        <w:t>Табель</w:t>
      </w:r>
      <w:r w:rsidRPr="00CA103E">
        <w:rPr>
          <w:rFonts w:ascii="Times New Roman" w:hAnsi="Times New Roman" w:cs="Times New Roman"/>
          <w:sz w:val="28"/>
          <w:szCs w:val="28"/>
          <w:shd w:val="clear" w:color="auto" w:fill="FFFFFF"/>
        </w:rPr>
        <w:t>(</w:t>
      </w:r>
      <w:proofErr w:type="gramEnd"/>
      <w:r w:rsidRPr="00CA103E">
        <w:rPr>
          <w:rFonts w:ascii="Times New Roman" w:hAnsi="Times New Roman" w:cs="Times New Roman"/>
          <w:sz w:val="28"/>
          <w:szCs w:val="28"/>
          <w:shd w:val="clear" w:color="auto" w:fill="FFFFFF"/>
        </w:rPr>
        <w:t>ф. 0504608)</w:t>
      </w:r>
      <w:r w:rsidRPr="00CA103E">
        <w:rPr>
          <w:rFonts w:ascii="Times New Roman" w:hAnsi="Times New Roman" w:cs="Times New Roman"/>
          <w:sz w:val="28"/>
          <w:szCs w:val="28"/>
        </w:rPr>
        <w:t xml:space="preserve"> заполняется на каждую группу отдельно</w:t>
      </w:r>
    </w:p>
    <w:p w14:paraId="5DD14745" w14:textId="77777777" w:rsidR="0095403A" w:rsidRPr="00CA103E" w:rsidRDefault="0095403A" w:rsidP="0095403A">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приложение №5 к приказу №52Н, п. 3.10 соглашения о взаимодействии.</w:t>
      </w:r>
    </w:p>
    <w:p w14:paraId="40A7FD2E"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12.5.  Для отражения начислений сумм подлежащих оплате Ответственный специалист учреждения в программе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последним рабочим днем создает документ «Начисление родительской платы» и направляет посредством ЭДО задачу Бухгалтеру ЦБ для проведения документа и последующего отражения сумм на соответствующих счетах. Бухгалтер проводит начисления и направляет посредством ЭДО в </w:t>
      </w:r>
      <w:proofErr w:type="gramStart"/>
      <w:r w:rsidRPr="00CA103E">
        <w:rPr>
          <w:rFonts w:ascii="Times New Roman" w:hAnsi="Times New Roman" w:cs="Times New Roman"/>
          <w:sz w:val="28"/>
          <w:szCs w:val="28"/>
        </w:rPr>
        <w:t>учреждение  Бухгалтерскую</w:t>
      </w:r>
      <w:proofErr w:type="gramEnd"/>
      <w:r w:rsidRPr="00CA103E">
        <w:rPr>
          <w:rFonts w:ascii="Times New Roman" w:hAnsi="Times New Roman" w:cs="Times New Roman"/>
          <w:sz w:val="28"/>
          <w:szCs w:val="28"/>
        </w:rPr>
        <w:t xml:space="preserve"> справку (ф. 0504833).</w:t>
      </w:r>
    </w:p>
    <w:p w14:paraId="07A8A2C2" w14:textId="77777777" w:rsidR="0095403A" w:rsidRPr="00CA103E" w:rsidRDefault="0095403A" w:rsidP="0095403A">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 3.10 соглашения о взаимодействии.</w:t>
      </w:r>
    </w:p>
    <w:p w14:paraId="6B78A62B"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12.6. Для оформления на выдачу квитанций оплаты специалист Учреждения формирует документ «Расчет родительской платы», а на основании него в соответствии с действующим порядком в начале очередного месяца для оплаты родителям оформляет документ «Выписка квитанции».</w:t>
      </w:r>
    </w:p>
    <w:p w14:paraId="0E8BBA95" w14:textId="77777777" w:rsidR="0095403A" w:rsidRPr="00CA103E" w:rsidRDefault="0095403A" w:rsidP="0095403A">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 3.10 соглашения о взаимодействии.</w:t>
      </w:r>
    </w:p>
    <w:p w14:paraId="21819C74"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12.7. Для минимизации ошибок при оплате Бухгалтер ЦБ формирует и импортирует реестры начисленной родительской платы в формализованном виде в Клиент-Банк (Сбербанк, ВТБ).</w:t>
      </w:r>
    </w:p>
    <w:p w14:paraId="045BDC12"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12.8. Для отражения поступлений оплаты за содержание детей Бухгалтер ЦБ ежедневно осуществляет загрузку выписок из СУФД и реестров из Клиент-Банка (Сбербанк, ВТБ).  Отрабатывает Запросы Федерального казначейства на принадлежность платежа по КБК (если это возможно определить однозначно, иначе отправляет запрос специалисту Учреждения). Сверяет банк. Осуществляет отражение поступлений в аналитическом учете на соответствующих счетах.</w:t>
      </w:r>
    </w:p>
    <w:p w14:paraId="53164E6B"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12.9. Последним днем текущего месяца Ответственный специалист учреждения формирует «Ведомость по расчетам с родителями», формирует и отправляет статистическую отчетность по формам П-1, П-услуги.</w:t>
      </w:r>
    </w:p>
    <w:p w14:paraId="19CB3B56"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12.10. Аналитический учет операций по родительской плате, взимаемой с родителей (законных представителей) за присмотр и уход за детьми, посещающими образовательные учрежд</w:t>
      </w:r>
      <w:r w:rsidR="00F94CBC">
        <w:rPr>
          <w:rFonts w:ascii="Times New Roman" w:hAnsi="Times New Roman" w:cs="Times New Roman"/>
          <w:sz w:val="28"/>
          <w:szCs w:val="28"/>
        </w:rPr>
        <w:t>ения, ведется в Журнале операций</w:t>
      </w:r>
      <w:r w:rsidRPr="00CA103E">
        <w:rPr>
          <w:rFonts w:ascii="Times New Roman" w:hAnsi="Times New Roman" w:cs="Times New Roman"/>
          <w:sz w:val="28"/>
          <w:szCs w:val="28"/>
        </w:rPr>
        <w:t xml:space="preserve"> расчетов с дебиторами по доходам </w:t>
      </w:r>
      <w:r w:rsidR="00F94CBC">
        <w:rPr>
          <w:rFonts w:ascii="Times New Roman" w:hAnsi="Times New Roman" w:cs="Times New Roman"/>
          <w:sz w:val="28"/>
          <w:szCs w:val="28"/>
        </w:rPr>
        <w:t xml:space="preserve">в разрезе лицевых счетов, присваиваемых детям при приеме в учреждение. </w:t>
      </w:r>
      <w:r w:rsidRPr="00CA103E">
        <w:rPr>
          <w:rFonts w:ascii="Times New Roman" w:hAnsi="Times New Roman" w:cs="Times New Roman"/>
          <w:sz w:val="28"/>
          <w:szCs w:val="28"/>
        </w:rPr>
        <w:t>(ф. 0504071).</w:t>
      </w:r>
    </w:p>
    <w:p w14:paraId="24B00B44"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 xml:space="preserve">12.11. Порядок обращения за получением компенсации части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регламентируется органами местного самоуправления и нормами действующего законодательства. </w:t>
      </w:r>
    </w:p>
    <w:p w14:paraId="10ACEBF3"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12.12. Для отражения реквизитов получателей выплат, специалисты Учреждения самостоятельно заполняют справочники в ПО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в части данных родителя – получателя компенсации (ФИО, лицевой счет получателя, назначенный процент компенсации). Сканированный образ приказа посредством ЭДО направляется для контроля и начисления в централизованную бухгалтерию</w:t>
      </w:r>
    </w:p>
    <w:p w14:paraId="54E47E40"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12.13. Реализация полномочий по выплате компенсации части родительской платы родителям (законным представителям), дети которых посещают образовательные учреждения, реализующие образовательную программу дошкольного образования, осуществляется МКУ МЦБ «Шпаковского округа».</w:t>
      </w:r>
    </w:p>
    <w:p w14:paraId="5CCC4732"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 xml:space="preserve">12.14.  Начисление Компенсации части родительской платы производится Бухгалтером ЦБ в последний день месяца, в соответствии с поступившей оплатой за образовательную услугу, с последующим направлением посредством ЭДО в </w:t>
      </w:r>
      <w:proofErr w:type="gramStart"/>
      <w:r w:rsidRPr="00CA103E">
        <w:rPr>
          <w:rFonts w:ascii="Times New Roman" w:hAnsi="Times New Roman" w:cs="Times New Roman"/>
          <w:sz w:val="28"/>
          <w:szCs w:val="28"/>
        </w:rPr>
        <w:t>учреждение  Бухгалтерской</w:t>
      </w:r>
      <w:proofErr w:type="gramEnd"/>
      <w:r w:rsidRPr="00CA103E">
        <w:rPr>
          <w:rFonts w:ascii="Times New Roman" w:hAnsi="Times New Roman" w:cs="Times New Roman"/>
          <w:sz w:val="28"/>
          <w:szCs w:val="28"/>
        </w:rPr>
        <w:t xml:space="preserve"> справки (ф. 0504833).</w:t>
      </w:r>
    </w:p>
    <w:p w14:paraId="23D44339" w14:textId="77777777" w:rsidR="0095403A" w:rsidRPr="00CA103E" w:rsidRDefault="0095403A" w:rsidP="0095403A">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12.15. Для оплаты Бухгалтер ЦБ формирует ЗКР и импортирует реестры начисленной компенсации части родительской платы в формализованном виде в Клиент-Банк (Сбербанк, ВТБ) для зачисления на счета получателей.</w:t>
      </w:r>
    </w:p>
    <w:p w14:paraId="2123B76D" w14:textId="77777777" w:rsidR="00265959" w:rsidRPr="00C660BF" w:rsidRDefault="0095403A" w:rsidP="00C660BF">
      <w:pPr>
        <w:pStyle w:val="af2"/>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12.16. Аналитический учет операций по компенсации части родительской платы, взимаемой с родителей (законных представителей) за присмотр и уход за детьми, посещающими образовательные учреждения, ведется в Журнале операций по прочим операциям (ф. 0504071).</w:t>
      </w:r>
    </w:p>
    <w:p w14:paraId="7240A2A4" w14:textId="77777777" w:rsidR="00265959" w:rsidRPr="0095403A" w:rsidRDefault="0095403A" w:rsidP="00803323">
      <w:pPr>
        <w:spacing w:after="0" w:line="240" w:lineRule="auto"/>
        <w:ind w:firstLine="709"/>
        <w:jc w:val="center"/>
        <w:rPr>
          <w:rFonts w:ascii="Times New Roman" w:hAnsi="Times New Roman"/>
          <w:b/>
          <w:sz w:val="28"/>
          <w:szCs w:val="28"/>
          <w:lang w:eastAsia="ru-RU"/>
        </w:rPr>
      </w:pPr>
      <w:r w:rsidRPr="0095403A">
        <w:rPr>
          <w:rFonts w:ascii="Times New Roman" w:hAnsi="Times New Roman"/>
          <w:b/>
          <w:sz w:val="28"/>
          <w:szCs w:val="28"/>
          <w:lang w:eastAsia="ru-RU"/>
        </w:rPr>
        <w:t>13</w:t>
      </w:r>
      <w:r w:rsidR="00344D33" w:rsidRPr="0095403A">
        <w:rPr>
          <w:rFonts w:ascii="Times New Roman" w:hAnsi="Times New Roman"/>
          <w:b/>
          <w:sz w:val="28"/>
          <w:szCs w:val="28"/>
          <w:lang w:eastAsia="ru-RU"/>
        </w:rPr>
        <w:t>. Финансовый результат</w:t>
      </w:r>
    </w:p>
    <w:p w14:paraId="34AC69CF" w14:textId="77777777" w:rsidR="00265959" w:rsidRDefault="00265959" w:rsidP="00803323">
      <w:pPr>
        <w:spacing w:after="0" w:line="240" w:lineRule="auto"/>
        <w:ind w:firstLine="709"/>
        <w:jc w:val="both"/>
        <w:rPr>
          <w:rFonts w:ascii="Times New Roman" w:hAnsi="Times New Roman"/>
          <w:sz w:val="28"/>
          <w:szCs w:val="28"/>
          <w:lang w:eastAsia="ru-RU"/>
        </w:rPr>
      </w:pPr>
    </w:p>
    <w:p w14:paraId="55640A55" w14:textId="77777777" w:rsidR="00265959" w:rsidRDefault="0095403A" w:rsidP="00803323">
      <w:pPr>
        <w:spacing w:after="0" w:line="240" w:lineRule="auto"/>
        <w:ind w:firstLine="709"/>
        <w:jc w:val="both"/>
        <w:rPr>
          <w:rFonts w:ascii="Times New Roman" w:hAnsi="Times New Roman"/>
          <w:sz w:val="28"/>
          <w:szCs w:val="28"/>
          <w:lang w:eastAsia="ru-RU"/>
        </w:rPr>
      </w:pPr>
      <w:bookmarkStart w:id="25" w:name="_ref_1-4c671d0474494a"/>
      <w:bookmarkEnd w:id="25"/>
      <w:r>
        <w:rPr>
          <w:rFonts w:ascii="Times New Roman" w:hAnsi="Times New Roman"/>
          <w:sz w:val="28"/>
          <w:szCs w:val="28"/>
          <w:lang w:eastAsia="ru-RU"/>
        </w:rPr>
        <w:t>13</w:t>
      </w:r>
      <w:r w:rsidR="00344D33">
        <w:rPr>
          <w:rFonts w:ascii="Times New Roman" w:hAnsi="Times New Roman"/>
          <w:sz w:val="28"/>
          <w:szCs w:val="28"/>
          <w:lang w:eastAsia="ru-RU"/>
        </w:rPr>
        <w:t>.1. Как расходы будущих периодов учитываются расходы:</w:t>
      </w:r>
    </w:p>
    <w:p w14:paraId="79ED3A70"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на страхование имущества, гражданской ответственности;</w:t>
      </w:r>
    </w:p>
    <w:p w14:paraId="1CE7D98B"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выплату отпускных за неотработанные дни отпуска;</w:t>
      </w:r>
    </w:p>
    <w:p w14:paraId="059170E8" w14:textId="77777777" w:rsidR="00265959" w:rsidRDefault="00344D33"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неравномерно произ</w:t>
      </w:r>
      <w:r w:rsidR="00C660BF">
        <w:rPr>
          <w:rFonts w:ascii="Times New Roman" w:hAnsi="Times New Roman"/>
          <w:sz w:val="28"/>
          <w:szCs w:val="28"/>
          <w:lang w:eastAsia="ru-RU"/>
        </w:rPr>
        <w:t>водимый ремонт основных средств;</w:t>
      </w:r>
    </w:p>
    <w:p w14:paraId="37A52BBB" w14:textId="77777777" w:rsidR="00C660BF" w:rsidRPr="00C660BF" w:rsidRDefault="00C660BF"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cs="Times New Roman"/>
          <w:sz w:val="28"/>
          <w:szCs w:val="28"/>
        </w:rPr>
        <w:t>иные расходы, начисленные учреждением в отчетном периоде, но относящиеся к будущим отчетным периодам.</w:t>
      </w:r>
    </w:p>
    <w:p w14:paraId="568B684B" w14:textId="77777777" w:rsidR="00265959" w:rsidRPr="00811478" w:rsidRDefault="0095403A" w:rsidP="00811478">
      <w:pPr>
        <w:spacing w:after="0" w:line="240" w:lineRule="auto"/>
        <w:ind w:firstLine="709"/>
        <w:jc w:val="both"/>
        <w:rPr>
          <w:rFonts w:ascii="Times New Roman" w:hAnsi="Times New Roman"/>
          <w:sz w:val="28"/>
          <w:szCs w:val="28"/>
          <w:lang w:eastAsia="ru-RU"/>
        </w:rPr>
      </w:pPr>
      <w:bookmarkStart w:id="26" w:name="_ref_1-7b766f6e05004a"/>
      <w:bookmarkEnd w:id="26"/>
      <w:r>
        <w:rPr>
          <w:rFonts w:ascii="Times New Roman" w:hAnsi="Times New Roman"/>
          <w:sz w:val="28"/>
          <w:szCs w:val="28"/>
          <w:lang w:eastAsia="ru-RU"/>
        </w:rPr>
        <w:t>13</w:t>
      </w:r>
      <w:r w:rsidR="00344D33">
        <w:rPr>
          <w:rFonts w:ascii="Times New Roman" w:hAnsi="Times New Roman"/>
          <w:sz w:val="28"/>
          <w:szCs w:val="28"/>
          <w:lang w:eastAsia="ru-RU"/>
        </w:rPr>
        <w:t>.2. 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p>
    <w:p w14:paraId="3D2CEA66" w14:textId="77777777" w:rsidR="00265959" w:rsidRPr="00811478" w:rsidRDefault="0095403A" w:rsidP="00811478">
      <w:pPr>
        <w:spacing w:after="0" w:line="240" w:lineRule="auto"/>
        <w:ind w:firstLine="709"/>
        <w:jc w:val="both"/>
        <w:rPr>
          <w:rFonts w:ascii="Times New Roman" w:hAnsi="Times New Roman"/>
          <w:sz w:val="28"/>
          <w:szCs w:val="28"/>
          <w:lang w:eastAsia="ru-RU"/>
        </w:rPr>
      </w:pPr>
      <w:bookmarkStart w:id="27" w:name="_ref_1-70b7b8c0814e49"/>
      <w:bookmarkStart w:id="28" w:name="_ref_1-9acfb7b8eb8b4a"/>
      <w:bookmarkEnd w:id="27"/>
      <w:bookmarkEnd w:id="28"/>
      <w:r>
        <w:rPr>
          <w:rFonts w:ascii="Times New Roman" w:hAnsi="Times New Roman"/>
          <w:sz w:val="28"/>
          <w:szCs w:val="28"/>
          <w:lang w:eastAsia="ru-RU"/>
        </w:rPr>
        <w:t>13</w:t>
      </w:r>
      <w:r w:rsidR="00344D33">
        <w:rPr>
          <w:rFonts w:ascii="Times New Roman" w:hAnsi="Times New Roman"/>
          <w:sz w:val="28"/>
          <w:szCs w:val="28"/>
          <w:lang w:eastAsia="ru-RU"/>
        </w:rPr>
        <w:t>.3. 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7F292D22" w14:textId="77777777" w:rsidR="00265959" w:rsidRPr="00811478" w:rsidRDefault="0095403A" w:rsidP="0081147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w:t>
      </w:r>
      <w:r w:rsidR="00344D33">
        <w:rPr>
          <w:rFonts w:ascii="Times New Roman" w:hAnsi="Times New Roman"/>
          <w:sz w:val="28"/>
          <w:szCs w:val="28"/>
          <w:lang w:eastAsia="ru-RU"/>
        </w:rPr>
        <w:t>.4. Расходы на неравномерно производимый ремонт основных средств</w:t>
      </w:r>
      <w:r w:rsidR="00C660BF">
        <w:rPr>
          <w:rFonts w:ascii="Times New Roman" w:hAnsi="Times New Roman"/>
          <w:sz w:val="28"/>
          <w:szCs w:val="28"/>
          <w:lang w:eastAsia="ru-RU"/>
        </w:rPr>
        <w:t xml:space="preserve">, а также иные аналогичные расходы, </w:t>
      </w:r>
      <w:r w:rsidR="00C660BF">
        <w:rPr>
          <w:rFonts w:ascii="Times New Roman" w:hAnsi="Times New Roman" w:cs="Times New Roman"/>
          <w:sz w:val="28"/>
          <w:szCs w:val="28"/>
        </w:rPr>
        <w:t>начисленные учреждением в отчетном периоде, но относящиеся к будущим отчетным периодам</w:t>
      </w:r>
      <w:r w:rsidR="00344D33">
        <w:rPr>
          <w:rFonts w:ascii="Times New Roman" w:hAnsi="Times New Roman"/>
          <w:sz w:val="28"/>
          <w:szCs w:val="28"/>
          <w:lang w:eastAsia="ru-RU"/>
        </w:rPr>
        <w:t xml:space="preserve">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14:paraId="69B568A3" w14:textId="77777777" w:rsidR="00265959" w:rsidRDefault="0095403A"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w:t>
      </w:r>
      <w:r w:rsidR="00344D33">
        <w:rPr>
          <w:rFonts w:ascii="Times New Roman" w:hAnsi="Times New Roman"/>
          <w:sz w:val="28"/>
          <w:szCs w:val="28"/>
          <w:lang w:eastAsia="ru-RU"/>
        </w:rPr>
        <w:t>.5. 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14:paraId="6F7C15A5"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(Основа</w:t>
      </w:r>
      <w:r w:rsidR="0060724A">
        <w:rPr>
          <w:rFonts w:ascii="Times New Roman" w:hAnsi="Times New Roman"/>
          <w:sz w:val="28"/>
          <w:szCs w:val="28"/>
          <w:lang w:eastAsia="ru-RU"/>
        </w:rPr>
        <w:t>ние:</w:t>
      </w:r>
      <w:r>
        <w:rPr>
          <w:rFonts w:ascii="Times New Roman" w:hAnsi="Times New Roman"/>
          <w:sz w:val="28"/>
          <w:szCs w:val="28"/>
          <w:lang w:eastAsia="ru-RU"/>
        </w:rPr>
        <w:t xml:space="preserve"> п. 6 СГС "Резервы")</w:t>
      </w:r>
    </w:p>
    <w:p w14:paraId="06575262" w14:textId="77777777" w:rsidR="00265959" w:rsidRDefault="0095403A" w:rsidP="00803323">
      <w:pPr>
        <w:spacing w:after="0" w:line="240" w:lineRule="auto"/>
        <w:ind w:firstLine="709"/>
        <w:jc w:val="both"/>
        <w:rPr>
          <w:rFonts w:ascii="Times New Roman" w:hAnsi="Times New Roman"/>
          <w:sz w:val="28"/>
          <w:szCs w:val="28"/>
          <w:lang w:eastAsia="ru-RU"/>
        </w:rPr>
      </w:pPr>
      <w:bookmarkStart w:id="29" w:name="_ref_1-571227ca99514a"/>
      <w:bookmarkEnd w:id="29"/>
      <w:r>
        <w:rPr>
          <w:rFonts w:ascii="Times New Roman" w:hAnsi="Times New Roman"/>
          <w:sz w:val="28"/>
          <w:szCs w:val="28"/>
          <w:lang w:eastAsia="ru-RU"/>
        </w:rPr>
        <w:t>13</w:t>
      </w:r>
      <w:r w:rsidR="00344D33">
        <w:rPr>
          <w:rFonts w:ascii="Times New Roman" w:hAnsi="Times New Roman"/>
          <w:sz w:val="28"/>
          <w:szCs w:val="28"/>
          <w:lang w:eastAsia="ru-RU"/>
        </w:rPr>
        <w:t>.6.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w:t>
      </w:r>
    </w:p>
    <w:p w14:paraId="5F001B65" w14:textId="77777777" w:rsidR="00265959" w:rsidRDefault="0093165E" w:rsidP="00803323">
      <w:pPr>
        <w:spacing w:after="0" w:line="240" w:lineRule="auto"/>
        <w:ind w:firstLine="709"/>
        <w:jc w:val="both"/>
        <w:rPr>
          <w:rFonts w:ascii="Times New Roman" w:hAnsi="Times New Roman"/>
          <w:sz w:val="28"/>
          <w:szCs w:val="28"/>
          <w:lang w:eastAsia="ru-RU"/>
        </w:rPr>
      </w:pPr>
      <w:r>
        <w:object w:dxaOrig="5405" w:dyaOrig="400" w14:anchorId="04106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o:spid="_x0000_i1025" type="#_x0000_t75" style="width:286.5pt;height:21.75pt" o:ole="">
            <v:imagedata r:id="rId110" o:title=""/>
          </v:shape>
          <o:OLEObject Type="Embed" ProgID="Equation.DSMT4" ShapeID="ole_rId99" DrawAspect="Content" ObjectID="_1837581206" r:id="rId111"/>
        </w:object>
      </w:r>
    </w:p>
    <w:p w14:paraId="2227C876"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где </w:t>
      </w:r>
      <w:proofErr w:type="spellStart"/>
      <w:r>
        <w:rPr>
          <w:rFonts w:ascii="Times New Roman" w:hAnsi="Times New Roman"/>
          <w:sz w:val="28"/>
          <w:szCs w:val="28"/>
          <w:lang w:eastAsia="ru-RU"/>
        </w:rPr>
        <w:t>К</w:t>
      </w:r>
      <w:r>
        <w:rPr>
          <w:rFonts w:ascii="Times New Roman" w:hAnsi="Times New Roman"/>
          <w:sz w:val="28"/>
          <w:szCs w:val="28"/>
          <w:vertAlign w:val="subscript"/>
          <w:lang w:eastAsia="ru-RU"/>
        </w:rPr>
        <w:t>n</w:t>
      </w:r>
      <w:proofErr w:type="spellEnd"/>
      <w:r>
        <w:rPr>
          <w:rFonts w:ascii="Times New Roman" w:hAnsi="Times New Roman"/>
          <w:sz w:val="28"/>
          <w:szCs w:val="28"/>
          <w:lang w:eastAsia="ru-RU"/>
        </w:rPr>
        <w:t xml:space="preserve"> - количество неиспользованных n-м работником дней отпуска по состоянию на конец расчетного периода;</w:t>
      </w:r>
    </w:p>
    <w:p w14:paraId="6B421761" w14:textId="77777777" w:rsidR="00265959" w:rsidRDefault="00344D33" w:rsidP="00803323">
      <w:pPr>
        <w:spacing w:after="0" w:line="240" w:lineRule="auto"/>
        <w:ind w:firstLine="709"/>
        <w:jc w:val="both"/>
        <w:rPr>
          <w:rFonts w:ascii="Times New Roman" w:hAnsi="Times New Roman"/>
          <w:sz w:val="28"/>
          <w:szCs w:val="28"/>
          <w:lang w:eastAsia="ru-RU"/>
        </w:rPr>
      </w:pPr>
      <w:proofErr w:type="spellStart"/>
      <w:r>
        <w:rPr>
          <w:rFonts w:ascii="Times New Roman" w:hAnsi="Times New Roman"/>
          <w:sz w:val="28"/>
          <w:szCs w:val="28"/>
          <w:lang w:eastAsia="ru-RU"/>
        </w:rPr>
        <w:t>СДЗ</w:t>
      </w:r>
      <w:r>
        <w:rPr>
          <w:rFonts w:ascii="Times New Roman" w:hAnsi="Times New Roman"/>
          <w:sz w:val="28"/>
          <w:szCs w:val="28"/>
          <w:vertAlign w:val="subscript"/>
          <w:lang w:eastAsia="ru-RU"/>
        </w:rPr>
        <w:t>n</w:t>
      </w:r>
      <w:proofErr w:type="spellEnd"/>
      <w:r>
        <w:rPr>
          <w:rFonts w:ascii="Times New Roman" w:hAnsi="Times New Roman"/>
          <w:sz w:val="28"/>
          <w:szCs w:val="28"/>
          <w:lang w:eastAsia="ru-RU"/>
        </w:rPr>
        <w:t xml:space="preserve"> - средний дневной заработок n-го работника, определяемый по состоянию на конец расчетного периода в соответствии с п. 10 Положения об особенностях порядка исчисления средней заработной платы (утв. Постановлением Правительства РФ от 24.12.2007 N 922);</w:t>
      </w:r>
    </w:p>
    <w:p w14:paraId="6187CD23"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n - число работников, имеющих право на оплачиваемые отпуска по состоянию на конец соответствующего периода.</w:t>
      </w:r>
    </w:p>
    <w:p w14:paraId="31D59CF2" w14:textId="77777777" w:rsidR="00265959" w:rsidRDefault="00344D33" w:rsidP="00803323">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(Основание: п. 10 СГС "Выплаты персоналу")</w:t>
      </w:r>
    </w:p>
    <w:p w14:paraId="6AF2B299" w14:textId="77777777" w:rsidR="00265959" w:rsidRDefault="0095403A" w:rsidP="009E0D3D">
      <w:pPr>
        <w:spacing w:after="0" w:line="240" w:lineRule="auto"/>
        <w:ind w:firstLine="709"/>
        <w:jc w:val="both"/>
        <w:rPr>
          <w:rFonts w:ascii="Times New Roman" w:hAnsi="Times New Roman"/>
          <w:sz w:val="28"/>
          <w:szCs w:val="28"/>
          <w:lang w:eastAsia="ru-RU"/>
        </w:rPr>
      </w:pPr>
      <w:bookmarkStart w:id="30" w:name="_ref_1-c1a65cda3f114f"/>
      <w:bookmarkEnd w:id="30"/>
      <w:r>
        <w:rPr>
          <w:rFonts w:ascii="Times New Roman" w:hAnsi="Times New Roman"/>
          <w:sz w:val="28"/>
          <w:szCs w:val="28"/>
          <w:lang w:eastAsia="ru-RU"/>
        </w:rPr>
        <w:t>13</w:t>
      </w:r>
      <w:r w:rsidR="00344D33">
        <w:rPr>
          <w:rFonts w:ascii="Times New Roman" w:hAnsi="Times New Roman"/>
          <w:sz w:val="28"/>
          <w:szCs w:val="28"/>
          <w:lang w:eastAsia="ru-RU"/>
        </w:rPr>
        <w:t>.7. Аналитический учет резервов предстоящих расходов ведется в карточке учета средств и расчетов (ф. 0504051).</w:t>
      </w:r>
    </w:p>
    <w:p w14:paraId="7BBA8ABE" w14:textId="77777777" w:rsidR="00265959" w:rsidRPr="009E0D3D" w:rsidRDefault="0095403A" w:rsidP="009E0D3D">
      <w:pPr>
        <w:spacing w:after="0" w:line="240" w:lineRule="auto"/>
        <w:ind w:firstLine="709"/>
        <w:jc w:val="both"/>
        <w:rPr>
          <w:rFonts w:ascii="Times New Roman" w:hAnsi="Times New Roman"/>
          <w:sz w:val="28"/>
          <w:szCs w:val="28"/>
          <w:lang w:eastAsia="ru-RU"/>
        </w:rPr>
      </w:pPr>
      <w:bookmarkStart w:id="31" w:name="_ref_1-4e68481be8924f"/>
      <w:bookmarkEnd w:id="31"/>
      <w:r>
        <w:rPr>
          <w:rFonts w:ascii="Times New Roman" w:hAnsi="Times New Roman"/>
          <w:sz w:val="28"/>
          <w:szCs w:val="28"/>
          <w:lang w:eastAsia="ru-RU"/>
        </w:rPr>
        <w:t>13</w:t>
      </w:r>
      <w:r w:rsidR="00344D33">
        <w:rPr>
          <w:rFonts w:ascii="Times New Roman" w:hAnsi="Times New Roman"/>
          <w:sz w:val="28"/>
          <w:szCs w:val="28"/>
          <w:lang w:eastAsia="ru-RU"/>
        </w:rPr>
        <w:t>.8.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добавляется четыре цифры соответствующего года.</w:t>
      </w:r>
    </w:p>
    <w:p w14:paraId="3E69A245" w14:textId="77777777" w:rsidR="00265959" w:rsidRDefault="00265959" w:rsidP="00803323">
      <w:pPr>
        <w:spacing w:after="0" w:line="240" w:lineRule="auto"/>
        <w:ind w:firstLine="709"/>
        <w:jc w:val="both"/>
        <w:rPr>
          <w:rFonts w:ascii="Times New Roman" w:hAnsi="Times New Roman"/>
          <w:sz w:val="28"/>
          <w:szCs w:val="28"/>
          <w:lang w:eastAsia="ru-RU"/>
        </w:rPr>
      </w:pPr>
    </w:p>
    <w:p w14:paraId="758305A8" w14:textId="77777777" w:rsidR="00265959" w:rsidRDefault="00265959" w:rsidP="00803323">
      <w:pPr>
        <w:ind w:firstLine="709"/>
        <w:rPr>
          <w:rFonts w:ascii="Times New Roman" w:hAnsi="Times New Roman" w:cs="Times New Roman"/>
          <w:color w:val="000000"/>
          <w:sz w:val="28"/>
          <w:szCs w:val="28"/>
        </w:rPr>
      </w:pPr>
    </w:p>
    <w:p w14:paraId="3E7D0102" w14:textId="77777777" w:rsidR="00265959" w:rsidRDefault="00344D33" w:rsidP="00803323">
      <w:pPr>
        <w:spacing w:after="0" w:line="240" w:lineRule="auto"/>
        <w:ind w:firstLine="709"/>
        <w:rPr>
          <w:rFonts w:ascii="Times New Roman" w:hAnsi="Times New Roman" w:cs="Times New Roman"/>
          <w:i/>
          <w:sz w:val="28"/>
          <w:szCs w:val="28"/>
        </w:rPr>
      </w:pPr>
      <w:r>
        <w:br w:type="page"/>
      </w:r>
    </w:p>
    <w:p w14:paraId="5C9C70AF" w14:textId="77777777" w:rsidR="00265959" w:rsidRDefault="00265959" w:rsidP="00803323">
      <w:pPr>
        <w:spacing w:after="0" w:line="240" w:lineRule="auto"/>
        <w:ind w:firstLine="709"/>
        <w:rPr>
          <w:rFonts w:ascii="Times New Roman" w:eastAsia="Times New Roman" w:hAnsi="Times New Roman" w:cs="Times New Roman"/>
          <w:i/>
          <w:sz w:val="28"/>
          <w:szCs w:val="28"/>
          <w:lang w:eastAsia="ru-RU"/>
        </w:rPr>
      </w:pPr>
    </w:p>
    <w:p w14:paraId="789BC3EF" w14:textId="77777777" w:rsidR="00265959" w:rsidRDefault="00344D33" w:rsidP="00803323">
      <w:pPr>
        <w:widowControl w:val="0"/>
        <w:spacing w:after="0" w:line="240" w:lineRule="auto"/>
        <w:ind w:firstLine="709"/>
        <w:jc w:val="right"/>
        <w:outlineLvl w:val="1"/>
        <w:rPr>
          <w:rFonts w:ascii="Times New Roman" w:eastAsia="Times New Roman" w:hAnsi="Times New Roman" w:cs="Times New Roman"/>
          <w:sz w:val="28"/>
          <w:szCs w:val="28"/>
          <w:lang w:eastAsia="ru-RU"/>
        </w:rPr>
      </w:pPr>
      <w:bookmarkStart w:id="32" w:name="_Hlk217762782"/>
      <w:r>
        <w:rPr>
          <w:rFonts w:ascii="Times New Roman" w:eastAsia="Times New Roman" w:hAnsi="Times New Roman" w:cs="Times New Roman"/>
          <w:sz w:val="28"/>
          <w:szCs w:val="28"/>
          <w:lang w:eastAsia="ru-RU"/>
        </w:rPr>
        <w:t>Приложение № 1</w:t>
      </w:r>
    </w:p>
    <w:p w14:paraId="0AB8AA47" w14:textId="77777777" w:rsidR="00265959" w:rsidRDefault="00344D33" w:rsidP="00803323">
      <w:pPr>
        <w:widowControl w:val="0"/>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Единой учетной политике</w:t>
      </w:r>
    </w:p>
    <w:p w14:paraId="69692268" w14:textId="77777777" w:rsidR="00265959" w:rsidRDefault="00265959" w:rsidP="00803323">
      <w:pPr>
        <w:widowControl w:val="0"/>
        <w:spacing w:after="0" w:line="240" w:lineRule="auto"/>
        <w:ind w:firstLine="709"/>
        <w:jc w:val="center"/>
        <w:rPr>
          <w:rFonts w:ascii="Times New Roman" w:eastAsia="Times New Roman" w:hAnsi="Times New Roman" w:cs="Times New Roman"/>
          <w:b/>
          <w:sz w:val="28"/>
          <w:szCs w:val="28"/>
          <w:lang w:eastAsia="ru-RU"/>
        </w:rPr>
      </w:pPr>
      <w:bookmarkStart w:id="33" w:name="P553"/>
      <w:bookmarkEnd w:id="32"/>
      <w:bookmarkEnd w:id="33"/>
    </w:p>
    <w:p w14:paraId="0159EDF7" w14:textId="77777777" w:rsidR="00265959" w:rsidRDefault="00344D33" w:rsidP="00803323">
      <w:pPr>
        <w:widowControl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Рабочий план счетов бухгалтерского учета</w:t>
      </w:r>
    </w:p>
    <w:p w14:paraId="720ACBB5" w14:textId="77777777" w:rsidR="00265959" w:rsidRDefault="00265959" w:rsidP="00803323">
      <w:pPr>
        <w:widowControl w:val="0"/>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tblpY="1"/>
        <w:tblW w:w="10033" w:type="dxa"/>
        <w:tblLayout w:type="fixed"/>
        <w:tblCellMar>
          <w:top w:w="102" w:type="dxa"/>
          <w:left w:w="62" w:type="dxa"/>
          <w:bottom w:w="102" w:type="dxa"/>
          <w:right w:w="62" w:type="dxa"/>
        </w:tblCellMar>
        <w:tblLook w:val="04A0" w:firstRow="1" w:lastRow="0" w:firstColumn="1" w:lastColumn="0" w:noHBand="0" w:noVBand="1"/>
      </w:tblPr>
      <w:tblGrid>
        <w:gridCol w:w="1905"/>
        <w:gridCol w:w="1019"/>
        <w:gridCol w:w="882"/>
        <w:gridCol w:w="666"/>
        <w:gridCol w:w="20"/>
        <w:gridCol w:w="2658"/>
        <w:gridCol w:w="2835"/>
        <w:gridCol w:w="48"/>
      </w:tblGrid>
      <w:tr w:rsidR="00265959" w14:paraId="2379F2FB"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35DAB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641361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балансового счета</w:t>
            </w:r>
          </w:p>
        </w:tc>
        <w:tc>
          <w:tcPr>
            <w:tcW w:w="2587" w:type="dxa"/>
            <w:gridSpan w:val="4"/>
            <w:tcBorders>
              <w:top w:val="single" w:sz="4" w:space="0" w:color="000000"/>
              <w:left w:val="single" w:sz="4" w:space="0" w:color="000000"/>
              <w:bottom w:val="single" w:sz="4" w:space="0" w:color="000000"/>
              <w:right w:val="single" w:sz="4" w:space="0" w:color="000000"/>
            </w:tcBorders>
            <w:shd w:val="clear" w:color="auto" w:fill="auto"/>
          </w:tcPr>
          <w:p w14:paraId="569394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Синтетический счет объекта учета</w:t>
            </w:r>
          </w:p>
        </w:tc>
        <w:tc>
          <w:tcPr>
            <w:tcW w:w="2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B6D5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группы</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3C32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вида</w:t>
            </w:r>
          </w:p>
        </w:tc>
      </w:tr>
      <w:tr w:rsidR="00265959" w14:paraId="4CA07C4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86B54F6" w14:textId="77777777" w:rsidR="00265959" w:rsidRDefault="00265959" w:rsidP="00706884">
            <w:pPr>
              <w:rPr>
                <w:rFonts w:ascii="Times New Roman" w:hAnsi="Times New Roman" w:cs="Times New Roman"/>
                <w:sz w:val="24"/>
                <w:szCs w:val="24"/>
              </w:rPr>
            </w:pPr>
          </w:p>
        </w:tc>
        <w:tc>
          <w:tcPr>
            <w:tcW w:w="2587" w:type="dxa"/>
            <w:gridSpan w:val="4"/>
            <w:tcBorders>
              <w:top w:val="single" w:sz="4" w:space="0" w:color="000000"/>
              <w:left w:val="single" w:sz="4" w:space="0" w:color="000000"/>
              <w:bottom w:val="single" w:sz="4" w:space="0" w:color="000000"/>
              <w:right w:val="single" w:sz="4" w:space="0" w:color="000000"/>
            </w:tcBorders>
            <w:shd w:val="clear" w:color="auto" w:fill="auto"/>
          </w:tcPr>
          <w:p w14:paraId="68A729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коды счета</w:t>
            </w:r>
          </w:p>
        </w:tc>
        <w:tc>
          <w:tcPr>
            <w:tcW w:w="2658" w:type="dxa"/>
            <w:vMerge/>
            <w:tcBorders>
              <w:top w:val="single" w:sz="4" w:space="0" w:color="000000"/>
              <w:left w:val="single" w:sz="4" w:space="0" w:color="000000"/>
              <w:bottom w:val="single" w:sz="4" w:space="0" w:color="000000"/>
              <w:right w:val="single" w:sz="4" w:space="0" w:color="000000"/>
            </w:tcBorders>
            <w:shd w:val="clear" w:color="auto" w:fill="auto"/>
          </w:tcPr>
          <w:p w14:paraId="6FF6902F" w14:textId="77777777" w:rsidR="00265959" w:rsidRDefault="00265959" w:rsidP="00706884">
            <w:pPr>
              <w:rPr>
                <w:rFonts w:ascii="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61066012" w14:textId="77777777" w:rsidR="00265959" w:rsidRDefault="00265959" w:rsidP="00706884">
            <w:pPr>
              <w:rPr>
                <w:rFonts w:ascii="Times New Roman" w:hAnsi="Times New Roman" w:cs="Times New Roman"/>
                <w:sz w:val="24"/>
                <w:szCs w:val="24"/>
              </w:rPr>
            </w:pPr>
          </w:p>
        </w:tc>
      </w:tr>
      <w:tr w:rsidR="00265959" w14:paraId="07208E7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3CBFB7E" w14:textId="77777777" w:rsidR="00265959" w:rsidRDefault="00265959" w:rsidP="00706884">
            <w:pPr>
              <w:rPr>
                <w:rFonts w:ascii="Times New Roman" w:hAnsi="Times New Roman" w:cs="Times New Roman"/>
                <w:sz w:val="24"/>
                <w:szCs w:val="24"/>
              </w:rPr>
            </w:pP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7BF2D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синтетический</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14:paraId="45208C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аналитический </w:t>
            </w:r>
          </w:p>
        </w:tc>
        <w:tc>
          <w:tcPr>
            <w:tcW w:w="26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CBA2B1F" w14:textId="77777777" w:rsidR="00265959" w:rsidRDefault="00265959" w:rsidP="00706884">
            <w:pPr>
              <w:rPr>
                <w:rFonts w:ascii="Times New Roman" w:hAnsi="Times New Roman" w:cs="Times New Roman"/>
                <w:sz w:val="24"/>
                <w:szCs w:val="24"/>
              </w:rPr>
            </w:pP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14EEF8" w14:textId="77777777" w:rsidR="00265959" w:rsidRDefault="00265959" w:rsidP="00706884">
            <w:pPr>
              <w:rPr>
                <w:rFonts w:ascii="Times New Roman" w:hAnsi="Times New Roman" w:cs="Times New Roman"/>
                <w:sz w:val="24"/>
                <w:szCs w:val="24"/>
              </w:rPr>
            </w:pPr>
          </w:p>
        </w:tc>
      </w:tr>
      <w:tr w:rsidR="00265959" w14:paraId="0A8203F2"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7063411" w14:textId="77777777" w:rsidR="00265959" w:rsidRDefault="00265959" w:rsidP="00706884">
            <w:pPr>
              <w:rPr>
                <w:rFonts w:ascii="Times New Roman" w:hAnsi="Times New Roman" w:cs="Times New Roman"/>
                <w:sz w:val="24"/>
                <w:szCs w:val="24"/>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auto"/>
          </w:tcPr>
          <w:p w14:paraId="14081292" w14:textId="77777777" w:rsidR="00265959" w:rsidRDefault="00265959" w:rsidP="00706884">
            <w:pPr>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BD2C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группа</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86D86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вид</w:t>
            </w:r>
          </w:p>
        </w:tc>
        <w:tc>
          <w:tcPr>
            <w:tcW w:w="267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CDDF7A1" w14:textId="77777777" w:rsidR="00265959" w:rsidRDefault="00265959" w:rsidP="00706884">
            <w:pPr>
              <w:rPr>
                <w:rFonts w:ascii="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4A71CAE8" w14:textId="77777777" w:rsidR="00265959" w:rsidRDefault="00265959" w:rsidP="00706884">
            <w:pPr>
              <w:rPr>
                <w:rFonts w:ascii="Times New Roman" w:hAnsi="Times New Roman" w:cs="Times New Roman"/>
                <w:sz w:val="24"/>
                <w:szCs w:val="24"/>
              </w:rPr>
            </w:pPr>
          </w:p>
        </w:tc>
      </w:tr>
      <w:tr w:rsidR="00265959" w14:paraId="4F43340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8DE10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25A0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0906E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FEDC8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3E29E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DB832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265959" w14:paraId="2409880F" w14:textId="77777777" w:rsidTr="002707D0">
        <w:tc>
          <w:tcPr>
            <w:tcW w:w="10033" w:type="dxa"/>
            <w:gridSpan w:val="8"/>
            <w:tcBorders>
              <w:top w:val="single" w:sz="4" w:space="0" w:color="000000"/>
              <w:left w:val="single" w:sz="4" w:space="0" w:color="000000"/>
              <w:bottom w:val="single" w:sz="4" w:space="0" w:color="000000"/>
              <w:right w:val="single" w:sz="4" w:space="0" w:color="000000"/>
            </w:tcBorders>
            <w:shd w:val="clear" w:color="auto" w:fill="auto"/>
          </w:tcPr>
          <w:p w14:paraId="602FC79C" w14:textId="77777777" w:rsidR="00265959" w:rsidRDefault="00344D33" w:rsidP="007068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Раздел 1. Нефинансовые активы</w:t>
            </w:r>
          </w:p>
        </w:tc>
      </w:tr>
      <w:tr w:rsidR="00265959" w14:paraId="7A1EE5A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CB57FDE" w14:textId="77777777" w:rsidR="00265959" w:rsidRDefault="00344D33" w:rsidP="00706884">
            <w:pPr>
              <w:pStyle w:val="ConsPlusNormal"/>
              <w:rPr>
                <w:rFonts w:ascii="Times New Roman" w:hAnsi="Times New Roman" w:cs="Times New Roman"/>
                <w:sz w:val="24"/>
                <w:szCs w:val="24"/>
              </w:rPr>
            </w:pPr>
            <w:bookmarkStart w:id="34" w:name="P87"/>
            <w:bookmarkEnd w:id="34"/>
            <w:r>
              <w:rPr>
                <w:rFonts w:ascii="Times New Roman" w:hAnsi="Times New Roman" w:cs="Times New Roman"/>
                <w:sz w:val="24"/>
                <w:szCs w:val="24"/>
              </w:rPr>
              <w:t>НЕФИНАНСОВЫЕ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F728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C6D6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C0E9E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7DD65D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98DB38" w14:textId="77777777" w:rsidR="00265959" w:rsidRDefault="00265959" w:rsidP="00706884">
            <w:pPr>
              <w:pStyle w:val="ConsPlusNormal"/>
              <w:rPr>
                <w:rFonts w:ascii="Times New Roman" w:hAnsi="Times New Roman" w:cs="Times New Roman"/>
                <w:sz w:val="24"/>
                <w:szCs w:val="24"/>
              </w:rPr>
            </w:pPr>
          </w:p>
        </w:tc>
      </w:tr>
      <w:tr w:rsidR="00265959" w14:paraId="27B4A819"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5E4B76" w14:textId="77777777" w:rsidR="00265959" w:rsidRDefault="00344D33" w:rsidP="00706884">
            <w:pPr>
              <w:pStyle w:val="ConsPlusNormal"/>
              <w:rPr>
                <w:rFonts w:ascii="Times New Roman" w:hAnsi="Times New Roman" w:cs="Times New Roman"/>
                <w:sz w:val="24"/>
                <w:szCs w:val="24"/>
              </w:rPr>
            </w:pPr>
            <w:bookmarkStart w:id="35" w:name="P93"/>
            <w:bookmarkEnd w:id="35"/>
            <w:r>
              <w:rPr>
                <w:rFonts w:ascii="Times New Roman" w:hAnsi="Times New Roman" w:cs="Times New Roman"/>
                <w:sz w:val="24"/>
                <w:szCs w:val="24"/>
              </w:rPr>
              <w:t>Основные средства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819C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4E47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213E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6C341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88BB6" w14:textId="77777777" w:rsidR="00265959" w:rsidRDefault="00265959" w:rsidP="00706884">
            <w:pPr>
              <w:pStyle w:val="ConsPlusNormal"/>
              <w:rPr>
                <w:rFonts w:ascii="Times New Roman" w:hAnsi="Times New Roman" w:cs="Times New Roman"/>
                <w:sz w:val="24"/>
                <w:szCs w:val="24"/>
              </w:rPr>
            </w:pPr>
          </w:p>
        </w:tc>
      </w:tr>
      <w:tr w:rsidR="00265959" w14:paraId="50DBFB47" w14:textId="77777777" w:rsidTr="002707D0">
        <w:trPr>
          <w:gridAfter w:val="1"/>
          <w:wAfter w:w="48" w:type="dxa"/>
          <w:trHeight w:val="807"/>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8A19EF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B5C92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7761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3D19A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31C3C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Основные средства - недвижимое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3073ED" w14:textId="77777777" w:rsidR="00265959" w:rsidRDefault="00265959" w:rsidP="00706884">
            <w:pPr>
              <w:pStyle w:val="ConsPlusNormal"/>
              <w:ind w:right="215"/>
              <w:rPr>
                <w:rFonts w:ascii="Times New Roman" w:hAnsi="Times New Roman" w:cs="Times New Roman"/>
                <w:sz w:val="24"/>
                <w:szCs w:val="24"/>
              </w:rPr>
            </w:pPr>
          </w:p>
        </w:tc>
      </w:tr>
      <w:tr w:rsidR="00265959" w14:paraId="3BA01DB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243A4C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814C21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6743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9745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51174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Основные средства - особо ценное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F72DAE" w14:textId="77777777" w:rsidR="00265959" w:rsidRDefault="00265959" w:rsidP="00706884">
            <w:pPr>
              <w:pStyle w:val="ConsPlusNormal"/>
              <w:rPr>
                <w:rFonts w:ascii="Times New Roman" w:hAnsi="Times New Roman" w:cs="Times New Roman"/>
                <w:sz w:val="24"/>
                <w:szCs w:val="24"/>
              </w:rPr>
            </w:pPr>
          </w:p>
        </w:tc>
      </w:tr>
      <w:tr w:rsidR="00265959" w14:paraId="104286D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8A1B7F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F1B9C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15F34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781D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71BBF6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Основные средства - иное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899C6B" w14:textId="77777777" w:rsidR="00265959" w:rsidRDefault="00265959" w:rsidP="00706884">
            <w:pPr>
              <w:pStyle w:val="ConsPlusNormal"/>
              <w:rPr>
                <w:rFonts w:ascii="Times New Roman" w:hAnsi="Times New Roman" w:cs="Times New Roman"/>
                <w:sz w:val="24"/>
                <w:szCs w:val="24"/>
              </w:rPr>
            </w:pPr>
          </w:p>
        </w:tc>
      </w:tr>
      <w:tr w:rsidR="00265959" w14:paraId="4D8EF33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33BDB5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A5B89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AD4FD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7DDB5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A4A7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Основные средства - имущество в концессии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57C78C" w14:textId="77777777" w:rsidR="00265959" w:rsidRDefault="00265959" w:rsidP="00706884">
            <w:pPr>
              <w:pStyle w:val="ConsPlusNormal"/>
              <w:rPr>
                <w:rFonts w:ascii="Times New Roman" w:hAnsi="Times New Roman" w:cs="Times New Roman"/>
                <w:sz w:val="24"/>
                <w:szCs w:val="24"/>
              </w:rPr>
            </w:pPr>
          </w:p>
        </w:tc>
      </w:tr>
      <w:tr w:rsidR="00265959" w14:paraId="13D7CCA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014748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C6E4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3399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9A89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991ABC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76FD1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Жилые помещения</w:t>
            </w:r>
          </w:p>
        </w:tc>
      </w:tr>
      <w:tr w:rsidR="00265959" w14:paraId="47ABACC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8D3A53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A7735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524AB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20942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5355C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0FC2A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Нежилые помещения (здания и сооружения)</w:t>
            </w:r>
          </w:p>
        </w:tc>
      </w:tr>
      <w:tr w:rsidR="00265959" w14:paraId="0E6ECF8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01030E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30C2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B18E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BF3B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6D2EB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A5886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Инвестиционная недвижимость</w:t>
            </w:r>
          </w:p>
        </w:tc>
      </w:tr>
      <w:tr w:rsidR="00265959" w14:paraId="47BB64A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C1C4E6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4F88F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EA6D3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1874A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2401D6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B415F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Машины и оборудование</w:t>
            </w:r>
          </w:p>
        </w:tc>
      </w:tr>
      <w:tr w:rsidR="00265959" w14:paraId="7755042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B10FC7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5B211A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5B5AE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ABA3A3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558069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022BB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Транспортные средства</w:t>
            </w:r>
          </w:p>
        </w:tc>
      </w:tr>
      <w:tr w:rsidR="00265959" w14:paraId="49C88E9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38CDD6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1689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1B3CE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F7C8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E4902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7C0B4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Инвентарь производственный и хозяйственный</w:t>
            </w:r>
          </w:p>
        </w:tc>
      </w:tr>
      <w:tr w:rsidR="00265959" w14:paraId="488DE44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E12DF8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516A3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7EBA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C01A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B4ABF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5AF2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Биологические ресурсы</w:t>
            </w:r>
          </w:p>
        </w:tc>
      </w:tr>
      <w:tr w:rsidR="00265959" w14:paraId="09DF918A" w14:textId="77777777" w:rsidTr="002707D0">
        <w:trPr>
          <w:gridAfter w:val="1"/>
          <w:wAfter w:w="48" w:type="dxa"/>
          <w:trHeight w:val="583"/>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67C5C7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F398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4133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F6A05F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73B2C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9DE17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Прочие основные средства</w:t>
            </w:r>
          </w:p>
        </w:tc>
      </w:tr>
      <w:tr w:rsidR="00265959" w14:paraId="1C501697"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DEFF9F" w14:textId="77777777" w:rsidR="00265959" w:rsidRDefault="00344D33" w:rsidP="00706884">
            <w:pPr>
              <w:pStyle w:val="ConsPlusNormal"/>
              <w:rPr>
                <w:rFonts w:ascii="Times New Roman" w:hAnsi="Times New Roman" w:cs="Times New Roman"/>
                <w:sz w:val="24"/>
                <w:szCs w:val="24"/>
              </w:rPr>
            </w:pPr>
            <w:bookmarkStart w:id="36" w:name="P159"/>
            <w:bookmarkEnd w:id="36"/>
            <w:r>
              <w:rPr>
                <w:rFonts w:ascii="Times New Roman" w:hAnsi="Times New Roman" w:cs="Times New Roman"/>
                <w:sz w:val="24"/>
                <w:szCs w:val="24"/>
              </w:rPr>
              <w:t>Нематериальные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01623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2177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4E7BC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927BE4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BAC623" w14:textId="77777777" w:rsidR="00265959" w:rsidRDefault="00265959" w:rsidP="00706884">
            <w:pPr>
              <w:pStyle w:val="ConsPlusNormal"/>
              <w:rPr>
                <w:rFonts w:ascii="Times New Roman" w:hAnsi="Times New Roman" w:cs="Times New Roman"/>
                <w:sz w:val="24"/>
                <w:szCs w:val="24"/>
              </w:rPr>
            </w:pPr>
          </w:p>
        </w:tc>
      </w:tr>
      <w:tr w:rsidR="00265959" w14:paraId="2939B70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77F6B9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4F0C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B157C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80D3B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47FC2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Нематериальные активы - особо ценное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A280F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нематериальных активов</w:t>
            </w:r>
          </w:p>
        </w:tc>
      </w:tr>
      <w:tr w:rsidR="00265959" w14:paraId="1C7B505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62E7B3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0394B9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14AC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3243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58D02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Нематериальные активы - иное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36342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нематериальных активов</w:t>
            </w:r>
          </w:p>
        </w:tc>
      </w:tr>
      <w:tr w:rsidR="00265959" w14:paraId="776BE728"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554AC" w14:textId="77777777" w:rsidR="00265959" w:rsidRDefault="00344D33" w:rsidP="00706884">
            <w:pPr>
              <w:pStyle w:val="ConsPlusNormal"/>
              <w:rPr>
                <w:rFonts w:ascii="Times New Roman" w:hAnsi="Times New Roman" w:cs="Times New Roman"/>
                <w:sz w:val="24"/>
                <w:szCs w:val="24"/>
              </w:rPr>
            </w:pPr>
            <w:bookmarkStart w:id="37" w:name="P175"/>
            <w:bookmarkEnd w:id="37"/>
            <w:r>
              <w:rPr>
                <w:rFonts w:ascii="Times New Roman" w:hAnsi="Times New Roman" w:cs="Times New Roman"/>
                <w:sz w:val="24"/>
                <w:szCs w:val="24"/>
              </w:rPr>
              <w:t>Непроизведенные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A4E20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335D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7862F2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CC3DD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6E3ECC" w14:textId="77777777" w:rsidR="00265959" w:rsidRDefault="00265959" w:rsidP="00706884">
            <w:pPr>
              <w:pStyle w:val="ConsPlusNormal"/>
              <w:rPr>
                <w:rFonts w:ascii="Times New Roman" w:hAnsi="Times New Roman" w:cs="Times New Roman"/>
                <w:sz w:val="24"/>
                <w:szCs w:val="24"/>
              </w:rPr>
            </w:pPr>
          </w:p>
        </w:tc>
      </w:tr>
      <w:tr w:rsidR="00265959" w14:paraId="119BFA3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18FDB9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6E75B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B06F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FC155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6EFA1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Непроизведенные активы - недвижимое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47F7F" w14:textId="77777777" w:rsidR="00265959" w:rsidRDefault="00265959" w:rsidP="00706884">
            <w:pPr>
              <w:pStyle w:val="ConsPlusNormal"/>
              <w:rPr>
                <w:rFonts w:ascii="Times New Roman" w:hAnsi="Times New Roman" w:cs="Times New Roman"/>
                <w:sz w:val="24"/>
                <w:szCs w:val="24"/>
              </w:rPr>
            </w:pPr>
          </w:p>
        </w:tc>
      </w:tr>
      <w:tr w:rsidR="00265959" w14:paraId="3F7476F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7D9CF1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EB76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93D87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87BCF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DA85E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Непроизведенные активы - иное движимое имущество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508E6B" w14:textId="77777777" w:rsidR="00265959" w:rsidRDefault="00265959" w:rsidP="00706884">
            <w:pPr>
              <w:pStyle w:val="ConsPlusNormal"/>
              <w:rPr>
                <w:rFonts w:ascii="Times New Roman" w:hAnsi="Times New Roman" w:cs="Times New Roman"/>
                <w:sz w:val="24"/>
                <w:szCs w:val="24"/>
              </w:rPr>
            </w:pPr>
          </w:p>
        </w:tc>
      </w:tr>
      <w:tr w:rsidR="00265959" w14:paraId="4F9763D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20592C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ADC2E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BE892A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44E7B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E62E6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Непроизведенные активы - в составе имущества </w:t>
            </w:r>
            <w:proofErr w:type="spellStart"/>
            <w:r>
              <w:rPr>
                <w:rFonts w:ascii="Times New Roman" w:hAnsi="Times New Roman" w:cs="Times New Roman"/>
                <w:sz w:val="24"/>
                <w:szCs w:val="24"/>
              </w:rPr>
              <w:t>концедента</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900EDF" w14:textId="77777777" w:rsidR="00265959" w:rsidRDefault="00265959" w:rsidP="00706884">
            <w:pPr>
              <w:pStyle w:val="ConsPlusNormal"/>
              <w:rPr>
                <w:rFonts w:ascii="Times New Roman" w:hAnsi="Times New Roman" w:cs="Times New Roman"/>
                <w:sz w:val="24"/>
                <w:szCs w:val="24"/>
              </w:rPr>
            </w:pPr>
          </w:p>
        </w:tc>
      </w:tr>
      <w:tr w:rsidR="00265959" w14:paraId="235DCD6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DDE1F5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6576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8FEA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41B04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B94EF7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46A4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Земля</w:t>
            </w:r>
          </w:p>
        </w:tc>
      </w:tr>
      <w:tr w:rsidR="00265959" w14:paraId="1282913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09ED22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7F1BA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85E1E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E3886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9957AA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FB79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Ресурсы недр</w:t>
            </w:r>
          </w:p>
        </w:tc>
      </w:tr>
      <w:tr w:rsidR="00265959" w14:paraId="726650F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609CCC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10130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5A4F8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D1593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57A9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05179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Прочие непроизведенные активы</w:t>
            </w:r>
          </w:p>
        </w:tc>
      </w:tr>
      <w:tr w:rsidR="00265959" w14:paraId="56469F19"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5A3E245F" w14:textId="77777777" w:rsidR="00265959" w:rsidRDefault="00344D33" w:rsidP="00706884">
            <w:pPr>
              <w:pStyle w:val="ConsPlusNormal"/>
              <w:rPr>
                <w:rFonts w:ascii="Times New Roman" w:hAnsi="Times New Roman" w:cs="Times New Roman"/>
                <w:sz w:val="24"/>
                <w:szCs w:val="24"/>
              </w:rPr>
            </w:pPr>
            <w:bookmarkStart w:id="38" w:name="P211"/>
            <w:bookmarkEnd w:id="38"/>
            <w:r>
              <w:rPr>
                <w:rFonts w:ascii="Times New Roman" w:hAnsi="Times New Roman" w:cs="Times New Roman"/>
                <w:sz w:val="24"/>
                <w:szCs w:val="24"/>
              </w:rPr>
              <w:t>Амортизация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D0633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EC80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917E2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55F7B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0C0C74" w14:textId="77777777" w:rsidR="00265959" w:rsidRDefault="00265959" w:rsidP="00706884">
            <w:pPr>
              <w:pStyle w:val="ConsPlusNormal"/>
              <w:rPr>
                <w:rFonts w:ascii="Times New Roman" w:hAnsi="Times New Roman" w:cs="Times New Roman"/>
                <w:sz w:val="24"/>
                <w:szCs w:val="24"/>
              </w:rPr>
            </w:pPr>
          </w:p>
        </w:tc>
      </w:tr>
      <w:tr w:rsidR="00265959" w14:paraId="1E81F96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E525D9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DC7B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7D0EC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AC4B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DFD0A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53DE40" w14:textId="77777777" w:rsidR="00265959" w:rsidRDefault="00265959" w:rsidP="00706884">
            <w:pPr>
              <w:pStyle w:val="ConsPlusNormal"/>
              <w:rPr>
                <w:rFonts w:ascii="Times New Roman" w:hAnsi="Times New Roman" w:cs="Times New Roman"/>
                <w:sz w:val="24"/>
                <w:szCs w:val="24"/>
              </w:rPr>
            </w:pPr>
          </w:p>
        </w:tc>
      </w:tr>
      <w:tr w:rsidR="00265959" w14:paraId="27E9D551"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7B4A523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41DC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AA96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56923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D7C04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особо ценного 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B6766C" w14:textId="77777777" w:rsidR="00265959" w:rsidRDefault="00265959" w:rsidP="00706884">
            <w:pPr>
              <w:pStyle w:val="ConsPlusNormal"/>
              <w:rPr>
                <w:rFonts w:ascii="Times New Roman" w:hAnsi="Times New Roman" w:cs="Times New Roman"/>
                <w:sz w:val="24"/>
                <w:szCs w:val="24"/>
              </w:rPr>
            </w:pPr>
          </w:p>
        </w:tc>
      </w:tr>
      <w:tr w:rsidR="00265959" w14:paraId="656BE830"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0A9543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10F9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54856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3B37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D6E4C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иного 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13247E" w14:textId="77777777" w:rsidR="00265959" w:rsidRDefault="00265959" w:rsidP="00706884">
            <w:pPr>
              <w:pStyle w:val="ConsPlusNormal"/>
              <w:rPr>
                <w:rFonts w:ascii="Times New Roman" w:hAnsi="Times New Roman" w:cs="Times New Roman"/>
                <w:sz w:val="24"/>
                <w:szCs w:val="24"/>
              </w:rPr>
            </w:pPr>
          </w:p>
        </w:tc>
      </w:tr>
      <w:tr w:rsidR="00265959" w14:paraId="17100E6F"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77B7614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1C244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FA8B4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17C9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A4988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прав пользования активами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7D6171" w14:textId="77777777" w:rsidR="00265959" w:rsidRDefault="00265959" w:rsidP="00706884">
            <w:pPr>
              <w:pStyle w:val="ConsPlusNormal"/>
              <w:rPr>
                <w:rFonts w:ascii="Times New Roman" w:hAnsi="Times New Roman" w:cs="Times New Roman"/>
                <w:sz w:val="24"/>
                <w:szCs w:val="24"/>
              </w:rPr>
            </w:pPr>
          </w:p>
        </w:tc>
      </w:tr>
      <w:tr w:rsidR="00265959" w14:paraId="130D0659"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E067EC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39A86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0FF30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8E7C1E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06A46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имущества, составляющего казну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DE6D1E" w14:textId="77777777" w:rsidR="00265959" w:rsidRDefault="00265959" w:rsidP="00706884">
            <w:pPr>
              <w:pStyle w:val="ConsPlusNormal"/>
              <w:rPr>
                <w:rFonts w:ascii="Times New Roman" w:hAnsi="Times New Roman" w:cs="Times New Roman"/>
                <w:sz w:val="24"/>
                <w:szCs w:val="24"/>
              </w:rPr>
            </w:pPr>
          </w:p>
        </w:tc>
      </w:tr>
      <w:tr w:rsidR="00265959" w14:paraId="315B45D0"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75B92DE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C2362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9797F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6AE6F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CFCEEC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имущества в концессии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60C466" w14:textId="77777777" w:rsidR="00265959" w:rsidRDefault="00265959" w:rsidP="00706884">
            <w:pPr>
              <w:pStyle w:val="ConsPlusNormal"/>
              <w:rPr>
                <w:rFonts w:ascii="Times New Roman" w:hAnsi="Times New Roman" w:cs="Times New Roman"/>
                <w:sz w:val="24"/>
                <w:szCs w:val="24"/>
              </w:rPr>
            </w:pPr>
          </w:p>
        </w:tc>
      </w:tr>
      <w:tr w:rsidR="00265959" w14:paraId="5BC8F6B9"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1591FE5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CD788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3A067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BC92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4DFC5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D6716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жилых помещений</w:t>
            </w:r>
          </w:p>
        </w:tc>
      </w:tr>
      <w:tr w:rsidR="00265959" w14:paraId="624CB224"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47ADF8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8249E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D208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97A53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FA8EE4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C979A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нежилых помещений (зданий и сооружений)</w:t>
            </w:r>
          </w:p>
        </w:tc>
      </w:tr>
      <w:tr w:rsidR="00265959" w14:paraId="4E39FB71"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335AEAF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1F3ED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5ED17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3A8D5A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19BA8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15390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инвестиционной недвижимости</w:t>
            </w:r>
          </w:p>
        </w:tc>
      </w:tr>
      <w:tr w:rsidR="00265959" w14:paraId="531D21D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16FEA7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D832E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CA1787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9971EC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83D4C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71AD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машин и оборудования</w:t>
            </w:r>
          </w:p>
        </w:tc>
      </w:tr>
      <w:tr w:rsidR="00265959" w14:paraId="32EC79EB"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FA8F5E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ED5D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015C5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E5627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2CB78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900B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транспортных средств</w:t>
            </w:r>
          </w:p>
        </w:tc>
      </w:tr>
      <w:tr w:rsidR="00265959" w14:paraId="2C0F89E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50DEA4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1E0E7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1F02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C9EAF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AD4E2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BE0E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инвентаря производственного и хозяйственного</w:t>
            </w:r>
          </w:p>
        </w:tc>
      </w:tr>
      <w:tr w:rsidR="00265959" w14:paraId="367499F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B2A658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8569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D387F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B8E297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8739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77A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биологических ресурсов</w:t>
            </w:r>
          </w:p>
        </w:tc>
      </w:tr>
      <w:tr w:rsidR="00265959" w14:paraId="47FB332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243034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FE27CC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ED90BD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A94B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BC46F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FA221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прочих основных средств</w:t>
            </w:r>
          </w:p>
        </w:tc>
      </w:tr>
      <w:tr w:rsidR="00265959" w14:paraId="3BF9B1B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AE58A9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30200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D8D7F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FE2909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D2244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C7C5B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нематериальных активов</w:t>
            </w:r>
          </w:p>
        </w:tc>
      </w:tr>
      <w:tr w:rsidR="00265959" w14:paraId="0E4D0BDA"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5245D7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22E58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CCBF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D26F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035C3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F4B19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нематериальных активов - особо ценного движимого имущества учреждения</w:t>
            </w:r>
          </w:p>
        </w:tc>
      </w:tr>
      <w:tr w:rsidR="00265959" w14:paraId="4F6F0EC9" w14:textId="77777777" w:rsidTr="002707D0">
        <w:trPr>
          <w:gridAfter w:val="1"/>
          <w:wAfter w:w="48" w:type="dxa"/>
        </w:trPr>
        <w:tc>
          <w:tcPr>
            <w:tcW w:w="1905" w:type="dxa"/>
            <w:vMerge w:val="restart"/>
            <w:tcBorders>
              <w:left w:val="single" w:sz="4" w:space="0" w:color="000000"/>
              <w:bottom w:val="single" w:sz="4" w:space="0" w:color="000000"/>
              <w:right w:val="single" w:sz="4" w:space="0" w:color="000000"/>
            </w:tcBorders>
            <w:shd w:val="clear" w:color="auto" w:fill="auto"/>
          </w:tcPr>
          <w:p w14:paraId="3CCC6D8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993C5B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515C5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F4FDA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8F565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F0656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нематериальных активов - иного движимого имущества учреждения</w:t>
            </w:r>
          </w:p>
        </w:tc>
      </w:tr>
      <w:tr w:rsidR="00265959" w14:paraId="0A39D2E7"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7297243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551A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EF86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088F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D78228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0D2F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прав пользования непроизведенными активами</w:t>
            </w:r>
          </w:p>
        </w:tc>
      </w:tr>
      <w:tr w:rsidR="00265959" w14:paraId="75CEEF6D"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675CAFE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D5DF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FC76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5004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BB52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4F99D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недвижимого имущества в составе имущества казны</w:t>
            </w:r>
          </w:p>
        </w:tc>
      </w:tr>
      <w:tr w:rsidR="00265959" w14:paraId="329161F5"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1EC42CA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F0AB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F7C6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99FD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BA7A14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349C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движимого имущества в составе имущества казны</w:t>
            </w:r>
          </w:p>
        </w:tc>
      </w:tr>
      <w:tr w:rsidR="00265959" w14:paraId="69823AF6"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0E67BC9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CBB86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13280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7CF23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63C52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9014F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нематериальных активов в составе имущества казны</w:t>
            </w:r>
          </w:p>
        </w:tc>
      </w:tr>
      <w:tr w:rsidR="00265959" w14:paraId="22B2F36D"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41CDA0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1E51A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4415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E6B23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84F9C5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2E27A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Амортизация имущества казны в концессии</w:t>
            </w:r>
          </w:p>
        </w:tc>
      </w:tr>
      <w:tr w:rsidR="00265959" w14:paraId="58FDAAA8"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316F52" w14:textId="77777777" w:rsidR="00265959" w:rsidRDefault="00344D33" w:rsidP="00706884">
            <w:pPr>
              <w:pStyle w:val="ConsPlusNormal"/>
              <w:rPr>
                <w:rFonts w:ascii="Times New Roman" w:hAnsi="Times New Roman" w:cs="Times New Roman"/>
                <w:sz w:val="24"/>
                <w:szCs w:val="24"/>
              </w:rPr>
            </w:pPr>
            <w:bookmarkStart w:id="39" w:name="P329"/>
            <w:bookmarkEnd w:id="39"/>
            <w:r>
              <w:rPr>
                <w:rFonts w:ascii="Times New Roman" w:hAnsi="Times New Roman" w:cs="Times New Roman"/>
                <w:sz w:val="24"/>
                <w:szCs w:val="24"/>
              </w:rPr>
              <w:t>Материальные запасы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18864A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889EF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EAA48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B2E3D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DADA84" w14:textId="77777777" w:rsidR="00265959" w:rsidRDefault="00265959" w:rsidP="00706884">
            <w:pPr>
              <w:pStyle w:val="ConsPlusNormal"/>
              <w:rPr>
                <w:rFonts w:ascii="Times New Roman" w:hAnsi="Times New Roman" w:cs="Times New Roman"/>
                <w:sz w:val="24"/>
                <w:szCs w:val="24"/>
              </w:rPr>
            </w:pPr>
          </w:p>
        </w:tc>
      </w:tr>
      <w:tr w:rsidR="00265959" w14:paraId="6B005B4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88CB6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8F0A0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241F73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7B706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8EA04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Материальные запасы - особо ценное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A89245" w14:textId="77777777" w:rsidR="00265959" w:rsidRDefault="00265959" w:rsidP="00706884">
            <w:pPr>
              <w:pStyle w:val="ConsPlusNormal"/>
              <w:rPr>
                <w:rFonts w:ascii="Times New Roman" w:hAnsi="Times New Roman" w:cs="Times New Roman"/>
                <w:sz w:val="24"/>
                <w:szCs w:val="24"/>
              </w:rPr>
            </w:pPr>
          </w:p>
        </w:tc>
      </w:tr>
      <w:tr w:rsidR="00265959" w14:paraId="3D116C4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7BA702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66DA5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7C43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535E7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02ECF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Материальные запасы - иное движимое имущество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48A5E7" w14:textId="77777777" w:rsidR="00265959" w:rsidRDefault="00265959" w:rsidP="00706884">
            <w:pPr>
              <w:pStyle w:val="ConsPlusNormal"/>
              <w:rPr>
                <w:rFonts w:ascii="Times New Roman" w:hAnsi="Times New Roman" w:cs="Times New Roman"/>
                <w:sz w:val="24"/>
                <w:szCs w:val="24"/>
              </w:rPr>
            </w:pPr>
          </w:p>
        </w:tc>
      </w:tr>
      <w:tr w:rsidR="00265959" w14:paraId="769262B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073C61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8278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C4490E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D786D6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0AB13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D2A7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Медикаменты и перевязочные средства</w:t>
            </w:r>
          </w:p>
        </w:tc>
      </w:tr>
      <w:tr w:rsidR="00265959" w14:paraId="534A161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8E186E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0235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2DA7F7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357BF1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84A68D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A4D34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Продукты питания</w:t>
            </w:r>
          </w:p>
        </w:tc>
      </w:tr>
      <w:tr w:rsidR="00265959" w14:paraId="7172219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C3E859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598AB4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CEFBB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F62F6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84232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449E1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Горюче-смазочные материалы</w:t>
            </w:r>
          </w:p>
        </w:tc>
      </w:tr>
      <w:tr w:rsidR="00265959" w14:paraId="21BAACD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280598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0F773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01B83F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A24F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FC1976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D90C5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Строительные материалы</w:t>
            </w:r>
          </w:p>
        </w:tc>
      </w:tr>
      <w:tr w:rsidR="00265959" w14:paraId="45398E8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184672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7716D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B4A82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A411D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4E08B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B19F4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Мягкий инвентарь</w:t>
            </w:r>
          </w:p>
        </w:tc>
      </w:tr>
      <w:tr w:rsidR="00265959" w14:paraId="2A6E2A3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C1D185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3AEE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E5802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7355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A0317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95EB3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Прочие материальные запасы</w:t>
            </w:r>
          </w:p>
        </w:tc>
      </w:tr>
      <w:tr w:rsidR="00265959" w14:paraId="168DE4E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F55B26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5AAFFD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C270D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12B27C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292A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E1E15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Готовая продукция</w:t>
            </w:r>
          </w:p>
        </w:tc>
      </w:tr>
      <w:tr w:rsidR="00265959" w14:paraId="4BE2CA3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C932AC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4DD5C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2142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F96D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CDE0BB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7490C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Товары</w:t>
            </w:r>
          </w:p>
        </w:tc>
      </w:tr>
      <w:tr w:rsidR="00265959" w14:paraId="49DEC53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6750C2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6022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14113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EE588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BA48D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8A40A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Наценка на товары</w:t>
            </w:r>
          </w:p>
        </w:tc>
      </w:tr>
      <w:tr w:rsidR="00265959" w14:paraId="2B3567FB"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41CA6C" w14:textId="77777777" w:rsidR="00265959" w:rsidRDefault="00344D33" w:rsidP="00706884">
            <w:pPr>
              <w:pStyle w:val="ConsPlusNormal"/>
              <w:rPr>
                <w:rFonts w:ascii="Times New Roman" w:hAnsi="Times New Roman" w:cs="Times New Roman"/>
                <w:sz w:val="24"/>
                <w:szCs w:val="24"/>
              </w:rPr>
            </w:pPr>
            <w:bookmarkStart w:id="40" w:name="P390"/>
            <w:bookmarkEnd w:id="40"/>
            <w:r>
              <w:rPr>
                <w:rFonts w:ascii="Times New Roman" w:hAnsi="Times New Roman" w:cs="Times New Roman"/>
                <w:sz w:val="24"/>
                <w:szCs w:val="24"/>
              </w:rPr>
              <w:t>Вложения в нефинансовые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0FF3E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AFED7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D918E6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410A99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47953F" w14:textId="77777777" w:rsidR="00265959" w:rsidRDefault="00265959" w:rsidP="00706884">
            <w:pPr>
              <w:pStyle w:val="ConsPlusNormal"/>
              <w:rPr>
                <w:rFonts w:ascii="Times New Roman" w:hAnsi="Times New Roman" w:cs="Times New Roman"/>
                <w:sz w:val="24"/>
                <w:szCs w:val="24"/>
              </w:rPr>
            </w:pPr>
          </w:p>
        </w:tc>
      </w:tr>
      <w:tr w:rsidR="00265959" w14:paraId="5F80A382"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AE2D6B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53C5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C7FC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E1F07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36E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недвижимое имущество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2625AF" w14:textId="77777777" w:rsidR="00265959" w:rsidRDefault="00265959" w:rsidP="00706884">
            <w:pPr>
              <w:pStyle w:val="ConsPlusNormal"/>
              <w:rPr>
                <w:rFonts w:ascii="Times New Roman" w:hAnsi="Times New Roman" w:cs="Times New Roman"/>
                <w:sz w:val="24"/>
                <w:szCs w:val="24"/>
              </w:rPr>
            </w:pPr>
          </w:p>
        </w:tc>
      </w:tr>
      <w:tr w:rsidR="00265959" w14:paraId="2BEA93A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50D92A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C02E7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C379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51CD1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880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особо ценное движимое имущество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781C82" w14:textId="77777777" w:rsidR="00265959" w:rsidRDefault="00265959" w:rsidP="00706884">
            <w:pPr>
              <w:pStyle w:val="ConsPlusNormal"/>
              <w:rPr>
                <w:rFonts w:ascii="Times New Roman" w:hAnsi="Times New Roman" w:cs="Times New Roman"/>
                <w:sz w:val="24"/>
                <w:szCs w:val="24"/>
              </w:rPr>
            </w:pPr>
          </w:p>
        </w:tc>
      </w:tr>
      <w:tr w:rsidR="00265959" w14:paraId="4AB09EB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12F1AC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23051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587BB3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2628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DCBE8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иное движимое имущество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869936" w14:textId="77777777" w:rsidR="00265959" w:rsidRDefault="00265959" w:rsidP="00706884">
            <w:pPr>
              <w:pStyle w:val="ConsPlusNormal"/>
              <w:rPr>
                <w:rFonts w:ascii="Times New Roman" w:hAnsi="Times New Roman" w:cs="Times New Roman"/>
                <w:sz w:val="24"/>
                <w:szCs w:val="24"/>
              </w:rPr>
            </w:pPr>
          </w:p>
        </w:tc>
      </w:tr>
      <w:tr w:rsidR="00265959" w14:paraId="752D52A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4C65E4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1B844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AFC5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53E9A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DC252C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объекты финансовой аренды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E25CF" w14:textId="77777777" w:rsidR="00265959" w:rsidRDefault="00265959" w:rsidP="00706884">
            <w:pPr>
              <w:pStyle w:val="ConsPlusNormal"/>
              <w:rPr>
                <w:rFonts w:ascii="Times New Roman" w:hAnsi="Times New Roman" w:cs="Times New Roman"/>
                <w:sz w:val="24"/>
                <w:szCs w:val="24"/>
              </w:rPr>
            </w:pPr>
          </w:p>
        </w:tc>
      </w:tr>
      <w:tr w:rsidR="00265959" w14:paraId="1CE5BB8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6C8FCC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79640F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4772C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0A88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29DC3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Вложения в имущество </w:t>
            </w:r>
            <w:proofErr w:type="spellStart"/>
            <w:r>
              <w:rPr>
                <w:rFonts w:ascii="Times New Roman" w:hAnsi="Times New Roman" w:cs="Times New Roman"/>
                <w:sz w:val="24"/>
                <w:szCs w:val="24"/>
              </w:rPr>
              <w:t>концедента</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F115FF" w14:textId="77777777" w:rsidR="00265959" w:rsidRDefault="00265959" w:rsidP="00706884">
            <w:pPr>
              <w:pStyle w:val="ConsPlusNormal"/>
              <w:rPr>
                <w:rFonts w:ascii="Times New Roman" w:hAnsi="Times New Roman" w:cs="Times New Roman"/>
                <w:sz w:val="24"/>
                <w:szCs w:val="24"/>
              </w:rPr>
            </w:pPr>
          </w:p>
        </w:tc>
      </w:tr>
      <w:tr w:rsidR="00265959" w14:paraId="2BC0E61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45795A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1565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D0FE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6B304B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C9E06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B311D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основные средства</w:t>
            </w:r>
          </w:p>
        </w:tc>
      </w:tr>
      <w:tr w:rsidR="00265959" w14:paraId="1AE79C0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2489B3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67734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2D4E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2898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77EB60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AEC4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нематериальные активы</w:t>
            </w:r>
          </w:p>
        </w:tc>
      </w:tr>
      <w:tr w:rsidR="00265959" w14:paraId="2B631DE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25903B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F081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A546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37B25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50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93DC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непроизведенные активы</w:t>
            </w:r>
          </w:p>
        </w:tc>
      </w:tr>
      <w:tr w:rsidR="00265959" w14:paraId="32BC6DF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480273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6DA7E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CEF57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EAD0C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BC3B6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EFEA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материальные запасы</w:t>
            </w:r>
          </w:p>
        </w:tc>
      </w:tr>
      <w:tr w:rsidR="00265959" w14:paraId="53300AF6"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D45F87" w14:textId="77777777" w:rsidR="00265959" w:rsidRDefault="00344D33" w:rsidP="00706884">
            <w:pPr>
              <w:pStyle w:val="ConsPlusNormal"/>
              <w:rPr>
                <w:rFonts w:ascii="Times New Roman" w:hAnsi="Times New Roman" w:cs="Times New Roman"/>
                <w:sz w:val="24"/>
                <w:szCs w:val="24"/>
              </w:rPr>
            </w:pPr>
            <w:bookmarkStart w:id="41" w:name="P441"/>
            <w:bookmarkEnd w:id="41"/>
            <w:r>
              <w:rPr>
                <w:rFonts w:ascii="Times New Roman" w:hAnsi="Times New Roman" w:cs="Times New Roman"/>
                <w:sz w:val="24"/>
                <w:szCs w:val="24"/>
              </w:rPr>
              <w:t>Нефинансовые активы в пути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B615E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786D9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410B9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B6E06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CB7ABB" w14:textId="77777777" w:rsidR="00265959" w:rsidRDefault="00265959" w:rsidP="00706884">
            <w:pPr>
              <w:pStyle w:val="ConsPlusNormal"/>
              <w:rPr>
                <w:rFonts w:ascii="Times New Roman" w:hAnsi="Times New Roman" w:cs="Times New Roman"/>
                <w:sz w:val="24"/>
                <w:szCs w:val="24"/>
              </w:rPr>
            </w:pPr>
          </w:p>
        </w:tc>
      </w:tr>
      <w:tr w:rsidR="00265959" w14:paraId="620A935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521591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63B1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9011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F421D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C32CC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Недвижимое имущество учреждения в пути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9381E" w14:textId="77777777" w:rsidR="00265959" w:rsidRDefault="00265959" w:rsidP="00706884">
            <w:pPr>
              <w:pStyle w:val="ConsPlusNormal"/>
              <w:rPr>
                <w:rFonts w:ascii="Times New Roman" w:hAnsi="Times New Roman" w:cs="Times New Roman"/>
                <w:sz w:val="24"/>
                <w:szCs w:val="24"/>
              </w:rPr>
            </w:pPr>
          </w:p>
        </w:tc>
      </w:tr>
      <w:tr w:rsidR="00265959" w14:paraId="64DA43D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AC4470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E5B5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56287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000DB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BEBECA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Особо ценное движимое имущество учреждения в пути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E29E28" w14:textId="77777777" w:rsidR="00265959" w:rsidRDefault="00265959" w:rsidP="00706884">
            <w:pPr>
              <w:pStyle w:val="ConsPlusNormal"/>
              <w:rPr>
                <w:rFonts w:ascii="Times New Roman" w:hAnsi="Times New Roman" w:cs="Times New Roman"/>
                <w:sz w:val="24"/>
                <w:szCs w:val="24"/>
              </w:rPr>
            </w:pPr>
          </w:p>
        </w:tc>
      </w:tr>
      <w:tr w:rsidR="00265959" w14:paraId="4A5B3BC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4696AB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B30DA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C3A8A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D6DD4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9F36AF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Иное движимое имущество учреждения в пути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C84B0" w14:textId="77777777" w:rsidR="00265959" w:rsidRDefault="00265959" w:rsidP="00706884">
            <w:pPr>
              <w:pStyle w:val="ConsPlusNormal"/>
              <w:rPr>
                <w:rFonts w:ascii="Times New Roman" w:hAnsi="Times New Roman" w:cs="Times New Roman"/>
                <w:sz w:val="24"/>
                <w:szCs w:val="24"/>
              </w:rPr>
            </w:pPr>
          </w:p>
        </w:tc>
      </w:tr>
      <w:tr w:rsidR="00265959" w14:paraId="23A828A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91184E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02582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0902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6A5B19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D9A087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44136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Основные средства в пути</w:t>
            </w:r>
          </w:p>
        </w:tc>
      </w:tr>
      <w:tr w:rsidR="00265959" w14:paraId="2E4B295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52CAC9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DE6FF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1DE93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2CF9E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FEA93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AFBF4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Материальные запасы в пути</w:t>
            </w:r>
          </w:p>
        </w:tc>
      </w:tr>
      <w:tr w:rsidR="00265959" w14:paraId="02F1EE5A"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DE12C" w14:textId="77777777" w:rsidR="00265959" w:rsidRDefault="00344D33" w:rsidP="00706884">
            <w:pPr>
              <w:pStyle w:val="ConsPlusNormal"/>
              <w:rPr>
                <w:rFonts w:ascii="Times New Roman" w:hAnsi="Times New Roman" w:cs="Times New Roman"/>
                <w:sz w:val="24"/>
                <w:szCs w:val="24"/>
              </w:rPr>
            </w:pPr>
            <w:bookmarkStart w:id="42" w:name="P472"/>
            <w:bookmarkEnd w:id="42"/>
            <w:r>
              <w:rPr>
                <w:rFonts w:ascii="Times New Roman" w:hAnsi="Times New Roman" w:cs="Times New Roman"/>
                <w:sz w:val="24"/>
                <w:szCs w:val="24"/>
              </w:rPr>
              <w:t>Нефинансовые активы имущества казны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C34246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6598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F9098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40718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507DAC" w14:textId="77777777" w:rsidR="00265959" w:rsidRDefault="00265959" w:rsidP="00706884">
            <w:pPr>
              <w:pStyle w:val="ConsPlusNormal"/>
              <w:rPr>
                <w:rFonts w:ascii="Times New Roman" w:hAnsi="Times New Roman" w:cs="Times New Roman"/>
                <w:sz w:val="24"/>
                <w:szCs w:val="24"/>
              </w:rPr>
            </w:pPr>
          </w:p>
        </w:tc>
      </w:tr>
      <w:tr w:rsidR="00265959" w14:paraId="7E8F7BF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51B56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7A83D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C4890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6D1EB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E5471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Нефинансовые активы, составляющие казну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8417BC" w14:textId="77777777" w:rsidR="00265959" w:rsidRDefault="00265959" w:rsidP="00706884">
            <w:pPr>
              <w:pStyle w:val="ConsPlusNormal"/>
              <w:rPr>
                <w:rFonts w:ascii="Times New Roman" w:hAnsi="Times New Roman" w:cs="Times New Roman"/>
                <w:sz w:val="24"/>
                <w:szCs w:val="24"/>
              </w:rPr>
            </w:pPr>
          </w:p>
        </w:tc>
      </w:tr>
      <w:tr w:rsidR="00265959" w14:paraId="6293C7C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1935F2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B69D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B7EB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D7997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5274E7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FAC63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Недвижимое имущество, составляющее казну</w:t>
            </w:r>
          </w:p>
        </w:tc>
      </w:tr>
      <w:tr w:rsidR="00265959" w14:paraId="7A9F97B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A652C2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65B0FA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7585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95A3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0B0151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24F38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Движимое имущество, составляющее казну</w:t>
            </w:r>
          </w:p>
        </w:tc>
      </w:tr>
      <w:tr w:rsidR="00265959" w14:paraId="47B06D6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78D777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2C0A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89C8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ECD9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711FA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D9341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Ценности государственных фондов России</w:t>
            </w:r>
          </w:p>
        </w:tc>
      </w:tr>
      <w:tr w:rsidR="00265959" w14:paraId="424A792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662362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0C53E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0732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11F19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D1D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639B5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Нематериальные активы, составляющие казну</w:t>
            </w:r>
          </w:p>
        </w:tc>
      </w:tr>
      <w:tr w:rsidR="00265959" w14:paraId="7335F93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E17E0D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19B2A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5E8B2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B220F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B6348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9921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Непроизведенные активы, составляющие казну</w:t>
            </w:r>
          </w:p>
        </w:tc>
      </w:tr>
      <w:tr w:rsidR="00265959" w14:paraId="1334E26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8A64E7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1D91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68E2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ECCACC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D0C8B3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640E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Материальные запасы, составляющие казну</w:t>
            </w:r>
          </w:p>
        </w:tc>
      </w:tr>
      <w:tr w:rsidR="00265959" w14:paraId="0811264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EDDF58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2269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48A5E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11D2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D0152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C8527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Прочие активы, составляющие казну</w:t>
            </w:r>
          </w:p>
        </w:tc>
      </w:tr>
      <w:tr w:rsidR="00265959" w14:paraId="6938601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4F74E3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80393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1FFD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E56718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4D825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EE0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Нефинансовые активы, составляющие казну в концессии</w:t>
            </w:r>
          </w:p>
        </w:tc>
      </w:tr>
      <w:tr w:rsidR="00265959" w14:paraId="42A9900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2CB755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260CD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6BCDF6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6D3EE7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B7099A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C3ABF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Недвижимое имущество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составляющее казну</w:t>
            </w:r>
          </w:p>
        </w:tc>
      </w:tr>
      <w:tr w:rsidR="00265959" w14:paraId="352C73B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E07403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736AE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CAC9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A3C6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F0A1C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7C3C9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Движимое имущество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составляющее казну</w:t>
            </w:r>
          </w:p>
        </w:tc>
      </w:tr>
      <w:tr w:rsidR="00265959" w14:paraId="5E09C08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55F588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D3AC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8E72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7BB94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24D27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E7DCA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Непроизведенные активы (земля)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составляющие казну</w:t>
            </w:r>
          </w:p>
        </w:tc>
      </w:tr>
      <w:tr w:rsidR="00265959" w14:paraId="55341C9E"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72CA3A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Затраты на изготовление готовой продукции, выполнение работ, услуг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6904E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92D2E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55FA3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115FBA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635802" w14:textId="77777777" w:rsidR="00265959" w:rsidRDefault="00265959" w:rsidP="00706884">
            <w:pPr>
              <w:pStyle w:val="ConsPlusNormal"/>
              <w:rPr>
                <w:rFonts w:ascii="Times New Roman" w:hAnsi="Times New Roman" w:cs="Times New Roman"/>
                <w:sz w:val="24"/>
                <w:szCs w:val="24"/>
              </w:rPr>
            </w:pPr>
          </w:p>
        </w:tc>
      </w:tr>
      <w:tr w:rsidR="00265959" w14:paraId="5DF4B5E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B3AC12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11A4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EB40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13A9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5AA92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Себестоимость готовой продукции, работ, 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174D1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3D5B835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FF4581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E4EC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45A1E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6060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76072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Накладные расходы производства готовой продукции, работ, 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FE42F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5ACF640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ACADF1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3DCAB6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A85D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D1C50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236663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Общехозяйственные расходы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FC582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6F64F5A2"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3E3F48" w14:textId="77777777" w:rsidR="00265959" w:rsidRDefault="00344D33" w:rsidP="00706884">
            <w:pPr>
              <w:pStyle w:val="ConsPlusNormal"/>
              <w:rPr>
                <w:rFonts w:ascii="Times New Roman" w:hAnsi="Times New Roman" w:cs="Times New Roman"/>
                <w:sz w:val="24"/>
                <w:szCs w:val="24"/>
              </w:rPr>
            </w:pPr>
            <w:bookmarkStart w:id="43" w:name="P559"/>
            <w:bookmarkEnd w:id="43"/>
            <w:r>
              <w:rPr>
                <w:rFonts w:ascii="Times New Roman" w:hAnsi="Times New Roman" w:cs="Times New Roman"/>
                <w:sz w:val="24"/>
                <w:szCs w:val="24"/>
              </w:rPr>
              <w:t>Права пользования активами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C0E90F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5DC05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BCD1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ABFC18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101F6" w14:textId="77777777" w:rsidR="00265959" w:rsidRDefault="00265959" w:rsidP="00706884">
            <w:pPr>
              <w:pStyle w:val="ConsPlusNormal"/>
              <w:rPr>
                <w:rFonts w:ascii="Times New Roman" w:hAnsi="Times New Roman" w:cs="Times New Roman"/>
                <w:sz w:val="24"/>
                <w:szCs w:val="24"/>
              </w:rPr>
            </w:pPr>
          </w:p>
        </w:tc>
      </w:tr>
      <w:tr w:rsidR="00265959" w14:paraId="35C81DF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F303BB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6EC83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04F5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250B6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D6A94A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нефинансовыми активами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58124" w14:textId="77777777" w:rsidR="00265959" w:rsidRDefault="00265959" w:rsidP="00706884">
            <w:pPr>
              <w:pStyle w:val="ConsPlusNormal"/>
              <w:rPr>
                <w:rFonts w:ascii="Times New Roman" w:hAnsi="Times New Roman" w:cs="Times New Roman"/>
                <w:sz w:val="24"/>
                <w:szCs w:val="24"/>
              </w:rPr>
            </w:pPr>
          </w:p>
        </w:tc>
      </w:tr>
      <w:tr w:rsidR="00265959" w14:paraId="071F399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931748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95122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8A2D4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9C55D8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A1700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53F65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жилыми помещениями</w:t>
            </w:r>
          </w:p>
        </w:tc>
      </w:tr>
      <w:tr w:rsidR="00265959" w14:paraId="5B70AAD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3F1D7C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FEF0F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29326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7EF0E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4EBDDA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A40C1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нежилыми помещениями (зданиями и сооружениями)</w:t>
            </w:r>
          </w:p>
        </w:tc>
      </w:tr>
      <w:tr w:rsidR="00265959" w14:paraId="7C3A0BD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C55F35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6400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F6C8B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372F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23890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4C5A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машинами и оборудованием</w:t>
            </w:r>
          </w:p>
        </w:tc>
      </w:tr>
      <w:tr w:rsidR="00265959" w14:paraId="532F330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9E426C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0B119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53AA8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6576A7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9C1E9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4D512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транспортными средствами</w:t>
            </w:r>
          </w:p>
        </w:tc>
      </w:tr>
      <w:tr w:rsidR="00265959" w14:paraId="53BB90E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4C4DED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A6D0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900C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470C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C4E9E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4D18C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инвентарем производственным и хозяйственным</w:t>
            </w:r>
          </w:p>
        </w:tc>
      </w:tr>
      <w:tr w:rsidR="00265959" w14:paraId="50ADB3F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DB30A9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AA3B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C494A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18827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56DF3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E7C2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биологическими ресурсами</w:t>
            </w:r>
          </w:p>
        </w:tc>
      </w:tr>
      <w:tr w:rsidR="00265959" w14:paraId="1E9EDDE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2DDF5B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828C9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B786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EAE80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7934F6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59A1B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прочими основными средствами</w:t>
            </w:r>
          </w:p>
        </w:tc>
      </w:tr>
      <w:tr w:rsidR="00265959" w14:paraId="07129E0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FB2AAC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44E43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9188D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F3B3F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F1901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3241C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Права пользования непроизведенными активами</w:t>
            </w:r>
          </w:p>
        </w:tc>
      </w:tr>
      <w:tr w:rsidR="00265959" w14:paraId="57A68BC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0453C7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B2EB8B1" w14:textId="77777777" w:rsidR="00265959" w:rsidRDefault="00344D33" w:rsidP="00706884">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A702F26" w14:textId="77777777" w:rsidR="00265959" w:rsidRDefault="00344D33" w:rsidP="00706884">
            <w:pPr>
              <w:pStyle w:val="s1"/>
              <w:spacing w:before="75" w:beforeAutospacing="0" w:after="75" w:afterAutospacing="0"/>
              <w:ind w:right="75"/>
              <w:jc w:val="center"/>
              <w:rPr>
                <w:color w:val="464C55"/>
              </w:rPr>
            </w:pPr>
            <w:r>
              <w:rPr>
                <w:color w:val="464C55"/>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CCD9E44" w14:textId="77777777" w:rsidR="00265959" w:rsidRDefault="00344D33" w:rsidP="00706884">
            <w:pPr>
              <w:pStyle w:val="s1"/>
              <w:spacing w:before="75" w:beforeAutospacing="0" w:after="75" w:afterAutospacing="0"/>
              <w:ind w:right="75"/>
              <w:jc w:val="center"/>
              <w:rPr>
                <w:color w:val="464C55"/>
              </w:rPr>
            </w:pPr>
            <w:r>
              <w:rPr>
                <w:color w:val="464C55"/>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3D9242" w14:textId="77777777" w:rsidR="00265959" w:rsidRDefault="00344D33" w:rsidP="00706884">
            <w:pPr>
              <w:pStyle w:val="s1"/>
              <w:spacing w:before="75" w:beforeAutospacing="0" w:after="75" w:afterAutospacing="0"/>
              <w:ind w:right="75"/>
              <w:rPr>
                <w:color w:val="464C55"/>
              </w:rPr>
            </w:pPr>
            <w:r>
              <w:rPr>
                <w:color w:val="464C55"/>
              </w:rPr>
              <w:t>Права пользования нематериальными активами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20DC0D" w14:textId="77777777" w:rsidR="00265959" w:rsidRDefault="00344D33" w:rsidP="00706884">
            <w:pPr>
              <w:pStyle w:val="s1"/>
              <w:spacing w:before="75" w:beforeAutospacing="0" w:after="75" w:afterAutospacing="0"/>
              <w:ind w:right="75"/>
              <w:rPr>
                <w:color w:val="464C55"/>
              </w:rPr>
            </w:pPr>
            <w:r>
              <w:rPr>
                <w:color w:val="464C55"/>
              </w:rPr>
              <w:t>по видам нематериальных активов</w:t>
            </w:r>
          </w:p>
        </w:tc>
      </w:tr>
      <w:tr w:rsidR="00265959" w14:paraId="6D3A3B1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B4C4B5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F26B52" w14:textId="77777777" w:rsidR="00265959" w:rsidRDefault="00344D33" w:rsidP="00706884">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0BFD28" w14:textId="77777777" w:rsidR="00265959" w:rsidRDefault="00344D33" w:rsidP="00706884">
            <w:pPr>
              <w:pStyle w:val="s1"/>
              <w:spacing w:before="75" w:beforeAutospacing="0" w:after="75" w:afterAutospacing="0"/>
              <w:ind w:right="75"/>
              <w:jc w:val="center"/>
              <w:rPr>
                <w:color w:val="464C55"/>
              </w:rPr>
            </w:pPr>
            <w:r>
              <w:rPr>
                <w:color w:val="464C55"/>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FBD59A" w14:textId="77777777" w:rsidR="00265959" w:rsidRDefault="00344D33" w:rsidP="00706884">
            <w:pPr>
              <w:pStyle w:val="s1"/>
              <w:spacing w:before="75" w:beforeAutospacing="0" w:after="75" w:afterAutospacing="0"/>
              <w:ind w:right="75"/>
              <w:jc w:val="center"/>
              <w:rPr>
                <w:color w:val="464C55"/>
              </w:rPr>
            </w:pPr>
            <w:r>
              <w:rPr>
                <w:color w:val="464C55"/>
              </w:rPr>
              <w:t>N</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3E4857"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6A11D0" w14:textId="77777777" w:rsidR="00265959" w:rsidRDefault="00344D33" w:rsidP="00706884">
            <w:pPr>
              <w:pStyle w:val="s1"/>
              <w:spacing w:before="75" w:beforeAutospacing="0" w:after="75" w:afterAutospacing="0"/>
              <w:ind w:right="75"/>
              <w:rPr>
                <w:color w:val="464C55"/>
              </w:rPr>
            </w:pPr>
            <w:r>
              <w:rPr>
                <w:color w:val="464C55"/>
              </w:rPr>
              <w:t>Права пользования научными исследованиями (научно-исследовательскими разработками)</w:t>
            </w:r>
          </w:p>
        </w:tc>
      </w:tr>
      <w:tr w:rsidR="00265959" w14:paraId="124BD11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DF9DC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57D2637" w14:textId="77777777" w:rsidR="00265959" w:rsidRDefault="00344D33" w:rsidP="00706884">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D2FC6F3" w14:textId="77777777" w:rsidR="00265959" w:rsidRDefault="00344D33" w:rsidP="00706884">
            <w:pPr>
              <w:pStyle w:val="s1"/>
              <w:spacing w:before="75" w:beforeAutospacing="0" w:after="75" w:afterAutospacing="0"/>
              <w:ind w:right="75"/>
              <w:jc w:val="center"/>
              <w:rPr>
                <w:color w:val="464C55"/>
              </w:rPr>
            </w:pPr>
            <w:r>
              <w:rPr>
                <w:color w:val="464C55"/>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CF0303E" w14:textId="77777777" w:rsidR="00265959" w:rsidRDefault="00344D33" w:rsidP="00706884">
            <w:pPr>
              <w:pStyle w:val="s1"/>
              <w:spacing w:before="75" w:beforeAutospacing="0" w:after="75" w:afterAutospacing="0"/>
              <w:ind w:right="75"/>
              <w:jc w:val="center"/>
              <w:rPr>
                <w:color w:val="464C55"/>
              </w:rPr>
            </w:pPr>
            <w:r>
              <w:rPr>
                <w:color w:val="464C55"/>
              </w:rPr>
              <w:t>R</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779DCD"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EDB52A" w14:textId="77777777" w:rsidR="00265959" w:rsidRDefault="00344D33" w:rsidP="00706884">
            <w:pPr>
              <w:pStyle w:val="s1"/>
              <w:spacing w:before="75" w:beforeAutospacing="0" w:after="75" w:afterAutospacing="0"/>
              <w:ind w:right="75"/>
              <w:rPr>
                <w:color w:val="464C55"/>
              </w:rPr>
            </w:pPr>
            <w:r>
              <w:rPr>
                <w:color w:val="464C55"/>
              </w:rPr>
              <w:t>Права пользования опытно-конструкторскими и технологическими разработками</w:t>
            </w:r>
          </w:p>
        </w:tc>
      </w:tr>
      <w:tr w:rsidR="00265959" w14:paraId="33229C8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1A242F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EFDA1E" w14:textId="77777777" w:rsidR="00265959" w:rsidRDefault="00344D33" w:rsidP="00706884">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8F8951" w14:textId="77777777" w:rsidR="00265959" w:rsidRDefault="00344D33" w:rsidP="00706884">
            <w:pPr>
              <w:pStyle w:val="s1"/>
              <w:spacing w:before="75" w:beforeAutospacing="0" w:after="75" w:afterAutospacing="0"/>
              <w:ind w:right="75"/>
              <w:jc w:val="center"/>
              <w:rPr>
                <w:color w:val="464C55"/>
              </w:rPr>
            </w:pPr>
            <w:r>
              <w:rPr>
                <w:color w:val="464C55"/>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193B442" w14:textId="77777777" w:rsidR="00265959" w:rsidRDefault="00344D33" w:rsidP="00706884">
            <w:pPr>
              <w:pStyle w:val="s1"/>
              <w:spacing w:before="75" w:beforeAutospacing="0" w:after="75" w:afterAutospacing="0"/>
              <w:ind w:right="75"/>
              <w:jc w:val="center"/>
              <w:rPr>
                <w:color w:val="464C55"/>
              </w:rPr>
            </w:pPr>
            <w:r>
              <w:rPr>
                <w:color w:val="464C55"/>
              </w:rPr>
              <w:t>I</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76F490"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90EEB6" w14:textId="77777777" w:rsidR="00265959" w:rsidRDefault="00344D33" w:rsidP="00706884">
            <w:pPr>
              <w:pStyle w:val="s1"/>
              <w:spacing w:before="75" w:beforeAutospacing="0" w:after="75" w:afterAutospacing="0"/>
              <w:ind w:right="75"/>
              <w:rPr>
                <w:color w:val="464C55"/>
              </w:rPr>
            </w:pPr>
            <w:r>
              <w:rPr>
                <w:color w:val="464C55"/>
              </w:rPr>
              <w:t>Права пользования программным обеспечением и базами данных</w:t>
            </w:r>
          </w:p>
        </w:tc>
      </w:tr>
      <w:tr w:rsidR="00265959" w14:paraId="14F31BF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1DB2E6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08FCC9B" w14:textId="77777777" w:rsidR="00265959" w:rsidRDefault="00344D33" w:rsidP="00706884">
            <w:pPr>
              <w:rPr>
                <w:rFonts w:ascii="Times New Roman" w:hAnsi="Times New Roman" w:cs="Times New Roman"/>
                <w:sz w:val="24"/>
                <w:szCs w:val="24"/>
              </w:rPr>
            </w:pPr>
            <w:r>
              <w:rPr>
                <w:rFonts w:ascii="Times New Roman" w:hAnsi="Times New Roman" w:cs="Times New Roman"/>
                <w:sz w:val="24"/>
                <w:szCs w:val="24"/>
              </w:rPr>
              <w:t>1 1 1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A93014" w14:textId="77777777" w:rsidR="00265959" w:rsidRDefault="00344D33" w:rsidP="00706884">
            <w:pPr>
              <w:pStyle w:val="s1"/>
              <w:spacing w:before="75" w:beforeAutospacing="0" w:after="75" w:afterAutospacing="0"/>
              <w:ind w:right="75"/>
              <w:jc w:val="center"/>
              <w:rPr>
                <w:color w:val="464C55"/>
              </w:rPr>
            </w:pPr>
            <w:r>
              <w:rPr>
                <w:color w:val="464C55"/>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0A6139C" w14:textId="77777777" w:rsidR="00265959" w:rsidRDefault="00344D33" w:rsidP="00706884">
            <w:pPr>
              <w:pStyle w:val="s1"/>
              <w:spacing w:before="75" w:beforeAutospacing="0" w:after="75" w:afterAutospacing="0"/>
              <w:ind w:right="75"/>
              <w:jc w:val="center"/>
              <w:rPr>
                <w:color w:val="464C55"/>
              </w:rPr>
            </w:pPr>
            <w:r>
              <w:rPr>
                <w:color w:val="464C55"/>
              </w:rPr>
              <w:t>D</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E4AFED1"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1E8C25" w14:textId="77777777" w:rsidR="00265959" w:rsidRDefault="00344D33" w:rsidP="00706884">
            <w:pPr>
              <w:pStyle w:val="s1"/>
              <w:spacing w:before="75" w:beforeAutospacing="0" w:after="75" w:afterAutospacing="0"/>
              <w:ind w:right="75"/>
              <w:rPr>
                <w:color w:val="464C55"/>
              </w:rPr>
            </w:pPr>
            <w:r>
              <w:rPr>
                <w:color w:val="464C55"/>
              </w:rPr>
              <w:t>Права пользования иными объектами интеллектуальной собственности</w:t>
            </w:r>
          </w:p>
        </w:tc>
      </w:tr>
      <w:tr w:rsidR="00265959" w14:paraId="5123FD03"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84B93B" w14:textId="77777777" w:rsidR="00265959" w:rsidRDefault="00344D33" w:rsidP="00706884">
            <w:pPr>
              <w:pStyle w:val="ConsPlusNormal"/>
              <w:rPr>
                <w:rFonts w:ascii="Times New Roman" w:hAnsi="Times New Roman" w:cs="Times New Roman"/>
                <w:sz w:val="24"/>
                <w:szCs w:val="24"/>
              </w:rPr>
            </w:pPr>
            <w:bookmarkStart w:id="44" w:name="P610"/>
            <w:bookmarkEnd w:id="44"/>
            <w:r>
              <w:rPr>
                <w:rFonts w:ascii="Times New Roman" w:hAnsi="Times New Roman" w:cs="Times New Roman"/>
                <w:sz w:val="24"/>
                <w:szCs w:val="24"/>
              </w:rPr>
              <w:t>Обесценение нефинансовых активов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7C2F8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DD1BD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4D9CD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87DCF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35EF24" w14:textId="77777777" w:rsidR="00265959" w:rsidRDefault="00265959" w:rsidP="00706884">
            <w:pPr>
              <w:pStyle w:val="ConsPlusNormal"/>
              <w:rPr>
                <w:rFonts w:ascii="Times New Roman" w:hAnsi="Times New Roman" w:cs="Times New Roman"/>
                <w:sz w:val="24"/>
                <w:szCs w:val="24"/>
              </w:rPr>
            </w:pPr>
          </w:p>
        </w:tc>
      </w:tr>
      <w:tr w:rsidR="00265959" w14:paraId="7E65B41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CAE3A1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F8B5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A66C4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9784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BFE85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недвижимого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405766" w14:textId="77777777" w:rsidR="00265959" w:rsidRDefault="00265959" w:rsidP="00706884">
            <w:pPr>
              <w:pStyle w:val="ConsPlusNormal"/>
              <w:rPr>
                <w:rFonts w:ascii="Times New Roman" w:hAnsi="Times New Roman" w:cs="Times New Roman"/>
                <w:sz w:val="24"/>
                <w:szCs w:val="24"/>
              </w:rPr>
            </w:pPr>
          </w:p>
        </w:tc>
      </w:tr>
      <w:tr w:rsidR="00265959" w14:paraId="1CC3322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EBA3CC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BB87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39AE6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E3AE3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9F017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особо ценного 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0826BE" w14:textId="77777777" w:rsidR="00265959" w:rsidRDefault="00265959" w:rsidP="00706884">
            <w:pPr>
              <w:pStyle w:val="ConsPlusNormal"/>
              <w:rPr>
                <w:rFonts w:ascii="Times New Roman" w:hAnsi="Times New Roman" w:cs="Times New Roman"/>
                <w:sz w:val="24"/>
                <w:szCs w:val="24"/>
              </w:rPr>
            </w:pPr>
          </w:p>
        </w:tc>
      </w:tr>
      <w:tr w:rsidR="00265959" w14:paraId="7BBB1BC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76892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B910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3ACE6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B1D645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1A00CF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иного движимого имущества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1F3182" w14:textId="77777777" w:rsidR="00265959" w:rsidRDefault="00265959" w:rsidP="00706884">
            <w:pPr>
              <w:pStyle w:val="ConsPlusNormal"/>
              <w:rPr>
                <w:rFonts w:ascii="Times New Roman" w:hAnsi="Times New Roman" w:cs="Times New Roman"/>
                <w:sz w:val="24"/>
                <w:szCs w:val="24"/>
              </w:rPr>
            </w:pPr>
          </w:p>
        </w:tc>
      </w:tr>
      <w:tr w:rsidR="00265959" w14:paraId="70F50B92"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42542B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7D1A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E709CA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1361E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37A70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прав пользования активами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0ECDAC" w14:textId="77777777" w:rsidR="00265959" w:rsidRDefault="00265959" w:rsidP="00706884">
            <w:pPr>
              <w:pStyle w:val="ConsPlusNormal"/>
              <w:rPr>
                <w:rFonts w:ascii="Times New Roman" w:hAnsi="Times New Roman" w:cs="Times New Roman"/>
                <w:sz w:val="24"/>
                <w:szCs w:val="24"/>
              </w:rPr>
            </w:pPr>
          </w:p>
        </w:tc>
      </w:tr>
      <w:tr w:rsidR="00265959" w14:paraId="5EF4150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3C9DE8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6A5F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D1E0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F8DD8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FAFB9A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1C73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жилых помещений</w:t>
            </w:r>
          </w:p>
        </w:tc>
      </w:tr>
      <w:tr w:rsidR="00265959" w14:paraId="3FEBF07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4D82A3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3D7D3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9D007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B239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C46608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F22E6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нежилых помещений (зданий и сооружений)</w:t>
            </w:r>
          </w:p>
        </w:tc>
      </w:tr>
      <w:tr w:rsidR="00265959" w14:paraId="261ABB2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974585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6E2F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12A44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D965A6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C1608F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61C6F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инвестиционной недвижимости</w:t>
            </w:r>
          </w:p>
        </w:tc>
      </w:tr>
      <w:tr w:rsidR="00265959" w14:paraId="36D8506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A8AEE0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DA967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2CAA90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C401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6D468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37919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машин и оборудования</w:t>
            </w:r>
          </w:p>
        </w:tc>
      </w:tr>
      <w:tr w:rsidR="00265959" w14:paraId="5514B4E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3923CE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C36C1C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B3FB8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C551E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E38E9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E20CE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транспортных средств</w:t>
            </w:r>
          </w:p>
        </w:tc>
      </w:tr>
      <w:tr w:rsidR="00265959" w14:paraId="1DADACA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6DFA3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424A4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D0A6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84CD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CF01C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8306E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инвентаря производственного и хозяйственного</w:t>
            </w:r>
          </w:p>
        </w:tc>
      </w:tr>
      <w:tr w:rsidR="00265959" w14:paraId="6120C76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AC66F5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9AA5E8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F95F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E0C1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7AF84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94B64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биологических ресурсов</w:t>
            </w:r>
          </w:p>
        </w:tc>
      </w:tr>
      <w:tr w:rsidR="00265959" w14:paraId="164FF98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18FD5C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608EE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FBA97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45406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9BDAF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2B25A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прочих основных средств</w:t>
            </w:r>
          </w:p>
        </w:tc>
      </w:tr>
      <w:tr w:rsidR="00265959" w14:paraId="50CAF75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52511BB" w14:textId="77777777" w:rsidR="00265959" w:rsidRDefault="00265959" w:rsidP="00706884">
            <w:pPr>
              <w:spacing w:after="0"/>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A25EA4E" w14:textId="77777777" w:rsidR="00265959" w:rsidRDefault="00344D33" w:rsidP="00706884">
            <w:pPr>
              <w:spacing w:after="0"/>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9A9518" w14:textId="77777777" w:rsidR="00265959" w:rsidRDefault="00344D33" w:rsidP="00706884">
            <w:pPr>
              <w:pStyle w:val="s1"/>
              <w:spacing w:before="75" w:beforeAutospacing="0" w:after="0" w:afterAutospacing="0"/>
              <w:ind w:right="75"/>
              <w:jc w:val="center"/>
              <w:rPr>
                <w:color w:val="464C55"/>
              </w:rPr>
            </w:pPr>
            <w:r>
              <w:rPr>
                <w:color w:val="464C55"/>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567CA1" w14:textId="77777777" w:rsidR="00265959" w:rsidRDefault="00344D33" w:rsidP="00706884">
            <w:pPr>
              <w:pStyle w:val="s1"/>
              <w:spacing w:before="75" w:beforeAutospacing="0" w:after="0" w:afterAutospacing="0"/>
              <w:ind w:right="75"/>
              <w:jc w:val="center"/>
              <w:rPr>
                <w:color w:val="464C55"/>
              </w:rPr>
            </w:pPr>
            <w:r>
              <w:rPr>
                <w:color w:val="464C55"/>
              </w:rPr>
              <w:t>N</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F80E31"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45689C" w14:textId="77777777" w:rsidR="00265959" w:rsidRDefault="00344D33" w:rsidP="00706884">
            <w:pPr>
              <w:pStyle w:val="s1"/>
              <w:spacing w:before="75" w:beforeAutospacing="0" w:after="0" w:afterAutospacing="0"/>
              <w:ind w:right="75"/>
              <w:rPr>
                <w:color w:val="464C55"/>
              </w:rPr>
            </w:pPr>
            <w:r>
              <w:rPr>
                <w:color w:val="464C55"/>
              </w:rPr>
              <w:t>Обесценение научных исследований (научно-исследовательских разработок)</w:t>
            </w:r>
          </w:p>
        </w:tc>
      </w:tr>
      <w:tr w:rsidR="00265959" w14:paraId="2CBE299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57FE089" w14:textId="77777777" w:rsidR="00265959" w:rsidRDefault="00265959" w:rsidP="00706884">
            <w:pPr>
              <w:spacing w:after="0"/>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5D59B05" w14:textId="77777777" w:rsidR="00265959" w:rsidRDefault="00344D33" w:rsidP="00706884">
            <w:pPr>
              <w:spacing w:after="0"/>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EA8F1F2" w14:textId="77777777" w:rsidR="00265959" w:rsidRDefault="00344D33" w:rsidP="00706884">
            <w:pPr>
              <w:pStyle w:val="s1"/>
              <w:spacing w:before="75" w:beforeAutospacing="0" w:after="0" w:afterAutospacing="0"/>
              <w:ind w:right="75"/>
              <w:jc w:val="center"/>
              <w:rPr>
                <w:color w:val="464C55"/>
              </w:rPr>
            </w:pPr>
            <w:r>
              <w:rPr>
                <w:color w:val="464C55"/>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56B6AB" w14:textId="77777777" w:rsidR="00265959" w:rsidRDefault="00344D33" w:rsidP="00706884">
            <w:pPr>
              <w:pStyle w:val="s1"/>
              <w:spacing w:before="75" w:beforeAutospacing="0" w:after="0" w:afterAutospacing="0"/>
              <w:ind w:right="75"/>
              <w:jc w:val="center"/>
              <w:rPr>
                <w:color w:val="464C55"/>
              </w:rPr>
            </w:pPr>
            <w:r>
              <w:rPr>
                <w:color w:val="464C55"/>
              </w:rPr>
              <w:t>R</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3AA8B3A"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BE007" w14:textId="77777777" w:rsidR="00265959" w:rsidRDefault="00344D33" w:rsidP="00706884">
            <w:pPr>
              <w:pStyle w:val="s1"/>
              <w:spacing w:before="75" w:beforeAutospacing="0" w:after="0" w:afterAutospacing="0"/>
              <w:ind w:right="75"/>
              <w:rPr>
                <w:color w:val="464C55"/>
              </w:rPr>
            </w:pPr>
            <w:r>
              <w:rPr>
                <w:color w:val="464C55"/>
              </w:rPr>
              <w:t>Обесценение опытно-конструкторских и технологических разработок</w:t>
            </w:r>
          </w:p>
        </w:tc>
      </w:tr>
      <w:tr w:rsidR="00265959" w14:paraId="08C68EB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4F20F0" w14:textId="77777777" w:rsidR="00265959" w:rsidRDefault="00265959" w:rsidP="00706884">
            <w:pPr>
              <w:spacing w:after="0"/>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4AF53CD" w14:textId="77777777" w:rsidR="00265959" w:rsidRDefault="00344D33" w:rsidP="00706884">
            <w:pPr>
              <w:spacing w:after="0"/>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52EDDA8" w14:textId="77777777" w:rsidR="00265959" w:rsidRDefault="00344D33" w:rsidP="00706884">
            <w:pPr>
              <w:pStyle w:val="s1"/>
              <w:spacing w:before="75" w:beforeAutospacing="0" w:after="0" w:afterAutospacing="0"/>
              <w:ind w:right="75"/>
              <w:jc w:val="center"/>
              <w:rPr>
                <w:color w:val="464C55"/>
              </w:rPr>
            </w:pPr>
            <w:r>
              <w:rPr>
                <w:color w:val="464C55"/>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FA2502" w14:textId="77777777" w:rsidR="00265959" w:rsidRDefault="00344D33" w:rsidP="00706884">
            <w:pPr>
              <w:pStyle w:val="s1"/>
              <w:spacing w:before="75" w:beforeAutospacing="0" w:after="0" w:afterAutospacing="0"/>
              <w:ind w:right="75"/>
              <w:jc w:val="center"/>
              <w:rPr>
                <w:color w:val="464C55"/>
              </w:rPr>
            </w:pPr>
            <w:r>
              <w:rPr>
                <w:color w:val="464C55"/>
              </w:rPr>
              <w:t>I</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6AB9A9"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14CA8" w14:textId="77777777" w:rsidR="00265959" w:rsidRDefault="00344D33" w:rsidP="00706884">
            <w:pPr>
              <w:pStyle w:val="s1"/>
              <w:spacing w:before="75" w:beforeAutospacing="0" w:after="0" w:afterAutospacing="0"/>
              <w:ind w:right="75"/>
              <w:rPr>
                <w:color w:val="464C55"/>
              </w:rPr>
            </w:pPr>
            <w:r>
              <w:rPr>
                <w:color w:val="464C55"/>
              </w:rPr>
              <w:t>Обесценение программного обеспечения и баз данных</w:t>
            </w:r>
          </w:p>
        </w:tc>
      </w:tr>
      <w:tr w:rsidR="00265959" w14:paraId="082BED5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45DD979" w14:textId="77777777" w:rsidR="00265959" w:rsidRDefault="00265959" w:rsidP="00706884">
            <w:pPr>
              <w:spacing w:after="0"/>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6CCC60" w14:textId="77777777" w:rsidR="00265959" w:rsidRDefault="00344D33" w:rsidP="00706884">
            <w:pPr>
              <w:spacing w:after="0"/>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E95B69" w14:textId="77777777" w:rsidR="00265959" w:rsidRDefault="00344D33" w:rsidP="00706884">
            <w:pPr>
              <w:pStyle w:val="s1"/>
              <w:spacing w:before="75" w:beforeAutospacing="0" w:after="0" w:afterAutospacing="0"/>
              <w:ind w:right="75"/>
              <w:jc w:val="center"/>
              <w:rPr>
                <w:color w:val="464C55"/>
              </w:rPr>
            </w:pPr>
            <w:r>
              <w:rPr>
                <w:color w:val="464C55"/>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64B17E" w14:textId="77777777" w:rsidR="00265959" w:rsidRDefault="00344D33" w:rsidP="00706884">
            <w:pPr>
              <w:pStyle w:val="s1"/>
              <w:spacing w:before="75" w:beforeAutospacing="0" w:after="0" w:afterAutospacing="0"/>
              <w:ind w:right="75"/>
              <w:jc w:val="center"/>
              <w:rPr>
                <w:color w:val="464C55"/>
              </w:rPr>
            </w:pPr>
            <w:r>
              <w:rPr>
                <w:color w:val="464C55"/>
              </w:rPr>
              <w:t>D</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FA33C6" w14:textId="77777777" w:rsidR="00265959" w:rsidRDefault="00344D33" w:rsidP="00706884">
            <w:pPr>
              <w:pStyle w:val="af2"/>
              <w:spacing w:before="0" w:after="0"/>
              <w:rPr>
                <w:color w:val="22272F"/>
                <w:sz w:val="23"/>
                <w:szCs w:val="23"/>
              </w:rPr>
            </w:pPr>
            <w:r>
              <w:rPr>
                <w:color w:val="22272F"/>
                <w:sz w:val="23"/>
                <w:szCs w:val="23"/>
              </w:rPr>
              <w:t>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A0F64A" w14:textId="77777777" w:rsidR="00265959" w:rsidRDefault="00344D33" w:rsidP="00706884">
            <w:pPr>
              <w:pStyle w:val="s1"/>
              <w:spacing w:before="75" w:beforeAutospacing="0" w:after="0" w:afterAutospacing="0"/>
              <w:ind w:right="75"/>
              <w:rPr>
                <w:color w:val="464C55"/>
              </w:rPr>
            </w:pPr>
            <w:r>
              <w:rPr>
                <w:color w:val="464C55"/>
              </w:rPr>
              <w:t>Обесценение иных объектов</w:t>
            </w:r>
          </w:p>
          <w:p w14:paraId="02155A0A" w14:textId="77777777" w:rsidR="00265959" w:rsidRDefault="00344D33" w:rsidP="00706884">
            <w:pPr>
              <w:pStyle w:val="s1"/>
              <w:spacing w:before="75" w:beforeAutospacing="0" w:after="0" w:afterAutospacing="0"/>
              <w:ind w:right="75"/>
              <w:rPr>
                <w:color w:val="464C55"/>
              </w:rPr>
            </w:pPr>
            <w:r>
              <w:rPr>
                <w:color w:val="464C55"/>
              </w:rPr>
              <w:t>интеллектуальной собственности</w:t>
            </w:r>
          </w:p>
        </w:tc>
      </w:tr>
      <w:tr w:rsidR="00265959" w14:paraId="1D86AE0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83D669F" w14:textId="77777777" w:rsidR="00265959" w:rsidRDefault="00265959" w:rsidP="00706884">
            <w:pPr>
              <w:spacing w:after="0"/>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696B2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5727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09DB4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BD12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32DE4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нематериальных активов</w:t>
            </w:r>
          </w:p>
        </w:tc>
      </w:tr>
      <w:tr w:rsidR="00265959" w14:paraId="5898685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2CF00A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591D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BF244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DF6E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89EA25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непроизведенных активов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C6402B" w14:textId="77777777" w:rsidR="00265959" w:rsidRDefault="00265959" w:rsidP="00706884">
            <w:pPr>
              <w:pStyle w:val="ConsPlusNormal"/>
              <w:rPr>
                <w:rFonts w:ascii="Times New Roman" w:hAnsi="Times New Roman" w:cs="Times New Roman"/>
                <w:sz w:val="24"/>
                <w:szCs w:val="24"/>
              </w:rPr>
            </w:pPr>
          </w:p>
        </w:tc>
      </w:tr>
      <w:tr w:rsidR="00265959" w14:paraId="4EC53B2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9E6DC3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9A2B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8F35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A1013F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5DB262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527E5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земли</w:t>
            </w:r>
          </w:p>
        </w:tc>
      </w:tr>
      <w:tr w:rsidR="00265959" w14:paraId="36F2AA3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F7B0A7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4CE2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9370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4D03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28B3F2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2A14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ресурсов недр</w:t>
            </w:r>
          </w:p>
        </w:tc>
      </w:tr>
      <w:tr w:rsidR="00265959" w14:paraId="4799618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77DB8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2D15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1 1 4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ADBB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0C3C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7A4EC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2CCBF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Обесценение прочих непроизведенных активов</w:t>
            </w:r>
          </w:p>
        </w:tc>
      </w:tr>
      <w:tr w:rsidR="00265959" w14:paraId="303B3389" w14:textId="77777777" w:rsidTr="002707D0">
        <w:tc>
          <w:tcPr>
            <w:tcW w:w="10033" w:type="dxa"/>
            <w:gridSpan w:val="8"/>
            <w:tcBorders>
              <w:top w:val="single" w:sz="4" w:space="0" w:color="000000"/>
              <w:left w:val="single" w:sz="4" w:space="0" w:color="000000"/>
              <w:bottom w:val="single" w:sz="4" w:space="0" w:color="000000"/>
              <w:right w:val="single" w:sz="4" w:space="0" w:color="000000"/>
            </w:tcBorders>
            <w:shd w:val="clear" w:color="auto" w:fill="auto"/>
          </w:tcPr>
          <w:p w14:paraId="623F44B1" w14:textId="77777777" w:rsidR="00265959" w:rsidRDefault="00344D33" w:rsidP="007068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Раздел 2. Финансовые активы</w:t>
            </w:r>
          </w:p>
        </w:tc>
      </w:tr>
      <w:tr w:rsidR="00265959" w14:paraId="3AA7F724"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A34E48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ФИНАНСОВЫЕ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A3141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A405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6ABB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AF8C2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FC07A" w14:textId="77777777" w:rsidR="00265959" w:rsidRDefault="00265959" w:rsidP="00706884">
            <w:pPr>
              <w:pStyle w:val="ConsPlusNormal"/>
              <w:rPr>
                <w:rFonts w:ascii="Times New Roman" w:hAnsi="Times New Roman" w:cs="Times New Roman"/>
                <w:sz w:val="24"/>
                <w:szCs w:val="24"/>
              </w:rPr>
            </w:pPr>
          </w:p>
        </w:tc>
      </w:tr>
      <w:tr w:rsidR="00265959" w14:paraId="38F8B0E2"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C0EC6E" w14:textId="77777777" w:rsidR="00265959" w:rsidRDefault="00344D33" w:rsidP="00706884">
            <w:pPr>
              <w:pStyle w:val="ConsPlusNormal"/>
              <w:rPr>
                <w:rFonts w:ascii="Times New Roman" w:hAnsi="Times New Roman" w:cs="Times New Roman"/>
                <w:sz w:val="24"/>
                <w:szCs w:val="24"/>
              </w:rPr>
            </w:pPr>
            <w:bookmarkStart w:id="45" w:name="P708"/>
            <w:bookmarkEnd w:id="45"/>
            <w:r>
              <w:rPr>
                <w:rFonts w:ascii="Times New Roman" w:hAnsi="Times New Roman" w:cs="Times New Roman"/>
                <w:sz w:val="24"/>
                <w:szCs w:val="24"/>
              </w:rPr>
              <w:t>Денежные средства учреждения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C3B15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1ADD1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43A50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3956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55D4A" w14:textId="77777777" w:rsidR="00265959" w:rsidRDefault="00265959" w:rsidP="00706884">
            <w:pPr>
              <w:pStyle w:val="ConsPlusNormal"/>
              <w:rPr>
                <w:rFonts w:ascii="Times New Roman" w:hAnsi="Times New Roman" w:cs="Times New Roman"/>
                <w:sz w:val="24"/>
                <w:szCs w:val="24"/>
              </w:rPr>
            </w:pPr>
          </w:p>
        </w:tc>
      </w:tr>
      <w:tr w:rsidR="00265959" w14:paraId="1A34358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7A68F2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CE25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E6F6C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39A183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9EEA6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на лицевых счетах учреждения в органе казначейства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92C8F6" w14:textId="77777777" w:rsidR="00265959" w:rsidRDefault="00265959" w:rsidP="00706884">
            <w:pPr>
              <w:pStyle w:val="ConsPlusNormal"/>
              <w:rPr>
                <w:rFonts w:ascii="Times New Roman" w:hAnsi="Times New Roman" w:cs="Times New Roman"/>
                <w:sz w:val="24"/>
                <w:szCs w:val="24"/>
              </w:rPr>
            </w:pPr>
          </w:p>
        </w:tc>
      </w:tr>
      <w:tr w:rsidR="00265959" w14:paraId="27B3506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FF70DD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3DA7E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3E8B1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A6A88F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15012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в кредитной организации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DA59C9" w14:textId="77777777" w:rsidR="00265959" w:rsidRDefault="00265959" w:rsidP="00706884">
            <w:pPr>
              <w:pStyle w:val="ConsPlusNormal"/>
              <w:rPr>
                <w:rFonts w:ascii="Times New Roman" w:hAnsi="Times New Roman" w:cs="Times New Roman"/>
                <w:sz w:val="24"/>
                <w:szCs w:val="24"/>
              </w:rPr>
            </w:pPr>
          </w:p>
        </w:tc>
      </w:tr>
      <w:tr w:rsidR="00265959" w14:paraId="12C16BD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5207E3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962A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DF847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8E6FD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0A57C7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в кассе учреждения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A5E7FB" w14:textId="77777777" w:rsidR="00265959" w:rsidRDefault="00265959" w:rsidP="00706884">
            <w:pPr>
              <w:pStyle w:val="ConsPlusNormal"/>
              <w:rPr>
                <w:rFonts w:ascii="Times New Roman" w:hAnsi="Times New Roman" w:cs="Times New Roman"/>
                <w:sz w:val="24"/>
                <w:szCs w:val="24"/>
              </w:rPr>
            </w:pPr>
          </w:p>
        </w:tc>
      </w:tr>
      <w:tr w:rsidR="00265959" w14:paraId="73156EC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152E0E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38B21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87E0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6B3F4E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C8594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16CF2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на счетах</w:t>
            </w:r>
          </w:p>
        </w:tc>
      </w:tr>
      <w:tr w:rsidR="00265959" w14:paraId="30C7ABE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8475B7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48D1D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C3E4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2887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D2057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2991B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размещенные на депозиты</w:t>
            </w:r>
          </w:p>
        </w:tc>
      </w:tr>
      <w:tr w:rsidR="00265959" w14:paraId="6C15954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71AFDB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183F07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DAC7AF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CF633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355E1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67182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в пути</w:t>
            </w:r>
          </w:p>
        </w:tc>
      </w:tr>
      <w:tr w:rsidR="00265959" w14:paraId="59A5B03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30CEF8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4EF2E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CA4D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119A9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093A56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3DB71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Касса</w:t>
            </w:r>
          </w:p>
        </w:tc>
      </w:tr>
      <w:tr w:rsidR="00265959" w14:paraId="7781E35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46522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6EAE0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BB01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02EC6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D7AB9E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3A169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документы</w:t>
            </w:r>
          </w:p>
        </w:tc>
      </w:tr>
      <w:tr w:rsidR="00265959" w14:paraId="699CE46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CFA7E4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0CC55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EA57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E2B05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391A1F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FE44A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на специальных счетах в кредитной организации</w:t>
            </w:r>
          </w:p>
        </w:tc>
      </w:tr>
      <w:tr w:rsidR="00265959" w14:paraId="662BD3D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2F2470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9C106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2DAA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EAAA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8F83B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BC2D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Денежные средства учреждения в иностранной валюте</w:t>
            </w:r>
          </w:p>
        </w:tc>
      </w:tr>
      <w:tr w:rsidR="00265959" w14:paraId="53BF434A"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6B78C3" w14:textId="77777777" w:rsidR="00265959" w:rsidRDefault="00344D33" w:rsidP="00706884">
            <w:pPr>
              <w:pStyle w:val="ConsPlusNormal"/>
              <w:rPr>
                <w:rFonts w:ascii="Times New Roman" w:hAnsi="Times New Roman" w:cs="Times New Roman"/>
                <w:sz w:val="24"/>
                <w:szCs w:val="24"/>
              </w:rPr>
            </w:pPr>
            <w:bookmarkStart w:id="46" w:name="P764"/>
            <w:bookmarkEnd w:id="46"/>
            <w:r>
              <w:rPr>
                <w:rFonts w:ascii="Times New Roman" w:hAnsi="Times New Roman" w:cs="Times New Roman"/>
                <w:sz w:val="24"/>
                <w:szCs w:val="24"/>
              </w:rPr>
              <w:t>Средства на счетах бюджета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04A2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DB54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57EF6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885AE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13F587" w14:textId="77777777" w:rsidR="00265959" w:rsidRDefault="00265959" w:rsidP="00706884">
            <w:pPr>
              <w:pStyle w:val="ConsPlusNormal"/>
              <w:rPr>
                <w:rFonts w:ascii="Times New Roman" w:hAnsi="Times New Roman" w:cs="Times New Roman"/>
                <w:sz w:val="24"/>
                <w:szCs w:val="24"/>
              </w:rPr>
            </w:pPr>
          </w:p>
        </w:tc>
      </w:tr>
      <w:tr w:rsidR="00265959" w14:paraId="00DFDE7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B85427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541EE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0337D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6D3C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A747C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бюджета в органе Федерального казначейства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955DE" w14:textId="77777777" w:rsidR="00265959" w:rsidRDefault="00265959" w:rsidP="00706884">
            <w:pPr>
              <w:pStyle w:val="ConsPlusNormal"/>
              <w:rPr>
                <w:rFonts w:ascii="Times New Roman" w:hAnsi="Times New Roman" w:cs="Times New Roman"/>
                <w:sz w:val="24"/>
                <w:szCs w:val="24"/>
              </w:rPr>
            </w:pPr>
          </w:p>
        </w:tc>
      </w:tr>
      <w:tr w:rsidR="00265959" w14:paraId="40102DD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765891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D4A05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B7C3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C5694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64D40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бюджета в кредитной организации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63D72" w14:textId="77777777" w:rsidR="00265959" w:rsidRDefault="00265959" w:rsidP="00706884">
            <w:pPr>
              <w:pStyle w:val="ConsPlusNormal"/>
              <w:rPr>
                <w:rFonts w:ascii="Times New Roman" w:hAnsi="Times New Roman" w:cs="Times New Roman"/>
                <w:sz w:val="24"/>
                <w:szCs w:val="24"/>
              </w:rPr>
            </w:pPr>
          </w:p>
        </w:tc>
      </w:tr>
      <w:tr w:rsidR="00265959" w14:paraId="0C41D40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7BB221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11895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2421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18DD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EF217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на депозитных счетах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40FE0" w14:textId="77777777" w:rsidR="00265959" w:rsidRDefault="00265959" w:rsidP="00706884">
            <w:pPr>
              <w:pStyle w:val="ConsPlusNormal"/>
              <w:rPr>
                <w:rFonts w:ascii="Times New Roman" w:hAnsi="Times New Roman" w:cs="Times New Roman"/>
                <w:sz w:val="24"/>
                <w:szCs w:val="24"/>
              </w:rPr>
            </w:pPr>
          </w:p>
        </w:tc>
      </w:tr>
      <w:tr w:rsidR="00265959" w14:paraId="3916836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46FC73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3B5F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3DBEF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7070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9586A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B569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бюджета в рублях</w:t>
            </w:r>
          </w:p>
        </w:tc>
      </w:tr>
      <w:tr w:rsidR="00265959" w14:paraId="38596F0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FBAD88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10DC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F65B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23632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9F9FB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BF137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бюджета в пути</w:t>
            </w:r>
          </w:p>
        </w:tc>
      </w:tr>
      <w:tr w:rsidR="00265959" w14:paraId="3B97186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A043F7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004C5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21C7B7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B9167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9EA5D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D5A8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бюджета в иностранной валюте</w:t>
            </w:r>
          </w:p>
        </w:tc>
      </w:tr>
      <w:tr w:rsidR="00265959" w14:paraId="6A4D2847"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901111" w14:textId="77777777" w:rsidR="00265959" w:rsidRDefault="00344D33" w:rsidP="00706884">
            <w:pPr>
              <w:pStyle w:val="ConsPlusNormal"/>
              <w:rPr>
                <w:rFonts w:ascii="Times New Roman" w:hAnsi="Times New Roman" w:cs="Times New Roman"/>
                <w:sz w:val="24"/>
                <w:szCs w:val="24"/>
              </w:rPr>
            </w:pPr>
            <w:bookmarkStart w:id="47" w:name="P800"/>
            <w:bookmarkEnd w:id="47"/>
            <w:r>
              <w:rPr>
                <w:rFonts w:ascii="Times New Roman" w:hAnsi="Times New Roman" w:cs="Times New Roman"/>
                <w:sz w:val="24"/>
                <w:szCs w:val="24"/>
              </w:rPr>
              <w:t>Средства на счетах органа, осуществляющего кассовое обслуживание</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EB975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1A8AA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44EC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38667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EBC5F" w14:textId="77777777" w:rsidR="00265959" w:rsidRDefault="00265959" w:rsidP="00706884">
            <w:pPr>
              <w:pStyle w:val="ConsPlusNormal"/>
              <w:rPr>
                <w:rFonts w:ascii="Times New Roman" w:hAnsi="Times New Roman" w:cs="Times New Roman"/>
                <w:sz w:val="24"/>
                <w:szCs w:val="24"/>
              </w:rPr>
            </w:pPr>
          </w:p>
        </w:tc>
      </w:tr>
      <w:tr w:rsidR="00265959" w14:paraId="20D0C1A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D0F2C9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2EBD4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2022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D8CD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55BC1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D519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поступлений, распределяемые между бюджетами бюджетной системы Российской Федерации</w:t>
            </w:r>
          </w:p>
        </w:tc>
      </w:tr>
      <w:tr w:rsidR="00265959" w14:paraId="7F9E165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3A2512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50F25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1212F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38616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AFE73A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органа, осуществляющего кассовое 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A6C9F2" w14:textId="77777777" w:rsidR="00265959" w:rsidRDefault="00265959" w:rsidP="00706884">
            <w:pPr>
              <w:pStyle w:val="ConsPlusNormal"/>
              <w:rPr>
                <w:rFonts w:ascii="Times New Roman" w:hAnsi="Times New Roman" w:cs="Times New Roman"/>
                <w:sz w:val="24"/>
                <w:szCs w:val="24"/>
              </w:rPr>
            </w:pPr>
          </w:p>
        </w:tc>
      </w:tr>
      <w:tr w:rsidR="00265959" w14:paraId="342EE65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ECAED4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FCA9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01AF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C18DF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6FC50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органа, осуществляющего кассовое обслуживание, в пути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E73D7F" w14:textId="77777777" w:rsidR="00265959" w:rsidRDefault="00265959" w:rsidP="00706884">
            <w:pPr>
              <w:pStyle w:val="ConsPlusNormal"/>
              <w:rPr>
                <w:rFonts w:ascii="Times New Roman" w:hAnsi="Times New Roman" w:cs="Times New Roman"/>
                <w:sz w:val="24"/>
                <w:szCs w:val="24"/>
              </w:rPr>
            </w:pPr>
          </w:p>
        </w:tc>
      </w:tr>
      <w:tr w:rsidR="00265959" w14:paraId="4F8A3AB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64749B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7E478A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F48F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2B77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D91C91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на счетах для выплаты наличных денег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DB9905" w14:textId="77777777" w:rsidR="00265959" w:rsidRDefault="00265959" w:rsidP="00706884">
            <w:pPr>
              <w:pStyle w:val="ConsPlusNormal"/>
              <w:rPr>
                <w:rFonts w:ascii="Times New Roman" w:hAnsi="Times New Roman" w:cs="Times New Roman"/>
                <w:sz w:val="24"/>
                <w:szCs w:val="24"/>
              </w:rPr>
            </w:pPr>
          </w:p>
        </w:tc>
      </w:tr>
      <w:tr w:rsidR="00265959" w14:paraId="758799C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4FB7FE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F65CF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FC9D5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1170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0C9A7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8EEF8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w:t>
            </w:r>
          </w:p>
        </w:tc>
      </w:tr>
      <w:tr w:rsidR="00265959" w14:paraId="1277EE7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E24618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4BE75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A4DF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52ACD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1DAE9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C07C9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бюджетных учреждений</w:t>
            </w:r>
          </w:p>
        </w:tc>
      </w:tr>
      <w:tr w:rsidR="00265959" w14:paraId="1DFD540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E03332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BCD36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BC510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57E66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D244DE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CD95E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автономных учреждений</w:t>
            </w:r>
          </w:p>
        </w:tc>
      </w:tr>
      <w:tr w:rsidR="00265959" w14:paraId="4C5E6E1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A8C78F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A0963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4CB2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A59723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7EF7F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FB14E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Средства иных организаций</w:t>
            </w:r>
          </w:p>
        </w:tc>
      </w:tr>
      <w:tr w:rsidR="00265959" w14:paraId="534D174E"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B21F5A" w14:textId="77777777" w:rsidR="00265959" w:rsidRDefault="00344D33" w:rsidP="00706884">
            <w:pPr>
              <w:pStyle w:val="ConsPlusNormal"/>
              <w:rPr>
                <w:rFonts w:ascii="Times New Roman" w:hAnsi="Times New Roman" w:cs="Times New Roman"/>
                <w:sz w:val="24"/>
                <w:szCs w:val="24"/>
              </w:rPr>
            </w:pPr>
            <w:bookmarkStart w:id="48" w:name="P846"/>
            <w:bookmarkEnd w:id="48"/>
            <w:r>
              <w:rPr>
                <w:rFonts w:ascii="Times New Roman" w:hAnsi="Times New Roman" w:cs="Times New Roman"/>
                <w:sz w:val="24"/>
                <w:szCs w:val="24"/>
              </w:rPr>
              <w:t>Финансовые вложения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569A5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1118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F7E8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9744E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3C6DCD" w14:textId="77777777" w:rsidR="00265959" w:rsidRDefault="00265959" w:rsidP="00706884">
            <w:pPr>
              <w:pStyle w:val="ConsPlusNormal"/>
              <w:rPr>
                <w:rFonts w:ascii="Times New Roman" w:hAnsi="Times New Roman" w:cs="Times New Roman"/>
                <w:sz w:val="24"/>
                <w:szCs w:val="24"/>
              </w:rPr>
            </w:pPr>
          </w:p>
        </w:tc>
      </w:tr>
      <w:tr w:rsidR="00265959" w14:paraId="2E49108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F83F04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A52D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2DDEE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013B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54060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Ценные бумаги, кроме акций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78D9D1" w14:textId="77777777" w:rsidR="00265959" w:rsidRDefault="00265959" w:rsidP="00706884">
            <w:pPr>
              <w:pStyle w:val="ConsPlusNormal"/>
              <w:rPr>
                <w:rFonts w:ascii="Times New Roman" w:hAnsi="Times New Roman" w:cs="Times New Roman"/>
                <w:sz w:val="24"/>
                <w:szCs w:val="24"/>
              </w:rPr>
            </w:pPr>
          </w:p>
        </w:tc>
      </w:tr>
      <w:tr w:rsidR="00265959" w14:paraId="0C9E33B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40AD5B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B5B7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592A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3AD76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A23C8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Акции и иные формы участия в капитале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F9CF9A" w14:textId="77777777" w:rsidR="00265959" w:rsidRDefault="00265959" w:rsidP="00706884">
            <w:pPr>
              <w:pStyle w:val="ConsPlusNormal"/>
              <w:rPr>
                <w:rFonts w:ascii="Times New Roman" w:hAnsi="Times New Roman" w:cs="Times New Roman"/>
                <w:sz w:val="24"/>
                <w:szCs w:val="24"/>
              </w:rPr>
            </w:pPr>
          </w:p>
        </w:tc>
      </w:tr>
      <w:tr w:rsidR="00265959" w14:paraId="7D83421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C33DB8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C7902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952DD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B1B096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743993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Иные финансовые активы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5AB29E" w14:textId="77777777" w:rsidR="00265959" w:rsidRDefault="00265959" w:rsidP="00706884">
            <w:pPr>
              <w:pStyle w:val="ConsPlusNormal"/>
              <w:rPr>
                <w:rFonts w:ascii="Times New Roman" w:hAnsi="Times New Roman" w:cs="Times New Roman"/>
                <w:sz w:val="24"/>
                <w:szCs w:val="24"/>
              </w:rPr>
            </w:pPr>
          </w:p>
        </w:tc>
      </w:tr>
      <w:tr w:rsidR="00265959" w14:paraId="4692490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F8B85B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696503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9137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02C0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19C74A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3215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Облигации</w:t>
            </w:r>
          </w:p>
        </w:tc>
      </w:tr>
      <w:tr w:rsidR="00265959" w14:paraId="758A2E0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507F7E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BEC79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AFACD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A5FB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BE65F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5AE82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Векселя</w:t>
            </w:r>
          </w:p>
        </w:tc>
      </w:tr>
      <w:tr w:rsidR="00265959" w14:paraId="359CF7A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114FCE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D3686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DD52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8C0C89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6DB4C2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062A9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Иные ценные бумаги, кроме акций</w:t>
            </w:r>
          </w:p>
        </w:tc>
      </w:tr>
      <w:tr w:rsidR="00265959" w14:paraId="3A3A105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1D6048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79A6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F88AA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EC11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650D2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6CF4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Акции</w:t>
            </w:r>
          </w:p>
        </w:tc>
      </w:tr>
      <w:tr w:rsidR="00265959" w14:paraId="1531745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0927D2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D828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A795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9192B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97986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BF83D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Участие в государственных (муниципальных) предприятиях</w:t>
            </w:r>
          </w:p>
        </w:tc>
      </w:tr>
      <w:tr w:rsidR="00265959" w14:paraId="4B3E4765"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549387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5075D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69B13E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656557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18741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2A7E5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Участие в государственных (муниципальных) учреждениях</w:t>
            </w:r>
          </w:p>
        </w:tc>
      </w:tr>
      <w:tr w:rsidR="00265959" w14:paraId="1871EBD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F45BB8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13892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63702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D240D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C0D51B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03BCE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Иные формы участия в капитале</w:t>
            </w:r>
          </w:p>
        </w:tc>
      </w:tr>
      <w:tr w:rsidR="00265959" w14:paraId="324A5DF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5706FD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58061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921B6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D5098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7FC6F3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44890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Доли в международных организациях</w:t>
            </w:r>
          </w:p>
        </w:tc>
      </w:tr>
      <w:tr w:rsidR="00265959" w14:paraId="493EF6B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A028C3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CAE8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9338B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97B108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34F36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6A049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Прочие финансовые активы</w:t>
            </w:r>
          </w:p>
        </w:tc>
      </w:tr>
      <w:tr w:rsidR="00265959" w14:paraId="059C46FC"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0F8B8680" w14:textId="77777777" w:rsidR="00265959" w:rsidRDefault="00344D33" w:rsidP="00706884">
            <w:pPr>
              <w:pStyle w:val="ConsPlusNormal"/>
              <w:rPr>
                <w:rFonts w:ascii="Times New Roman" w:hAnsi="Times New Roman" w:cs="Times New Roman"/>
                <w:sz w:val="24"/>
                <w:szCs w:val="24"/>
              </w:rPr>
            </w:pPr>
            <w:bookmarkStart w:id="49" w:name="P912"/>
            <w:bookmarkEnd w:id="49"/>
            <w:r>
              <w:rPr>
                <w:rFonts w:ascii="Times New Roman" w:hAnsi="Times New Roman" w:cs="Times New Roman"/>
                <w:sz w:val="24"/>
                <w:szCs w:val="24"/>
              </w:rPr>
              <w:t>Расчеты по доходам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6B3A2E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47E7A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38D0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A67EA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55B20C" w14:textId="77777777" w:rsidR="00265959" w:rsidRDefault="00265959" w:rsidP="00706884">
            <w:pPr>
              <w:pStyle w:val="ConsPlusNormal"/>
              <w:rPr>
                <w:rFonts w:ascii="Times New Roman" w:hAnsi="Times New Roman" w:cs="Times New Roman"/>
                <w:sz w:val="24"/>
                <w:szCs w:val="24"/>
              </w:rPr>
            </w:pPr>
          </w:p>
        </w:tc>
      </w:tr>
      <w:tr w:rsidR="00265959" w14:paraId="320D2324"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75BF61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DFD4B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411BA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1CED3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68262A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налоговым доходам, таможенным платежам и страховым взносам на обязательное социальное страхование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1043FD" w14:textId="77777777" w:rsidR="00265959" w:rsidRDefault="00265959" w:rsidP="00706884">
            <w:pPr>
              <w:pStyle w:val="ConsPlusNormal"/>
              <w:rPr>
                <w:rFonts w:ascii="Times New Roman" w:hAnsi="Times New Roman" w:cs="Times New Roman"/>
                <w:sz w:val="24"/>
                <w:szCs w:val="24"/>
              </w:rPr>
            </w:pPr>
          </w:p>
        </w:tc>
      </w:tr>
      <w:tr w:rsidR="00265959" w14:paraId="7720469E"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D09FAF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2ECA16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F7D8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289E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E5FFE4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собственности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AAB64B" w14:textId="77777777" w:rsidR="00265959" w:rsidRDefault="00265959" w:rsidP="00706884">
            <w:pPr>
              <w:pStyle w:val="ConsPlusNormal"/>
              <w:rPr>
                <w:rFonts w:ascii="Times New Roman" w:hAnsi="Times New Roman" w:cs="Times New Roman"/>
                <w:sz w:val="24"/>
                <w:szCs w:val="24"/>
              </w:rPr>
            </w:pPr>
          </w:p>
        </w:tc>
      </w:tr>
      <w:tr w:rsidR="00265959" w14:paraId="00C56548"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C42007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B19238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E740E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5316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83920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оказания платных услуг (работ), компенсаций затрат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86D5CF" w14:textId="77777777" w:rsidR="00265959" w:rsidRDefault="00265959" w:rsidP="00706884">
            <w:pPr>
              <w:pStyle w:val="ConsPlusNormal"/>
              <w:rPr>
                <w:rFonts w:ascii="Times New Roman" w:hAnsi="Times New Roman" w:cs="Times New Roman"/>
                <w:sz w:val="24"/>
                <w:szCs w:val="24"/>
              </w:rPr>
            </w:pPr>
          </w:p>
        </w:tc>
      </w:tr>
      <w:tr w:rsidR="00265959" w14:paraId="1AC5ADF5"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FCB310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124CA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750C1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5CF76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D8BF8F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суммам штрафов, пеней, неустоек, возмещений ущерба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DB8D39" w14:textId="77777777" w:rsidR="00265959" w:rsidRDefault="00265959" w:rsidP="00706884">
            <w:pPr>
              <w:pStyle w:val="ConsPlusNormal"/>
              <w:rPr>
                <w:rFonts w:ascii="Times New Roman" w:hAnsi="Times New Roman" w:cs="Times New Roman"/>
                <w:sz w:val="24"/>
                <w:szCs w:val="24"/>
              </w:rPr>
            </w:pPr>
          </w:p>
        </w:tc>
      </w:tr>
      <w:tr w:rsidR="00265959" w14:paraId="6656BC5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CAF595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E03F1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581F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7BE203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E68AD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денежным поступлениям текущего характера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6A128F" w14:textId="77777777" w:rsidR="00265959" w:rsidRDefault="00265959" w:rsidP="00706884">
            <w:pPr>
              <w:pStyle w:val="ConsPlusNormal"/>
              <w:rPr>
                <w:rFonts w:ascii="Times New Roman" w:hAnsi="Times New Roman" w:cs="Times New Roman"/>
                <w:sz w:val="24"/>
                <w:szCs w:val="24"/>
              </w:rPr>
            </w:pPr>
          </w:p>
        </w:tc>
      </w:tr>
      <w:tr w:rsidR="00265959" w14:paraId="6D4988F7"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884E90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DED19C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018A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2D3F1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D9C5C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денежным поступлениям капитального характера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4F8CD" w14:textId="77777777" w:rsidR="00265959" w:rsidRDefault="00265959" w:rsidP="00706884">
            <w:pPr>
              <w:pStyle w:val="ConsPlusNormal"/>
              <w:rPr>
                <w:rFonts w:ascii="Times New Roman" w:hAnsi="Times New Roman" w:cs="Times New Roman"/>
                <w:sz w:val="24"/>
                <w:szCs w:val="24"/>
              </w:rPr>
            </w:pPr>
          </w:p>
        </w:tc>
      </w:tr>
      <w:tr w:rsidR="00265959" w14:paraId="52B08218"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9186A4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8B244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F784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AE94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8B63E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активами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847CB3" w14:textId="77777777" w:rsidR="00265959" w:rsidRDefault="00265959" w:rsidP="00706884">
            <w:pPr>
              <w:pStyle w:val="ConsPlusNormal"/>
              <w:rPr>
                <w:rFonts w:ascii="Times New Roman" w:hAnsi="Times New Roman" w:cs="Times New Roman"/>
                <w:sz w:val="24"/>
                <w:szCs w:val="24"/>
              </w:rPr>
            </w:pPr>
          </w:p>
        </w:tc>
      </w:tr>
      <w:tr w:rsidR="00265959" w14:paraId="17D70F97"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87BACD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A3469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1D70F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28ADC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3904F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доходам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7F7C79" w14:textId="77777777" w:rsidR="00265959" w:rsidRDefault="00265959" w:rsidP="00706884">
            <w:pPr>
              <w:pStyle w:val="ConsPlusNormal"/>
              <w:rPr>
                <w:rFonts w:ascii="Times New Roman" w:hAnsi="Times New Roman" w:cs="Times New Roman"/>
                <w:sz w:val="24"/>
                <w:szCs w:val="24"/>
              </w:rPr>
            </w:pPr>
          </w:p>
        </w:tc>
      </w:tr>
      <w:tr w:rsidR="00265959" w14:paraId="3A5A0525"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07DE15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3A4C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9C57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DC3E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B5B2B2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929B3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плательщиками налогов</w:t>
            </w:r>
          </w:p>
        </w:tc>
      </w:tr>
      <w:tr w:rsidR="00265959" w14:paraId="5162B526"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A8426B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ACD54B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2384A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8160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26C9AB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8B9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плательщиками государственных пошлин, сборов</w:t>
            </w:r>
          </w:p>
        </w:tc>
      </w:tr>
      <w:tr w:rsidR="00265959" w14:paraId="4E786E76"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2CC594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48AF1C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16972F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56B95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B4371C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7040F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плательщиками таможенных платежей</w:t>
            </w:r>
          </w:p>
        </w:tc>
      </w:tr>
      <w:tr w:rsidR="00265959" w14:paraId="1AE60F18"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7D3289F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6E2E4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52B5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0D1B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2E6C4D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1962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плательщиками по обязательным страховым взносам</w:t>
            </w:r>
          </w:p>
        </w:tc>
      </w:tr>
      <w:tr w:rsidR="00265959" w14:paraId="0D5E9537"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6DDBFB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410D1E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527A5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B2D38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0681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D682A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операционной аренды</w:t>
            </w:r>
          </w:p>
        </w:tc>
      </w:tr>
      <w:tr w:rsidR="00265959" w14:paraId="32622454"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08F04F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9BE7B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92F7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02AA6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F5140F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36DA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финансовой аренды</w:t>
            </w:r>
          </w:p>
        </w:tc>
      </w:tr>
      <w:tr w:rsidR="00265959" w14:paraId="7AB82B5D"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7A18685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56759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D1F4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992BD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D7E55F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5923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платежей при пользовании природными ресурсами</w:t>
            </w:r>
          </w:p>
        </w:tc>
      </w:tr>
      <w:tr w:rsidR="00265959" w14:paraId="2B342EED"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6647CA2"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0E11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BF030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E4C0A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BF594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CFC7E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процентов по депозитам, остаткам денежных средств</w:t>
            </w:r>
          </w:p>
        </w:tc>
      </w:tr>
      <w:tr w:rsidR="00265959" w14:paraId="20912BE9"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0BF8FD5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1A96E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1C79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67820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F5143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14BC8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процентов по иным финансовым инструментам</w:t>
            </w:r>
          </w:p>
        </w:tc>
      </w:tr>
      <w:tr w:rsidR="00265959" w14:paraId="46B9FC0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C4E4B3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2A807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33930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124B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D6AB2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71118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дивидендов от объектов инвестирования</w:t>
            </w:r>
          </w:p>
        </w:tc>
      </w:tr>
      <w:tr w:rsidR="00265959" w14:paraId="5569531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807454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FAB6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22D90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06EE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04648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2378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265959" w14:paraId="6C6500E9"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4A58EC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62E73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4E20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750D63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336104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1C7FE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доходам от собственности</w:t>
            </w:r>
          </w:p>
        </w:tc>
      </w:tr>
      <w:tr w:rsidR="00265959" w14:paraId="1D3737F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9E0EC0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4CC56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E1FA47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EF4A6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К</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B189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E1D1B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концессионной платы</w:t>
            </w:r>
          </w:p>
        </w:tc>
      </w:tr>
      <w:tr w:rsidR="00265959" w14:paraId="2F5FFC4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A6ADA7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04B07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6AB8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E3F5B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A6E43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8D14B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оказания платных услуг (работ)</w:t>
            </w:r>
          </w:p>
        </w:tc>
      </w:tr>
      <w:tr w:rsidR="00265959" w14:paraId="66721DE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05D32A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26D70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83FEC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1D126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FACB44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8E056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оказания услуг по программе обязательного медицинского страхования</w:t>
            </w:r>
          </w:p>
        </w:tc>
      </w:tr>
      <w:tr w:rsidR="00265959" w14:paraId="0BB31C5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2F3015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F8629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ECA8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1585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B86A6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D66A2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265959" w14:paraId="4EF7733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152AB4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8127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C1CF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A4799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C665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DDB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условным арендным платежам</w:t>
            </w:r>
          </w:p>
        </w:tc>
      </w:tr>
      <w:tr w:rsidR="00265959" w14:paraId="0CD76E0F"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60CC47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2DA439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5F54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63EE3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9E403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1618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бюджета от возврата субсидий на выполнение государственного (муниципального) задания</w:t>
            </w:r>
          </w:p>
        </w:tc>
      </w:tr>
      <w:tr w:rsidR="00265959" w14:paraId="3BE49E08"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3FA5EC2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61383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BB631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8C68F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A3000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45E16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265959" w14:paraId="497B76C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C8F77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6E9D2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34820D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120BE4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031AD4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02DD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265959" w14:paraId="05BD5B1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088C32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9B389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B2E2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A2E8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C0FA4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4DB24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прочих сумм принудительного изъятия</w:t>
            </w:r>
          </w:p>
        </w:tc>
      </w:tr>
      <w:tr w:rsidR="00265959" w14:paraId="59E9FA2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C5D0AD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752F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B3A0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02E6ED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5FD97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5B6F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p>
        </w:tc>
      </w:tr>
      <w:tr w:rsidR="00265959" w14:paraId="60A12BD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02F78B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372C0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A09B5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74A4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CE6CA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2AA24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бюджетным и автономным учреждениям от сектора государственного управления</w:t>
            </w:r>
          </w:p>
        </w:tc>
      </w:tr>
      <w:tr w:rsidR="00265959" w14:paraId="628B51E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21B454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3D5F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82C0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F0C8C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88350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66EC7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p>
        </w:tc>
      </w:tr>
      <w:tr w:rsidR="00265959" w14:paraId="70FDAC1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5D2B4C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F6D512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CEA3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569F64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19876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6CB8E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265959" w14:paraId="2DC145F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EC0B19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6A05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53DF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A9EF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168186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7DAF7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265959" w14:paraId="685D46E2"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6AA5F77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C1439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E7E07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09C3C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CCEEC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F2240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наднациональных организаций и правительств иностранных государств</w:t>
            </w:r>
          </w:p>
        </w:tc>
      </w:tr>
      <w:tr w:rsidR="00265959" w14:paraId="5EA5F02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D752F3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3A1D0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1BC8E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9B51A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3C7711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49E36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международных организаций</w:t>
            </w:r>
          </w:p>
        </w:tc>
      </w:tr>
      <w:tr w:rsidR="00265959" w14:paraId="7FB838E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EFA430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1E98A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7FBE7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BA67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1C826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C369A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265959" w14:paraId="0E95E56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96ADF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3FD36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252D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145F92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73D4C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B7F74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других бюджетов бюджетной системы Российской Федерации</w:t>
            </w:r>
          </w:p>
        </w:tc>
      </w:tr>
      <w:tr w:rsidR="00265959" w14:paraId="69B55B2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78DE03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8DF11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B0D5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AFB0E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C54FDE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9E447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бюджетным и автономным учреждениям от сектора государственного управления</w:t>
            </w:r>
          </w:p>
        </w:tc>
      </w:tr>
      <w:tr w:rsidR="00265959" w14:paraId="5C87196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75C8E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AA9C79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E5B058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4F021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349A7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1714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265959" w14:paraId="06161E6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5E65F1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1DA7A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58FD5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FE15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37D11A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1A901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265959" w14:paraId="232F499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998B4F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2639B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5954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7FD6C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04A776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D2A5C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265959" w14:paraId="1935842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828095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2FA36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18100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A2BE8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192081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4DE4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наднациональных организаций и правительств иностранных государств</w:t>
            </w:r>
          </w:p>
        </w:tc>
      </w:tr>
      <w:tr w:rsidR="00265959" w14:paraId="1C6152B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51CA98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7A1AC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06033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5AC48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D53DA8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F37F2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международных организаций</w:t>
            </w:r>
          </w:p>
        </w:tc>
      </w:tr>
      <w:tr w:rsidR="00265959" w14:paraId="4E397B3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CAEC04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713F5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3C124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9004A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0F218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8728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265959" w14:paraId="03733799"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E39B20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66F42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54418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6E9A3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E1DE96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90A0B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основными средствами</w:t>
            </w:r>
          </w:p>
        </w:tc>
      </w:tr>
      <w:tr w:rsidR="00265959" w14:paraId="12BCE0C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628A04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98B5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8651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BF84A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61B08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BE75E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нематериальными активами</w:t>
            </w:r>
          </w:p>
        </w:tc>
      </w:tr>
      <w:tr w:rsidR="00265959" w14:paraId="41C27DE3"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306FF7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8255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21E1A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DA913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301EB1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A55BD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непроизведенными активами</w:t>
            </w:r>
          </w:p>
        </w:tc>
      </w:tr>
      <w:tr w:rsidR="00265959" w14:paraId="0B1B464E" w14:textId="77777777" w:rsidTr="002707D0">
        <w:trPr>
          <w:gridAfter w:val="1"/>
          <w:wAfter w:w="48" w:type="dxa"/>
        </w:trPr>
        <w:tc>
          <w:tcPr>
            <w:tcW w:w="1905" w:type="dxa"/>
            <w:vMerge w:val="restart"/>
            <w:tcBorders>
              <w:left w:val="single" w:sz="4" w:space="0" w:color="000000"/>
              <w:bottom w:val="single" w:sz="4" w:space="0" w:color="000000"/>
              <w:right w:val="single" w:sz="4" w:space="0" w:color="000000"/>
            </w:tcBorders>
            <w:shd w:val="clear" w:color="auto" w:fill="auto"/>
          </w:tcPr>
          <w:p w14:paraId="5D643B5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4461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F64F0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E6F6FA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1C4C5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96F2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материальными запасами</w:t>
            </w:r>
          </w:p>
        </w:tc>
      </w:tr>
      <w:tr w:rsidR="00265959" w14:paraId="5F4381FE"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064C4E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4E380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6C4B3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39F1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FD960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71FEA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операций с финансовыми активами</w:t>
            </w:r>
          </w:p>
        </w:tc>
      </w:tr>
      <w:tr w:rsidR="00265959" w14:paraId="7B648761"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BDEDCF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FD0CF7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B313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08427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EA0FF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74516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невыясненным поступлениям</w:t>
            </w:r>
          </w:p>
        </w:tc>
      </w:tr>
      <w:tr w:rsidR="00265959" w14:paraId="7FEF6FFF"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5AAA8AB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97D59C" w14:textId="77777777" w:rsidR="00265959" w:rsidRDefault="00265959" w:rsidP="00706884">
            <w:pPr>
              <w:pStyle w:val="ConsPlusNormal"/>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EAA0AE" w14:textId="77777777" w:rsidR="00265959" w:rsidRDefault="00265959" w:rsidP="00706884">
            <w:pPr>
              <w:pStyle w:val="ConsPlusNormal"/>
              <w:rPr>
                <w:rFonts w:ascii="Times New Roman" w:hAnsi="Times New Roman" w:cs="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231957" w14:textId="77777777" w:rsidR="00265959" w:rsidRDefault="00265959" w:rsidP="00706884">
            <w:pPr>
              <w:pStyle w:val="ConsPlusNormal"/>
              <w:rPr>
                <w:rFonts w:ascii="Times New Roman" w:hAnsi="Times New Roman" w:cs="Times New Roman"/>
                <w:sz w:val="24"/>
                <w:szCs w:val="24"/>
              </w:rPr>
            </w:pP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8FE8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CE1B05" w14:textId="77777777" w:rsidR="00265959" w:rsidRDefault="00265959" w:rsidP="00706884">
            <w:pPr>
              <w:pStyle w:val="ConsPlusNormal"/>
              <w:rPr>
                <w:rFonts w:ascii="Times New Roman" w:hAnsi="Times New Roman" w:cs="Times New Roman"/>
                <w:sz w:val="24"/>
                <w:szCs w:val="24"/>
              </w:rPr>
            </w:pPr>
          </w:p>
        </w:tc>
      </w:tr>
      <w:tr w:rsidR="00265959" w14:paraId="755AD0B6"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1FA87A1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D612A03" w14:textId="77777777" w:rsidR="00265959" w:rsidRDefault="00265959" w:rsidP="00706884">
            <w:pPr>
              <w:pStyle w:val="ConsPlusNormal"/>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958484" w14:textId="77777777" w:rsidR="00265959" w:rsidRDefault="00265959" w:rsidP="00706884">
            <w:pPr>
              <w:pStyle w:val="ConsPlusNormal"/>
              <w:rPr>
                <w:rFonts w:ascii="Times New Roman" w:hAnsi="Times New Roman" w:cs="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09841D" w14:textId="77777777" w:rsidR="00265959" w:rsidRDefault="00265959" w:rsidP="00706884">
            <w:pPr>
              <w:pStyle w:val="ConsPlusNormal"/>
              <w:rPr>
                <w:rFonts w:ascii="Times New Roman" w:hAnsi="Times New Roman" w:cs="Times New Roman"/>
                <w:sz w:val="24"/>
                <w:szCs w:val="24"/>
              </w:rPr>
            </w:pP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1DFCF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7D6A10" w14:textId="77777777" w:rsidR="00265959" w:rsidRDefault="00265959" w:rsidP="00706884">
            <w:pPr>
              <w:pStyle w:val="ConsPlusNormal"/>
              <w:rPr>
                <w:rFonts w:ascii="Times New Roman" w:hAnsi="Times New Roman" w:cs="Times New Roman"/>
                <w:sz w:val="24"/>
                <w:szCs w:val="24"/>
              </w:rPr>
            </w:pPr>
          </w:p>
        </w:tc>
      </w:tr>
      <w:tr w:rsidR="00265959" w14:paraId="4659A18E"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805BB5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F108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FD054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461C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B0B90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657F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доходам</w:t>
            </w:r>
          </w:p>
        </w:tc>
      </w:tr>
      <w:tr w:rsidR="00265959" w14:paraId="48FA9C52"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7797A3F7" w14:textId="77777777" w:rsidR="00265959" w:rsidRDefault="00344D33" w:rsidP="00706884">
            <w:pPr>
              <w:pStyle w:val="ConsPlusNormal"/>
              <w:rPr>
                <w:rFonts w:ascii="Times New Roman" w:hAnsi="Times New Roman" w:cs="Times New Roman"/>
                <w:sz w:val="24"/>
                <w:szCs w:val="24"/>
              </w:rPr>
            </w:pPr>
            <w:bookmarkStart w:id="50" w:name="P1198"/>
            <w:bookmarkEnd w:id="50"/>
            <w:r>
              <w:rPr>
                <w:rFonts w:ascii="Times New Roman" w:hAnsi="Times New Roman" w:cs="Times New Roman"/>
                <w:sz w:val="24"/>
                <w:szCs w:val="24"/>
              </w:rPr>
              <w:t>Расчеты по выданным авансам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7A43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08405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CEAA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78C1F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B702FE" w14:textId="77777777" w:rsidR="00265959" w:rsidRDefault="00265959" w:rsidP="00706884">
            <w:pPr>
              <w:pStyle w:val="ConsPlusNormal"/>
              <w:rPr>
                <w:rFonts w:ascii="Times New Roman" w:hAnsi="Times New Roman" w:cs="Times New Roman"/>
                <w:sz w:val="24"/>
                <w:szCs w:val="24"/>
              </w:rPr>
            </w:pPr>
          </w:p>
        </w:tc>
      </w:tr>
      <w:tr w:rsidR="00265959" w14:paraId="644656D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14BCBA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D0CC03" w14:textId="77777777" w:rsidR="00265959" w:rsidRDefault="00344D33" w:rsidP="00706884">
            <w:pPr>
              <w:pStyle w:val="ConsPlusNormal"/>
              <w:jc w:val="center"/>
              <w:rPr>
                <w:rFonts w:ascii="Times New Roman" w:hAnsi="Times New Roman" w:cs="Times New Roman"/>
                <w:sz w:val="24"/>
                <w:szCs w:val="24"/>
              </w:rPr>
            </w:pPr>
            <w:bookmarkStart w:id="51" w:name="P1204"/>
            <w:bookmarkEnd w:id="51"/>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2F831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5C477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16019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оплате труда, начислениям на выплаты по оплате труда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478F03" w14:textId="77777777" w:rsidR="00265959" w:rsidRDefault="00265959" w:rsidP="00706884">
            <w:pPr>
              <w:pStyle w:val="ConsPlusNormal"/>
              <w:rPr>
                <w:rFonts w:ascii="Times New Roman" w:hAnsi="Times New Roman" w:cs="Times New Roman"/>
                <w:sz w:val="24"/>
                <w:szCs w:val="24"/>
              </w:rPr>
            </w:pPr>
          </w:p>
        </w:tc>
      </w:tr>
      <w:tr w:rsidR="00265959" w14:paraId="725B1B6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797EF78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6EC0749" w14:textId="77777777" w:rsidR="00265959" w:rsidRDefault="00344D33" w:rsidP="00706884">
            <w:pPr>
              <w:pStyle w:val="ConsPlusNormal"/>
              <w:jc w:val="center"/>
              <w:rPr>
                <w:rFonts w:ascii="Times New Roman" w:hAnsi="Times New Roman" w:cs="Times New Roman"/>
                <w:sz w:val="24"/>
                <w:szCs w:val="24"/>
              </w:rPr>
            </w:pPr>
            <w:bookmarkStart w:id="52" w:name="P1209"/>
            <w:bookmarkEnd w:id="52"/>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E049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6B90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39E4FC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работам, услугам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6665C6" w14:textId="77777777" w:rsidR="00265959" w:rsidRDefault="00265959" w:rsidP="00706884">
            <w:pPr>
              <w:pStyle w:val="ConsPlusNormal"/>
              <w:rPr>
                <w:rFonts w:ascii="Times New Roman" w:hAnsi="Times New Roman" w:cs="Times New Roman"/>
                <w:sz w:val="24"/>
                <w:szCs w:val="24"/>
              </w:rPr>
            </w:pPr>
          </w:p>
        </w:tc>
      </w:tr>
      <w:tr w:rsidR="00265959" w14:paraId="1596F8C1"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C37C47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780488" w14:textId="77777777" w:rsidR="00265959" w:rsidRDefault="00344D33" w:rsidP="00706884">
            <w:pPr>
              <w:pStyle w:val="ConsPlusNormal"/>
              <w:jc w:val="center"/>
              <w:rPr>
                <w:rFonts w:ascii="Times New Roman" w:hAnsi="Times New Roman" w:cs="Times New Roman"/>
                <w:sz w:val="24"/>
                <w:szCs w:val="24"/>
              </w:rPr>
            </w:pPr>
            <w:bookmarkStart w:id="53" w:name="P1214"/>
            <w:bookmarkEnd w:id="53"/>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152BB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DE8A0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6B40B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поступлению нефинансовых активов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9F5BF0" w14:textId="77777777" w:rsidR="00265959" w:rsidRDefault="00265959" w:rsidP="00706884">
            <w:pPr>
              <w:pStyle w:val="ConsPlusNormal"/>
              <w:rPr>
                <w:rFonts w:ascii="Times New Roman" w:hAnsi="Times New Roman" w:cs="Times New Roman"/>
                <w:sz w:val="24"/>
                <w:szCs w:val="24"/>
              </w:rPr>
            </w:pPr>
          </w:p>
        </w:tc>
      </w:tr>
      <w:tr w:rsidR="00265959" w14:paraId="0E3C5FC3"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BD1D39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AFFD29" w14:textId="77777777" w:rsidR="00265959" w:rsidRDefault="00344D33" w:rsidP="00706884">
            <w:pPr>
              <w:pStyle w:val="ConsPlusNormal"/>
              <w:jc w:val="center"/>
              <w:rPr>
                <w:rFonts w:ascii="Times New Roman" w:hAnsi="Times New Roman" w:cs="Times New Roman"/>
                <w:sz w:val="24"/>
                <w:szCs w:val="24"/>
              </w:rPr>
            </w:pPr>
            <w:bookmarkStart w:id="54" w:name="P1219"/>
            <w:bookmarkEnd w:id="54"/>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98FE0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FA5F5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C395F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организациям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D8ECE" w14:textId="77777777" w:rsidR="00265959" w:rsidRDefault="00265959" w:rsidP="00706884">
            <w:pPr>
              <w:pStyle w:val="ConsPlusNormal"/>
              <w:rPr>
                <w:rFonts w:ascii="Times New Roman" w:hAnsi="Times New Roman" w:cs="Times New Roman"/>
                <w:sz w:val="24"/>
                <w:szCs w:val="24"/>
              </w:rPr>
            </w:pPr>
          </w:p>
        </w:tc>
      </w:tr>
      <w:tr w:rsidR="00265959" w14:paraId="06A00712"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D32770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0D5AC7" w14:textId="77777777" w:rsidR="00265959" w:rsidRDefault="00344D33" w:rsidP="00706884">
            <w:pPr>
              <w:pStyle w:val="ConsPlusNormal"/>
              <w:jc w:val="center"/>
              <w:rPr>
                <w:rFonts w:ascii="Times New Roman" w:hAnsi="Times New Roman" w:cs="Times New Roman"/>
                <w:sz w:val="24"/>
                <w:szCs w:val="24"/>
              </w:rPr>
            </w:pPr>
            <w:bookmarkStart w:id="55" w:name="P1224"/>
            <w:bookmarkEnd w:id="55"/>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605B3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E97F5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A16D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бюджетам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F6A5B" w14:textId="77777777" w:rsidR="00265959" w:rsidRDefault="00265959" w:rsidP="00706884">
            <w:pPr>
              <w:pStyle w:val="ConsPlusNormal"/>
              <w:rPr>
                <w:rFonts w:ascii="Times New Roman" w:hAnsi="Times New Roman" w:cs="Times New Roman"/>
                <w:sz w:val="24"/>
                <w:szCs w:val="24"/>
              </w:rPr>
            </w:pPr>
          </w:p>
        </w:tc>
      </w:tr>
      <w:tr w:rsidR="00265959" w14:paraId="0365B10C"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43BE12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38938B" w14:textId="77777777" w:rsidR="00265959" w:rsidRDefault="00344D33" w:rsidP="00706884">
            <w:pPr>
              <w:pStyle w:val="ConsPlusNormal"/>
              <w:jc w:val="center"/>
              <w:rPr>
                <w:rFonts w:ascii="Times New Roman" w:hAnsi="Times New Roman" w:cs="Times New Roman"/>
                <w:sz w:val="24"/>
                <w:szCs w:val="24"/>
              </w:rPr>
            </w:pPr>
            <w:bookmarkStart w:id="56" w:name="P1230"/>
            <w:bookmarkEnd w:id="56"/>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D810C3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ABDA5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88A54B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социальному обеспечению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E19D8A" w14:textId="77777777" w:rsidR="00265959" w:rsidRDefault="00265959" w:rsidP="00706884">
            <w:pPr>
              <w:pStyle w:val="ConsPlusNormal"/>
              <w:rPr>
                <w:rFonts w:ascii="Times New Roman" w:hAnsi="Times New Roman" w:cs="Times New Roman"/>
                <w:sz w:val="24"/>
                <w:szCs w:val="24"/>
              </w:rPr>
            </w:pPr>
          </w:p>
        </w:tc>
      </w:tr>
      <w:tr w:rsidR="00265959" w14:paraId="5D0D72D0"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F45BADA"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11E1E73" w14:textId="77777777" w:rsidR="00265959" w:rsidRDefault="00344D33" w:rsidP="00706884">
            <w:pPr>
              <w:pStyle w:val="ConsPlusNormal"/>
              <w:jc w:val="center"/>
              <w:rPr>
                <w:rFonts w:ascii="Times New Roman" w:hAnsi="Times New Roman" w:cs="Times New Roman"/>
                <w:sz w:val="24"/>
                <w:szCs w:val="24"/>
              </w:rPr>
            </w:pPr>
            <w:bookmarkStart w:id="57" w:name="P1236"/>
            <w:bookmarkEnd w:id="57"/>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B8319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F6DFA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93D8EA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на приобретение ценных бумаг и иных финансовых вложений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95A5FB" w14:textId="77777777" w:rsidR="00265959" w:rsidRDefault="00265959" w:rsidP="00706884">
            <w:pPr>
              <w:pStyle w:val="ConsPlusNormal"/>
              <w:rPr>
                <w:rFonts w:ascii="Times New Roman" w:hAnsi="Times New Roman" w:cs="Times New Roman"/>
                <w:sz w:val="24"/>
                <w:szCs w:val="24"/>
              </w:rPr>
            </w:pPr>
          </w:p>
        </w:tc>
      </w:tr>
      <w:tr w:rsidR="00265959" w14:paraId="52ACA10A"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7FA6D3A"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D3D37D8" w14:textId="77777777" w:rsidR="00265959" w:rsidRDefault="00344D33" w:rsidP="00706884">
            <w:pPr>
              <w:pStyle w:val="ConsPlusNormal"/>
              <w:jc w:val="center"/>
              <w:rPr>
                <w:rFonts w:ascii="Times New Roman" w:hAnsi="Times New Roman" w:cs="Times New Roman"/>
                <w:sz w:val="24"/>
                <w:szCs w:val="24"/>
              </w:rPr>
            </w:pPr>
            <w:bookmarkStart w:id="58" w:name="P1242"/>
            <w:bookmarkEnd w:id="58"/>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09410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59CAB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EC34D1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организациям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71328A" w14:textId="77777777" w:rsidR="00265959" w:rsidRDefault="00265959" w:rsidP="00706884">
            <w:pPr>
              <w:pStyle w:val="ConsPlusNormal"/>
              <w:rPr>
                <w:rFonts w:ascii="Times New Roman" w:hAnsi="Times New Roman" w:cs="Times New Roman"/>
                <w:sz w:val="24"/>
                <w:szCs w:val="24"/>
              </w:rPr>
            </w:pPr>
          </w:p>
        </w:tc>
      </w:tr>
      <w:tr w:rsidR="00265959" w14:paraId="06AFF54A"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3AACC5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A6EA317" w14:textId="77777777" w:rsidR="00265959" w:rsidRDefault="00344D33" w:rsidP="00706884">
            <w:pPr>
              <w:pStyle w:val="ConsPlusNormal"/>
              <w:jc w:val="center"/>
              <w:rPr>
                <w:rFonts w:ascii="Times New Roman" w:hAnsi="Times New Roman" w:cs="Times New Roman"/>
                <w:sz w:val="24"/>
                <w:szCs w:val="24"/>
              </w:rPr>
            </w:pPr>
            <w:bookmarkStart w:id="59" w:name="P1248"/>
            <w:bookmarkEnd w:id="59"/>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736F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48EA8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FE683A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прочим расходам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5616A8" w14:textId="77777777" w:rsidR="00265959" w:rsidRDefault="00265959" w:rsidP="00706884">
            <w:pPr>
              <w:pStyle w:val="ConsPlusNormal"/>
              <w:rPr>
                <w:rFonts w:ascii="Times New Roman" w:hAnsi="Times New Roman" w:cs="Times New Roman"/>
                <w:sz w:val="24"/>
                <w:szCs w:val="24"/>
              </w:rPr>
            </w:pPr>
          </w:p>
        </w:tc>
      </w:tr>
      <w:tr w:rsidR="00265959" w14:paraId="61AAA482"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2761CB9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CBF9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53761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8AF05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5FDEE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F7920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заработной плате</w:t>
            </w:r>
          </w:p>
        </w:tc>
      </w:tr>
      <w:tr w:rsidR="00265959" w14:paraId="1042FE97"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A75FA5F"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B1304F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B2A4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6F6F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1FC2D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81952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265959" w14:paraId="42941C83"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752D940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0950B6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0E3BB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BAE160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9089C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157D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начислениям на выплаты по оплате труда</w:t>
            </w:r>
          </w:p>
        </w:tc>
      </w:tr>
      <w:tr w:rsidR="00265959" w14:paraId="3398D5C2"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716B105"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C91E81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812A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A3E8A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5BF0B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2F31D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265959" w14:paraId="087DCE5E"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94D519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63FC6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B7A2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AD7E1E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01B89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13BE7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услугам связи</w:t>
            </w:r>
          </w:p>
        </w:tc>
      </w:tr>
      <w:tr w:rsidR="00265959" w14:paraId="47ACC7A6"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D62B36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896C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1A34A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D620F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F019B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183B6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транспортным услугам</w:t>
            </w:r>
          </w:p>
        </w:tc>
      </w:tr>
      <w:tr w:rsidR="00265959" w14:paraId="6BAB404C"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A73F93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E2D22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9823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B8F6D1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8A13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E562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коммунальным услугам</w:t>
            </w:r>
          </w:p>
        </w:tc>
      </w:tr>
      <w:tr w:rsidR="00265959" w14:paraId="3D143E1C"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23CE9DD2"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893E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3583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0E48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2F9BE3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24B6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арендной плате за пользование имуществом</w:t>
            </w:r>
          </w:p>
        </w:tc>
      </w:tr>
      <w:tr w:rsidR="00265959" w14:paraId="10BFF0FA"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4C9F83C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8F27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E4D1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32E7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D9E03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7A6D4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работам, услугам по содержанию имущества</w:t>
            </w:r>
          </w:p>
        </w:tc>
      </w:tr>
      <w:tr w:rsidR="00265959" w14:paraId="6C71181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E8C692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AA0D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5DB74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F20673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9252DC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5B1CE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прочим работам, услугам</w:t>
            </w:r>
          </w:p>
        </w:tc>
      </w:tr>
      <w:tr w:rsidR="00265959" w14:paraId="1734C2CF"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9B7324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411BA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2B692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6DFC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6A398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2D2D6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страхованию</w:t>
            </w:r>
          </w:p>
        </w:tc>
      </w:tr>
      <w:tr w:rsidR="00265959" w14:paraId="080D21B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E223D9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2A295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5373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68C1E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87E1CC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4138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услугам, работам для целей капитальных вложений</w:t>
            </w:r>
          </w:p>
        </w:tc>
      </w:tr>
      <w:tr w:rsidR="00265959" w14:paraId="2E6EBC7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AD2575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6EA9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7168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C7EDA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FF4577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CB39A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арендной плате за пользование земельными участками и другими обособленными природными объектами</w:t>
            </w:r>
          </w:p>
        </w:tc>
      </w:tr>
      <w:tr w:rsidR="00265959" w14:paraId="3ED6B0D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940048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7FB9C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B71B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DAF77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95B26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E9C27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приобретению основных средств</w:t>
            </w:r>
          </w:p>
        </w:tc>
      </w:tr>
      <w:tr w:rsidR="00265959" w14:paraId="4E22128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D4AFED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2097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6FC8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D667D0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FD6C52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55C2E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приобретению нематериальных активов</w:t>
            </w:r>
          </w:p>
        </w:tc>
      </w:tr>
      <w:tr w:rsidR="00265959" w14:paraId="06FF9E8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C2E526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1C5F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398385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B68B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31FAB5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FC381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приобретению непроизведенных активов</w:t>
            </w:r>
          </w:p>
        </w:tc>
      </w:tr>
      <w:tr w:rsidR="00265959" w14:paraId="58DC0BC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772277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15FF7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9B77C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F30B4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9C0A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3895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приобретению материальных запасов</w:t>
            </w:r>
          </w:p>
        </w:tc>
      </w:tr>
      <w:tr w:rsidR="00265959" w14:paraId="6E18502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CBC75A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F9A5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849AEA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DBD72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7DE05F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8C05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265959" w14:paraId="48DB026B"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35C7D3F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1C79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56B801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81D303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CEB91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9F99C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265959" w14:paraId="15C5A28F"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4F8934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36941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DBD7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BE9019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EF78C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F9C34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265959" w14:paraId="36015CE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9FA161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2EA8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F8AF8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172D4E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D5EED0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8CF9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265959" w14:paraId="4A691B7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54E90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7D4BD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D494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3FF8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91A3D5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1146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265959" w14:paraId="5B999BC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D4FB93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68044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C42E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E41F1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EB3F9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F3F8B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265959" w14:paraId="6ADBDCD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EF9576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9B53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7E309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BEF28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0E6CE3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815D0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финансовым организациям государственного сектора на продукцию</w:t>
            </w:r>
          </w:p>
        </w:tc>
      </w:tr>
      <w:tr w:rsidR="00265959" w14:paraId="58BC86FF"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0FB32C0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ABA9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F8078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8CD3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B8A078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504D9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265959" w14:paraId="34BFCC6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393BDE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5E821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547DD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10AC2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CF2B5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BECCB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265959" w14:paraId="2CB068D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D12483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1693E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D9FAE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1F6BC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A</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9D3B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5C9AE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265959" w14:paraId="2D660E9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6B1D0E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EA8D4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DA4E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B06702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B</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08FB2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9709F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265959" w14:paraId="79A2B70F"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F498F3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4090A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EC52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A1EA65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E1662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189F4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перечислениям другим бюджетам бюджетной системы Российской Федерации</w:t>
            </w:r>
          </w:p>
        </w:tc>
      </w:tr>
      <w:tr w:rsidR="00265959" w14:paraId="17D47AD8"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7255C5F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9876F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189A4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5E45B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88F53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339B2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перечислениям наднациональным организациям и правительствам иностранных (перечислениям) по обязательным видам страхования</w:t>
            </w:r>
          </w:p>
        </w:tc>
      </w:tr>
      <w:tr w:rsidR="00265959" w14:paraId="4F343589"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D79691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5C263A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D763A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A8DD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83F51B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2F3C9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265959" w14:paraId="3105389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0F6A9F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1E2BF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2DFEEA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D2FC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02E463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48AC4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265959" w14:paraId="6B2B983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059DAA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226A0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F0A17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06E23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51DFF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0AF37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 в денежной форме</w:t>
            </w:r>
          </w:p>
        </w:tc>
      </w:tr>
      <w:tr w:rsidR="00265959" w14:paraId="57385CB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27B4A5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E026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33D07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D1E6A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8BA5E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68A96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265959" w14:paraId="74E91BF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848BEA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9C6EA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0CF4D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F18F3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4E05A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3C572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социальным пособиям и компенсациям персоналу в денежной форме</w:t>
            </w:r>
          </w:p>
        </w:tc>
      </w:tr>
      <w:tr w:rsidR="00265959" w14:paraId="4AE1CA2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DE2723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43F37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0DF9CA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D8A9C7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9A2937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F580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социальным компенсациям персоналу в натуральной форме</w:t>
            </w:r>
          </w:p>
        </w:tc>
      </w:tr>
      <w:tr w:rsidR="00265959" w14:paraId="7FB56673"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316304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54737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83211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DAD0E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8E484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7885E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на приобретение ценных бумаг, кроме акций</w:t>
            </w:r>
          </w:p>
        </w:tc>
      </w:tr>
      <w:tr w:rsidR="00265959" w14:paraId="4A571DB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2835D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A5B6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2626D2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50332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B96DA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08E7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на приобретение акций и по иным формам участия в капитале</w:t>
            </w:r>
          </w:p>
        </w:tc>
      </w:tr>
      <w:tr w:rsidR="00265959" w14:paraId="79FC72D9"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0B1ABF5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C2AFA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E8D77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9E14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D88DF7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F0ABD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на приобретение иных финансовых активов</w:t>
            </w:r>
          </w:p>
        </w:tc>
      </w:tr>
      <w:tr w:rsidR="00265959" w14:paraId="22DD705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4CEEDA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18140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68E4D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C4AB50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0F3F9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07FF6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265959" w14:paraId="6DC5AE0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42B078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1CD9F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86E39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A142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DED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AD3B3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финансовым организациям государственного сектора</w:t>
            </w:r>
          </w:p>
        </w:tc>
      </w:tr>
      <w:tr w:rsidR="00265959" w14:paraId="06678DB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3B1545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FCDD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3CD400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41ED8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66DBB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08A9D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265959" w14:paraId="19E527D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DB3A62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FFAF5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9F57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0DDDCA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67132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570EF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265959" w14:paraId="5F79947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736395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642E7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FC336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F00729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390C8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A38D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265959" w14:paraId="749A9C81"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6416EF3"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74A32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479700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1CB4F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391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B854D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265959" w14:paraId="64C3B786"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A73051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9980A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E5BE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0CE70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B7A0C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9ED0F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оплате иных выплат текущего характера физическим лицам</w:t>
            </w:r>
          </w:p>
        </w:tc>
      </w:tr>
      <w:tr w:rsidR="00265959" w14:paraId="00843BB1"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3646C1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92A0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27A7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54DA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4271B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09DD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оплате иных выплат текущего характера организациям</w:t>
            </w:r>
          </w:p>
        </w:tc>
      </w:tr>
      <w:tr w:rsidR="00265959" w14:paraId="029ACF7C"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BF2AF1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3321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C89C67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8FFC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DA885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C8C9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265959" w14:paraId="3D3EAF40" w14:textId="77777777" w:rsidTr="002707D0">
        <w:trPr>
          <w:gridAfter w:val="1"/>
          <w:wAfter w:w="48" w:type="dxa"/>
        </w:trPr>
        <w:tc>
          <w:tcPr>
            <w:tcW w:w="1905" w:type="dxa"/>
            <w:tcBorders>
              <w:left w:val="single" w:sz="4" w:space="0" w:color="000000"/>
              <w:bottom w:val="single" w:sz="4" w:space="0" w:color="000000"/>
              <w:right w:val="single" w:sz="4" w:space="0" w:color="000000"/>
            </w:tcBorders>
            <w:shd w:val="clear" w:color="auto" w:fill="auto"/>
          </w:tcPr>
          <w:p w14:paraId="08166BF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37B0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67184D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C0147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1A2FA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A377F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265959" w14:paraId="4EEA240D"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D606CA" w14:textId="77777777" w:rsidR="00265959" w:rsidRDefault="00344D33" w:rsidP="00706884">
            <w:pPr>
              <w:pStyle w:val="ConsPlusNormal"/>
              <w:rPr>
                <w:rFonts w:ascii="Times New Roman" w:hAnsi="Times New Roman" w:cs="Times New Roman"/>
                <w:sz w:val="24"/>
                <w:szCs w:val="24"/>
              </w:rPr>
            </w:pPr>
            <w:bookmarkStart w:id="60" w:name="P1516"/>
            <w:bookmarkEnd w:id="60"/>
            <w:r>
              <w:rPr>
                <w:rFonts w:ascii="Times New Roman" w:hAnsi="Times New Roman" w:cs="Times New Roman"/>
                <w:sz w:val="24"/>
                <w:szCs w:val="24"/>
              </w:rPr>
              <w:t>Расчеты по кредитам, займам (ссудам)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CF335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8F2A1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F3D8F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B12FC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820AEE" w14:textId="77777777" w:rsidR="00265959" w:rsidRDefault="00265959" w:rsidP="00706884">
            <w:pPr>
              <w:pStyle w:val="ConsPlusNormal"/>
              <w:rPr>
                <w:rFonts w:ascii="Times New Roman" w:hAnsi="Times New Roman" w:cs="Times New Roman"/>
                <w:sz w:val="24"/>
                <w:szCs w:val="24"/>
              </w:rPr>
            </w:pPr>
          </w:p>
        </w:tc>
      </w:tr>
      <w:tr w:rsidR="00265959" w14:paraId="44A0D11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775ED8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260F9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31BD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2D51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9C1F1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предоставленным кредитам, займам (ссудам)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61D121" w14:textId="77777777" w:rsidR="00265959" w:rsidRDefault="00265959" w:rsidP="00706884">
            <w:pPr>
              <w:pStyle w:val="ConsPlusNormal"/>
              <w:rPr>
                <w:rFonts w:ascii="Times New Roman" w:hAnsi="Times New Roman" w:cs="Times New Roman"/>
                <w:sz w:val="24"/>
                <w:szCs w:val="24"/>
              </w:rPr>
            </w:pPr>
          </w:p>
        </w:tc>
      </w:tr>
      <w:tr w:rsidR="00265959" w14:paraId="7060AE3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882C4D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BC713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4E63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45639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0B263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в рамках целевых иностранных кредитов (заимствований)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C533CA" w14:textId="77777777" w:rsidR="00265959" w:rsidRDefault="00265959" w:rsidP="00706884">
            <w:pPr>
              <w:pStyle w:val="ConsPlusNormal"/>
              <w:rPr>
                <w:rFonts w:ascii="Times New Roman" w:hAnsi="Times New Roman" w:cs="Times New Roman"/>
                <w:sz w:val="24"/>
                <w:szCs w:val="24"/>
              </w:rPr>
            </w:pPr>
          </w:p>
        </w:tc>
      </w:tr>
      <w:tr w:rsidR="00265959" w14:paraId="4A9CF0C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8093C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56467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7D0684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13D60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AFFAF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дебиторами по государственным (муниципальным) гарантиям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3BBBB5" w14:textId="77777777" w:rsidR="00265959" w:rsidRDefault="00265959" w:rsidP="00706884">
            <w:pPr>
              <w:pStyle w:val="ConsPlusNormal"/>
              <w:rPr>
                <w:rFonts w:ascii="Times New Roman" w:hAnsi="Times New Roman" w:cs="Times New Roman"/>
                <w:sz w:val="24"/>
                <w:szCs w:val="24"/>
              </w:rPr>
            </w:pPr>
          </w:p>
        </w:tc>
      </w:tr>
      <w:tr w:rsidR="00265959" w14:paraId="72C6F8B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1CD32C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227A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DBAAC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7F25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BBDED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600C5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бюджетным кредитам другим бюджетам бюджетной системы Российской Федерации</w:t>
            </w:r>
          </w:p>
        </w:tc>
      </w:tr>
      <w:tr w:rsidR="00265959" w14:paraId="3DE1B36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6416A4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69673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C92E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FBE2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E210D7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0DCF9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иными дебиторами по бюджетным кредитам</w:t>
            </w:r>
          </w:p>
        </w:tc>
      </w:tr>
      <w:tr w:rsidR="00265959" w14:paraId="35B4B12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6ABCD8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7F7C75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A67F7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975AB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23057A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A0AA5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займам (ссудам)</w:t>
            </w:r>
          </w:p>
        </w:tc>
      </w:tr>
      <w:tr w:rsidR="00265959" w14:paraId="3851EE87"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6FFD6A01" w14:textId="77777777" w:rsidR="00265959" w:rsidRDefault="00344D33" w:rsidP="00706884">
            <w:pPr>
              <w:pStyle w:val="ConsPlusNormal"/>
              <w:rPr>
                <w:rFonts w:ascii="Times New Roman" w:hAnsi="Times New Roman" w:cs="Times New Roman"/>
                <w:sz w:val="24"/>
                <w:szCs w:val="24"/>
              </w:rPr>
            </w:pPr>
            <w:bookmarkStart w:id="61" w:name="P1552"/>
            <w:bookmarkEnd w:id="61"/>
            <w:r>
              <w:rPr>
                <w:rFonts w:ascii="Times New Roman" w:hAnsi="Times New Roman" w:cs="Times New Roman"/>
                <w:sz w:val="24"/>
                <w:szCs w:val="24"/>
              </w:rPr>
              <w:t>Расчеты с подотчетными лицами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D888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01EB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9B2E7E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F787C3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11867" w14:textId="77777777" w:rsidR="00265959" w:rsidRDefault="00265959" w:rsidP="00706884">
            <w:pPr>
              <w:pStyle w:val="ConsPlusNormal"/>
              <w:rPr>
                <w:rFonts w:ascii="Times New Roman" w:hAnsi="Times New Roman" w:cs="Times New Roman"/>
                <w:sz w:val="24"/>
                <w:szCs w:val="24"/>
              </w:rPr>
            </w:pPr>
          </w:p>
        </w:tc>
      </w:tr>
      <w:tr w:rsidR="00265959" w14:paraId="2CBEC70C"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A3872F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29FDB08" w14:textId="77777777" w:rsidR="00265959" w:rsidRDefault="00344D33" w:rsidP="00706884">
            <w:pPr>
              <w:pStyle w:val="ConsPlusNormal"/>
              <w:jc w:val="center"/>
              <w:rPr>
                <w:rFonts w:ascii="Times New Roman" w:hAnsi="Times New Roman" w:cs="Times New Roman"/>
                <w:sz w:val="24"/>
                <w:szCs w:val="24"/>
              </w:rPr>
            </w:pPr>
            <w:bookmarkStart w:id="62" w:name="P1558"/>
            <w:bookmarkEnd w:id="62"/>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A27F3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F691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332408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труда, начислениям на выплаты по оплате труда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E12113" w14:textId="77777777" w:rsidR="00265959" w:rsidRDefault="00265959" w:rsidP="00706884">
            <w:pPr>
              <w:pStyle w:val="ConsPlusNormal"/>
              <w:rPr>
                <w:rFonts w:ascii="Times New Roman" w:hAnsi="Times New Roman" w:cs="Times New Roman"/>
                <w:sz w:val="24"/>
                <w:szCs w:val="24"/>
              </w:rPr>
            </w:pPr>
          </w:p>
        </w:tc>
      </w:tr>
      <w:tr w:rsidR="00265959" w14:paraId="37682102"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DE6D57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98730E" w14:textId="77777777" w:rsidR="00265959" w:rsidRDefault="00344D33" w:rsidP="00706884">
            <w:pPr>
              <w:pStyle w:val="ConsPlusNormal"/>
              <w:jc w:val="center"/>
              <w:rPr>
                <w:rFonts w:ascii="Times New Roman" w:hAnsi="Times New Roman" w:cs="Times New Roman"/>
                <w:sz w:val="24"/>
                <w:szCs w:val="24"/>
              </w:rPr>
            </w:pPr>
            <w:bookmarkStart w:id="63" w:name="P1563"/>
            <w:bookmarkEnd w:id="63"/>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28289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4DCDE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85377F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работ, услуг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2DC194" w14:textId="77777777" w:rsidR="00265959" w:rsidRDefault="00265959" w:rsidP="00706884">
            <w:pPr>
              <w:pStyle w:val="ConsPlusNormal"/>
              <w:rPr>
                <w:rFonts w:ascii="Times New Roman" w:hAnsi="Times New Roman" w:cs="Times New Roman"/>
                <w:sz w:val="24"/>
                <w:szCs w:val="24"/>
              </w:rPr>
            </w:pPr>
          </w:p>
        </w:tc>
      </w:tr>
      <w:tr w:rsidR="00265959" w14:paraId="165C568E"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0C7263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10DED2" w14:textId="77777777" w:rsidR="00265959" w:rsidRDefault="00344D33" w:rsidP="00706884">
            <w:pPr>
              <w:pStyle w:val="ConsPlusNormal"/>
              <w:jc w:val="center"/>
              <w:rPr>
                <w:rFonts w:ascii="Times New Roman" w:hAnsi="Times New Roman" w:cs="Times New Roman"/>
                <w:sz w:val="24"/>
                <w:szCs w:val="24"/>
              </w:rPr>
            </w:pPr>
            <w:bookmarkStart w:id="64" w:name="P1568"/>
            <w:bookmarkEnd w:id="64"/>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4100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DCC2C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D520F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поступлению нефинансовых активов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5F841F" w14:textId="77777777" w:rsidR="00265959" w:rsidRDefault="00265959" w:rsidP="00706884">
            <w:pPr>
              <w:pStyle w:val="ConsPlusNormal"/>
              <w:rPr>
                <w:rFonts w:ascii="Times New Roman" w:hAnsi="Times New Roman" w:cs="Times New Roman"/>
                <w:sz w:val="24"/>
                <w:szCs w:val="24"/>
              </w:rPr>
            </w:pPr>
          </w:p>
        </w:tc>
      </w:tr>
      <w:tr w:rsidR="00265959" w14:paraId="37B648D6"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F714F6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FF85F1" w14:textId="77777777" w:rsidR="00265959" w:rsidRDefault="00344D33" w:rsidP="00706884">
            <w:pPr>
              <w:pStyle w:val="ConsPlusNormal"/>
              <w:jc w:val="center"/>
              <w:rPr>
                <w:rFonts w:ascii="Times New Roman" w:hAnsi="Times New Roman" w:cs="Times New Roman"/>
                <w:sz w:val="24"/>
                <w:szCs w:val="24"/>
              </w:rPr>
            </w:pPr>
            <w:bookmarkStart w:id="65" w:name="P1573"/>
            <w:bookmarkEnd w:id="65"/>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C26D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6FD35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F408B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социальному обеспечению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FF6AF0" w14:textId="77777777" w:rsidR="00265959" w:rsidRDefault="00265959" w:rsidP="00706884">
            <w:pPr>
              <w:pStyle w:val="ConsPlusNormal"/>
              <w:rPr>
                <w:rFonts w:ascii="Times New Roman" w:hAnsi="Times New Roman" w:cs="Times New Roman"/>
                <w:sz w:val="24"/>
                <w:szCs w:val="24"/>
              </w:rPr>
            </w:pPr>
          </w:p>
        </w:tc>
      </w:tr>
      <w:tr w:rsidR="00265959" w14:paraId="71B6082D"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71516C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18A73E" w14:textId="77777777" w:rsidR="00265959" w:rsidRDefault="00344D33" w:rsidP="00706884">
            <w:pPr>
              <w:pStyle w:val="ConsPlusNormal"/>
              <w:jc w:val="center"/>
              <w:rPr>
                <w:rFonts w:ascii="Times New Roman" w:hAnsi="Times New Roman" w:cs="Times New Roman"/>
                <w:sz w:val="24"/>
                <w:szCs w:val="24"/>
              </w:rPr>
            </w:pPr>
            <w:bookmarkStart w:id="66" w:name="P1578"/>
            <w:bookmarkEnd w:id="66"/>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FD4B72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E837E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8E6B3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прочим расходам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3BF13" w14:textId="77777777" w:rsidR="00265959" w:rsidRDefault="00265959" w:rsidP="00706884">
            <w:pPr>
              <w:pStyle w:val="ConsPlusNormal"/>
              <w:rPr>
                <w:rFonts w:ascii="Times New Roman" w:hAnsi="Times New Roman" w:cs="Times New Roman"/>
                <w:sz w:val="24"/>
                <w:szCs w:val="24"/>
              </w:rPr>
            </w:pPr>
          </w:p>
        </w:tc>
      </w:tr>
      <w:tr w:rsidR="00265959" w14:paraId="26F86B9F"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F64A31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2D206E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E6043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E0C84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14F20F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AF4BB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заработной плате</w:t>
            </w:r>
          </w:p>
        </w:tc>
      </w:tr>
      <w:tr w:rsidR="00265959" w14:paraId="7676BA81"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34578D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B38E3C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8670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09C951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20FF5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37384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прочим несоциальным выплатам персоналу в денежной форме</w:t>
            </w:r>
          </w:p>
        </w:tc>
      </w:tr>
      <w:tr w:rsidR="00265959" w14:paraId="5E88D37A"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43DDE85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32726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0028E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D1C5A6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3C417D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D3DB1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начислениям на выплаты по оплате труда</w:t>
            </w:r>
          </w:p>
        </w:tc>
      </w:tr>
      <w:tr w:rsidR="00265959" w14:paraId="3E800394"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225CC28"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F15F66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9A4E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C9B9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DEAEE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E9C03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прочим несоциальным выплатам персоналу в натуральной форме</w:t>
            </w:r>
          </w:p>
        </w:tc>
      </w:tr>
      <w:tr w:rsidR="00265959" w14:paraId="34C92ABA"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016196F"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ADA9AE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7579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B44E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399BC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1A15F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услуг связи</w:t>
            </w:r>
          </w:p>
        </w:tc>
      </w:tr>
      <w:tr w:rsidR="00265959" w14:paraId="6E01C06D"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2478E96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9FDB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C231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CF3FB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716E5D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7D17A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транспортных услуг</w:t>
            </w:r>
          </w:p>
        </w:tc>
      </w:tr>
      <w:tr w:rsidR="00265959" w14:paraId="694DE48B"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440167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9AB09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AABC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1BA2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533287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A3E9D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коммунальных услуг</w:t>
            </w:r>
          </w:p>
        </w:tc>
      </w:tr>
      <w:tr w:rsidR="00265959" w14:paraId="3589F48E"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C459EB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5E75D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0A25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83B94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A993A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92245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арендной платы за пользование имуществом</w:t>
            </w:r>
          </w:p>
        </w:tc>
      </w:tr>
      <w:tr w:rsidR="00265959" w14:paraId="78F90E7A"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877AD3A"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23D420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1B6D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4F0D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C15B3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D62F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работ, услуг по содержанию имущества</w:t>
            </w:r>
          </w:p>
        </w:tc>
      </w:tr>
      <w:tr w:rsidR="00265959" w14:paraId="50115607"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5AD62C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B3E4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6445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0D89FC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176583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22A49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прочих работ, услуг</w:t>
            </w:r>
          </w:p>
        </w:tc>
      </w:tr>
      <w:tr w:rsidR="00265959" w14:paraId="1A70C8D8"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41E1938"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BA488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27DD6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08BD3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3616C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158A8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страхования</w:t>
            </w:r>
          </w:p>
        </w:tc>
      </w:tr>
      <w:tr w:rsidR="00265959" w14:paraId="6C8FD39C"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73D5D1D8"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CE041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237291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2FBDF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79723D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5CB2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услуг, работ для целей капитальных вложений</w:t>
            </w:r>
          </w:p>
        </w:tc>
      </w:tr>
      <w:tr w:rsidR="00265959" w14:paraId="45F58530"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4B6013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5919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3C0B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88754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99D2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9E2B7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арендной платы за пользование земельными участками и другими обособленными природными объектами</w:t>
            </w:r>
          </w:p>
        </w:tc>
      </w:tr>
      <w:tr w:rsidR="00265959" w14:paraId="6D122C0A"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770354E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5DE2E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9CE2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8A3CD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00C38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58E9E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приобретению основных средств</w:t>
            </w:r>
          </w:p>
        </w:tc>
      </w:tr>
      <w:tr w:rsidR="00265959" w14:paraId="4183E10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3075C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722BD0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BB04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AB2A1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87A47B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1CFF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приобретению нематериальных активов</w:t>
            </w:r>
          </w:p>
        </w:tc>
      </w:tr>
      <w:tr w:rsidR="00265959" w14:paraId="085F665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B5C43C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DA0DD4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F56627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0CF9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CCD78A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9A529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приобретению непроизведенных активов</w:t>
            </w:r>
          </w:p>
        </w:tc>
      </w:tr>
      <w:tr w:rsidR="00265959" w14:paraId="717208A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EE5D84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2A69F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434E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18BE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2589EC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062F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приобретению материальных запасов</w:t>
            </w:r>
          </w:p>
        </w:tc>
      </w:tr>
      <w:tr w:rsidR="00265959" w14:paraId="0E7D4B5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EC1F35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1A104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948E9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D3C390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657A7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172F4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265959" w14:paraId="553B36D3"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7BF802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8A4193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67D33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C1E60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6E128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C9793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265959" w14:paraId="23295A7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BB3175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09250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14C89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608E4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33FAA2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6E6BC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пособий по социальной помощи населению в натуральной форме</w:t>
            </w:r>
          </w:p>
        </w:tc>
      </w:tr>
      <w:tr w:rsidR="00265959" w14:paraId="22A903B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4806D0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DE33C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198079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06729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A96BA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94EF3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пенсий, пособий, выплачиваемых работодателями, нанимателями бывшим работникам</w:t>
            </w:r>
          </w:p>
        </w:tc>
      </w:tr>
      <w:tr w:rsidR="00265959" w14:paraId="6B800FDB"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49015AC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054E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B2B0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24FC2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9EA8DF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54BA6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265959" w14:paraId="2812B7D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AED29D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6BCC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A202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B3C72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05E16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A5FE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265959" w14:paraId="42C8DF1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1237F0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CC49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31F13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FFFC6A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276238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3CF67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социальным компенсациям персоналу в натуральной форме</w:t>
            </w:r>
          </w:p>
        </w:tc>
      </w:tr>
      <w:tr w:rsidR="00265959" w14:paraId="5B507D8B"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F2372B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DF4858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8B3B54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13F57C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16B94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CF49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пошлин и сборов</w:t>
            </w:r>
          </w:p>
        </w:tc>
      </w:tr>
      <w:tr w:rsidR="00265959" w14:paraId="0B5F405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9ED1F6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DB81F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81509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1DB6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E2D1C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5F18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штрафов за нарушение законодательства о закупках и нарушение условий контрактов (договоров)</w:t>
            </w:r>
          </w:p>
        </w:tc>
      </w:tr>
      <w:tr w:rsidR="00265959" w14:paraId="2D03B91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033952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EDF3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AA0D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C20B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4A830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922E3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штрафных санкций по долговым обязательствам</w:t>
            </w:r>
          </w:p>
        </w:tc>
      </w:tr>
      <w:tr w:rsidR="00265959" w14:paraId="7F51F02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2DF86C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429D0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8F88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F75E2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8FCBA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3D36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других экономических санкций</w:t>
            </w:r>
          </w:p>
        </w:tc>
      </w:tr>
      <w:tr w:rsidR="00265959" w14:paraId="3B4D571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57805E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8840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E23E0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16235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FAB962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ABBBB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иных выплат текущего характера физическим лицам</w:t>
            </w:r>
          </w:p>
        </w:tc>
      </w:tr>
      <w:tr w:rsidR="00265959" w14:paraId="12577F75" w14:textId="77777777" w:rsidTr="002707D0">
        <w:trPr>
          <w:gridAfter w:val="1"/>
          <w:wAfter w:w="48" w:type="dxa"/>
        </w:trPr>
        <w:tc>
          <w:tcPr>
            <w:tcW w:w="1905" w:type="dxa"/>
            <w:vMerge w:val="restart"/>
            <w:tcBorders>
              <w:left w:val="single" w:sz="4" w:space="0" w:color="000000"/>
              <w:bottom w:val="single" w:sz="4" w:space="0" w:color="000000"/>
              <w:right w:val="single" w:sz="4" w:space="0" w:color="000000"/>
            </w:tcBorders>
            <w:shd w:val="clear" w:color="auto" w:fill="auto"/>
          </w:tcPr>
          <w:p w14:paraId="2113C223"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E0B80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5EA1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6C400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E268B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D862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иных выплат текущего характера организациям</w:t>
            </w:r>
          </w:p>
        </w:tc>
      </w:tr>
      <w:tr w:rsidR="00265959" w14:paraId="6E3467BE"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1C153D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0B948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10CD3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9E80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AC7CA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646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иных выплат капитального характера физическим лицам</w:t>
            </w:r>
          </w:p>
        </w:tc>
      </w:tr>
      <w:tr w:rsidR="00265959" w14:paraId="7B0A24A7"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6B7CC77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CFC88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0C9A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189FCA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5ADA49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061F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подотчетными лицами по оплате иных выплат капитального характера организациям</w:t>
            </w:r>
          </w:p>
        </w:tc>
      </w:tr>
      <w:tr w:rsidR="00265959" w14:paraId="3B157BC2"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2D0D2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и иным доходам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E5EA6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02096F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D4CA4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5D033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51C593" w14:textId="77777777" w:rsidR="00265959" w:rsidRDefault="00265959" w:rsidP="00706884">
            <w:pPr>
              <w:pStyle w:val="ConsPlusNormal"/>
              <w:rPr>
                <w:rFonts w:ascii="Times New Roman" w:hAnsi="Times New Roman" w:cs="Times New Roman"/>
                <w:sz w:val="24"/>
                <w:szCs w:val="24"/>
              </w:rPr>
            </w:pPr>
          </w:p>
        </w:tc>
      </w:tr>
      <w:tr w:rsidR="00265959" w14:paraId="10E3F80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23995E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6394D69" w14:textId="77777777" w:rsidR="00265959" w:rsidRDefault="00344D33" w:rsidP="00706884">
            <w:pPr>
              <w:pStyle w:val="ConsPlusNormal"/>
              <w:jc w:val="center"/>
              <w:rPr>
                <w:rFonts w:ascii="Times New Roman" w:hAnsi="Times New Roman" w:cs="Times New Roman"/>
                <w:sz w:val="24"/>
                <w:szCs w:val="24"/>
              </w:rPr>
            </w:pPr>
            <w:bookmarkStart w:id="67" w:name="P1762"/>
            <w:bookmarkEnd w:id="67"/>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5B84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4F0FD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C3D204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компенсации затрат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0B69BB" w14:textId="77777777" w:rsidR="00265959" w:rsidRDefault="00265959" w:rsidP="00706884">
            <w:pPr>
              <w:pStyle w:val="ConsPlusNormal"/>
              <w:rPr>
                <w:rFonts w:ascii="Times New Roman" w:hAnsi="Times New Roman" w:cs="Times New Roman"/>
                <w:sz w:val="24"/>
                <w:szCs w:val="24"/>
              </w:rPr>
            </w:pPr>
          </w:p>
        </w:tc>
      </w:tr>
      <w:tr w:rsidR="00265959" w14:paraId="5AB4D6B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4AF479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35A28E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E0C0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D58D9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A15A3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0EC55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компенсации затрат</w:t>
            </w:r>
          </w:p>
        </w:tc>
      </w:tr>
      <w:tr w:rsidR="00265959" w14:paraId="10DD05A1"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69E3B5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56708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2817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07560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7C547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C2023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бюджета от возврата дебиторской задолженности прошлых лет</w:t>
            </w:r>
          </w:p>
        </w:tc>
      </w:tr>
      <w:tr w:rsidR="00265959" w14:paraId="1C4311B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A2DA3B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ED8B9B" w14:textId="77777777" w:rsidR="00265959" w:rsidRDefault="00344D33" w:rsidP="00706884">
            <w:pPr>
              <w:pStyle w:val="ConsPlusNormal"/>
              <w:jc w:val="center"/>
              <w:rPr>
                <w:rFonts w:ascii="Times New Roman" w:hAnsi="Times New Roman" w:cs="Times New Roman"/>
                <w:sz w:val="24"/>
                <w:szCs w:val="24"/>
              </w:rPr>
            </w:pPr>
            <w:bookmarkStart w:id="68" w:name="P1777"/>
            <w:bookmarkEnd w:id="68"/>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1165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57618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A9101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штрафам, пеням, неустойкам, возмещениям ущерба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DAA043" w14:textId="77777777" w:rsidR="00265959" w:rsidRDefault="00265959" w:rsidP="00706884">
            <w:pPr>
              <w:pStyle w:val="ConsPlusNormal"/>
              <w:rPr>
                <w:rFonts w:ascii="Times New Roman" w:hAnsi="Times New Roman" w:cs="Times New Roman"/>
                <w:sz w:val="24"/>
                <w:szCs w:val="24"/>
              </w:rPr>
            </w:pPr>
          </w:p>
        </w:tc>
      </w:tr>
      <w:tr w:rsidR="00265959" w14:paraId="641B4A8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40C72F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CA3A9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9EF5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3180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0CC98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9C169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265959" w14:paraId="47B7E96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607660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4E0ED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416AA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48B3A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C586B6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1E127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страховых возмещений</w:t>
            </w:r>
          </w:p>
        </w:tc>
      </w:tr>
      <w:tr w:rsidR="00265959" w14:paraId="2D36D0F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580E8E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73EE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39A96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C816F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C9DAD2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0970B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265959" w14:paraId="160DBDC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AFB401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3D67A3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1B4A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14445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8FD7E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5AF8F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доходам от прочих сумм принудительного изъятия</w:t>
            </w:r>
          </w:p>
        </w:tc>
      </w:tr>
      <w:tr w:rsidR="00265959" w14:paraId="323F24A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835340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C1AFDF7" w14:textId="77777777" w:rsidR="00265959" w:rsidRDefault="00344D33" w:rsidP="00706884">
            <w:pPr>
              <w:pStyle w:val="ConsPlusNormal"/>
              <w:jc w:val="center"/>
              <w:rPr>
                <w:rFonts w:ascii="Times New Roman" w:hAnsi="Times New Roman" w:cs="Times New Roman"/>
                <w:sz w:val="24"/>
                <w:szCs w:val="24"/>
              </w:rPr>
            </w:pPr>
            <w:bookmarkStart w:id="69" w:name="P1802"/>
            <w:bookmarkEnd w:id="69"/>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28DB06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B4C6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242CFD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нефинансовым активам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2D706E" w14:textId="77777777" w:rsidR="00265959" w:rsidRDefault="00265959" w:rsidP="00706884">
            <w:pPr>
              <w:pStyle w:val="ConsPlusNormal"/>
              <w:rPr>
                <w:rFonts w:ascii="Times New Roman" w:hAnsi="Times New Roman" w:cs="Times New Roman"/>
                <w:sz w:val="24"/>
                <w:szCs w:val="24"/>
              </w:rPr>
            </w:pPr>
          </w:p>
        </w:tc>
      </w:tr>
      <w:tr w:rsidR="00265959" w14:paraId="74A0368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B6EA5D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DDDE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0B8942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41822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08D3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9768E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основным средствам</w:t>
            </w:r>
          </w:p>
        </w:tc>
      </w:tr>
      <w:tr w:rsidR="00265959" w14:paraId="09A073B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159370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6A1F5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5C61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0E59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68F9E5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9668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нематериальным активам</w:t>
            </w:r>
          </w:p>
        </w:tc>
      </w:tr>
      <w:tr w:rsidR="00265959" w14:paraId="5AFF114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B82E47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78314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C3B97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AE4AD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7A00A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79069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непроизведенным активам</w:t>
            </w:r>
          </w:p>
        </w:tc>
      </w:tr>
      <w:tr w:rsidR="00265959" w14:paraId="01A4548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64751C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919D9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CCF2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7215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7A1B3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6D92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ущербу материальным запасам</w:t>
            </w:r>
          </w:p>
        </w:tc>
      </w:tr>
      <w:tr w:rsidR="00265959" w14:paraId="6388221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84C7A5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8FE42A2" w14:textId="77777777" w:rsidR="00265959" w:rsidRDefault="00344D33" w:rsidP="00706884">
            <w:pPr>
              <w:pStyle w:val="ConsPlusNormal"/>
              <w:jc w:val="center"/>
              <w:rPr>
                <w:rFonts w:ascii="Times New Roman" w:hAnsi="Times New Roman" w:cs="Times New Roman"/>
                <w:sz w:val="24"/>
                <w:szCs w:val="24"/>
              </w:rPr>
            </w:pPr>
            <w:bookmarkStart w:id="70" w:name="P1827"/>
            <w:bookmarkEnd w:id="70"/>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4F1C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F11B6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58988C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доходам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51C1E4" w14:textId="77777777" w:rsidR="00265959" w:rsidRDefault="00265959" w:rsidP="00706884">
            <w:pPr>
              <w:pStyle w:val="ConsPlusNormal"/>
              <w:rPr>
                <w:rFonts w:ascii="Times New Roman" w:hAnsi="Times New Roman" w:cs="Times New Roman"/>
                <w:sz w:val="24"/>
                <w:szCs w:val="24"/>
              </w:rPr>
            </w:pPr>
          </w:p>
        </w:tc>
      </w:tr>
      <w:tr w:rsidR="00265959" w14:paraId="648A6E1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891AE0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CDB67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DE5D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AB84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02AFC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1ED2D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недостачам денежных средств</w:t>
            </w:r>
          </w:p>
        </w:tc>
      </w:tr>
      <w:tr w:rsidR="00265959" w14:paraId="31646C5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DAF7F1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0AA86E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06B3B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12A801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80430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9738A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недостачам иных финансовых активов</w:t>
            </w:r>
          </w:p>
        </w:tc>
      </w:tr>
      <w:tr w:rsidR="00265959" w14:paraId="155F126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49CA54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7EBC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212D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DF3E5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668D7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D87C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доходам</w:t>
            </w:r>
          </w:p>
        </w:tc>
      </w:tr>
      <w:tr w:rsidR="00265959" w14:paraId="2C25AB3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B518780" w14:textId="77777777" w:rsidR="00265959" w:rsidRDefault="00344D33" w:rsidP="00706884">
            <w:pPr>
              <w:pStyle w:val="ConsPlusNormal"/>
              <w:rPr>
                <w:rFonts w:ascii="Times New Roman" w:hAnsi="Times New Roman" w:cs="Times New Roman"/>
                <w:sz w:val="24"/>
                <w:szCs w:val="24"/>
              </w:rPr>
            </w:pPr>
            <w:bookmarkStart w:id="71" w:name="P1847"/>
            <w:bookmarkEnd w:id="71"/>
            <w:r>
              <w:rPr>
                <w:rFonts w:ascii="Times New Roman" w:hAnsi="Times New Roman" w:cs="Times New Roman"/>
                <w:sz w:val="24"/>
                <w:szCs w:val="24"/>
              </w:rPr>
              <w:t>Прочие расчеты с дебиторами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1C83F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34F6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DA0EC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4754C7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046F11" w14:textId="77777777" w:rsidR="00265959" w:rsidRDefault="00265959" w:rsidP="00706884">
            <w:pPr>
              <w:pStyle w:val="ConsPlusNormal"/>
              <w:rPr>
                <w:rFonts w:ascii="Times New Roman" w:hAnsi="Times New Roman" w:cs="Times New Roman"/>
                <w:sz w:val="24"/>
                <w:szCs w:val="24"/>
              </w:rPr>
            </w:pPr>
          </w:p>
        </w:tc>
      </w:tr>
      <w:tr w:rsidR="00265959" w14:paraId="3E22B6C6"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C26B7E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6AA9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E753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7762B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B5F170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21D1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Расчеты с финансовым органом по поступлениям в бюджет </w:t>
            </w:r>
          </w:p>
        </w:tc>
      </w:tr>
      <w:tr w:rsidR="00265959" w14:paraId="411AEA16"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4CAA56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D38CB6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6DFAD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E023AF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9DA78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финансовым органом по уточнению невыясненных поступлений в бюджет года, предшествующего отчетному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30683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По видам поступлений </w:t>
            </w:r>
          </w:p>
        </w:tc>
      </w:tr>
      <w:tr w:rsidR="00265959" w14:paraId="3299E219"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40931B3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88FD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7C96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6A5C8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111309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финансовым органом по уточнению невыясненных поступлений в бюджет прошлых лет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258E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По видам поступлений </w:t>
            </w:r>
          </w:p>
        </w:tc>
      </w:tr>
      <w:tr w:rsidR="00265959" w14:paraId="3C73FEFA"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483B1C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48BB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480F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79367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9B6D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17FDE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финансовым органом по наличным денежным средствам</w:t>
            </w:r>
          </w:p>
        </w:tc>
      </w:tr>
      <w:tr w:rsidR="00265959" w14:paraId="65FC4E73"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49098CE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E6FF3E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7EBD6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D9B7A8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0B8EFD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D6515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распределенным поступлениям к зачислению в бюджет</w:t>
            </w:r>
          </w:p>
        </w:tc>
      </w:tr>
      <w:tr w:rsidR="00265959" w14:paraId="2ED3E06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B5A80A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A0719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D72ED3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02CE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C4E33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4CC2A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прочими дебиторами</w:t>
            </w:r>
          </w:p>
        </w:tc>
      </w:tr>
      <w:tr w:rsidR="00265959" w14:paraId="5E7AAF69"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15391B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095D2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47E5A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94135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5A935D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4032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учредителем</w:t>
            </w:r>
          </w:p>
        </w:tc>
      </w:tr>
      <w:tr w:rsidR="00265959" w14:paraId="1F3F631D"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3A835B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21C73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5E518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0DC2A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96A2D2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налоговым вычетам по НДС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536465" w14:textId="77777777" w:rsidR="00265959" w:rsidRDefault="00265959" w:rsidP="00706884">
            <w:pPr>
              <w:pStyle w:val="ConsPlusNormal"/>
              <w:rPr>
                <w:rFonts w:ascii="Times New Roman" w:hAnsi="Times New Roman" w:cs="Times New Roman"/>
                <w:sz w:val="24"/>
                <w:szCs w:val="24"/>
              </w:rPr>
            </w:pPr>
          </w:p>
        </w:tc>
      </w:tr>
      <w:tr w:rsidR="00265959" w14:paraId="372B457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DCA230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ADC4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B59C08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3C69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9E33B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28B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НДС по авансам полученным</w:t>
            </w:r>
          </w:p>
        </w:tc>
      </w:tr>
      <w:tr w:rsidR="00265959" w14:paraId="4A9489B1"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215C7D2"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9F7C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98AA42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6C7D5B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5DAE4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F2F45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НДС по приобретенным материальным ценностям, работам, услугам</w:t>
            </w:r>
          </w:p>
        </w:tc>
      </w:tr>
      <w:tr w:rsidR="00265959" w14:paraId="0FD67B9C"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F732E48"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0C357F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112C0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7B4E0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6DC01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6FA9E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НДС по авансам уплаченным</w:t>
            </w:r>
          </w:p>
        </w:tc>
      </w:tr>
      <w:tr w:rsidR="00265959" w14:paraId="3DB63BE8"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250C97B" w14:textId="77777777" w:rsidR="00265959" w:rsidRDefault="00344D33" w:rsidP="00706884">
            <w:pPr>
              <w:pStyle w:val="ConsPlusNormal"/>
              <w:rPr>
                <w:rFonts w:ascii="Times New Roman" w:hAnsi="Times New Roman" w:cs="Times New Roman"/>
                <w:sz w:val="24"/>
                <w:szCs w:val="24"/>
              </w:rPr>
            </w:pPr>
            <w:bookmarkStart w:id="72" w:name="P1919"/>
            <w:bookmarkEnd w:id="72"/>
            <w:r>
              <w:rPr>
                <w:rFonts w:ascii="Times New Roman" w:hAnsi="Times New Roman" w:cs="Times New Roman"/>
                <w:sz w:val="24"/>
                <w:szCs w:val="24"/>
              </w:rPr>
              <w:t>Внутренние расчеты по поступлениям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04E3F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E8C77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39347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9D917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E267D5" w14:textId="77777777" w:rsidR="00265959" w:rsidRDefault="00265959" w:rsidP="00706884">
            <w:pPr>
              <w:pStyle w:val="ConsPlusNormal"/>
              <w:rPr>
                <w:rFonts w:ascii="Times New Roman" w:hAnsi="Times New Roman" w:cs="Times New Roman"/>
                <w:sz w:val="24"/>
                <w:szCs w:val="24"/>
              </w:rPr>
            </w:pPr>
          </w:p>
        </w:tc>
      </w:tr>
      <w:tr w:rsidR="00265959" w14:paraId="7450CA0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32511D8" w14:textId="77777777" w:rsidR="00265959" w:rsidRDefault="00344D33" w:rsidP="00706884">
            <w:pPr>
              <w:pStyle w:val="ConsPlusNormal"/>
              <w:rPr>
                <w:rFonts w:ascii="Times New Roman" w:hAnsi="Times New Roman" w:cs="Times New Roman"/>
                <w:sz w:val="24"/>
                <w:szCs w:val="24"/>
              </w:rPr>
            </w:pPr>
            <w:bookmarkStart w:id="73" w:name="P1925"/>
            <w:bookmarkEnd w:id="73"/>
            <w:r>
              <w:rPr>
                <w:rFonts w:ascii="Times New Roman" w:hAnsi="Times New Roman" w:cs="Times New Roman"/>
                <w:sz w:val="24"/>
                <w:szCs w:val="24"/>
              </w:rPr>
              <w:t>Внутренние расчеты по выбытиям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02A47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110CC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C7B71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6D07E4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855CF" w14:textId="77777777" w:rsidR="00265959" w:rsidRDefault="00265959" w:rsidP="00706884">
            <w:pPr>
              <w:pStyle w:val="ConsPlusNormal"/>
              <w:rPr>
                <w:rFonts w:ascii="Times New Roman" w:hAnsi="Times New Roman" w:cs="Times New Roman"/>
                <w:sz w:val="24"/>
                <w:szCs w:val="24"/>
              </w:rPr>
            </w:pPr>
          </w:p>
        </w:tc>
      </w:tr>
      <w:tr w:rsidR="00265959" w14:paraId="365E1DE8"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A62601A" w14:textId="77777777" w:rsidR="00265959" w:rsidRDefault="00344D33" w:rsidP="00706884">
            <w:pPr>
              <w:pStyle w:val="ConsPlusNormal"/>
              <w:rPr>
                <w:rFonts w:ascii="Times New Roman" w:hAnsi="Times New Roman" w:cs="Times New Roman"/>
                <w:sz w:val="24"/>
                <w:szCs w:val="24"/>
              </w:rPr>
            </w:pPr>
            <w:bookmarkStart w:id="74" w:name="P1931"/>
            <w:bookmarkEnd w:id="74"/>
            <w:r>
              <w:rPr>
                <w:rFonts w:ascii="Times New Roman" w:hAnsi="Times New Roman" w:cs="Times New Roman"/>
                <w:sz w:val="24"/>
                <w:szCs w:val="24"/>
              </w:rPr>
              <w:t>Вложения в финансовые активы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0DBA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8AF56A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99B6A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5E290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589522" w14:textId="77777777" w:rsidR="00265959" w:rsidRDefault="00265959" w:rsidP="00706884">
            <w:pPr>
              <w:pStyle w:val="ConsPlusNormal"/>
              <w:rPr>
                <w:rFonts w:ascii="Times New Roman" w:hAnsi="Times New Roman" w:cs="Times New Roman"/>
                <w:sz w:val="24"/>
                <w:szCs w:val="24"/>
              </w:rPr>
            </w:pPr>
          </w:p>
        </w:tc>
      </w:tr>
      <w:tr w:rsidR="00265959" w14:paraId="36D5776E" w14:textId="77777777" w:rsidTr="002707D0">
        <w:trPr>
          <w:gridAfter w:val="1"/>
          <w:wAfter w:w="48" w:type="dxa"/>
        </w:trPr>
        <w:tc>
          <w:tcPr>
            <w:tcW w:w="1905" w:type="dxa"/>
            <w:tcBorders>
              <w:top w:val="single" w:sz="4" w:space="0" w:color="000000"/>
              <w:left w:val="single" w:sz="4" w:space="0" w:color="000000"/>
              <w:right w:val="single" w:sz="4" w:space="0" w:color="000000"/>
            </w:tcBorders>
            <w:shd w:val="clear" w:color="auto" w:fill="auto"/>
          </w:tcPr>
          <w:p w14:paraId="53AE1DFA"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9C0F1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05B08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752FE7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5F914F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ценные бумаги, кроме акций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A70E1F" w14:textId="77777777" w:rsidR="00265959" w:rsidRDefault="00265959" w:rsidP="00706884">
            <w:pPr>
              <w:pStyle w:val="ConsPlusNormal"/>
              <w:rPr>
                <w:rFonts w:ascii="Times New Roman" w:hAnsi="Times New Roman" w:cs="Times New Roman"/>
                <w:sz w:val="24"/>
                <w:szCs w:val="24"/>
              </w:rPr>
            </w:pPr>
          </w:p>
        </w:tc>
      </w:tr>
      <w:tr w:rsidR="00265959" w14:paraId="5D38F110"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36538B55"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E15039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3764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32358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E1297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акции и иные формы участия в капитале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3C7A9E" w14:textId="77777777" w:rsidR="00265959" w:rsidRDefault="00265959" w:rsidP="00706884">
            <w:pPr>
              <w:pStyle w:val="ConsPlusNormal"/>
              <w:rPr>
                <w:rFonts w:ascii="Times New Roman" w:hAnsi="Times New Roman" w:cs="Times New Roman"/>
                <w:sz w:val="24"/>
                <w:szCs w:val="24"/>
              </w:rPr>
            </w:pPr>
          </w:p>
        </w:tc>
      </w:tr>
      <w:tr w:rsidR="00265959" w14:paraId="323D7754"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6C84E1B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0D3B0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13C2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5139B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49649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иные финансовые активы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A5D086" w14:textId="77777777" w:rsidR="00265959" w:rsidRDefault="00265959" w:rsidP="00706884">
            <w:pPr>
              <w:pStyle w:val="ConsPlusNormal"/>
              <w:rPr>
                <w:rFonts w:ascii="Times New Roman" w:hAnsi="Times New Roman" w:cs="Times New Roman"/>
                <w:sz w:val="24"/>
                <w:szCs w:val="24"/>
              </w:rPr>
            </w:pPr>
          </w:p>
        </w:tc>
      </w:tr>
      <w:tr w:rsidR="00265959" w14:paraId="634977F0"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7B17926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585EC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33988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4238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87150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DB4B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облигации</w:t>
            </w:r>
          </w:p>
        </w:tc>
      </w:tr>
      <w:tr w:rsidR="00265959" w14:paraId="6741496E"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148B0E4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AF76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75B92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F0055D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AE92E7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912C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векселя</w:t>
            </w:r>
          </w:p>
        </w:tc>
      </w:tr>
      <w:tr w:rsidR="00265959" w14:paraId="05A4441E"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4EAB009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1417AF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81729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BA88FC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CA16D0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0C9A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иные ценные бумаги, кроме акций</w:t>
            </w:r>
          </w:p>
        </w:tc>
      </w:tr>
      <w:tr w:rsidR="00265959" w14:paraId="32CBF2CE"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09D5D48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47A1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04DC4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832B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20A92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4F23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акции</w:t>
            </w:r>
          </w:p>
        </w:tc>
      </w:tr>
      <w:tr w:rsidR="00265959" w14:paraId="4E233AF8"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52E9AB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7F2E6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C77274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2B5B9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646BB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450F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государственные (муниципальные) предприятия</w:t>
            </w:r>
          </w:p>
        </w:tc>
      </w:tr>
      <w:tr w:rsidR="00265959" w14:paraId="175E7DF3"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389A261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CB527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CBB90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B30D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09178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D83B0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государственные (муниципальные) учреждения</w:t>
            </w:r>
          </w:p>
        </w:tc>
      </w:tr>
      <w:tr w:rsidR="00265959" w14:paraId="794CFA16"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1F12A26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ED1C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5A79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E3403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22686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0CE22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иные формы участия в капитале</w:t>
            </w:r>
          </w:p>
        </w:tc>
      </w:tr>
      <w:tr w:rsidR="00265959" w14:paraId="6E40362F"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19230AD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064974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0C543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A0778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B99568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990AC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международные организации</w:t>
            </w:r>
          </w:p>
        </w:tc>
      </w:tr>
      <w:tr w:rsidR="00265959" w14:paraId="4A474DF4" w14:textId="77777777" w:rsidTr="002707D0">
        <w:trPr>
          <w:gridAfter w:val="1"/>
          <w:wAfter w:w="48" w:type="dxa"/>
        </w:trPr>
        <w:tc>
          <w:tcPr>
            <w:tcW w:w="1905" w:type="dxa"/>
            <w:tcBorders>
              <w:left w:val="single" w:sz="4" w:space="0" w:color="000000"/>
              <w:bottom w:val="single" w:sz="4" w:space="0" w:color="000000"/>
              <w:right w:val="single" w:sz="4" w:space="0" w:color="000000"/>
            </w:tcBorders>
            <w:shd w:val="clear" w:color="auto" w:fill="auto"/>
          </w:tcPr>
          <w:p w14:paraId="306B8F8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96D07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2 1 5</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B376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C6A6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8DFFBE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D0BF4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Вложения в прочие финансовые активы</w:t>
            </w:r>
          </w:p>
        </w:tc>
      </w:tr>
      <w:tr w:rsidR="00265959" w14:paraId="397E048C" w14:textId="77777777" w:rsidTr="002707D0">
        <w:tc>
          <w:tcPr>
            <w:tcW w:w="10033" w:type="dxa"/>
            <w:gridSpan w:val="8"/>
            <w:tcBorders>
              <w:top w:val="single" w:sz="4" w:space="0" w:color="000000"/>
              <w:left w:val="single" w:sz="4" w:space="0" w:color="000000"/>
              <w:bottom w:val="single" w:sz="4" w:space="0" w:color="000000"/>
              <w:right w:val="single" w:sz="4" w:space="0" w:color="000000"/>
            </w:tcBorders>
            <w:shd w:val="clear" w:color="auto" w:fill="auto"/>
          </w:tcPr>
          <w:p w14:paraId="2C865BD7" w14:textId="77777777" w:rsidR="00265959" w:rsidRDefault="00344D33" w:rsidP="007068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Раздел 3. Обязательства</w:t>
            </w:r>
          </w:p>
        </w:tc>
      </w:tr>
      <w:tr w:rsidR="00265959" w14:paraId="183E8D6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281469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ОБЯЗАТЕЛЬСТВА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47E505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CDC33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6AFB9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691F8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EA6558" w14:textId="77777777" w:rsidR="00265959" w:rsidRDefault="00265959" w:rsidP="00706884">
            <w:pPr>
              <w:pStyle w:val="ConsPlusNormal"/>
              <w:rPr>
                <w:rFonts w:ascii="Times New Roman" w:hAnsi="Times New Roman" w:cs="Times New Roman"/>
                <w:sz w:val="24"/>
                <w:szCs w:val="24"/>
              </w:rPr>
            </w:pPr>
          </w:p>
        </w:tc>
      </w:tr>
      <w:tr w:rsidR="00265959" w14:paraId="64C24669"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C3773F" w14:textId="77777777" w:rsidR="00265959" w:rsidRDefault="00344D33" w:rsidP="00706884">
            <w:pPr>
              <w:pStyle w:val="ConsPlusNormal"/>
              <w:rPr>
                <w:rFonts w:ascii="Times New Roman" w:hAnsi="Times New Roman" w:cs="Times New Roman"/>
                <w:sz w:val="24"/>
                <w:szCs w:val="24"/>
              </w:rPr>
            </w:pPr>
            <w:bookmarkStart w:id="75" w:name="P2016"/>
            <w:bookmarkEnd w:id="75"/>
            <w:r>
              <w:rPr>
                <w:rFonts w:ascii="Times New Roman" w:hAnsi="Times New Roman" w:cs="Times New Roman"/>
                <w:sz w:val="24"/>
                <w:szCs w:val="24"/>
              </w:rPr>
              <w:t>Расчеты с кредиторами по долговым обязательствам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C279A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C237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FC7458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AC2B79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09DF25" w14:textId="77777777" w:rsidR="00265959" w:rsidRDefault="00265959" w:rsidP="00706884">
            <w:pPr>
              <w:pStyle w:val="ConsPlusNormal"/>
              <w:rPr>
                <w:rFonts w:ascii="Times New Roman" w:hAnsi="Times New Roman" w:cs="Times New Roman"/>
                <w:sz w:val="24"/>
                <w:szCs w:val="24"/>
              </w:rPr>
            </w:pPr>
          </w:p>
        </w:tc>
      </w:tr>
      <w:tr w:rsidR="00265959" w14:paraId="4063A212"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C141E4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ADA9ED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0BE9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40426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E4D3DF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долговым обязательствам в рублях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E7177" w14:textId="77777777" w:rsidR="00265959" w:rsidRDefault="00265959" w:rsidP="00706884">
            <w:pPr>
              <w:pStyle w:val="ConsPlusNormal"/>
              <w:rPr>
                <w:rFonts w:ascii="Times New Roman" w:hAnsi="Times New Roman" w:cs="Times New Roman"/>
                <w:sz w:val="24"/>
                <w:szCs w:val="24"/>
              </w:rPr>
            </w:pPr>
          </w:p>
        </w:tc>
      </w:tr>
      <w:tr w:rsidR="00265959" w14:paraId="15E8C4B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94D5D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7F8F8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57341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1A82A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B6D992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долговым обязательствам по целевым иностранным кредитам (заимствованиям)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989068" w14:textId="77777777" w:rsidR="00265959" w:rsidRDefault="00265959" w:rsidP="00706884">
            <w:pPr>
              <w:pStyle w:val="ConsPlusNormal"/>
              <w:rPr>
                <w:rFonts w:ascii="Times New Roman" w:hAnsi="Times New Roman" w:cs="Times New Roman"/>
                <w:sz w:val="24"/>
                <w:szCs w:val="24"/>
              </w:rPr>
            </w:pPr>
          </w:p>
        </w:tc>
      </w:tr>
      <w:tr w:rsidR="00265959" w14:paraId="2FD3E54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DCF7FA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C60844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BF7F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68AED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C9E4D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государственным (муниципальным) гарантиям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CF946" w14:textId="77777777" w:rsidR="00265959" w:rsidRDefault="00265959" w:rsidP="00706884">
            <w:pPr>
              <w:pStyle w:val="ConsPlusNormal"/>
              <w:rPr>
                <w:rFonts w:ascii="Times New Roman" w:hAnsi="Times New Roman" w:cs="Times New Roman"/>
                <w:sz w:val="24"/>
                <w:szCs w:val="24"/>
              </w:rPr>
            </w:pPr>
          </w:p>
        </w:tc>
      </w:tr>
      <w:tr w:rsidR="00265959" w14:paraId="46EDADC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F1059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148078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355C4C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C69B3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E0A718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долговым обязательствам в иностранной валюте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B20EC7" w14:textId="77777777" w:rsidR="00265959" w:rsidRDefault="00265959" w:rsidP="00706884">
            <w:pPr>
              <w:pStyle w:val="ConsPlusNormal"/>
              <w:rPr>
                <w:rFonts w:ascii="Times New Roman" w:hAnsi="Times New Roman" w:cs="Times New Roman"/>
                <w:sz w:val="24"/>
                <w:szCs w:val="24"/>
              </w:rPr>
            </w:pPr>
          </w:p>
        </w:tc>
      </w:tr>
      <w:tr w:rsidR="00265959" w14:paraId="4CB1DD1C"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72F873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562914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6D5F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BE6A6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A7E8FE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64738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w:t>
            </w:r>
          </w:p>
        </w:tc>
      </w:tr>
      <w:tr w:rsidR="00265959" w14:paraId="7082E21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E7C62C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4E70D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F0F9F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557E1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84B70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EF39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кредиторами по государственным (муниципальным) ценным бумагам</w:t>
            </w:r>
          </w:p>
        </w:tc>
      </w:tr>
      <w:tr w:rsidR="00265959" w14:paraId="3A99E24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8291D3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C53C20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47F6C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D27DB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2DBE6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ED747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иными кредиторами по государственному (муниципальному) долгу</w:t>
            </w:r>
          </w:p>
        </w:tc>
      </w:tr>
      <w:tr w:rsidR="00265959" w14:paraId="111F2B47"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C8AB0F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B387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56E04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8A0A64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618A2A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25A45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заимствованиям, не являющимся государственным (муниципальным) долгом</w:t>
            </w:r>
          </w:p>
        </w:tc>
      </w:tr>
      <w:tr w:rsidR="00265959" w14:paraId="61E40E4D"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73CBEBC7" w14:textId="77777777" w:rsidR="00265959" w:rsidRDefault="00344D33" w:rsidP="00706884">
            <w:pPr>
              <w:pStyle w:val="ConsPlusNormal"/>
              <w:rPr>
                <w:rFonts w:ascii="Times New Roman" w:hAnsi="Times New Roman" w:cs="Times New Roman"/>
                <w:sz w:val="24"/>
                <w:szCs w:val="24"/>
              </w:rPr>
            </w:pPr>
            <w:bookmarkStart w:id="76" w:name="P2062"/>
            <w:bookmarkEnd w:id="76"/>
            <w:r>
              <w:rPr>
                <w:rFonts w:ascii="Times New Roman" w:hAnsi="Times New Roman" w:cs="Times New Roman"/>
                <w:sz w:val="24"/>
                <w:szCs w:val="24"/>
              </w:rPr>
              <w:t>Расчеты по принятым обязательствам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12118D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DC2F1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B7D66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9A80C0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1248" w14:textId="77777777" w:rsidR="00265959" w:rsidRDefault="00265959" w:rsidP="00706884">
            <w:pPr>
              <w:pStyle w:val="ConsPlusNormal"/>
              <w:rPr>
                <w:rFonts w:ascii="Times New Roman" w:hAnsi="Times New Roman" w:cs="Times New Roman"/>
                <w:sz w:val="24"/>
                <w:szCs w:val="24"/>
              </w:rPr>
            </w:pPr>
          </w:p>
        </w:tc>
      </w:tr>
      <w:tr w:rsidR="00265959" w14:paraId="1B72EA01"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0505780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DD9F5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A5D3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DBB97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0BB40A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оплате труда, начислениям на выплаты по оплате труда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AC34D0" w14:textId="77777777" w:rsidR="00265959" w:rsidRDefault="00265959" w:rsidP="00706884">
            <w:pPr>
              <w:pStyle w:val="ConsPlusNormal"/>
              <w:rPr>
                <w:rFonts w:ascii="Times New Roman" w:hAnsi="Times New Roman" w:cs="Times New Roman"/>
                <w:sz w:val="24"/>
                <w:szCs w:val="24"/>
              </w:rPr>
            </w:pPr>
          </w:p>
        </w:tc>
      </w:tr>
      <w:tr w:rsidR="00265959" w14:paraId="09A80423"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287E50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6B28D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0BC43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27407B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59C4B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работам, услугам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DB6469" w14:textId="77777777" w:rsidR="00265959" w:rsidRDefault="00265959" w:rsidP="00706884">
            <w:pPr>
              <w:pStyle w:val="ConsPlusNormal"/>
              <w:rPr>
                <w:rFonts w:ascii="Times New Roman" w:hAnsi="Times New Roman" w:cs="Times New Roman"/>
                <w:sz w:val="24"/>
                <w:szCs w:val="24"/>
              </w:rPr>
            </w:pPr>
          </w:p>
        </w:tc>
      </w:tr>
      <w:tr w:rsidR="00265959" w14:paraId="244CC11D"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0DB36D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76CAB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FF04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854553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D9A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поступлению нефинансовых активов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8B97D6" w14:textId="77777777" w:rsidR="00265959" w:rsidRDefault="00265959" w:rsidP="00706884">
            <w:pPr>
              <w:pStyle w:val="ConsPlusNormal"/>
              <w:rPr>
                <w:rFonts w:ascii="Times New Roman" w:hAnsi="Times New Roman" w:cs="Times New Roman"/>
                <w:sz w:val="24"/>
                <w:szCs w:val="24"/>
              </w:rPr>
            </w:pPr>
          </w:p>
        </w:tc>
      </w:tr>
      <w:tr w:rsidR="00265959" w14:paraId="458C233E"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F993D3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4CF46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EDDA5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82AF76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36224C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организациям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9B185" w14:textId="77777777" w:rsidR="00265959" w:rsidRDefault="00265959" w:rsidP="00706884">
            <w:pPr>
              <w:pStyle w:val="ConsPlusNormal"/>
              <w:rPr>
                <w:rFonts w:ascii="Times New Roman" w:hAnsi="Times New Roman" w:cs="Times New Roman"/>
                <w:sz w:val="24"/>
                <w:szCs w:val="24"/>
              </w:rPr>
            </w:pPr>
          </w:p>
        </w:tc>
      </w:tr>
      <w:tr w:rsidR="00265959" w14:paraId="64783F3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2C30D8E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8FD74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73CB8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B52D5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3DE0D7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бюджетам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6B632" w14:textId="77777777" w:rsidR="00265959" w:rsidRDefault="00265959" w:rsidP="00706884">
            <w:pPr>
              <w:pStyle w:val="ConsPlusNormal"/>
              <w:rPr>
                <w:rFonts w:ascii="Times New Roman" w:hAnsi="Times New Roman" w:cs="Times New Roman"/>
                <w:sz w:val="24"/>
                <w:szCs w:val="24"/>
              </w:rPr>
            </w:pPr>
          </w:p>
        </w:tc>
      </w:tr>
      <w:tr w:rsidR="00265959" w14:paraId="253B1270"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741E949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43692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A24D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85D1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C3B71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социальному обеспечению</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44DD8" w14:textId="77777777" w:rsidR="00265959" w:rsidRDefault="00265959" w:rsidP="00706884">
            <w:pPr>
              <w:pStyle w:val="ConsPlusNormal"/>
              <w:rPr>
                <w:rFonts w:ascii="Times New Roman" w:hAnsi="Times New Roman" w:cs="Times New Roman"/>
                <w:sz w:val="24"/>
                <w:szCs w:val="24"/>
              </w:rPr>
            </w:pPr>
          </w:p>
        </w:tc>
      </w:tr>
      <w:tr w:rsidR="00265959" w14:paraId="2D484D92"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63F2AA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0542B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26D6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503BD2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B7CF1B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финансовых активов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50C952" w14:textId="77777777" w:rsidR="00265959" w:rsidRDefault="00265959" w:rsidP="00706884">
            <w:pPr>
              <w:pStyle w:val="ConsPlusNormal"/>
              <w:rPr>
                <w:rFonts w:ascii="Times New Roman" w:hAnsi="Times New Roman" w:cs="Times New Roman"/>
                <w:sz w:val="24"/>
                <w:szCs w:val="24"/>
              </w:rPr>
            </w:pPr>
          </w:p>
        </w:tc>
      </w:tr>
      <w:tr w:rsidR="00265959" w14:paraId="6DA7EECB"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49D49A6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C343C6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AFD42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0F502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25F86E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организациям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C625E1" w14:textId="77777777" w:rsidR="00265959" w:rsidRDefault="00265959" w:rsidP="00706884">
            <w:pPr>
              <w:pStyle w:val="ConsPlusNormal"/>
              <w:rPr>
                <w:rFonts w:ascii="Times New Roman" w:hAnsi="Times New Roman" w:cs="Times New Roman"/>
                <w:sz w:val="24"/>
                <w:szCs w:val="24"/>
              </w:rPr>
            </w:pPr>
          </w:p>
        </w:tc>
      </w:tr>
      <w:tr w:rsidR="00265959" w14:paraId="582641BC"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E80DB9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074A4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5C7F2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B6AFE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586A91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расходам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30EA9" w14:textId="77777777" w:rsidR="00265959" w:rsidRDefault="00265959" w:rsidP="00706884">
            <w:pPr>
              <w:pStyle w:val="ConsPlusNormal"/>
              <w:rPr>
                <w:rFonts w:ascii="Times New Roman" w:hAnsi="Times New Roman" w:cs="Times New Roman"/>
                <w:sz w:val="24"/>
                <w:szCs w:val="24"/>
              </w:rPr>
            </w:pPr>
          </w:p>
        </w:tc>
      </w:tr>
      <w:tr w:rsidR="00265959" w14:paraId="2EE01CC2"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4EB4A90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3C65D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F127B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8D83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F3097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C035E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заработной плате</w:t>
            </w:r>
          </w:p>
        </w:tc>
      </w:tr>
      <w:tr w:rsidR="00265959" w14:paraId="03FB9994"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6BC097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6C486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708B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495F50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7E62CC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0348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несоциальным выплатам персоналу в денежной форме</w:t>
            </w:r>
          </w:p>
        </w:tc>
      </w:tr>
      <w:tr w:rsidR="00265959" w14:paraId="1C861FC3"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63F6C4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A29AB6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A126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03F4FD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7E6E53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F531D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начислениям на выплаты по оплате труда</w:t>
            </w:r>
          </w:p>
        </w:tc>
      </w:tr>
      <w:tr w:rsidR="00265959" w14:paraId="5BAF6FBE"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607D2BB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D030E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48A5B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30A667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09251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1B37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несоциальным выплатам персоналу в натуральной форме</w:t>
            </w:r>
          </w:p>
        </w:tc>
      </w:tr>
      <w:tr w:rsidR="00265959" w14:paraId="3E6413CC"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745EA1B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D6FC81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5B30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95FC5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30A7A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9D08B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услугам связи</w:t>
            </w:r>
          </w:p>
        </w:tc>
      </w:tr>
      <w:tr w:rsidR="00265959" w14:paraId="685EC9C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0583F3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47F07F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614B6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974D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27849C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B34B5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транспортным услугам</w:t>
            </w:r>
          </w:p>
        </w:tc>
      </w:tr>
      <w:tr w:rsidR="00265959" w14:paraId="2D058833"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76F004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86B68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8A8C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40E2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472A9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3B1E4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коммунальным услугам</w:t>
            </w:r>
          </w:p>
        </w:tc>
      </w:tr>
      <w:tr w:rsidR="00265959" w14:paraId="7C48640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846D06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B63B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1DA0B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AB60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D8FB46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088E4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арендной плате за пользование имуществом</w:t>
            </w:r>
          </w:p>
        </w:tc>
      </w:tr>
      <w:tr w:rsidR="00265959" w14:paraId="7B79DA7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0337AE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FFAA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2D25F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15AB3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556A2A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AA4DD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работам, услугам по содержанию имущества</w:t>
            </w:r>
          </w:p>
        </w:tc>
      </w:tr>
      <w:tr w:rsidR="00265959" w14:paraId="3FDBD64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CC0115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F66940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302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4953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27F8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70C1E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CAE5B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работам, услугам</w:t>
            </w:r>
          </w:p>
        </w:tc>
      </w:tr>
      <w:tr w:rsidR="00265959" w14:paraId="1A581AB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FB7529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E8D9B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DF591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0CC9F2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02C66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8152F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страхованию</w:t>
            </w:r>
          </w:p>
        </w:tc>
      </w:tr>
      <w:tr w:rsidR="00265959" w14:paraId="4ECE12F3"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10550D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3FB46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BB94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333D2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BEF71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18E32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услугам, работам для целей капитальных вложений</w:t>
            </w:r>
          </w:p>
        </w:tc>
      </w:tr>
      <w:tr w:rsidR="00265959" w14:paraId="795A72EE"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2B9C35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B87393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DA9F8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A294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3A820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9C2C4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арендной плате за пользование земельными участками и другими обособленными природными объектами</w:t>
            </w:r>
          </w:p>
        </w:tc>
      </w:tr>
      <w:tr w:rsidR="00265959" w14:paraId="4F4BE94B"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DF812F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0FB72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60C4D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6D3E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9FA3A0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FEB8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основных средств</w:t>
            </w:r>
          </w:p>
        </w:tc>
      </w:tr>
      <w:tr w:rsidR="00265959" w14:paraId="320347A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E41CC4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D464DB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D20D0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EECC3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216E5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93B13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нематериальных активов</w:t>
            </w:r>
          </w:p>
        </w:tc>
      </w:tr>
      <w:tr w:rsidR="00265959" w14:paraId="3CC26F2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2DFB6A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6E92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F86D4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4844E8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2C44FF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C1A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непроизведенных активов</w:t>
            </w:r>
          </w:p>
        </w:tc>
      </w:tr>
      <w:tr w:rsidR="00265959" w14:paraId="376E1BC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A2FE45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58CD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DF01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549D11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BE7126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B907D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материальных запасов</w:t>
            </w:r>
          </w:p>
        </w:tc>
      </w:tr>
      <w:tr w:rsidR="00265959" w14:paraId="45E133E7"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62C208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E9556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7D3EC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6DD6E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D6665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20F19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государственным материальных запасов</w:t>
            </w:r>
          </w:p>
        </w:tc>
      </w:tr>
      <w:tr w:rsidR="00265959" w14:paraId="5AFB142D"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6B90FD1B"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4AEC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72B3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060E0E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A1D6F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C086A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государственным (муниципальным) бюджетным и автономным учреждениям</w:t>
            </w:r>
          </w:p>
        </w:tc>
      </w:tr>
      <w:tr w:rsidR="00265959" w14:paraId="5155E268"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41FC2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77457E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55C7DF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858AE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3E065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5F6B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финансовым организациям государственного сектора на производство</w:t>
            </w:r>
          </w:p>
        </w:tc>
      </w:tr>
      <w:tr w:rsidR="00265959" w14:paraId="365D914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6DB7E3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D867E1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A01E5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B884E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CEC26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05676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265959" w14:paraId="09AD0A4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E9BDC2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C5908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E9A870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3BD14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6D80BE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4E3DF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265959" w14:paraId="284EFCD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E6FE07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03288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5374B3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54E4E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8331BE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C1E3D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265959" w14:paraId="3760EF2B"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947558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0A8A1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051A20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6C0F2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14C54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E236E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265959" w14:paraId="4D14F4EC"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1CC427C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C35D68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872DF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06DD0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5AF8C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738A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финансовым организациям государственного сектора на продукцию</w:t>
            </w:r>
          </w:p>
        </w:tc>
      </w:tr>
      <w:tr w:rsidR="00265959" w14:paraId="41290F5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804D98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D1ACB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8004F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EECE7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18CFFD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3F017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265959" w14:paraId="78CFE2D1"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F3DA0B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A4C7EB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3A585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00040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A8A1F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9EC6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265959" w14:paraId="69A3BF6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5A3D683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0D4867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4372D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D33F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A</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A3B794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A817B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265959" w14:paraId="6BB7BDD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9F26AB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3F402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31C985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B0E07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B</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4471E8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6AEA9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265959" w14:paraId="0058A0AF"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02FAA00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DAB60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8580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49190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F62BF1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49E81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перечислениям международным организациям</w:t>
            </w:r>
          </w:p>
        </w:tc>
      </w:tr>
      <w:tr w:rsidR="00265959" w14:paraId="27B9BA6D"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318F838"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FF761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05E75D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2DC73A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E4DBBB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2814F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пенсиям, пособиям и выплатам по пенсионному, социальному и медицинскому страхованию населения</w:t>
            </w:r>
          </w:p>
        </w:tc>
      </w:tr>
      <w:tr w:rsidR="00265959" w14:paraId="0D65F78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B31A7E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0283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7A11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7EEAD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886A4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632A9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пособиям по социальной помощи населению в денежной форме</w:t>
            </w:r>
          </w:p>
        </w:tc>
      </w:tr>
      <w:tr w:rsidR="00265959" w14:paraId="5E97B69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BD544D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BDD2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4CEA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C362A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FAD875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2E4EF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пособиям по социальной помощи населению в натуральной форме</w:t>
            </w:r>
          </w:p>
        </w:tc>
      </w:tr>
      <w:tr w:rsidR="00265959" w14:paraId="358A318A"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D44917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A8EC2C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1D2254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5ECF35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E40A65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B932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пенсиям, пособиям, выплачиваемым работодателями, нанимателями бывшим работникам</w:t>
            </w:r>
          </w:p>
        </w:tc>
      </w:tr>
      <w:tr w:rsidR="00265959" w14:paraId="136E42B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19B4F3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E3A50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E1F3F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FDF4C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49415A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0F3B9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265959" w14:paraId="07E57FD0"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80209C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13DB99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0676D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B0A79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5B0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9B750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социальным пособиям и компенсациям персоналу в денежной форме</w:t>
            </w:r>
          </w:p>
        </w:tc>
      </w:tr>
      <w:tr w:rsidR="00265959" w14:paraId="439F1B74"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0A65021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00EEB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60F2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48660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DD63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0732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социальным компенсациям персоналу в натуральной форме</w:t>
            </w:r>
          </w:p>
        </w:tc>
      </w:tr>
      <w:tr w:rsidR="00265959" w14:paraId="4D0829D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49ECFB0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366CC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9BC603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C4CF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B52110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63C84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ценных бумаг, кроме акций и иных финансовых инструментов</w:t>
            </w:r>
          </w:p>
        </w:tc>
      </w:tr>
      <w:tr w:rsidR="00265959" w14:paraId="72CC33A1" w14:textId="77777777" w:rsidTr="002707D0">
        <w:trPr>
          <w:gridAfter w:val="1"/>
          <w:wAfter w:w="48" w:type="dxa"/>
        </w:trPr>
        <w:tc>
          <w:tcPr>
            <w:tcW w:w="1905" w:type="dxa"/>
            <w:vMerge w:val="restart"/>
            <w:tcBorders>
              <w:left w:val="single" w:sz="4" w:space="0" w:color="000000"/>
              <w:right w:val="single" w:sz="4" w:space="0" w:color="000000"/>
            </w:tcBorders>
            <w:shd w:val="clear" w:color="auto" w:fill="auto"/>
          </w:tcPr>
          <w:p w14:paraId="4D3AA86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E5A41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8997F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497FE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60A720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C62D7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акций и иных финансовых инструментов</w:t>
            </w:r>
          </w:p>
        </w:tc>
      </w:tr>
      <w:tr w:rsidR="00265959" w14:paraId="1C7C97EF"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1EE5A72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4AE3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14FE9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77898C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88A495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2D2F4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приобретению иных финансовых активов</w:t>
            </w:r>
          </w:p>
        </w:tc>
      </w:tr>
      <w:tr w:rsidR="00265959" w14:paraId="4182406B"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72DD622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20B19B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EE6F1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CBF27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C670FB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D3697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бюджетным и автономным учреждениям</w:t>
            </w:r>
          </w:p>
        </w:tc>
      </w:tr>
      <w:tr w:rsidR="00265959" w14:paraId="2F92DFB2"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CEE0D3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7D76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47752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662EF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2246C6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5EBD5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финансовым организациям государственного сектора</w:t>
            </w:r>
          </w:p>
        </w:tc>
      </w:tr>
      <w:tr w:rsidR="00265959" w14:paraId="56CF6626"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309C6A6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BAB013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A5A178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45AF2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55C15A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65B0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265959" w14:paraId="6A99A83C"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6D8E9FA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38F164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35617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8DCF3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F8142D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EEA76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нефинансовым организациям государственного сектора</w:t>
            </w:r>
          </w:p>
        </w:tc>
      </w:tr>
      <w:tr w:rsidR="00265959" w14:paraId="4305D645" w14:textId="77777777" w:rsidTr="002707D0">
        <w:trPr>
          <w:gridAfter w:val="1"/>
          <w:wAfter w:w="48" w:type="dxa"/>
        </w:trPr>
        <w:tc>
          <w:tcPr>
            <w:tcW w:w="1905" w:type="dxa"/>
            <w:vMerge/>
            <w:tcBorders>
              <w:left w:val="single" w:sz="4" w:space="0" w:color="000000"/>
              <w:right w:val="single" w:sz="4" w:space="0" w:color="000000"/>
            </w:tcBorders>
            <w:shd w:val="clear" w:color="auto" w:fill="auto"/>
          </w:tcPr>
          <w:p w14:paraId="23D7E3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C2F7B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B281D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F2B5B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532AB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9BB89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265959" w14:paraId="36CC1956" w14:textId="77777777" w:rsidTr="002707D0">
        <w:trPr>
          <w:gridAfter w:val="1"/>
          <w:wAfter w:w="48" w:type="dxa"/>
        </w:trPr>
        <w:tc>
          <w:tcPr>
            <w:tcW w:w="1905" w:type="dxa"/>
            <w:tcBorders>
              <w:left w:val="single" w:sz="4" w:space="0" w:color="000000"/>
              <w:right w:val="single" w:sz="4" w:space="0" w:color="000000"/>
            </w:tcBorders>
            <w:shd w:val="clear" w:color="auto" w:fill="auto"/>
          </w:tcPr>
          <w:p w14:paraId="51F9E55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ADF1C8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5577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5C40C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D16E2B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577A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265959" w14:paraId="6764F64C" w14:textId="77777777" w:rsidTr="002707D0">
        <w:trPr>
          <w:gridAfter w:val="1"/>
          <w:wAfter w:w="48" w:type="dxa"/>
        </w:trPr>
        <w:tc>
          <w:tcPr>
            <w:tcW w:w="1905" w:type="dxa"/>
            <w:vMerge w:val="restart"/>
            <w:tcBorders>
              <w:left w:val="single" w:sz="4" w:space="0" w:color="000000"/>
              <w:bottom w:val="single" w:sz="4" w:space="0" w:color="000000"/>
              <w:right w:val="single" w:sz="4" w:space="0" w:color="000000"/>
            </w:tcBorders>
            <w:shd w:val="clear" w:color="auto" w:fill="auto"/>
          </w:tcPr>
          <w:p w14:paraId="4EF4BFA6"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6921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2283F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D0FAC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4B501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4B937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штрафам за нарушение условий контрактов (договоров)</w:t>
            </w:r>
          </w:p>
        </w:tc>
      </w:tr>
      <w:tr w:rsidR="00265959" w14:paraId="20142390"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2749B90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4CC9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6D5E3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697DC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B03CB5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9C8E8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другим экономическим санкциям</w:t>
            </w:r>
          </w:p>
        </w:tc>
      </w:tr>
      <w:tr w:rsidR="00265959" w14:paraId="76C804D1"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FA51B5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C168BC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FD53D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8562C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2C1F3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B5C15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выплатам текущего характера физическим лицам</w:t>
            </w:r>
          </w:p>
        </w:tc>
      </w:tr>
      <w:tr w:rsidR="00265959" w14:paraId="34821B18"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726DC5A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845728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46DE6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8CE4A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D1AE46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B89D9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выплатам текущего характера организациям</w:t>
            </w:r>
          </w:p>
        </w:tc>
      </w:tr>
      <w:tr w:rsidR="00265959" w14:paraId="7F6EC7B8"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7E5649D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F5CEE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B2D831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0AE1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884294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30FD3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выплатам капитального характера физическим лицам</w:t>
            </w:r>
          </w:p>
        </w:tc>
      </w:tr>
      <w:tr w:rsidR="00265959" w14:paraId="711E5849"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57F0EC9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0B0EB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34DEF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D5A23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5FFF04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B1E15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иным выплатам капитального характера организациям</w:t>
            </w:r>
          </w:p>
        </w:tc>
      </w:tr>
      <w:tr w:rsidR="00265959" w14:paraId="7C654AB6" w14:textId="77777777" w:rsidTr="002707D0">
        <w:trPr>
          <w:gridAfter w:val="1"/>
          <w:wAfter w:w="48" w:type="dxa"/>
        </w:trPr>
        <w:tc>
          <w:tcPr>
            <w:tcW w:w="1905" w:type="dxa"/>
            <w:vMerge w:val="restart"/>
            <w:tcBorders>
              <w:top w:val="single" w:sz="4" w:space="0" w:color="000000"/>
              <w:left w:val="single" w:sz="4" w:space="0" w:color="000000"/>
              <w:right w:val="single" w:sz="4" w:space="0" w:color="000000"/>
            </w:tcBorders>
            <w:shd w:val="clear" w:color="auto" w:fill="auto"/>
          </w:tcPr>
          <w:p w14:paraId="342DE3A1" w14:textId="77777777" w:rsidR="00265959" w:rsidRDefault="00344D33" w:rsidP="00706884">
            <w:pPr>
              <w:pStyle w:val="ConsPlusNormal"/>
              <w:rPr>
                <w:rFonts w:ascii="Times New Roman" w:hAnsi="Times New Roman" w:cs="Times New Roman"/>
                <w:sz w:val="24"/>
                <w:szCs w:val="24"/>
              </w:rPr>
            </w:pPr>
            <w:bookmarkStart w:id="77" w:name="P2380"/>
            <w:bookmarkEnd w:id="77"/>
            <w:r>
              <w:rPr>
                <w:rFonts w:ascii="Times New Roman" w:hAnsi="Times New Roman" w:cs="Times New Roman"/>
                <w:sz w:val="24"/>
                <w:szCs w:val="24"/>
              </w:rPr>
              <w:t>Расчеты по платежам в бюджеты</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F825B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7069A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35F6B5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EA4D7D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F95601" w14:textId="77777777" w:rsidR="00265959" w:rsidRDefault="00265959" w:rsidP="00706884">
            <w:pPr>
              <w:pStyle w:val="ConsPlusNormal"/>
              <w:rPr>
                <w:rFonts w:ascii="Times New Roman" w:hAnsi="Times New Roman" w:cs="Times New Roman"/>
                <w:sz w:val="24"/>
                <w:szCs w:val="24"/>
              </w:rPr>
            </w:pPr>
          </w:p>
        </w:tc>
      </w:tr>
      <w:tr w:rsidR="00265959" w14:paraId="7A162479"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54F02CF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CF9DB8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6744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CB5EBA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1EB0B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6E8CA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налогу на доходы физических лиц</w:t>
            </w:r>
          </w:p>
        </w:tc>
      </w:tr>
      <w:tr w:rsidR="00265959" w14:paraId="52227800" w14:textId="77777777" w:rsidTr="002707D0">
        <w:trPr>
          <w:gridAfter w:val="1"/>
          <w:wAfter w:w="48" w:type="dxa"/>
        </w:trPr>
        <w:tc>
          <w:tcPr>
            <w:tcW w:w="1905" w:type="dxa"/>
            <w:vMerge/>
            <w:tcBorders>
              <w:top w:val="single" w:sz="4" w:space="0" w:color="000000"/>
              <w:left w:val="single" w:sz="4" w:space="0" w:color="000000"/>
              <w:right w:val="single" w:sz="4" w:space="0" w:color="000000"/>
            </w:tcBorders>
            <w:shd w:val="clear" w:color="auto" w:fill="auto"/>
          </w:tcPr>
          <w:p w14:paraId="3E823F4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5C344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35AE9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977F5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FFF86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E8EE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265959" w14:paraId="7A10CF98" w14:textId="77777777" w:rsidTr="002707D0">
        <w:trPr>
          <w:gridAfter w:val="1"/>
          <w:wAfter w:w="48" w:type="dxa"/>
        </w:trPr>
        <w:tc>
          <w:tcPr>
            <w:tcW w:w="1905" w:type="dxa"/>
            <w:vMerge w:val="restart"/>
            <w:tcBorders>
              <w:left w:val="single" w:sz="4" w:space="0" w:color="000000"/>
              <w:bottom w:val="single" w:sz="4" w:space="0" w:color="000000"/>
              <w:right w:val="single" w:sz="4" w:space="0" w:color="000000"/>
            </w:tcBorders>
            <w:shd w:val="clear" w:color="auto" w:fill="auto"/>
          </w:tcPr>
          <w:p w14:paraId="0F626E8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379C7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67A76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20A3E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63BBBF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D2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налогу на прибыль организаций</w:t>
            </w:r>
          </w:p>
        </w:tc>
      </w:tr>
      <w:tr w:rsidR="00265959" w14:paraId="450C798D"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71F8E43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458F9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5F57F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8BF0D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476C99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21502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налогу на добавленную стоимость</w:t>
            </w:r>
          </w:p>
        </w:tc>
      </w:tr>
      <w:tr w:rsidR="00265959" w14:paraId="3EA484EE"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0A9FF57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5985E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161A1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7FFA8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DBA4E5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5BC51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прочим платежам в бюджет</w:t>
            </w:r>
          </w:p>
        </w:tc>
      </w:tr>
      <w:tr w:rsidR="00265959" w14:paraId="12970918"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88C712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DEDFE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418EB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0CF9D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D9948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230C2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265959" w14:paraId="0BC27AE5"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744A30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2F1E0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DA0E91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11BB1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E82305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854C0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медицинское страхование в Федеральный ФОМС</w:t>
            </w:r>
          </w:p>
        </w:tc>
      </w:tr>
      <w:tr w:rsidR="00265959" w14:paraId="68019122"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EF1483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96BE8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BCD033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3020D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87F1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90545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медицинское страхование в территориальный ФОМС</w:t>
            </w:r>
          </w:p>
        </w:tc>
      </w:tr>
      <w:tr w:rsidR="00265959" w14:paraId="672B873F"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1F29B04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D5C4EF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4F066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7B60D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E3BCCD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DE80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дополнительным страховым взносам на пенсионное страхование</w:t>
            </w:r>
          </w:p>
        </w:tc>
      </w:tr>
      <w:tr w:rsidR="00265959" w14:paraId="456A583F"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0BF05DE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4EE4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9343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CA45E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8C3D4C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6670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265959" w14:paraId="25942F13"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1BC83C4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BD765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72B0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E2E7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E624B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1A434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265959" w14:paraId="1423BEAA"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0DEA06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7BD5C1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683178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E29835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A03B3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0C263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налогу на имущество организаций</w:t>
            </w:r>
          </w:p>
        </w:tc>
      </w:tr>
      <w:tr w:rsidR="00265959" w14:paraId="5BEDAD18"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3A5644B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A9618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30738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CC1B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D354BA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A458C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земельному налогу</w:t>
            </w:r>
          </w:p>
        </w:tc>
      </w:tr>
      <w:tr w:rsidR="00265959" w14:paraId="33D4E6A8"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4816486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9E4C4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303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84213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9FC44E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EB321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EDB21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единому налоговому платежу</w:t>
            </w:r>
          </w:p>
        </w:tc>
      </w:tr>
      <w:tr w:rsidR="00265959" w14:paraId="268EDC2F"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09A1828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418C05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303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98BB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2679A4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B96745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FA835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единому страховому тарифу</w:t>
            </w:r>
          </w:p>
        </w:tc>
      </w:tr>
      <w:tr w:rsidR="00265959" w14:paraId="636B3899"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51A1B68A"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3E4A034" w14:textId="77777777" w:rsidR="00265959" w:rsidRDefault="00265959" w:rsidP="00706884">
            <w:pPr>
              <w:pStyle w:val="ConsPlusNormal"/>
              <w:jc w:val="center"/>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E2BD17" w14:textId="77777777" w:rsidR="00265959" w:rsidRDefault="00265959" w:rsidP="00706884">
            <w:pPr>
              <w:pStyle w:val="ConsPlusNormal"/>
              <w:jc w:val="center"/>
              <w:rPr>
                <w:rFonts w:ascii="Times New Roman" w:hAnsi="Times New Roman" w:cs="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97CD8CB" w14:textId="77777777" w:rsidR="00265959" w:rsidRDefault="00265959" w:rsidP="00706884">
            <w:pPr>
              <w:pStyle w:val="ConsPlusNormal"/>
              <w:jc w:val="center"/>
              <w:rPr>
                <w:rFonts w:ascii="Times New Roman" w:hAnsi="Times New Roman" w:cs="Times New Roman"/>
                <w:sz w:val="24"/>
                <w:szCs w:val="24"/>
              </w:rPr>
            </w:pP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595E1D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636A6" w14:textId="77777777" w:rsidR="00265959" w:rsidRDefault="00265959" w:rsidP="00706884">
            <w:pPr>
              <w:pStyle w:val="ConsPlusNormal"/>
              <w:rPr>
                <w:rFonts w:ascii="Times New Roman" w:hAnsi="Times New Roman" w:cs="Times New Roman"/>
                <w:sz w:val="24"/>
                <w:szCs w:val="24"/>
              </w:rPr>
            </w:pPr>
          </w:p>
        </w:tc>
      </w:tr>
      <w:tr w:rsidR="00265959" w14:paraId="30AA72D1"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23672B9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7FEEEF5" w14:textId="77777777" w:rsidR="00265959" w:rsidRDefault="00265959" w:rsidP="00706884">
            <w:pPr>
              <w:pStyle w:val="ConsPlusNormal"/>
              <w:jc w:val="center"/>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21F6F6" w14:textId="77777777" w:rsidR="00265959" w:rsidRDefault="00265959" w:rsidP="00706884">
            <w:pPr>
              <w:pStyle w:val="ConsPlusNormal"/>
              <w:jc w:val="center"/>
              <w:rPr>
                <w:rFonts w:ascii="Times New Roman" w:hAnsi="Times New Roman" w:cs="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0BF98F" w14:textId="77777777" w:rsidR="00265959" w:rsidRDefault="00265959" w:rsidP="00706884">
            <w:pPr>
              <w:pStyle w:val="ConsPlusNormal"/>
              <w:jc w:val="center"/>
              <w:rPr>
                <w:rFonts w:ascii="Times New Roman" w:hAnsi="Times New Roman" w:cs="Times New Roman"/>
                <w:sz w:val="24"/>
                <w:szCs w:val="24"/>
              </w:rPr>
            </w:pP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A71B3A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05B2D4" w14:textId="77777777" w:rsidR="00265959" w:rsidRDefault="00265959" w:rsidP="00706884">
            <w:pPr>
              <w:pStyle w:val="ConsPlusNormal"/>
              <w:rPr>
                <w:rFonts w:ascii="Times New Roman" w:hAnsi="Times New Roman" w:cs="Times New Roman"/>
                <w:sz w:val="24"/>
                <w:szCs w:val="24"/>
              </w:rPr>
            </w:pPr>
          </w:p>
        </w:tc>
      </w:tr>
      <w:tr w:rsidR="00265959" w14:paraId="1245A169" w14:textId="77777777" w:rsidTr="002707D0">
        <w:trPr>
          <w:gridAfter w:val="1"/>
          <w:wAfter w:w="48" w:type="dxa"/>
        </w:trPr>
        <w:tc>
          <w:tcPr>
            <w:tcW w:w="1905" w:type="dxa"/>
            <w:vMerge/>
            <w:tcBorders>
              <w:left w:val="single" w:sz="4" w:space="0" w:color="000000"/>
              <w:bottom w:val="single" w:sz="4" w:space="0" w:color="000000"/>
              <w:right w:val="single" w:sz="4" w:space="0" w:color="000000"/>
            </w:tcBorders>
            <w:shd w:val="clear" w:color="auto" w:fill="auto"/>
          </w:tcPr>
          <w:p w14:paraId="160382E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C0F278" w14:textId="77777777" w:rsidR="00265959" w:rsidRDefault="00265959" w:rsidP="00706884">
            <w:pPr>
              <w:pStyle w:val="ConsPlusNormal"/>
              <w:jc w:val="center"/>
              <w:rPr>
                <w:rFonts w:ascii="Times New Roman" w:hAnsi="Times New Roman" w:cs="Times New Roman"/>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229B51" w14:textId="77777777" w:rsidR="00265959" w:rsidRDefault="00265959" w:rsidP="00706884">
            <w:pPr>
              <w:pStyle w:val="ConsPlusNormal"/>
              <w:jc w:val="center"/>
              <w:rPr>
                <w:rFonts w:ascii="Times New Roman" w:hAnsi="Times New Roman" w:cs="Times New Roman"/>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2AD5554" w14:textId="77777777" w:rsidR="00265959" w:rsidRDefault="00265959" w:rsidP="00706884">
            <w:pPr>
              <w:pStyle w:val="ConsPlusNormal"/>
              <w:jc w:val="center"/>
              <w:rPr>
                <w:rFonts w:ascii="Times New Roman" w:hAnsi="Times New Roman" w:cs="Times New Roman"/>
                <w:sz w:val="24"/>
                <w:szCs w:val="24"/>
              </w:rPr>
            </w:pP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EAF6EB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37AF1C" w14:textId="77777777" w:rsidR="00265959" w:rsidRDefault="00265959" w:rsidP="00706884">
            <w:pPr>
              <w:pStyle w:val="ConsPlusNormal"/>
              <w:rPr>
                <w:rFonts w:ascii="Times New Roman" w:hAnsi="Times New Roman" w:cs="Times New Roman"/>
                <w:sz w:val="24"/>
                <w:szCs w:val="24"/>
              </w:rPr>
            </w:pPr>
          </w:p>
        </w:tc>
      </w:tr>
      <w:tr w:rsidR="00265959" w14:paraId="342DC331"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44E03A0" w14:textId="77777777" w:rsidR="00265959" w:rsidRDefault="00344D33" w:rsidP="00706884">
            <w:pPr>
              <w:pStyle w:val="ConsPlusNormal"/>
              <w:rPr>
                <w:rFonts w:ascii="Times New Roman" w:hAnsi="Times New Roman" w:cs="Times New Roman"/>
                <w:sz w:val="24"/>
                <w:szCs w:val="24"/>
              </w:rPr>
            </w:pPr>
            <w:bookmarkStart w:id="78" w:name="P2452"/>
            <w:bookmarkEnd w:id="78"/>
            <w:r>
              <w:rPr>
                <w:rFonts w:ascii="Times New Roman" w:hAnsi="Times New Roman" w:cs="Times New Roman"/>
                <w:sz w:val="24"/>
                <w:szCs w:val="24"/>
              </w:rPr>
              <w:t>Прочие расчеты с кредиторами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FEDD9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C6B5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C2040F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68BBC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F9047B" w14:textId="77777777" w:rsidR="00265959" w:rsidRDefault="00265959" w:rsidP="00706884">
            <w:pPr>
              <w:pStyle w:val="ConsPlusNormal"/>
              <w:rPr>
                <w:rFonts w:ascii="Times New Roman" w:hAnsi="Times New Roman" w:cs="Times New Roman"/>
                <w:sz w:val="24"/>
                <w:szCs w:val="24"/>
              </w:rPr>
            </w:pPr>
          </w:p>
        </w:tc>
      </w:tr>
      <w:tr w:rsidR="00265959" w14:paraId="10511C8F"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AA606D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E6150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6547C4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3001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C727B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4C1F1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средствам, полученным во временное распоряжение</w:t>
            </w:r>
          </w:p>
        </w:tc>
      </w:tr>
      <w:tr w:rsidR="00265959" w14:paraId="32C37219"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2C148C8"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C11E8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6092B3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8CC7A2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7736F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843A7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депонентами</w:t>
            </w:r>
          </w:p>
        </w:tc>
      </w:tr>
      <w:tr w:rsidR="00265959" w14:paraId="481E5D16"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0EFCE99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79A55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6C045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928C5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C344AA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20A31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удержаниям из выплат по оплате труда</w:t>
            </w:r>
          </w:p>
        </w:tc>
      </w:tr>
      <w:tr w:rsidR="00265959" w14:paraId="20E8AAE5"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4FE5EEC1"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305532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E54E9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83FD8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A3263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FE394A"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Внутриведомственные расчеты</w:t>
            </w:r>
          </w:p>
        </w:tc>
      </w:tr>
      <w:tr w:rsidR="00265959" w14:paraId="10E3784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8F0D2F5"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9D9CA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33D9E3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DEB163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EBF45D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E651F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Консолидируемые расчеты года, предшествующего отчетному </w:t>
            </w:r>
          </w:p>
        </w:tc>
      </w:tr>
      <w:tr w:rsidR="00265959" w14:paraId="5857B08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018A05D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70E34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70CDC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66287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2BDF4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21BCD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Консолидируемые расчеты иных прошлых лет </w:t>
            </w:r>
          </w:p>
        </w:tc>
      </w:tr>
      <w:tr w:rsidR="00265959" w14:paraId="72E57003"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71CB65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8AF18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460B96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DB5C42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3362F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6954C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Расчеты по платежам из бюджета с финансовым органом </w:t>
            </w:r>
          </w:p>
        </w:tc>
      </w:tr>
      <w:tr w:rsidR="00265959" w14:paraId="1A79352C"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07259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83AE2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5FF341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A7F0E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74E00C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807E4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с прочими кредиторами</w:t>
            </w:r>
          </w:p>
        </w:tc>
      </w:tr>
      <w:tr w:rsidR="00265959" w14:paraId="7A800D42"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6F9A87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2C16C2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5FA6A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D8855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24E192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29251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Иные расчеты года, предшествующего отчетному </w:t>
            </w:r>
          </w:p>
        </w:tc>
      </w:tr>
      <w:tr w:rsidR="00265959" w14:paraId="58E89ED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D89A87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511CC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CC21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235FE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822CC6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7663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Иные расчеты прошлых лет </w:t>
            </w:r>
          </w:p>
        </w:tc>
      </w:tr>
      <w:tr w:rsidR="00265959" w14:paraId="11748B2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F23C3E0" w14:textId="77777777" w:rsidR="00265959" w:rsidRDefault="00344D33" w:rsidP="00706884">
            <w:pPr>
              <w:pStyle w:val="ConsPlusNormal"/>
              <w:rPr>
                <w:rFonts w:ascii="Times New Roman" w:hAnsi="Times New Roman" w:cs="Times New Roman"/>
                <w:sz w:val="24"/>
                <w:szCs w:val="24"/>
              </w:rPr>
            </w:pPr>
            <w:bookmarkStart w:id="79" w:name="P2516"/>
            <w:bookmarkEnd w:id="79"/>
            <w:r>
              <w:rPr>
                <w:rFonts w:ascii="Times New Roman" w:hAnsi="Times New Roman" w:cs="Times New Roman"/>
                <w:sz w:val="24"/>
                <w:szCs w:val="24"/>
              </w:rPr>
              <w:t>Расчеты по выплате наличных денег</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A1E53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87CCB8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69885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7DE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708393" w14:textId="77777777" w:rsidR="00265959" w:rsidRDefault="00265959" w:rsidP="00706884">
            <w:pPr>
              <w:pStyle w:val="ConsPlusNormal"/>
              <w:rPr>
                <w:rFonts w:ascii="Times New Roman" w:hAnsi="Times New Roman" w:cs="Times New Roman"/>
                <w:sz w:val="24"/>
                <w:szCs w:val="24"/>
              </w:rPr>
            </w:pPr>
          </w:p>
        </w:tc>
      </w:tr>
      <w:tr w:rsidR="00265959" w14:paraId="6EA9822A"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0A139B" w14:textId="77777777" w:rsidR="00265959" w:rsidRDefault="00344D33" w:rsidP="00706884">
            <w:pPr>
              <w:pStyle w:val="ConsPlusNormal"/>
              <w:rPr>
                <w:rFonts w:ascii="Times New Roman" w:hAnsi="Times New Roman" w:cs="Times New Roman"/>
                <w:sz w:val="24"/>
                <w:szCs w:val="24"/>
              </w:rPr>
            </w:pPr>
            <w:bookmarkStart w:id="80" w:name="P2522"/>
            <w:bookmarkEnd w:id="80"/>
            <w:r>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09EF80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D9CF7E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9DF6C4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4AB67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5D92E" w14:textId="77777777" w:rsidR="00265959" w:rsidRDefault="00265959" w:rsidP="00706884">
            <w:pPr>
              <w:pStyle w:val="ConsPlusNormal"/>
              <w:rPr>
                <w:rFonts w:ascii="Times New Roman" w:hAnsi="Times New Roman" w:cs="Times New Roman"/>
                <w:sz w:val="24"/>
                <w:szCs w:val="24"/>
              </w:rPr>
            </w:pPr>
          </w:p>
        </w:tc>
      </w:tr>
      <w:tr w:rsidR="00265959" w14:paraId="2F1D51D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7F377E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24B89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D756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E1005D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7BD828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45DC32" w14:textId="77777777" w:rsidR="00265959" w:rsidRDefault="00265959" w:rsidP="00706884">
            <w:pPr>
              <w:pStyle w:val="ConsPlusNormal"/>
              <w:rPr>
                <w:rFonts w:ascii="Times New Roman" w:hAnsi="Times New Roman" w:cs="Times New Roman"/>
                <w:sz w:val="24"/>
                <w:szCs w:val="24"/>
              </w:rPr>
            </w:pPr>
          </w:p>
        </w:tc>
      </w:tr>
      <w:tr w:rsidR="00265959" w14:paraId="2727074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2DA741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1A5346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D94D2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070DDC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4F8FF9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7358E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операциям бюджета</w:t>
            </w:r>
          </w:p>
        </w:tc>
      </w:tr>
      <w:tr w:rsidR="00265959" w14:paraId="3D6408D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F4E71A7"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F6AE5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2E474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51AE3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94586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114A82"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операциям бюджетных учреждений</w:t>
            </w:r>
          </w:p>
        </w:tc>
      </w:tr>
      <w:tr w:rsidR="00265959" w14:paraId="28DF2B3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1B3C8A4"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9251FA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3D49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A4607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AA2A7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2C199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операциям автономных учреждений</w:t>
            </w:r>
          </w:p>
        </w:tc>
      </w:tr>
      <w:tr w:rsidR="00265959" w14:paraId="70A8315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48AE4D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F7A7E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9597F0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6ABF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30469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FF14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Расчеты по операциям иных организаций</w:t>
            </w:r>
          </w:p>
        </w:tc>
      </w:tr>
      <w:tr w:rsidR="00265959" w14:paraId="1BB05E38"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F7AD7A9" w14:textId="77777777" w:rsidR="00265959" w:rsidRDefault="00344D33" w:rsidP="00706884">
            <w:pPr>
              <w:pStyle w:val="ConsPlusNormal"/>
              <w:rPr>
                <w:rFonts w:ascii="Times New Roman" w:hAnsi="Times New Roman" w:cs="Times New Roman"/>
                <w:sz w:val="24"/>
                <w:szCs w:val="24"/>
              </w:rPr>
            </w:pPr>
            <w:bookmarkStart w:id="81" w:name="P2553"/>
            <w:bookmarkEnd w:id="81"/>
            <w:r>
              <w:rPr>
                <w:rFonts w:ascii="Times New Roman" w:hAnsi="Times New Roman" w:cs="Times New Roman"/>
                <w:sz w:val="24"/>
                <w:szCs w:val="24"/>
              </w:rPr>
              <w:t>Внутренние расчеты по поступлениям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6B0599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66AD9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28667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4F09DB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DEE97D" w14:textId="77777777" w:rsidR="00265959" w:rsidRDefault="00265959" w:rsidP="00706884">
            <w:pPr>
              <w:pStyle w:val="ConsPlusNormal"/>
              <w:rPr>
                <w:rFonts w:ascii="Times New Roman" w:hAnsi="Times New Roman" w:cs="Times New Roman"/>
                <w:sz w:val="24"/>
                <w:szCs w:val="24"/>
              </w:rPr>
            </w:pPr>
          </w:p>
        </w:tc>
      </w:tr>
      <w:tr w:rsidR="00265959" w14:paraId="19DA8FC6"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81B3CEB" w14:textId="77777777" w:rsidR="00265959" w:rsidRDefault="00344D33" w:rsidP="00706884">
            <w:pPr>
              <w:pStyle w:val="ConsPlusNormal"/>
              <w:rPr>
                <w:rFonts w:ascii="Times New Roman" w:hAnsi="Times New Roman" w:cs="Times New Roman"/>
                <w:sz w:val="24"/>
                <w:szCs w:val="24"/>
              </w:rPr>
            </w:pPr>
            <w:bookmarkStart w:id="82" w:name="P2559"/>
            <w:bookmarkEnd w:id="82"/>
            <w:r>
              <w:rPr>
                <w:rFonts w:ascii="Times New Roman" w:hAnsi="Times New Roman" w:cs="Times New Roman"/>
                <w:sz w:val="24"/>
                <w:szCs w:val="24"/>
              </w:rPr>
              <w:t>Внутренние расчеты по выбытиям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7FCF48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3 0 9</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3D2A1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B83BE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8272CB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EB459D" w14:textId="77777777" w:rsidR="00265959" w:rsidRDefault="00265959" w:rsidP="00706884">
            <w:pPr>
              <w:pStyle w:val="ConsPlusNormal"/>
              <w:rPr>
                <w:rFonts w:ascii="Times New Roman" w:hAnsi="Times New Roman" w:cs="Times New Roman"/>
                <w:sz w:val="24"/>
                <w:szCs w:val="24"/>
              </w:rPr>
            </w:pPr>
          </w:p>
        </w:tc>
      </w:tr>
      <w:tr w:rsidR="00265959" w14:paraId="1E496020" w14:textId="77777777" w:rsidTr="002707D0">
        <w:tc>
          <w:tcPr>
            <w:tcW w:w="10033" w:type="dxa"/>
            <w:gridSpan w:val="8"/>
            <w:tcBorders>
              <w:top w:val="single" w:sz="4" w:space="0" w:color="000000"/>
              <w:left w:val="single" w:sz="4" w:space="0" w:color="000000"/>
              <w:bottom w:val="single" w:sz="4" w:space="0" w:color="000000"/>
              <w:right w:val="single" w:sz="4" w:space="0" w:color="000000"/>
            </w:tcBorders>
            <w:shd w:val="clear" w:color="auto" w:fill="auto"/>
          </w:tcPr>
          <w:p w14:paraId="70CA5C71" w14:textId="77777777" w:rsidR="00265959" w:rsidRDefault="00344D33" w:rsidP="007068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Раздел 4. Финансовый результат</w:t>
            </w:r>
          </w:p>
        </w:tc>
      </w:tr>
      <w:tr w:rsidR="00265959" w14:paraId="1EDA4F7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FF975E0" w14:textId="77777777" w:rsidR="00265959" w:rsidRDefault="00344D33" w:rsidP="00706884">
            <w:pPr>
              <w:pStyle w:val="ConsPlusNormal"/>
              <w:jc w:val="both"/>
              <w:rPr>
                <w:rFonts w:ascii="Times New Roman" w:hAnsi="Times New Roman" w:cs="Times New Roman"/>
                <w:sz w:val="24"/>
                <w:szCs w:val="24"/>
              </w:rPr>
            </w:pPr>
            <w:r>
              <w:rPr>
                <w:rFonts w:ascii="Times New Roman" w:hAnsi="Times New Roman" w:cs="Times New Roman"/>
                <w:sz w:val="24"/>
                <w:szCs w:val="24"/>
              </w:rPr>
              <w:t>ФИНАНСОВЫЙ РЕЗУЛЬТАТ</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02C12C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5DA29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D6B64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AFCE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C42C0A" w14:textId="77777777" w:rsidR="00265959" w:rsidRDefault="00265959" w:rsidP="00706884">
            <w:pPr>
              <w:pStyle w:val="ConsPlusNormal"/>
              <w:rPr>
                <w:rFonts w:ascii="Times New Roman" w:hAnsi="Times New Roman" w:cs="Times New Roman"/>
                <w:sz w:val="24"/>
                <w:szCs w:val="24"/>
              </w:rPr>
            </w:pPr>
          </w:p>
        </w:tc>
      </w:tr>
      <w:tr w:rsidR="00265959" w14:paraId="6AD37D8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827DEFA" w14:textId="77777777" w:rsidR="00265959" w:rsidRDefault="00344D33" w:rsidP="00706884">
            <w:pPr>
              <w:pStyle w:val="ConsPlusNormal"/>
              <w:rPr>
                <w:rFonts w:ascii="Times New Roman" w:hAnsi="Times New Roman" w:cs="Times New Roman"/>
                <w:sz w:val="24"/>
                <w:szCs w:val="24"/>
              </w:rPr>
            </w:pPr>
            <w:bookmarkStart w:id="83" w:name="P2572"/>
            <w:bookmarkEnd w:id="83"/>
            <w:r>
              <w:rPr>
                <w:rFonts w:ascii="Times New Roman" w:hAnsi="Times New Roman" w:cs="Times New Roman"/>
                <w:sz w:val="24"/>
                <w:szCs w:val="24"/>
              </w:rPr>
              <w:t>Финансовый результат экономического субъекта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CA1E69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A195EB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A5477F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58B098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F8A4B4" w14:textId="77777777" w:rsidR="00265959" w:rsidRDefault="00265959" w:rsidP="00706884">
            <w:pPr>
              <w:pStyle w:val="ConsPlusNormal"/>
              <w:rPr>
                <w:rFonts w:ascii="Times New Roman" w:hAnsi="Times New Roman" w:cs="Times New Roman"/>
                <w:sz w:val="24"/>
                <w:szCs w:val="24"/>
              </w:rPr>
            </w:pPr>
          </w:p>
        </w:tc>
      </w:tr>
      <w:tr w:rsidR="00265959" w14:paraId="0E5D2878"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4E84ADA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3064C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B3FDF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B21C0E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8F2E4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Доходы текущего финансового года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2DD5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w:t>
            </w:r>
          </w:p>
        </w:tc>
      </w:tr>
      <w:tr w:rsidR="00265959" w14:paraId="5E51869A"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E6453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FAC6C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1A841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EDF956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27442E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Доходы финансового года, предшествующего отчетному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3661C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w:t>
            </w:r>
          </w:p>
        </w:tc>
      </w:tr>
      <w:tr w:rsidR="00265959" w14:paraId="6F97D01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8A5B01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7613CA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605B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395155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60C3A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Доходы прошлых финансовых лет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FEDE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w:t>
            </w:r>
          </w:p>
        </w:tc>
      </w:tr>
      <w:tr w:rsidR="00265959" w14:paraId="00353B7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E174CF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F0593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9ADF9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18019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A6853E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Расходы текущего финансового года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68BD5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369AD61A"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3794F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05B3CF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73EF1D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D142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88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Расходы финансового года, предшествующего отчетному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0DDB1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4FC25EFA"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D1467A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2D870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6345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F7C0B4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CA3E8D"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Расходы прошлых финансовых лет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CE55E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275A63F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EC2716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85CC1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F488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F1AA6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C7A49D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Финансовый результат прошлых отчетных периодов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6FA002" w14:textId="77777777" w:rsidR="00265959" w:rsidRDefault="00265959" w:rsidP="00706884">
            <w:pPr>
              <w:pStyle w:val="ConsPlusNormal"/>
              <w:rPr>
                <w:rFonts w:ascii="Times New Roman" w:hAnsi="Times New Roman" w:cs="Times New Roman"/>
                <w:sz w:val="24"/>
                <w:szCs w:val="24"/>
              </w:rPr>
            </w:pPr>
          </w:p>
        </w:tc>
      </w:tr>
      <w:tr w:rsidR="00265959" w14:paraId="5CB7202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1B8C7BA"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D306B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B61DC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FA25AE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2870FF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Доходы будущих периодов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7B3BE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w:t>
            </w:r>
          </w:p>
        </w:tc>
      </w:tr>
      <w:tr w:rsidR="00265959" w14:paraId="63C15671"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85A752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14E31D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DACD8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80CD99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0044C6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Расходы будущих периодов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F3B70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49E9C9AD"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0B1E112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84F8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48F4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E869D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330EC6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Резервы предстоящих расходов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E9944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w:t>
            </w:r>
          </w:p>
        </w:tc>
      </w:tr>
      <w:tr w:rsidR="00265959" w14:paraId="59B99A30"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EABB92" w14:textId="77777777" w:rsidR="00265959" w:rsidRDefault="00344D33" w:rsidP="00706884">
            <w:pPr>
              <w:pStyle w:val="ConsPlusNormal"/>
              <w:rPr>
                <w:rFonts w:ascii="Times New Roman" w:hAnsi="Times New Roman" w:cs="Times New Roman"/>
                <w:sz w:val="24"/>
                <w:szCs w:val="24"/>
              </w:rPr>
            </w:pPr>
            <w:bookmarkStart w:id="84" w:name="P2636"/>
            <w:bookmarkEnd w:id="84"/>
            <w:r>
              <w:rPr>
                <w:rFonts w:ascii="Times New Roman" w:hAnsi="Times New Roman" w:cs="Times New Roman"/>
                <w:sz w:val="24"/>
                <w:szCs w:val="24"/>
              </w:rPr>
              <w:t>Результат по кассовым операциям бюджета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02A906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F29A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51968B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D2D00D"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847CEF" w14:textId="77777777" w:rsidR="00265959" w:rsidRDefault="00265959" w:rsidP="00706884">
            <w:pPr>
              <w:pStyle w:val="ConsPlusNormal"/>
              <w:rPr>
                <w:rFonts w:ascii="Times New Roman" w:hAnsi="Times New Roman" w:cs="Times New Roman"/>
                <w:sz w:val="24"/>
                <w:szCs w:val="24"/>
              </w:rPr>
            </w:pPr>
          </w:p>
        </w:tc>
      </w:tr>
      <w:tr w:rsidR="00265959" w14:paraId="2945F09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05D1A93"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ED14BE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E598FD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CF1254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2F97F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Поступления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E4C42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поступлений</w:t>
            </w:r>
          </w:p>
        </w:tc>
      </w:tr>
      <w:tr w:rsidR="00265959" w14:paraId="068A967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B2AFA29"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ACBF10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CEA766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CC431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C370A7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Выбытия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98949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выбытий</w:t>
            </w:r>
          </w:p>
        </w:tc>
      </w:tr>
      <w:tr w:rsidR="00265959" w14:paraId="557A5B3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DBB32F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19FF2F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039E7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86DECF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C28CE8C"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Результат прошлых отчетных периодов по кассовому исполнению бюджета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888C48" w14:textId="77777777" w:rsidR="00265959" w:rsidRDefault="00265959" w:rsidP="00706884">
            <w:pPr>
              <w:pStyle w:val="ConsPlusNormal"/>
              <w:rPr>
                <w:rFonts w:ascii="Times New Roman" w:hAnsi="Times New Roman" w:cs="Times New Roman"/>
                <w:sz w:val="24"/>
                <w:szCs w:val="24"/>
              </w:rPr>
            </w:pPr>
          </w:p>
        </w:tc>
      </w:tr>
      <w:tr w:rsidR="00265959" w14:paraId="5CB636C6" w14:textId="77777777" w:rsidTr="002707D0">
        <w:tc>
          <w:tcPr>
            <w:tcW w:w="10033" w:type="dxa"/>
            <w:gridSpan w:val="8"/>
            <w:tcBorders>
              <w:top w:val="single" w:sz="4" w:space="0" w:color="000000"/>
              <w:left w:val="single" w:sz="4" w:space="0" w:color="000000"/>
              <w:bottom w:val="single" w:sz="4" w:space="0" w:color="000000"/>
              <w:right w:val="single" w:sz="4" w:space="0" w:color="000000"/>
            </w:tcBorders>
            <w:shd w:val="clear" w:color="auto" w:fill="auto"/>
          </w:tcPr>
          <w:p w14:paraId="5209CACF" w14:textId="77777777" w:rsidR="00265959" w:rsidRDefault="00344D33" w:rsidP="00706884">
            <w:pPr>
              <w:pStyle w:val="ConsPlusNormal"/>
              <w:jc w:val="center"/>
              <w:outlineLvl w:val="1"/>
              <w:rPr>
                <w:rFonts w:ascii="Times New Roman" w:hAnsi="Times New Roman" w:cs="Times New Roman"/>
                <w:sz w:val="24"/>
                <w:szCs w:val="24"/>
              </w:rPr>
            </w:pPr>
            <w:bookmarkStart w:id="85" w:name="P2657"/>
            <w:bookmarkEnd w:id="85"/>
            <w:r>
              <w:rPr>
                <w:rFonts w:ascii="Times New Roman" w:hAnsi="Times New Roman" w:cs="Times New Roman"/>
                <w:sz w:val="24"/>
                <w:szCs w:val="24"/>
              </w:rPr>
              <w:t>Раздел 5. Санкционирование расходов хозяйствующего субъекта</w:t>
            </w:r>
          </w:p>
        </w:tc>
      </w:tr>
      <w:tr w:rsidR="00265959" w14:paraId="26920EC3"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55602005" w14:textId="77777777" w:rsidR="00265959" w:rsidRDefault="00344D33" w:rsidP="00706884">
            <w:pPr>
              <w:pStyle w:val="ConsPlusNormal"/>
              <w:rPr>
                <w:rFonts w:ascii="Times New Roman" w:hAnsi="Times New Roman" w:cs="Times New Roman"/>
                <w:sz w:val="24"/>
                <w:szCs w:val="24"/>
              </w:rPr>
            </w:pPr>
            <w:bookmarkStart w:id="86" w:name="P2658"/>
            <w:bookmarkEnd w:id="86"/>
            <w:r>
              <w:rPr>
                <w:rFonts w:ascii="Times New Roman" w:hAnsi="Times New Roman" w:cs="Times New Roman"/>
                <w:sz w:val="24"/>
                <w:szCs w:val="24"/>
              </w:rPr>
              <w:t xml:space="preserve">САНКЦИОНИРОВАНИЕ РАСХОДОВ </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B954B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7F3650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F772C5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9EBB515"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8EAD10" w14:textId="77777777" w:rsidR="00265959" w:rsidRDefault="00265959" w:rsidP="00706884">
            <w:pPr>
              <w:pStyle w:val="ConsPlusNormal"/>
              <w:rPr>
                <w:rFonts w:ascii="Times New Roman" w:hAnsi="Times New Roman" w:cs="Times New Roman"/>
                <w:sz w:val="24"/>
                <w:szCs w:val="24"/>
              </w:rPr>
            </w:pPr>
          </w:p>
        </w:tc>
      </w:tr>
      <w:tr w:rsidR="00265959" w14:paraId="77F29241"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4C4D216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607996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C95D41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AF693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07EEBF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Санкционирование по текущему финансовому году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2F0C2B" w14:textId="77777777" w:rsidR="00265959" w:rsidRDefault="00265959" w:rsidP="00706884">
            <w:pPr>
              <w:pStyle w:val="ConsPlusNormal"/>
              <w:rPr>
                <w:rFonts w:ascii="Times New Roman" w:hAnsi="Times New Roman" w:cs="Times New Roman"/>
                <w:sz w:val="24"/>
                <w:szCs w:val="24"/>
              </w:rPr>
            </w:pPr>
          </w:p>
        </w:tc>
      </w:tr>
      <w:tr w:rsidR="00265959" w14:paraId="3666EFC4"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FE1B02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02F178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9A6E76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307D48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700D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Санкционирование по первому году, следующему за текущим (очередному финансовому году)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BB959A" w14:textId="77777777" w:rsidR="00265959" w:rsidRDefault="00265959" w:rsidP="00706884">
            <w:pPr>
              <w:pStyle w:val="ConsPlusNormal"/>
              <w:rPr>
                <w:rFonts w:ascii="Times New Roman" w:hAnsi="Times New Roman" w:cs="Times New Roman"/>
                <w:sz w:val="24"/>
                <w:szCs w:val="24"/>
              </w:rPr>
            </w:pPr>
          </w:p>
        </w:tc>
      </w:tr>
      <w:tr w:rsidR="00265959" w14:paraId="501AC4B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608FC3C"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1C14EF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FED9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EEDF5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9DE0DD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Санкционирование по второму году, следующему за текущим (первому году, следующему за очередным)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C509EF" w14:textId="77777777" w:rsidR="00265959" w:rsidRDefault="00265959" w:rsidP="00706884">
            <w:pPr>
              <w:pStyle w:val="ConsPlusNormal"/>
              <w:rPr>
                <w:rFonts w:ascii="Times New Roman" w:hAnsi="Times New Roman" w:cs="Times New Roman"/>
                <w:sz w:val="24"/>
                <w:szCs w:val="24"/>
              </w:rPr>
            </w:pPr>
          </w:p>
        </w:tc>
      </w:tr>
      <w:tr w:rsidR="00265959" w14:paraId="4C518F9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DFA088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C2637F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13F35B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0FD50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7CBD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Санкционирование по второму году, следующему за очередным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4E13C" w14:textId="77777777" w:rsidR="00265959" w:rsidRDefault="00265959" w:rsidP="00706884">
            <w:pPr>
              <w:pStyle w:val="ConsPlusNormal"/>
              <w:rPr>
                <w:rFonts w:ascii="Times New Roman" w:hAnsi="Times New Roman" w:cs="Times New Roman"/>
                <w:sz w:val="24"/>
                <w:szCs w:val="24"/>
              </w:rPr>
            </w:pPr>
          </w:p>
        </w:tc>
      </w:tr>
      <w:tr w:rsidR="00265959" w14:paraId="1E2718AB"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FFF6B8D"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4CDE12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5 0 0</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9447D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3899EC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19D94F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Санкционирование на иные очередные года (за пределами планового периода)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685238" w14:textId="77777777" w:rsidR="00265959" w:rsidRDefault="00265959" w:rsidP="00706884">
            <w:pPr>
              <w:pStyle w:val="ConsPlusNormal"/>
              <w:rPr>
                <w:rFonts w:ascii="Times New Roman" w:hAnsi="Times New Roman" w:cs="Times New Roman"/>
                <w:sz w:val="24"/>
                <w:szCs w:val="24"/>
              </w:rPr>
            </w:pPr>
          </w:p>
        </w:tc>
      </w:tr>
      <w:tr w:rsidR="00265959" w14:paraId="7EA2F557"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EA284B" w14:textId="77777777" w:rsidR="00265959" w:rsidRDefault="00344D33" w:rsidP="00706884">
            <w:pPr>
              <w:pStyle w:val="ConsPlusNormal"/>
              <w:rPr>
                <w:rFonts w:ascii="Times New Roman" w:hAnsi="Times New Roman" w:cs="Times New Roman"/>
                <w:sz w:val="24"/>
                <w:szCs w:val="24"/>
              </w:rPr>
            </w:pPr>
            <w:bookmarkStart w:id="87" w:name="P2694"/>
            <w:bookmarkEnd w:id="87"/>
            <w:r>
              <w:rPr>
                <w:rFonts w:ascii="Times New Roman" w:hAnsi="Times New Roman" w:cs="Times New Roman"/>
                <w:sz w:val="24"/>
                <w:szCs w:val="24"/>
              </w:rPr>
              <w:t>Лимиты бюджетных обязательств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E18AC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A709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A15FB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48BEF"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8926D1" w14:textId="77777777" w:rsidR="00265959" w:rsidRDefault="00265959" w:rsidP="00706884">
            <w:pPr>
              <w:pStyle w:val="ConsPlusNormal"/>
              <w:rPr>
                <w:rFonts w:ascii="Times New Roman" w:hAnsi="Times New Roman" w:cs="Times New Roman"/>
                <w:sz w:val="24"/>
                <w:szCs w:val="24"/>
              </w:rPr>
            </w:pPr>
          </w:p>
        </w:tc>
      </w:tr>
      <w:tr w:rsidR="00265959" w14:paraId="3874D8B0"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4CAB0D8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931F44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C75A0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794DAD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49C04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5C1A9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Доведенные лимиты бюджетных обязательств</w:t>
            </w:r>
          </w:p>
        </w:tc>
      </w:tr>
      <w:tr w:rsidR="00265959" w14:paraId="2F7DBA3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5A9BCD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BBF5DD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7F451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88A4A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4ED98E"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CFCD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Лимиты бюджетных обязательств к распределению</w:t>
            </w:r>
          </w:p>
        </w:tc>
      </w:tr>
      <w:tr w:rsidR="00265959" w14:paraId="7D599FAB"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55DF3ED"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0638F1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67402A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B95753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FBF877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BC3C15"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Лимиты бюджетных обязательств получателей бюджетных средств</w:t>
            </w:r>
          </w:p>
        </w:tc>
      </w:tr>
      <w:tr w:rsidR="00265959" w14:paraId="4734479D"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24F67D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B50210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C10466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76B0D6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0ED223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46B25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Переданные лимиты бюджетных обязательств</w:t>
            </w:r>
          </w:p>
        </w:tc>
      </w:tr>
      <w:tr w:rsidR="00265959" w14:paraId="47927FA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3BAC241F"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5F27F6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0E202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FF3750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DE05C8"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909AE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Полученные лимиты бюджетных обязательств</w:t>
            </w:r>
          </w:p>
        </w:tc>
      </w:tr>
      <w:tr w:rsidR="00265959" w14:paraId="297544B4"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A391D3C"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C237DA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978CD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902D78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D13B54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1D5C9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Лимиты бюджетных обязательств в пути</w:t>
            </w:r>
          </w:p>
        </w:tc>
      </w:tr>
      <w:tr w:rsidR="00265959" w14:paraId="136AA44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12D963F1"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8DBD10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5 0 1</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3EE76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E4C684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448341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261B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Утвержденные лимиты бюджетных обязательств</w:t>
            </w:r>
          </w:p>
        </w:tc>
      </w:tr>
      <w:tr w:rsidR="00265959" w14:paraId="658E0CC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D2C5376" w14:textId="77777777" w:rsidR="00265959" w:rsidRDefault="00344D33" w:rsidP="00706884">
            <w:pPr>
              <w:pStyle w:val="ConsPlusNormal"/>
              <w:rPr>
                <w:rFonts w:ascii="Times New Roman" w:hAnsi="Times New Roman" w:cs="Times New Roman"/>
                <w:sz w:val="24"/>
                <w:szCs w:val="24"/>
              </w:rPr>
            </w:pPr>
            <w:bookmarkStart w:id="88" w:name="P2735"/>
            <w:bookmarkEnd w:id="88"/>
            <w:r>
              <w:rPr>
                <w:rFonts w:ascii="Times New Roman" w:hAnsi="Times New Roman" w:cs="Times New Roman"/>
                <w:sz w:val="24"/>
                <w:szCs w:val="24"/>
              </w:rPr>
              <w:t>Обязательства</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288ACDC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04309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BC80124"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2E0B39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56AF41" w14:textId="77777777" w:rsidR="00265959" w:rsidRDefault="00265959" w:rsidP="00706884">
            <w:pPr>
              <w:pStyle w:val="ConsPlusNormal"/>
              <w:rPr>
                <w:rFonts w:ascii="Times New Roman" w:hAnsi="Times New Roman" w:cs="Times New Roman"/>
                <w:sz w:val="24"/>
                <w:szCs w:val="24"/>
              </w:rPr>
            </w:pPr>
          </w:p>
        </w:tc>
      </w:tr>
      <w:tr w:rsidR="00265959" w14:paraId="3F73F75F" w14:textId="77777777" w:rsidTr="002707D0">
        <w:trPr>
          <w:gridAfter w:val="1"/>
          <w:wAfter w:w="48" w:type="dxa"/>
        </w:trPr>
        <w:tc>
          <w:tcPr>
            <w:tcW w:w="1905" w:type="dxa"/>
            <w:tcBorders>
              <w:top w:val="single" w:sz="4" w:space="0" w:color="000000"/>
              <w:left w:val="single" w:sz="4" w:space="0" w:color="000000"/>
              <w:right w:val="single" w:sz="4" w:space="0" w:color="000000"/>
            </w:tcBorders>
            <w:shd w:val="clear" w:color="auto" w:fill="auto"/>
          </w:tcPr>
          <w:p w14:paraId="158D2907"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6BB93F"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AE9F9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2C7D4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19CEF373"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5E3069"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Принятые обязательства</w:t>
            </w:r>
          </w:p>
        </w:tc>
      </w:tr>
      <w:tr w:rsidR="00265959" w14:paraId="095F96F2" w14:textId="77777777" w:rsidTr="002707D0">
        <w:trPr>
          <w:gridAfter w:val="1"/>
          <w:wAfter w:w="48" w:type="dxa"/>
        </w:trPr>
        <w:tc>
          <w:tcPr>
            <w:tcW w:w="1905" w:type="dxa"/>
            <w:tcBorders>
              <w:left w:val="single" w:sz="4" w:space="0" w:color="000000"/>
              <w:bottom w:val="single" w:sz="4" w:space="0" w:color="000000"/>
              <w:right w:val="single" w:sz="4" w:space="0" w:color="000000"/>
            </w:tcBorders>
            <w:shd w:val="clear" w:color="auto" w:fill="auto"/>
          </w:tcPr>
          <w:p w14:paraId="5EE5DF70"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3B9A30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3B121F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D71887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78D988C"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21FFC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Принятые денежные обязательства</w:t>
            </w:r>
          </w:p>
        </w:tc>
      </w:tr>
      <w:tr w:rsidR="00265959" w14:paraId="04FC63C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332E8739"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B06703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10BFE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42A36D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9B2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9E4650"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Принятые авансовые денежные обязательства </w:t>
            </w:r>
          </w:p>
        </w:tc>
      </w:tr>
      <w:tr w:rsidR="00265959" w14:paraId="7581D917"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18C854F"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6E3147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961C1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9C04A9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0F9569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7BEEB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 xml:space="preserve">Авансовые денежные обязательства к исполнению </w:t>
            </w:r>
          </w:p>
        </w:tc>
      </w:tr>
      <w:tr w:rsidR="00265959" w14:paraId="684B202D"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17235CE"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586C96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EEA06C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313ED1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7C817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7FD63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Исполненные денежные обязательства</w:t>
            </w:r>
          </w:p>
        </w:tc>
      </w:tr>
      <w:tr w:rsidR="00265959" w14:paraId="7CF69776"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51E50C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170D30B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011C6B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500970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2AF6EEB"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Принимаемые обязательства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3EF2D5" w14:textId="77777777" w:rsidR="00265959" w:rsidRDefault="00265959" w:rsidP="00706884">
            <w:pPr>
              <w:pStyle w:val="ConsPlusNormal"/>
              <w:rPr>
                <w:rFonts w:ascii="Times New Roman" w:hAnsi="Times New Roman" w:cs="Times New Roman"/>
                <w:sz w:val="24"/>
                <w:szCs w:val="24"/>
              </w:rPr>
            </w:pPr>
          </w:p>
        </w:tc>
      </w:tr>
      <w:tr w:rsidR="00265959" w14:paraId="1282612D"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1B1D9204" w14:textId="77777777" w:rsidR="00265959" w:rsidRDefault="00265959" w:rsidP="00706884">
            <w:pPr>
              <w:pStyle w:val="ConsPlusNormal"/>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877589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5 0 2</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8DF74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549D5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324C2C8"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Отложенные обязательства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516AFE" w14:textId="77777777" w:rsidR="00265959" w:rsidRDefault="00265959" w:rsidP="00706884">
            <w:pPr>
              <w:pStyle w:val="ConsPlusNormal"/>
              <w:rPr>
                <w:rFonts w:ascii="Times New Roman" w:hAnsi="Times New Roman" w:cs="Times New Roman"/>
                <w:sz w:val="24"/>
                <w:szCs w:val="24"/>
              </w:rPr>
            </w:pPr>
          </w:p>
        </w:tc>
      </w:tr>
      <w:tr w:rsidR="00265959" w14:paraId="0928006C" w14:textId="77777777" w:rsidTr="002707D0">
        <w:trPr>
          <w:gridAfter w:val="1"/>
          <w:wAfter w:w="48" w:type="dxa"/>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D6B917" w14:textId="77777777" w:rsidR="00265959" w:rsidRDefault="00344D33" w:rsidP="00706884">
            <w:pPr>
              <w:pStyle w:val="ConsPlusNormal"/>
              <w:rPr>
                <w:rFonts w:ascii="Times New Roman" w:hAnsi="Times New Roman" w:cs="Times New Roman"/>
                <w:sz w:val="24"/>
                <w:szCs w:val="24"/>
              </w:rPr>
            </w:pPr>
            <w:bookmarkStart w:id="89" w:name="P2783"/>
            <w:bookmarkEnd w:id="89"/>
            <w:r>
              <w:rPr>
                <w:rFonts w:ascii="Times New Roman" w:hAnsi="Times New Roman" w:cs="Times New Roman"/>
                <w:sz w:val="24"/>
                <w:szCs w:val="24"/>
              </w:rPr>
              <w:t>Бюджетные ассигнования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E87749A"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91429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38B369A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E8EF4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2F644E" w14:textId="77777777" w:rsidR="00265959" w:rsidRDefault="00265959" w:rsidP="00706884">
            <w:pPr>
              <w:pStyle w:val="ConsPlusNormal"/>
              <w:rPr>
                <w:rFonts w:ascii="Times New Roman" w:hAnsi="Times New Roman" w:cs="Times New Roman"/>
                <w:sz w:val="24"/>
                <w:szCs w:val="24"/>
              </w:rPr>
            </w:pPr>
          </w:p>
        </w:tc>
      </w:tr>
      <w:tr w:rsidR="00265959" w14:paraId="358D4C29"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EA4DAE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756F3F3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D9E72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D85442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4C9400C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EEBB1E"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Доведенные бюджетные ассигнования</w:t>
            </w:r>
          </w:p>
        </w:tc>
      </w:tr>
      <w:tr w:rsidR="00265959" w14:paraId="497F099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08AF87B5"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0F5D0D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158C64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5BA8D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0DD9676"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E1EE4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Бюджетные ассигнования к распределению</w:t>
            </w:r>
          </w:p>
        </w:tc>
      </w:tr>
      <w:tr w:rsidR="00265959" w14:paraId="3DC6625E"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299F99A2"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AD5A30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0DC592D"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055E326"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9F7ED71"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5CCA3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265959" w14:paraId="7310BBBF"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7EB88796"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83684B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8E712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9984EC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313A939"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FC3A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Переданные бюджетные ассигнования</w:t>
            </w:r>
          </w:p>
        </w:tc>
      </w:tr>
      <w:tr w:rsidR="00265959" w14:paraId="265D8B18"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3FF7A6E"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5B08CB7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72779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16289C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C4CCB32"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1C1BA6"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Полученные бюджетные ассигнования</w:t>
            </w:r>
          </w:p>
        </w:tc>
      </w:tr>
      <w:tr w:rsidR="00265959" w14:paraId="02AA1FC3"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6DADDEC0"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42474D1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464F6A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57E85E"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77A4DB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045127"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Бюджетные ассигнования в пути</w:t>
            </w:r>
          </w:p>
        </w:tc>
      </w:tr>
      <w:tr w:rsidR="00265959" w14:paraId="652DDC56" w14:textId="77777777" w:rsidTr="002707D0">
        <w:trPr>
          <w:gridAfter w:val="1"/>
          <w:wAfter w:w="48" w:type="dxa"/>
        </w:trPr>
        <w:tc>
          <w:tcPr>
            <w:tcW w:w="1905" w:type="dxa"/>
            <w:vMerge/>
            <w:tcBorders>
              <w:top w:val="single" w:sz="4" w:space="0" w:color="000000"/>
              <w:left w:val="single" w:sz="4" w:space="0" w:color="000000"/>
              <w:bottom w:val="single" w:sz="4" w:space="0" w:color="000000"/>
              <w:right w:val="single" w:sz="4" w:space="0" w:color="000000"/>
            </w:tcBorders>
            <w:shd w:val="clear" w:color="auto" w:fill="auto"/>
          </w:tcPr>
          <w:p w14:paraId="5391201B" w14:textId="77777777" w:rsidR="00265959" w:rsidRDefault="00265959" w:rsidP="00706884">
            <w:pPr>
              <w:rPr>
                <w:rFonts w:ascii="Times New Roman" w:hAnsi="Times New Roman" w:cs="Times New Roman"/>
                <w:sz w:val="24"/>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0189825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5 0 3</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35A9F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6AC4F52"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B6BC6DA"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B89B6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Утвержденные бюджетные ассигнования</w:t>
            </w:r>
          </w:p>
        </w:tc>
      </w:tr>
      <w:tr w:rsidR="00265959" w14:paraId="4B735791"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B6AB200" w14:textId="77777777" w:rsidR="00265959" w:rsidRDefault="00344D33" w:rsidP="00706884">
            <w:pPr>
              <w:pStyle w:val="ConsPlusNormal"/>
              <w:rPr>
                <w:rFonts w:ascii="Times New Roman" w:hAnsi="Times New Roman" w:cs="Times New Roman"/>
                <w:sz w:val="24"/>
                <w:szCs w:val="24"/>
              </w:rPr>
            </w:pPr>
            <w:bookmarkStart w:id="90" w:name="P2824"/>
            <w:bookmarkEnd w:id="90"/>
            <w:r>
              <w:rPr>
                <w:rFonts w:ascii="Times New Roman" w:hAnsi="Times New Roman" w:cs="Times New Roman"/>
                <w:sz w:val="24"/>
                <w:szCs w:val="24"/>
              </w:rPr>
              <w:t>Сметные (плановые, прогнозные) назначения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373B6CE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DCE0859"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4233923"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3653E8D4"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17E32F"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 (выплат), видам доходов (поступлений)</w:t>
            </w:r>
          </w:p>
        </w:tc>
      </w:tr>
      <w:tr w:rsidR="00265959" w14:paraId="1136C01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22F3392F" w14:textId="77777777" w:rsidR="00265959" w:rsidRDefault="00344D33" w:rsidP="00706884">
            <w:pPr>
              <w:pStyle w:val="ConsPlusNormal"/>
              <w:rPr>
                <w:rFonts w:ascii="Times New Roman" w:hAnsi="Times New Roman" w:cs="Times New Roman"/>
                <w:sz w:val="24"/>
                <w:szCs w:val="24"/>
              </w:rPr>
            </w:pPr>
            <w:bookmarkStart w:id="91" w:name="P2830"/>
            <w:bookmarkEnd w:id="91"/>
            <w:r>
              <w:rPr>
                <w:rFonts w:ascii="Times New Roman" w:hAnsi="Times New Roman" w:cs="Times New Roman"/>
                <w:sz w:val="24"/>
                <w:szCs w:val="24"/>
              </w:rPr>
              <w:t>Право на принятие обязательств</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7E57BF1"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5 0 6</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D0AB68"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54CB357"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A88BC10"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A39924"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расходов (выплат) (обязательств)</w:t>
            </w:r>
          </w:p>
        </w:tc>
      </w:tr>
      <w:tr w:rsidR="00265959" w14:paraId="141B1410"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7C72F250" w14:textId="77777777" w:rsidR="00265959" w:rsidRDefault="00344D33" w:rsidP="00706884">
            <w:pPr>
              <w:pStyle w:val="ConsPlusNormal"/>
              <w:rPr>
                <w:rFonts w:ascii="Times New Roman" w:hAnsi="Times New Roman" w:cs="Times New Roman"/>
                <w:sz w:val="24"/>
                <w:szCs w:val="24"/>
              </w:rPr>
            </w:pPr>
            <w:bookmarkStart w:id="92" w:name="P2836"/>
            <w:bookmarkEnd w:id="92"/>
            <w:r>
              <w:rPr>
                <w:rFonts w:ascii="Times New Roman" w:hAnsi="Times New Roman" w:cs="Times New Roman"/>
                <w:sz w:val="24"/>
                <w:szCs w:val="24"/>
              </w:rPr>
              <w:t>Утвержденный объем финансового обеспечения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0C6D25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5 0 7</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680F17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BBBEDC5"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39D775B"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F8C143"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 (поступлений)</w:t>
            </w:r>
          </w:p>
        </w:tc>
      </w:tr>
      <w:tr w:rsidR="00265959" w14:paraId="3496681E" w14:textId="77777777" w:rsidTr="002707D0">
        <w:trPr>
          <w:gridAfter w:val="1"/>
          <w:wAfter w:w="48" w:type="dxa"/>
        </w:trPr>
        <w:tc>
          <w:tcPr>
            <w:tcW w:w="1905" w:type="dxa"/>
            <w:tcBorders>
              <w:top w:val="single" w:sz="4" w:space="0" w:color="000000"/>
              <w:left w:val="single" w:sz="4" w:space="0" w:color="000000"/>
              <w:bottom w:val="single" w:sz="4" w:space="0" w:color="000000"/>
              <w:right w:val="single" w:sz="4" w:space="0" w:color="000000"/>
            </w:tcBorders>
            <w:shd w:val="clear" w:color="auto" w:fill="auto"/>
          </w:tcPr>
          <w:p w14:paraId="6DDD72CA" w14:textId="77777777" w:rsidR="00265959" w:rsidRDefault="00344D33" w:rsidP="00706884">
            <w:pPr>
              <w:pStyle w:val="ConsPlusNormal"/>
              <w:rPr>
                <w:rFonts w:ascii="Times New Roman" w:hAnsi="Times New Roman" w:cs="Times New Roman"/>
                <w:sz w:val="24"/>
                <w:szCs w:val="24"/>
              </w:rPr>
            </w:pPr>
            <w:bookmarkStart w:id="93" w:name="P2842"/>
            <w:bookmarkEnd w:id="93"/>
            <w:r>
              <w:rPr>
                <w:rFonts w:ascii="Times New Roman" w:hAnsi="Times New Roman" w:cs="Times New Roman"/>
                <w:sz w:val="24"/>
                <w:szCs w:val="24"/>
              </w:rPr>
              <w:t>Получено финансового обеспечения</w:t>
            </w:r>
          </w:p>
        </w:tc>
        <w:tc>
          <w:tcPr>
            <w:tcW w:w="1019" w:type="dxa"/>
            <w:tcBorders>
              <w:top w:val="single" w:sz="4" w:space="0" w:color="000000"/>
              <w:left w:val="single" w:sz="4" w:space="0" w:color="000000"/>
              <w:bottom w:val="single" w:sz="4" w:space="0" w:color="000000"/>
              <w:right w:val="single" w:sz="4" w:space="0" w:color="000000"/>
            </w:tcBorders>
            <w:shd w:val="clear" w:color="auto" w:fill="auto"/>
          </w:tcPr>
          <w:p w14:paraId="6389AC70"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5 0 8</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A924AC"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AF0A81B" w14:textId="77777777" w:rsidR="00265959" w:rsidRDefault="00344D33" w:rsidP="0070688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auto"/>
          </w:tcPr>
          <w:p w14:paraId="7D6E1AE7" w14:textId="77777777" w:rsidR="00265959" w:rsidRDefault="00265959" w:rsidP="00706884">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AFCF1" w14:textId="77777777" w:rsidR="00265959" w:rsidRDefault="00344D33" w:rsidP="00706884">
            <w:pPr>
              <w:pStyle w:val="ConsPlusNormal"/>
              <w:rPr>
                <w:rFonts w:ascii="Times New Roman" w:hAnsi="Times New Roman" w:cs="Times New Roman"/>
                <w:sz w:val="24"/>
                <w:szCs w:val="24"/>
              </w:rPr>
            </w:pPr>
            <w:r>
              <w:rPr>
                <w:rFonts w:ascii="Times New Roman" w:hAnsi="Times New Roman" w:cs="Times New Roman"/>
                <w:sz w:val="24"/>
                <w:szCs w:val="24"/>
              </w:rPr>
              <w:t>По видам доходов (поступлений)</w:t>
            </w:r>
          </w:p>
        </w:tc>
      </w:tr>
    </w:tbl>
    <w:p w14:paraId="09251414" w14:textId="77777777" w:rsidR="00265959" w:rsidRDefault="00344D33" w:rsidP="00803323">
      <w:pPr>
        <w:pStyle w:val="ConsPlusTitle"/>
        <w:ind w:firstLine="709"/>
        <w:jc w:val="center"/>
        <w:outlineLvl w:val="1"/>
        <w:rPr>
          <w:rFonts w:ascii="Times New Roman" w:hAnsi="Times New Roman" w:cs="Times New Roman"/>
          <w:sz w:val="28"/>
          <w:szCs w:val="28"/>
        </w:rPr>
      </w:pPr>
      <w:bookmarkStart w:id="94" w:name="P2849"/>
      <w:bookmarkEnd w:id="94"/>
      <w:r>
        <w:rPr>
          <w:rFonts w:ascii="Times New Roman" w:hAnsi="Times New Roman" w:cs="Times New Roman"/>
          <w:sz w:val="28"/>
          <w:szCs w:val="28"/>
        </w:rPr>
        <w:br/>
      </w:r>
    </w:p>
    <w:p w14:paraId="6E7FFA30" w14:textId="77777777" w:rsidR="00265959" w:rsidRDefault="00344D33" w:rsidP="00803323">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ЗАБАЛАНСОВЫЕ СЧЕТА</w:t>
      </w:r>
    </w:p>
    <w:p w14:paraId="3EADE2BF" w14:textId="77777777" w:rsidR="00265959" w:rsidRDefault="00265959" w:rsidP="00803323">
      <w:pPr>
        <w:pStyle w:val="ConsPlusNormal"/>
        <w:ind w:firstLine="709"/>
        <w:jc w:val="both"/>
        <w:rPr>
          <w:rFonts w:ascii="Times New Roman" w:hAnsi="Times New Roman" w:cs="Times New Roman"/>
          <w:sz w:val="28"/>
          <w:szCs w:val="28"/>
        </w:rPr>
      </w:pPr>
    </w:p>
    <w:tbl>
      <w:tblPr>
        <w:tblW w:w="9985" w:type="dxa"/>
        <w:tblCellMar>
          <w:top w:w="102" w:type="dxa"/>
          <w:left w:w="62" w:type="dxa"/>
          <w:bottom w:w="102" w:type="dxa"/>
          <w:right w:w="62" w:type="dxa"/>
        </w:tblCellMar>
        <w:tblLook w:val="04A0" w:firstRow="1" w:lastRow="0" w:firstColumn="1" w:lastColumn="0" w:noHBand="0" w:noVBand="1"/>
      </w:tblPr>
      <w:tblGrid>
        <w:gridCol w:w="8142"/>
        <w:gridCol w:w="1843"/>
      </w:tblGrid>
      <w:tr w:rsidR="00265959" w14:paraId="0AB9E4CB"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FE09506"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Наименование счета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C1E6A3"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Номер счета</w:t>
            </w:r>
          </w:p>
        </w:tc>
      </w:tr>
      <w:tr w:rsidR="00265959" w14:paraId="31651F75"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88AF09A"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3D07E8"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p>
        </w:tc>
      </w:tr>
      <w:tr w:rsidR="00265959" w14:paraId="045FD70D"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F748C9F"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Имущество, полученное в пользование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435D52"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01</w:t>
            </w:r>
          </w:p>
        </w:tc>
      </w:tr>
      <w:tr w:rsidR="00265959" w14:paraId="3BC3686C"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BC9D367" w14:textId="77777777" w:rsidR="00265959" w:rsidRDefault="00344D33" w:rsidP="00803323">
            <w:pPr>
              <w:pStyle w:val="ConsPlusNormal"/>
              <w:ind w:firstLine="709"/>
              <w:rPr>
                <w:rFonts w:ascii="Times New Roman" w:hAnsi="Times New Roman" w:cs="Times New Roman"/>
                <w:sz w:val="28"/>
                <w:szCs w:val="28"/>
              </w:rPr>
            </w:pPr>
            <w:bookmarkStart w:id="95" w:name="P2857"/>
            <w:bookmarkEnd w:id="95"/>
            <w:r>
              <w:rPr>
                <w:rFonts w:ascii="Times New Roman" w:hAnsi="Times New Roman" w:cs="Times New Roman"/>
                <w:sz w:val="28"/>
                <w:szCs w:val="28"/>
              </w:rPr>
              <w:t>Материальные ценности на хранении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C013C6"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02</w:t>
            </w:r>
          </w:p>
        </w:tc>
      </w:tr>
      <w:tr w:rsidR="00265959" w14:paraId="510D17B0"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289DABD" w14:textId="77777777" w:rsidR="00265959" w:rsidRDefault="00344D33" w:rsidP="00803323">
            <w:pPr>
              <w:pStyle w:val="ConsPlusNormal"/>
              <w:ind w:firstLine="709"/>
              <w:rPr>
                <w:rFonts w:ascii="Times New Roman" w:hAnsi="Times New Roman" w:cs="Times New Roman"/>
                <w:sz w:val="28"/>
                <w:szCs w:val="28"/>
              </w:rPr>
            </w:pPr>
            <w:bookmarkStart w:id="96" w:name="P2859"/>
            <w:bookmarkEnd w:id="96"/>
            <w:r>
              <w:rPr>
                <w:rFonts w:ascii="Times New Roman" w:hAnsi="Times New Roman" w:cs="Times New Roman"/>
                <w:sz w:val="28"/>
                <w:szCs w:val="28"/>
              </w:rPr>
              <w:t>Бланки строгой отчетности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9966E5"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03</w:t>
            </w:r>
          </w:p>
        </w:tc>
      </w:tr>
      <w:tr w:rsidR="00265959" w14:paraId="65EE2E86"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7E529320"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Сомнительная задолженность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0E32ACF"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04</w:t>
            </w:r>
          </w:p>
        </w:tc>
      </w:tr>
      <w:tr w:rsidR="00265959" w14:paraId="628A155E"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7D7BB706" w14:textId="77777777" w:rsidR="00265959" w:rsidRDefault="00344D33" w:rsidP="00803323">
            <w:pPr>
              <w:pStyle w:val="ConsPlusNormal"/>
              <w:ind w:firstLine="709"/>
              <w:rPr>
                <w:rFonts w:ascii="Times New Roman" w:hAnsi="Times New Roman" w:cs="Times New Roman"/>
                <w:sz w:val="28"/>
                <w:szCs w:val="28"/>
              </w:rPr>
            </w:pPr>
            <w:bookmarkStart w:id="97" w:name="P2863"/>
            <w:bookmarkEnd w:id="97"/>
            <w:r>
              <w:rPr>
                <w:rFonts w:ascii="Times New Roman" w:hAnsi="Times New Roman" w:cs="Times New Roman"/>
                <w:sz w:val="28"/>
                <w:szCs w:val="28"/>
              </w:rPr>
              <w:t>Материальные ценности, оплаченные по централизованному снабжению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29540C"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05</w:t>
            </w:r>
          </w:p>
        </w:tc>
      </w:tr>
      <w:tr w:rsidR="00265959" w14:paraId="4B01CE3A"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6629C26" w14:textId="77777777" w:rsidR="00265959" w:rsidRDefault="00344D33" w:rsidP="00803323">
            <w:pPr>
              <w:pStyle w:val="ConsPlusNormal"/>
              <w:ind w:firstLine="709"/>
              <w:rPr>
                <w:rFonts w:ascii="Times New Roman" w:hAnsi="Times New Roman" w:cs="Times New Roman"/>
                <w:sz w:val="28"/>
                <w:szCs w:val="28"/>
              </w:rPr>
            </w:pPr>
            <w:bookmarkStart w:id="98" w:name="P2865"/>
            <w:bookmarkEnd w:id="98"/>
            <w:r>
              <w:rPr>
                <w:rFonts w:ascii="Times New Roman" w:hAnsi="Times New Roman" w:cs="Times New Roman"/>
                <w:sz w:val="28"/>
                <w:szCs w:val="28"/>
              </w:rPr>
              <w:t>Задолженность учащихся и студентов за невозвращенные материальные ценности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0D584F"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06</w:t>
            </w:r>
          </w:p>
        </w:tc>
      </w:tr>
      <w:tr w:rsidR="00265959" w14:paraId="521DC011"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F5166E8"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Награды, призы, кубки и ценные подарки, сувениры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E591F9"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07</w:t>
            </w:r>
          </w:p>
        </w:tc>
      </w:tr>
      <w:tr w:rsidR="00265959" w14:paraId="4630B13A"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A5E385F" w14:textId="77777777" w:rsidR="00265959" w:rsidRDefault="00344D33" w:rsidP="00803323">
            <w:pPr>
              <w:pStyle w:val="ConsPlusNormal"/>
              <w:ind w:firstLine="709"/>
              <w:rPr>
                <w:rFonts w:ascii="Times New Roman" w:hAnsi="Times New Roman" w:cs="Times New Roman"/>
                <w:sz w:val="28"/>
                <w:szCs w:val="28"/>
              </w:rPr>
            </w:pPr>
            <w:bookmarkStart w:id="99" w:name="P2869"/>
            <w:bookmarkEnd w:id="99"/>
            <w:r>
              <w:rPr>
                <w:rFonts w:ascii="Times New Roman" w:hAnsi="Times New Roman" w:cs="Times New Roman"/>
                <w:sz w:val="28"/>
                <w:szCs w:val="28"/>
              </w:rPr>
              <w:t>Путевки неоплаченные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A57970"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08</w:t>
            </w:r>
          </w:p>
        </w:tc>
      </w:tr>
      <w:tr w:rsidR="00265959" w14:paraId="2B92F292"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50BDB81" w14:textId="77777777" w:rsidR="00265959" w:rsidRDefault="00344D33" w:rsidP="00803323">
            <w:pPr>
              <w:pStyle w:val="ConsPlusNormal"/>
              <w:ind w:firstLine="709"/>
              <w:rPr>
                <w:rFonts w:ascii="Times New Roman" w:hAnsi="Times New Roman" w:cs="Times New Roman"/>
                <w:sz w:val="28"/>
                <w:szCs w:val="28"/>
              </w:rPr>
            </w:pPr>
            <w:bookmarkStart w:id="100" w:name="P2871"/>
            <w:bookmarkEnd w:id="100"/>
            <w:r>
              <w:rPr>
                <w:rFonts w:ascii="Times New Roman" w:hAnsi="Times New Roman" w:cs="Times New Roman"/>
                <w:sz w:val="28"/>
                <w:szCs w:val="28"/>
              </w:rPr>
              <w:t>Запасные части к транспортным средствам, выданные взамен изношенных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F0D11C"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09</w:t>
            </w:r>
          </w:p>
        </w:tc>
      </w:tr>
      <w:tr w:rsidR="00265959" w14:paraId="486C7F38"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3F7084E2" w14:textId="77777777" w:rsidR="00265959" w:rsidRDefault="00344D33" w:rsidP="00803323">
            <w:pPr>
              <w:pStyle w:val="ConsPlusNormal"/>
              <w:ind w:firstLine="709"/>
              <w:rPr>
                <w:rFonts w:ascii="Times New Roman" w:hAnsi="Times New Roman" w:cs="Times New Roman"/>
                <w:sz w:val="28"/>
                <w:szCs w:val="28"/>
              </w:rPr>
            </w:pPr>
            <w:bookmarkStart w:id="101" w:name="P2873"/>
            <w:bookmarkEnd w:id="101"/>
            <w:r>
              <w:rPr>
                <w:rFonts w:ascii="Times New Roman" w:hAnsi="Times New Roman" w:cs="Times New Roman"/>
                <w:sz w:val="28"/>
                <w:szCs w:val="28"/>
              </w:rPr>
              <w:t>Обеспечение исполнения обязательств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A6B4A2"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10</w:t>
            </w:r>
          </w:p>
        </w:tc>
      </w:tr>
      <w:tr w:rsidR="00265959" w14:paraId="41163C41"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559756B" w14:textId="77777777" w:rsidR="00265959" w:rsidRDefault="00344D33" w:rsidP="00803323">
            <w:pPr>
              <w:pStyle w:val="ConsPlusNormal"/>
              <w:ind w:firstLine="709"/>
              <w:rPr>
                <w:rFonts w:ascii="Times New Roman" w:hAnsi="Times New Roman" w:cs="Times New Roman"/>
                <w:sz w:val="28"/>
                <w:szCs w:val="28"/>
              </w:rPr>
            </w:pPr>
            <w:bookmarkStart w:id="102" w:name="P2875"/>
            <w:bookmarkEnd w:id="102"/>
            <w:r>
              <w:rPr>
                <w:rFonts w:ascii="Times New Roman" w:hAnsi="Times New Roman" w:cs="Times New Roman"/>
                <w:sz w:val="28"/>
                <w:szCs w:val="28"/>
              </w:rPr>
              <w:t>Государственные и муниципальные гарантии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FA36D4"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11</w:t>
            </w:r>
          </w:p>
        </w:tc>
      </w:tr>
      <w:tr w:rsidR="00265959" w14:paraId="4D460241"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D127045" w14:textId="77777777" w:rsidR="00265959" w:rsidRDefault="00344D33" w:rsidP="00803323">
            <w:pPr>
              <w:pStyle w:val="ConsPlusNormal"/>
              <w:ind w:firstLine="709"/>
              <w:rPr>
                <w:rFonts w:ascii="Times New Roman" w:hAnsi="Times New Roman" w:cs="Times New Roman"/>
                <w:sz w:val="28"/>
                <w:szCs w:val="28"/>
              </w:rPr>
            </w:pPr>
            <w:bookmarkStart w:id="103" w:name="P2877"/>
            <w:bookmarkEnd w:id="103"/>
            <w:r>
              <w:rPr>
                <w:rFonts w:ascii="Times New Roman" w:hAnsi="Times New Roman" w:cs="Times New Roman"/>
                <w:sz w:val="28"/>
                <w:szCs w:val="28"/>
              </w:rPr>
              <w:t>Спецоборудование для выполнения научно-исследовательских работ по договорам с заказчиками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69B4B3"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12</w:t>
            </w:r>
          </w:p>
        </w:tc>
      </w:tr>
      <w:tr w:rsidR="00265959" w14:paraId="6191E865"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1D15F8B" w14:textId="77777777" w:rsidR="00265959" w:rsidRDefault="00344D33" w:rsidP="00803323">
            <w:pPr>
              <w:pStyle w:val="ConsPlusNormal"/>
              <w:ind w:firstLine="709"/>
              <w:rPr>
                <w:rFonts w:ascii="Times New Roman" w:hAnsi="Times New Roman" w:cs="Times New Roman"/>
                <w:sz w:val="28"/>
                <w:szCs w:val="28"/>
              </w:rPr>
            </w:pPr>
            <w:bookmarkStart w:id="104" w:name="P2879"/>
            <w:bookmarkEnd w:id="104"/>
            <w:r>
              <w:rPr>
                <w:rFonts w:ascii="Times New Roman" w:hAnsi="Times New Roman" w:cs="Times New Roman"/>
                <w:sz w:val="28"/>
                <w:szCs w:val="28"/>
              </w:rPr>
              <w:t>Экспериментальные устройства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4B0880"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13</w:t>
            </w:r>
          </w:p>
        </w:tc>
      </w:tr>
      <w:tr w:rsidR="00265959" w14:paraId="0FE6AFCF"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358D58FD" w14:textId="77777777" w:rsidR="00265959" w:rsidRDefault="00344D33" w:rsidP="00803323">
            <w:pPr>
              <w:pStyle w:val="ConsPlusNormal"/>
              <w:ind w:firstLine="709"/>
              <w:rPr>
                <w:rFonts w:ascii="Times New Roman" w:hAnsi="Times New Roman" w:cs="Times New Roman"/>
                <w:sz w:val="28"/>
                <w:szCs w:val="28"/>
              </w:rPr>
            </w:pPr>
            <w:bookmarkStart w:id="105" w:name="P2881"/>
            <w:bookmarkEnd w:id="105"/>
            <w:r>
              <w:rPr>
                <w:rFonts w:ascii="Times New Roman" w:hAnsi="Times New Roman" w:cs="Times New Roman"/>
                <w:sz w:val="28"/>
                <w:szCs w:val="28"/>
              </w:rPr>
              <w:t>Расчетные документы, ожидающие исполнения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9BA3C7"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14</w:t>
            </w:r>
          </w:p>
        </w:tc>
      </w:tr>
      <w:tr w:rsidR="00265959" w14:paraId="00F5A060"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FF3599D" w14:textId="77777777" w:rsidR="00265959" w:rsidRDefault="00344D33" w:rsidP="00803323">
            <w:pPr>
              <w:pStyle w:val="ConsPlusNormal"/>
              <w:ind w:firstLine="709"/>
              <w:rPr>
                <w:rFonts w:ascii="Times New Roman" w:hAnsi="Times New Roman" w:cs="Times New Roman"/>
                <w:sz w:val="28"/>
                <w:szCs w:val="28"/>
              </w:rPr>
            </w:pPr>
            <w:bookmarkStart w:id="106" w:name="P2883"/>
            <w:bookmarkEnd w:id="106"/>
            <w:r>
              <w:rPr>
                <w:rFonts w:ascii="Times New Roman" w:hAnsi="Times New Roman" w:cs="Times New Roman"/>
                <w:sz w:val="28"/>
                <w:szCs w:val="28"/>
              </w:rPr>
              <w:t>Расчетные документы, не оплаченные в срок из-за отсутствия средств на счете государственного (муниципального)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C1A577"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15</w:t>
            </w:r>
          </w:p>
        </w:tc>
      </w:tr>
      <w:tr w:rsidR="00265959" w14:paraId="140EB83B" w14:textId="77777777">
        <w:trPr>
          <w:trHeight w:val="759"/>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A1623B1" w14:textId="77777777" w:rsidR="00265959" w:rsidRDefault="00344D33" w:rsidP="00803323">
            <w:pPr>
              <w:pStyle w:val="ConsPlusNormal"/>
              <w:ind w:firstLine="709"/>
              <w:rPr>
                <w:rFonts w:ascii="Times New Roman" w:hAnsi="Times New Roman" w:cs="Times New Roman"/>
                <w:sz w:val="28"/>
                <w:szCs w:val="28"/>
              </w:rPr>
            </w:pPr>
            <w:bookmarkStart w:id="107" w:name="P2885"/>
            <w:bookmarkEnd w:id="107"/>
            <w:r>
              <w:rPr>
                <w:rFonts w:ascii="Times New Roman" w:hAnsi="Times New Roman" w:cs="Times New Roman"/>
                <w:sz w:val="28"/>
                <w:szCs w:val="28"/>
              </w:rPr>
              <w:t>Переплаты пенсий и пособий вследствие неправильного применения законодательства о пенсиях и пособиях, счетных ошибок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642C91"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16</w:t>
            </w:r>
          </w:p>
        </w:tc>
      </w:tr>
      <w:tr w:rsidR="00265959" w14:paraId="2A6DA389"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3BE6529"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Поступления денежных средств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A3B9271"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17</w:t>
            </w:r>
          </w:p>
        </w:tc>
      </w:tr>
      <w:tr w:rsidR="00265959" w14:paraId="549A79E7"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B27983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Выбытия денежных средств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080AFD"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18</w:t>
            </w:r>
          </w:p>
        </w:tc>
      </w:tr>
      <w:tr w:rsidR="00265959" w14:paraId="711F7EE4"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54385A2"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Невыясненные поступления прошлых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6A7536"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19</w:t>
            </w:r>
          </w:p>
        </w:tc>
      </w:tr>
      <w:tr w:rsidR="00265959" w14:paraId="1320E18C"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053EEB5"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Задолженность, невостребованная кредиторами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F97597"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20</w:t>
            </w:r>
          </w:p>
        </w:tc>
      </w:tr>
      <w:tr w:rsidR="00265959" w14:paraId="4721DF50"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F797A78"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Основные средства в эксплуатации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5C39CB"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21</w:t>
            </w:r>
          </w:p>
        </w:tc>
      </w:tr>
      <w:tr w:rsidR="00265959" w14:paraId="26BC46CD"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7980CD3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Материальные ценности, полученные по централизованному снабжению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4E7A72"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22</w:t>
            </w:r>
          </w:p>
        </w:tc>
      </w:tr>
      <w:tr w:rsidR="00265959" w14:paraId="737778DF"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FF4E2B8"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Периодические издания для пользования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AA61D2"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23</w:t>
            </w:r>
          </w:p>
        </w:tc>
      </w:tr>
      <w:tr w:rsidR="00265959" w14:paraId="3001A2E5"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964FD12"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Нефинансовые активы, переданные в доверительное управление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4D7155"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24</w:t>
            </w:r>
          </w:p>
        </w:tc>
      </w:tr>
      <w:tr w:rsidR="00265959" w14:paraId="7A7DBBF6"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9D2FCF0"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Имущество, переданное в возмездное пользование (аренду)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E638C"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25</w:t>
            </w:r>
          </w:p>
        </w:tc>
      </w:tr>
      <w:tr w:rsidR="00265959" w14:paraId="15B54385"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4A0BEDC"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Имущество, переданное в безвозмездное пользование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C6C660"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26</w:t>
            </w:r>
          </w:p>
        </w:tc>
      </w:tr>
      <w:tr w:rsidR="00265959" w14:paraId="5896BC4A"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5EBF558"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Материальные ценности, выданные в личное пользование работникам (сотрудникам)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301B5E"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27</w:t>
            </w:r>
          </w:p>
        </w:tc>
      </w:tr>
      <w:tr w:rsidR="00265959" w14:paraId="2620573E"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9C2463D"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Расчеты по исполнению денежных обязательств через третьих лиц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0D6675"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30</w:t>
            </w:r>
          </w:p>
        </w:tc>
      </w:tr>
      <w:tr w:rsidR="00265959" w14:paraId="543F3964"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1BFBCF7" w14:textId="77777777" w:rsidR="00265959" w:rsidRDefault="00344D33" w:rsidP="00803323">
            <w:pPr>
              <w:pStyle w:val="ConsPlusNormal"/>
              <w:ind w:firstLine="709"/>
              <w:rPr>
                <w:rFonts w:ascii="Times New Roman" w:hAnsi="Times New Roman" w:cs="Times New Roman"/>
                <w:sz w:val="28"/>
                <w:szCs w:val="28"/>
              </w:rPr>
            </w:pPr>
            <w:bookmarkStart w:id="108" w:name="P2913"/>
            <w:bookmarkEnd w:id="108"/>
            <w:r>
              <w:rPr>
                <w:rFonts w:ascii="Times New Roman" w:hAnsi="Times New Roman" w:cs="Times New Roman"/>
                <w:sz w:val="28"/>
                <w:szCs w:val="28"/>
              </w:rPr>
              <w:t>Акции по номинальной стоимости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C12898"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31</w:t>
            </w:r>
          </w:p>
        </w:tc>
      </w:tr>
      <w:tr w:rsidR="00265959" w14:paraId="1C1C76FD"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8899A01" w14:textId="77777777" w:rsidR="00265959" w:rsidRDefault="00344D33" w:rsidP="00803323">
            <w:pPr>
              <w:pStyle w:val="ConsPlusNormal"/>
              <w:ind w:firstLine="709"/>
              <w:rPr>
                <w:rFonts w:ascii="Times New Roman" w:hAnsi="Times New Roman" w:cs="Times New Roman"/>
                <w:sz w:val="28"/>
                <w:szCs w:val="28"/>
              </w:rPr>
            </w:pPr>
            <w:bookmarkStart w:id="109" w:name="P2915"/>
            <w:bookmarkEnd w:id="109"/>
            <w:r>
              <w:rPr>
                <w:rFonts w:ascii="Times New Roman" w:hAnsi="Times New Roman" w:cs="Times New Roman"/>
                <w:sz w:val="28"/>
                <w:szCs w:val="28"/>
              </w:rPr>
              <w:t xml:space="preserve">Финансовые активы в управляющих компаниях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5E8AF"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40</w:t>
            </w:r>
          </w:p>
        </w:tc>
      </w:tr>
      <w:tr w:rsidR="00265959" w14:paraId="067D892F"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B0D93AB" w14:textId="77777777" w:rsidR="00265959" w:rsidRDefault="00344D33" w:rsidP="00803323">
            <w:pPr>
              <w:pStyle w:val="ConsPlusNormal"/>
              <w:ind w:firstLine="709"/>
              <w:rPr>
                <w:rFonts w:ascii="Times New Roman" w:hAnsi="Times New Roman" w:cs="Times New Roman"/>
                <w:sz w:val="28"/>
                <w:szCs w:val="28"/>
              </w:rPr>
            </w:pPr>
            <w:bookmarkStart w:id="110" w:name="P2917"/>
            <w:bookmarkEnd w:id="110"/>
            <w:r>
              <w:rPr>
                <w:rFonts w:ascii="Times New Roman" w:hAnsi="Times New Roman" w:cs="Times New Roman"/>
                <w:sz w:val="28"/>
                <w:szCs w:val="28"/>
              </w:rPr>
              <w:t>Бюджетные инвестиции, реализуемые организациями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6ACBD"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42</w:t>
            </w:r>
          </w:p>
        </w:tc>
      </w:tr>
    </w:tbl>
    <w:p w14:paraId="19047E3C" w14:textId="77777777" w:rsidR="00265959" w:rsidRDefault="00265959" w:rsidP="00803323">
      <w:pPr>
        <w:pStyle w:val="ConsPlusNormal"/>
        <w:ind w:firstLine="709"/>
        <w:jc w:val="both"/>
        <w:rPr>
          <w:rFonts w:ascii="Times New Roman" w:hAnsi="Times New Roman" w:cs="Times New Roman"/>
          <w:sz w:val="28"/>
          <w:szCs w:val="28"/>
        </w:rPr>
      </w:pPr>
    </w:p>
    <w:p w14:paraId="5C6B7313"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p>
    <w:p w14:paraId="212A9159" w14:textId="77777777" w:rsidR="00265959" w:rsidRDefault="00344D33" w:rsidP="00803323">
      <w:pPr>
        <w:pStyle w:val="ConsPlusNormal"/>
        <w:spacing w:before="220" w:after="200"/>
        <w:ind w:firstLine="709"/>
        <w:jc w:val="both"/>
        <w:rPr>
          <w:rFonts w:ascii="Times New Roman" w:hAnsi="Times New Roman" w:cs="Times New Roman"/>
          <w:sz w:val="28"/>
          <w:szCs w:val="28"/>
        </w:rPr>
      </w:pPr>
      <w:bookmarkStart w:id="111" w:name="P2921"/>
      <w:bookmarkEnd w:id="111"/>
      <w:r>
        <w:rPr>
          <w:rFonts w:ascii="Times New Roman" w:hAnsi="Times New Roman" w:cs="Times New Roman"/>
          <w:sz w:val="28"/>
          <w:szCs w:val="28"/>
        </w:rPr>
        <w:t>Аналитический код формируется посредством детализации аналитической группы по соответствующим аналитическим видам.</w:t>
      </w:r>
    </w:p>
    <w:p w14:paraId="7916B6F4" w14:textId="77777777" w:rsidR="00265959" w:rsidRDefault="00344D33" w:rsidP="00803323">
      <w:pPr>
        <w:pStyle w:val="ConsPlusNormal"/>
        <w:ind w:firstLine="709"/>
        <w:jc w:val="both"/>
        <w:rPr>
          <w:rFonts w:ascii="Times New Roman" w:hAnsi="Times New Roman" w:cs="Times New Roman"/>
          <w:sz w:val="28"/>
          <w:szCs w:val="28"/>
        </w:rPr>
      </w:pPr>
      <w:bookmarkStart w:id="112" w:name="P2922"/>
      <w:bookmarkEnd w:id="112"/>
      <w:r>
        <w:rPr>
          <w:rFonts w:ascii="Times New Roman" w:hAnsi="Times New Roman" w:cs="Times New Roman"/>
          <w:sz w:val="28"/>
          <w:szCs w:val="28"/>
        </w:rPr>
        <w:t>Учет по бюджетным и автономным учреждениям ведется согласно инструкции №33 н по произвольной классификации, где 13,14 знаки закрепляются в единой учетной политике как:</w:t>
      </w:r>
    </w:p>
    <w:p w14:paraId="7775B49C"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00 – платные услуги</w:t>
      </w:r>
    </w:p>
    <w:p w14:paraId="799EBC2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 местный бюджет</w:t>
      </w:r>
    </w:p>
    <w:p w14:paraId="59A6261F"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 краевой бюджет</w:t>
      </w:r>
    </w:p>
    <w:p w14:paraId="5611656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 зарплата бухгалтера</w:t>
      </w:r>
    </w:p>
    <w:p w14:paraId="746B0636"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 классное руководство</w:t>
      </w:r>
    </w:p>
    <w:p w14:paraId="48DA4CD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60-советники</w:t>
      </w:r>
    </w:p>
    <w:p w14:paraId="79C38EE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 точка роста</w:t>
      </w:r>
    </w:p>
    <w:p w14:paraId="5E4D2A59"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могут изменятся и добавляться в процессе деятельности учреждений, путем закрепления в единой учетной политике.</w:t>
      </w:r>
    </w:p>
    <w:p w14:paraId="515E85A7"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 xml:space="preserve">Все счета бухучета с 01.01.2026г делятся на три группы: </w:t>
      </w:r>
    </w:p>
    <w:p w14:paraId="323A3208"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 xml:space="preserve">активные; </w:t>
      </w:r>
    </w:p>
    <w:p w14:paraId="7D9E38FD"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 xml:space="preserve">пассивные; </w:t>
      </w:r>
    </w:p>
    <w:p w14:paraId="39FD4B2E"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активно-пассивные.</w:t>
      </w:r>
    </w:p>
    <w:p w14:paraId="4539F48F"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После отражения факта хозяйственной жизни организации, субъекта централизованного учета:</w:t>
      </w:r>
    </w:p>
    <w:p w14:paraId="5B67EB6A" w14:textId="77777777" w:rsidR="007242FD" w:rsidRPr="009E0D3D"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w:t>
      </w:r>
      <w:r w:rsidRPr="009E0D3D">
        <w:rPr>
          <w:rFonts w:ascii="Times New Roman" w:hAnsi="Times New Roman" w:cs="Times New Roman"/>
          <w:sz w:val="28"/>
          <w:szCs w:val="28"/>
        </w:rPr>
        <w:tab/>
        <w:t>На активном счете недопустим кредитовый остаток.</w:t>
      </w:r>
    </w:p>
    <w:p w14:paraId="3CBF16B4" w14:textId="77777777" w:rsidR="002707D0" w:rsidRDefault="007242FD" w:rsidP="00803323">
      <w:pPr>
        <w:pStyle w:val="ConsPlusNormal"/>
        <w:ind w:firstLine="709"/>
        <w:jc w:val="both"/>
        <w:rPr>
          <w:rFonts w:ascii="Times New Roman" w:hAnsi="Times New Roman" w:cs="Times New Roman"/>
          <w:sz w:val="28"/>
          <w:szCs w:val="28"/>
        </w:rPr>
      </w:pPr>
      <w:r w:rsidRPr="009E0D3D">
        <w:rPr>
          <w:rFonts w:ascii="Times New Roman" w:hAnsi="Times New Roman" w:cs="Times New Roman"/>
          <w:sz w:val="28"/>
          <w:szCs w:val="28"/>
        </w:rPr>
        <w:t>•</w:t>
      </w:r>
      <w:r w:rsidRPr="009E0D3D">
        <w:rPr>
          <w:rFonts w:ascii="Times New Roman" w:hAnsi="Times New Roman" w:cs="Times New Roman"/>
          <w:sz w:val="28"/>
          <w:szCs w:val="28"/>
        </w:rPr>
        <w:tab/>
        <w:t>На пассивном счете недопустим дебетовый остаток.</w:t>
      </w:r>
    </w:p>
    <w:p w14:paraId="09D6BF07" w14:textId="77777777" w:rsidR="007242FD" w:rsidRDefault="007242FD" w:rsidP="00803323">
      <w:pPr>
        <w:pStyle w:val="ConsPlusNormal"/>
        <w:ind w:firstLine="709"/>
        <w:jc w:val="both"/>
        <w:rPr>
          <w:rFonts w:ascii="Times New Roman" w:hAnsi="Times New Roman" w:cs="Times New Roman"/>
          <w:sz w:val="28"/>
          <w:szCs w:val="28"/>
        </w:rPr>
      </w:pPr>
    </w:p>
    <w:p w14:paraId="0E6B1589" w14:textId="77777777" w:rsidR="00886F84" w:rsidRPr="00886F84" w:rsidRDefault="00886F84" w:rsidP="00803323">
      <w:pPr>
        <w:pStyle w:val="ConsPlusNormal"/>
        <w:ind w:firstLine="709"/>
        <w:jc w:val="both"/>
        <w:rPr>
          <w:rFonts w:ascii="Times New Roman" w:hAnsi="Times New Roman" w:cs="Times New Roman"/>
          <w:sz w:val="24"/>
          <w:szCs w:val="24"/>
          <w:highlight w:val="cyan"/>
        </w:rPr>
      </w:pPr>
    </w:p>
    <w:p w14:paraId="3D25DFC4" w14:textId="77777777" w:rsidR="00886F84" w:rsidRPr="009E0D3D" w:rsidRDefault="00886F84" w:rsidP="00803323">
      <w:pPr>
        <w:spacing w:after="0" w:line="240" w:lineRule="auto"/>
        <w:ind w:firstLine="709"/>
        <w:jc w:val="center"/>
        <w:outlineLvl w:val="1"/>
        <w:rPr>
          <w:rFonts w:ascii="Times New Roman" w:eastAsia="Times New Roman" w:hAnsi="Times New Roman" w:cs="Times New Roman"/>
          <w:b/>
          <w:sz w:val="28"/>
          <w:szCs w:val="28"/>
          <w:lang w:eastAsia="ru-RU"/>
        </w:rPr>
      </w:pPr>
      <w:r w:rsidRPr="009E0D3D">
        <w:rPr>
          <w:rFonts w:ascii="Times New Roman" w:eastAsia="Times New Roman" w:hAnsi="Times New Roman" w:cs="Times New Roman"/>
          <w:b/>
          <w:sz w:val="28"/>
          <w:szCs w:val="28"/>
          <w:lang w:eastAsia="ru-RU"/>
        </w:rPr>
        <w:t xml:space="preserve">Аналитический учет счетов </w:t>
      </w:r>
    </w:p>
    <w:p w14:paraId="7106487A" w14:textId="77777777" w:rsidR="00886F84" w:rsidRPr="009E0D3D" w:rsidRDefault="00886F84" w:rsidP="00803323">
      <w:pPr>
        <w:spacing w:after="0" w:line="240" w:lineRule="auto"/>
        <w:ind w:firstLine="709"/>
        <w:jc w:val="center"/>
        <w:outlineLvl w:val="1"/>
        <w:rPr>
          <w:rFonts w:ascii="Times New Roman" w:eastAsia="Times New Roman" w:hAnsi="Times New Roman" w:cs="Times New Roman"/>
          <w:sz w:val="24"/>
          <w:szCs w:val="24"/>
          <w:lang w:eastAsia="ru-RU"/>
        </w:rPr>
      </w:pPr>
    </w:p>
    <w:tbl>
      <w:tblPr>
        <w:tblW w:w="9216" w:type="dxa"/>
        <w:tblInd w:w="6" w:type="dxa"/>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93"/>
        <w:gridCol w:w="6095"/>
        <w:gridCol w:w="2128"/>
      </w:tblGrid>
      <w:tr w:rsidR="00886F84" w:rsidRPr="009E0D3D" w14:paraId="43BF67EF" w14:textId="77777777" w:rsidTr="002520A0">
        <w:trPr>
          <w:cantSplit/>
        </w:trPr>
        <w:tc>
          <w:tcPr>
            <w:tcW w:w="993" w:type="dxa"/>
            <w:tcBorders>
              <w:top w:val="single" w:sz="4" w:space="0" w:color="auto"/>
              <w:right w:val="single" w:sz="4" w:space="0" w:color="auto"/>
            </w:tcBorders>
            <w:shd w:val="clear" w:color="auto" w:fill="auto"/>
          </w:tcPr>
          <w:p w14:paraId="19176E34" w14:textId="77777777" w:rsidR="00886F84" w:rsidRPr="009E0D3D" w:rsidRDefault="00886F84" w:rsidP="00706884">
            <w:pP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Счет</w:t>
            </w:r>
          </w:p>
        </w:tc>
        <w:tc>
          <w:tcPr>
            <w:tcW w:w="6095" w:type="dxa"/>
            <w:tcBorders>
              <w:left w:val="single" w:sz="4" w:space="0" w:color="auto"/>
              <w:right w:val="single" w:sz="4" w:space="0" w:color="auto"/>
            </w:tcBorders>
            <w:shd w:val="clear" w:color="auto" w:fill="auto"/>
          </w:tcPr>
          <w:p w14:paraId="32EB7A5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Наименование</w:t>
            </w:r>
          </w:p>
        </w:tc>
        <w:tc>
          <w:tcPr>
            <w:tcW w:w="2126" w:type="dxa"/>
            <w:tcBorders>
              <w:left w:val="single" w:sz="4" w:space="0" w:color="auto"/>
            </w:tcBorders>
            <w:shd w:val="clear" w:color="auto" w:fill="auto"/>
          </w:tcPr>
          <w:p w14:paraId="0EC2017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Вид (А-активный; П-пассивный)</w:t>
            </w:r>
          </w:p>
        </w:tc>
      </w:tr>
      <w:tr w:rsidR="00886F84" w:rsidRPr="009E0D3D" w14:paraId="0B636EF7" w14:textId="77777777" w:rsidTr="00886F84">
        <w:trPr>
          <w:cantSplit/>
        </w:trPr>
        <w:tc>
          <w:tcPr>
            <w:tcW w:w="9216" w:type="dxa"/>
            <w:gridSpan w:val="3"/>
            <w:shd w:val="clear" w:color="auto" w:fill="auto"/>
          </w:tcPr>
          <w:p w14:paraId="210301A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БАЛАНСОВЫЕ СЧЕТА</w:t>
            </w:r>
          </w:p>
        </w:tc>
      </w:tr>
      <w:tr w:rsidR="00886F84" w:rsidRPr="009E0D3D" w14:paraId="12041ED6" w14:textId="77777777" w:rsidTr="00886F84">
        <w:trPr>
          <w:cantSplit/>
        </w:trPr>
        <w:tc>
          <w:tcPr>
            <w:tcW w:w="993" w:type="dxa"/>
            <w:tcBorders>
              <w:right w:val="single" w:sz="4" w:space="0" w:color="auto"/>
            </w:tcBorders>
            <w:shd w:val="clear" w:color="auto" w:fill="auto"/>
            <w:tcMar>
              <w:left w:w="0" w:type="dxa"/>
            </w:tcMar>
          </w:tcPr>
          <w:p w14:paraId="00A4A08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101.00</w:t>
            </w:r>
          </w:p>
        </w:tc>
        <w:tc>
          <w:tcPr>
            <w:tcW w:w="6095" w:type="dxa"/>
            <w:tcBorders>
              <w:left w:val="single" w:sz="4" w:space="0" w:color="auto"/>
              <w:right w:val="single" w:sz="4" w:space="0" w:color="auto"/>
            </w:tcBorders>
            <w:shd w:val="clear" w:color="auto" w:fill="auto"/>
          </w:tcPr>
          <w:p w14:paraId="46AFD1C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Основные средства</w:t>
            </w:r>
          </w:p>
        </w:tc>
        <w:tc>
          <w:tcPr>
            <w:tcW w:w="2126" w:type="dxa"/>
            <w:tcBorders>
              <w:left w:val="single" w:sz="4" w:space="0" w:color="auto"/>
            </w:tcBorders>
            <w:shd w:val="clear" w:color="auto" w:fill="auto"/>
          </w:tcPr>
          <w:p w14:paraId="620FC4F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92D4D35" w14:textId="77777777" w:rsidTr="00886F84">
        <w:trPr>
          <w:cantSplit/>
        </w:trPr>
        <w:tc>
          <w:tcPr>
            <w:tcW w:w="993" w:type="dxa"/>
            <w:tcBorders>
              <w:right w:val="single" w:sz="4" w:space="0" w:color="auto"/>
            </w:tcBorders>
            <w:shd w:val="clear" w:color="auto" w:fill="auto"/>
            <w:tcMar>
              <w:left w:w="0" w:type="dxa"/>
            </w:tcMar>
          </w:tcPr>
          <w:p w14:paraId="431FA8D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102.00</w:t>
            </w:r>
          </w:p>
        </w:tc>
        <w:tc>
          <w:tcPr>
            <w:tcW w:w="6095" w:type="dxa"/>
            <w:tcBorders>
              <w:left w:val="single" w:sz="4" w:space="0" w:color="auto"/>
              <w:right w:val="single" w:sz="4" w:space="0" w:color="auto"/>
            </w:tcBorders>
            <w:shd w:val="clear" w:color="auto" w:fill="auto"/>
          </w:tcPr>
          <w:p w14:paraId="309C592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Нематериальные активы</w:t>
            </w:r>
          </w:p>
        </w:tc>
        <w:tc>
          <w:tcPr>
            <w:tcW w:w="2126" w:type="dxa"/>
            <w:tcBorders>
              <w:left w:val="single" w:sz="4" w:space="0" w:color="auto"/>
            </w:tcBorders>
            <w:shd w:val="clear" w:color="auto" w:fill="auto"/>
          </w:tcPr>
          <w:p w14:paraId="7915175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369E376" w14:textId="77777777" w:rsidTr="00886F84">
        <w:trPr>
          <w:cantSplit/>
        </w:trPr>
        <w:tc>
          <w:tcPr>
            <w:tcW w:w="993" w:type="dxa"/>
            <w:tcBorders>
              <w:right w:val="single" w:sz="4" w:space="0" w:color="auto"/>
            </w:tcBorders>
            <w:shd w:val="clear" w:color="auto" w:fill="auto"/>
            <w:tcMar>
              <w:left w:w="0" w:type="dxa"/>
            </w:tcMar>
          </w:tcPr>
          <w:p w14:paraId="19F7B39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103.00</w:t>
            </w:r>
          </w:p>
        </w:tc>
        <w:tc>
          <w:tcPr>
            <w:tcW w:w="6095" w:type="dxa"/>
            <w:tcBorders>
              <w:left w:val="single" w:sz="4" w:space="0" w:color="auto"/>
              <w:right w:val="single" w:sz="4" w:space="0" w:color="auto"/>
            </w:tcBorders>
            <w:shd w:val="clear" w:color="auto" w:fill="auto"/>
          </w:tcPr>
          <w:p w14:paraId="4EB23AD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Непроизведенные активы</w:t>
            </w:r>
          </w:p>
        </w:tc>
        <w:tc>
          <w:tcPr>
            <w:tcW w:w="2126" w:type="dxa"/>
            <w:tcBorders>
              <w:left w:val="single" w:sz="4" w:space="0" w:color="auto"/>
            </w:tcBorders>
            <w:shd w:val="clear" w:color="auto" w:fill="auto"/>
          </w:tcPr>
          <w:p w14:paraId="26883BC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34E104A" w14:textId="77777777" w:rsidTr="00886F84">
        <w:trPr>
          <w:cantSplit/>
        </w:trPr>
        <w:tc>
          <w:tcPr>
            <w:tcW w:w="993" w:type="dxa"/>
            <w:tcBorders>
              <w:right w:val="single" w:sz="4" w:space="0" w:color="auto"/>
            </w:tcBorders>
            <w:shd w:val="clear" w:color="auto" w:fill="auto"/>
            <w:tcMar>
              <w:left w:w="0" w:type="dxa"/>
            </w:tcMar>
          </w:tcPr>
          <w:p w14:paraId="2047F91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104.00</w:t>
            </w:r>
          </w:p>
        </w:tc>
        <w:tc>
          <w:tcPr>
            <w:tcW w:w="6095" w:type="dxa"/>
            <w:tcBorders>
              <w:left w:val="single" w:sz="4" w:space="0" w:color="auto"/>
              <w:right w:val="single" w:sz="4" w:space="0" w:color="auto"/>
            </w:tcBorders>
            <w:shd w:val="clear" w:color="auto" w:fill="auto"/>
          </w:tcPr>
          <w:p w14:paraId="042C9FC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Амортизация</w:t>
            </w:r>
          </w:p>
        </w:tc>
        <w:tc>
          <w:tcPr>
            <w:tcW w:w="2126" w:type="dxa"/>
            <w:tcBorders>
              <w:left w:val="single" w:sz="4" w:space="0" w:color="auto"/>
            </w:tcBorders>
            <w:shd w:val="clear" w:color="auto" w:fill="auto"/>
          </w:tcPr>
          <w:p w14:paraId="3EFB8C9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41E350D6" w14:textId="77777777" w:rsidTr="00886F84">
        <w:trPr>
          <w:cantSplit/>
        </w:trPr>
        <w:tc>
          <w:tcPr>
            <w:tcW w:w="993" w:type="dxa"/>
            <w:tcBorders>
              <w:right w:val="single" w:sz="4" w:space="0" w:color="auto"/>
            </w:tcBorders>
            <w:shd w:val="clear" w:color="auto" w:fill="auto"/>
            <w:tcMar>
              <w:left w:w="0" w:type="dxa"/>
            </w:tcMar>
          </w:tcPr>
          <w:p w14:paraId="74D3DBF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105.00</w:t>
            </w:r>
          </w:p>
        </w:tc>
        <w:tc>
          <w:tcPr>
            <w:tcW w:w="6095" w:type="dxa"/>
            <w:tcBorders>
              <w:left w:val="single" w:sz="4" w:space="0" w:color="auto"/>
              <w:right w:val="single" w:sz="4" w:space="0" w:color="auto"/>
            </w:tcBorders>
            <w:shd w:val="clear" w:color="auto" w:fill="auto"/>
          </w:tcPr>
          <w:p w14:paraId="7EAB9BC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Материальные запасы</w:t>
            </w:r>
          </w:p>
        </w:tc>
        <w:tc>
          <w:tcPr>
            <w:tcW w:w="2126" w:type="dxa"/>
            <w:tcBorders>
              <w:left w:val="single" w:sz="4" w:space="0" w:color="auto"/>
            </w:tcBorders>
            <w:shd w:val="clear" w:color="auto" w:fill="auto"/>
          </w:tcPr>
          <w:p w14:paraId="1885037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6FF50C7" w14:textId="77777777" w:rsidTr="00886F84">
        <w:trPr>
          <w:cantSplit/>
        </w:trPr>
        <w:tc>
          <w:tcPr>
            <w:tcW w:w="993" w:type="dxa"/>
            <w:tcBorders>
              <w:right w:val="single" w:sz="4" w:space="0" w:color="auto"/>
            </w:tcBorders>
            <w:shd w:val="clear" w:color="auto" w:fill="auto"/>
            <w:tcMar>
              <w:left w:w="0" w:type="dxa"/>
            </w:tcMar>
          </w:tcPr>
          <w:p w14:paraId="48A102B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106.00</w:t>
            </w:r>
          </w:p>
        </w:tc>
        <w:tc>
          <w:tcPr>
            <w:tcW w:w="6095" w:type="dxa"/>
            <w:tcBorders>
              <w:left w:val="single" w:sz="4" w:space="0" w:color="auto"/>
              <w:right w:val="single" w:sz="4" w:space="0" w:color="auto"/>
            </w:tcBorders>
            <w:shd w:val="clear" w:color="auto" w:fill="auto"/>
          </w:tcPr>
          <w:p w14:paraId="63F1688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Вложения в нефинансовые активы</w:t>
            </w:r>
          </w:p>
        </w:tc>
        <w:tc>
          <w:tcPr>
            <w:tcW w:w="2126" w:type="dxa"/>
            <w:tcBorders>
              <w:left w:val="single" w:sz="4" w:space="0" w:color="auto"/>
            </w:tcBorders>
            <w:shd w:val="clear" w:color="auto" w:fill="auto"/>
          </w:tcPr>
          <w:p w14:paraId="3F43617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F18F752" w14:textId="77777777" w:rsidTr="00886F84">
        <w:trPr>
          <w:cantSplit/>
        </w:trPr>
        <w:tc>
          <w:tcPr>
            <w:tcW w:w="993" w:type="dxa"/>
            <w:tcBorders>
              <w:right w:val="single" w:sz="4" w:space="0" w:color="auto"/>
            </w:tcBorders>
            <w:shd w:val="clear" w:color="auto" w:fill="auto"/>
            <w:tcMar>
              <w:left w:w="0" w:type="dxa"/>
            </w:tcMar>
          </w:tcPr>
          <w:p w14:paraId="5BCA926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107.00</w:t>
            </w:r>
          </w:p>
        </w:tc>
        <w:tc>
          <w:tcPr>
            <w:tcW w:w="6095" w:type="dxa"/>
            <w:tcBorders>
              <w:left w:val="single" w:sz="4" w:space="0" w:color="auto"/>
              <w:right w:val="single" w:sz="4" w:space="0" w:color="auto"/>
            </w:tcBorders>
            <w:shd w:val="clear" w:color="auto" w:fill="auto"/>
          </w:tcPr>
          <w:p w14:paraId="055F1E1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Нефинансовые активы в пути</w:t>
            </w:r>
          </w:p>
        </w:tc>
        <w:tc>
          <w:tcPr>
            <w:tcW w:w="2126" w:type="dxa"/>
            <w:tcBorders>
              <w:left w:val="single" w:sz="4" w:space="0" w:color="auto"/>
            </w:tcBorders>
            <w:shd w:val="clear" w:color="auto" w:fill="auto"/>
          </w:tcPr>
          <w:p w14:paraId="2D10F87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00148FAF" w14:textId="77777777" w:rsidTr="00886F84">
        <w:trPr>
          <w:cantSplit/>
        </w:trPr>
        <w:tc>
          <w:tcPr>
            <w:tcW w:w="993" w:type="dxa"/>
            <w:tcBorders>
              <w:right w:val="single" w:sz="4" w:space="0" w:color="auto"/>
            </w:tcBorders>
            <w:shd w:val="clear" w:color="auto" w:fill="auto"/>
            <w:tcMar>
              <w:left w:w="0" w:type="dxa"/>
            </w:tcMar>
          </w:tcPr>
          <w:p w14:paraId="7BD4FBE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108.00</w:t>
            </w:r>
          </w:p>
        </w:tc>
        <w:tc>
          <w:tcPr>
            <w:tcW w:w="6095" w:type="dxa"/>
            <w:tcBorders>
              <w:left w:val="single" w:sz="4" w:space="0" w:color="auto"/>
              <w:right w:val="single" w:sz="4" w:space="0" w:color="auto"/>
            </w:tcBorders>
            <w:shd w:val="clear" w:color="auto" w:fill="auto"/>
          </w:tcPr>
          <w:p w14:paraId="34D185B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Нефинансовые активы имущества казны</w:t>
            </w:r>
          </w:p>
        </w:tc>
        <w:tc>
          <w:tcPr>
            <w:tcW w:w="2126" w:type="dxa"/>
            <w:tcBorders>
              <w:left w:val="single" w:sz="4" w:space="0" w:color="auto"/>
            </w:tcBorders>
            <w:shd w:val="clear" w:color="auto" w:fill="auto"/>
          </w:tcPr>
          <w:p w14:paraId="6504B15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226283A" w14:textId="77777777" w:rsidTr="00886F84">
        <w:trPr>
          <w:cantSplit/>
        </w:trPr>
        <w:tc>
          <w:tcPr>
            <w:tcW w:w="993" w:type="dxa"/>
            <w:tcBorders>
              <w:right w:val="single" w:sz="4" w:space="0" w:color="auto"/>
            </w:tcBorders>
            <w:shd w:val="clear" w:color="auto" w:fill="auto"/>
            <w:tcMar>
              <w:left w:w="0" w:type="dxa"/>
            </w:tcMar>
          </w:tcPr>
          <w:p w14:paraId="2FD8D2B7" w14:textId="77777777" w:rsidR="00886F84" w:rsidRPr="009E0D3D" w:rsidRDefault="00886F84" w:rsidP="00706884">
            <w:pP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109.00</w:t>
            </w:r>
          </w:p>
        </w:tc>
        <w:tc>
          <w:tcPr>
            <w:tcW w:w="6095" w:type="dxa"/>
            <w:tcBorders>
              <w:left w:val="single" w:sz="4" w:space="0" w:color="auto"/>
              <w:right w:val="single" w:sz="4" w:space="0" w:color="auto"/>
            </w:tcBorders>
            <w:shd w:val="clear" w:color="auto" w:fill="auto"/>
          </w:tcPr>
          <w:p w14:paraId="2C187B6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Затраты на изготовление готовой продукции, выполнение работ, услуг</w:t>
            </w:r>
          </w:p>
        </w:tc>
        <w:tc>
          <w:tcPr>
            <w:tcW w:w="2126" w:type="dxa"/>
            <w:tcBorders>
              <w:left w:val="single" w:sz="4" w:space="0" w:color="auto"/>
            </w:tcBorders>
            <w:shd w:val="clear" w:color="auto" w:fill="auto"/>
          </w:tcPr>
          <w:p w14:paraId="42437D2E" w14:textId="77777777" w:rsidR="00886F84" w:rsidRPr="009E0D3D" w:rsidRDefault="00886F84" w:rsidP="00706884">
            <w:pP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731A5E0" w14:textId="77777777" w:rsidTr="00886F84">
        <w:trPr>
          <w:cantSplit/>
        </w:trPr>
        <w:tc>
          <w:tcPr>
            <w:tcW w:w="993" w:type="dxa"/>
            <w:tcBorders>
              <w:right w:val="single" w:sz="4" w:space="0" w:color="auto"/>
            </w:tcBorders>
            <w:shd w:val="clear" w:color="auto" w:fill="auto"/>
            <w:tcMar>
              <w:left w:w="0" w:type="dxa"/>
            </w:tcMar>
          </w:tcPr>
          <w:p w14:paraId="7CE1FCB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110.00</w:t>
            </w:r>
          </w:p>
        </w:tc>
        <w:tc>
          <w:tcPr>
            <w:tcW w:w="6095" w:type="dxa"/>
            <w:tcBorders>
              <w:left w:val="single" w:sz="4" w:space="0" w:color="auto"/>
              <w:right w:val="single" w:sz="4" w:space="0" w:color="auto"/>
            </w:tcBorders>
            <w:shd w:val="clear" w:color="auto" w:fill="auto"/>
          </w:tcPr>
          <w:p w14:paraId="04A96C9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 xml:space="preserve">Затраты на </w:t>
            </w:r>
            <w:proofErr w:type="spellStart"/>
            <w:r w:rsidRPr="009E0D3D">
              <w:rPr>
                <w:rFonts w:ascii="Times New Roman" w:eastAsia="Times New Roman" w:hAnsi="Times New Roman" w:cs="Times New Roman"/>
                <w:sz w:val="24"/>
                <w:szCs w:val="24"/>
                <w:lang w:eastAsia="ru-RU"/>
              </w:rPr>
              <w:t>биотрансформацию</w:t>
            </w:r>
            <w:proofErr w:type="spellEnd"/>
          </w:p>
        </w:tc>
        <w:tc>
          <w:tcPr>
            <w:tcW w:w="2126" w:type="dxa"/>
            <w:tcBorders>
              <w:left w:val="single" w:sz="4" w:space="0" w:color="auto"/>
            </w:tcBorders>
            <w:shd w:val="clear" w:color="auto" w:fill="auto"/>
          </w:tcPr>
          <w:p w14:paraId="72B7FB5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F16D67F" w14:textId="77777777" w:rsidTr="00886F84">
        <w:trPr>
          <w:cantSplit/>
        </w:trPr>
        <w:tc>
          <w:tcPr>
            <w:tcW w:w="993" w:type="dxa"/>
            <w:tcBorders>
              <w:right w:val="single" w:sz="4" w:space="0" w:color="auto"/>
            </w:tcBorders>
            <w:shd w:val="clear" w:color="auto" w:fill="auto"/>
            <w:tcMar>
              <w:left w:w="0" w:type="dxa"/>
            </w:tcMar>
          </w:tcPr>
          <w:p w14:paraId="66B54CA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111.00</w:t>
            </w:r>
          </w:p>
        </w:tc>
        <w:tc>
          <w:tcPr>
            <w:tcW w:w="6095" w:type="dxa"/>
            <w:tcBorders>
              <w:left w:val="single" w:sz="4" w:space="0" w:color="auto"/>
              <w:right w:val="single" w:sz="4" w:space="0" w:color="auto"/>
            </w:tcBorders>
            <w:shd w:val="clear" w:color="auto" w:fill="auto"/>
          </w:tcPr>
          <w:p w14:paraId="5449968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Права пользования активами</w:t>
            </w:r>
          </w:p>
        </w:tc>
        <w:tc>
          <w:tcPr>
            <w:tcW w:w="2126" w:type="dxa"/>
            <w:tcBorders>
              <w:left w:val="single" w:sz="4" w:space="0" w:color="auto"/>
            </w:tcBorders>
            <w:shd w:val="clear" w:color="auto" w:fill="auto"/>
          </w:tcPr>
          <w:p w14:paraId="262185C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A4FA0F5" w14:textId="77777777" w:rsidTr="00886F84">
        <w:trPr>
          <w:cantSplit/>
        </w:trPr>
        <w:tc>
          <w:tcPr>
            <w:tcW w:w="993" w:type="dxa"/>
            <w:tcBorders>
              <w:right w:val="single" w:sz="4" w:space="0" w:color="auto"/>
            </w:tcBorders>
            <w:shd w:val="clear" w:color="auto" w:fill="auto"/>
            <w:tcMar>
              <w:left w:w="0" w:type="dxa"/>
            </w:tcMar>
          </w:tcPr>
          <w:p w14:paraId="5A2FBBD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113.00</w:t>
            </w:r>
          </w:p>
        </w:tc>
        <w:tc>
          <w:tcPr>
            <w:tcW w:w="6095" w:type="dxa"/>
            <w:tcBorders>
              <w:left w:val="single" w:sz="4" w:space="0" w:color="auto"/>
              <w:right w:val="single" w:sz="4" w:space="0" w:color="auto"/>
            </w:tcBorders>
            <w:shd w:val="clear" w:color="auto" w:fill="auto"/>
          </w:tcPr>
          <w:p w14:paraId="74465B7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Биологические активы</w:t>
            </w:r>
          </w:p>
        </w:tc>
        <w:tc>
          <w:tcPr>
            <w:tcW w:w="2126" w:type="dxa"/>
            <w:tcBorders>
              <w:left w:val="single" w:sz="4" w:space="0" w:color="auto"/>
            </w:tcBorders>
            <w:shd w:val="clear" w:color="auto" w:fill="auto"/>
          </w:tcPr>
          <w:p w14:paraId="4A2F795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4570913" w14:textId="77777777" w:rsidTr="00886F84">
        <w:trPr>
          <w:cantSplit/>
        </w:trPr>
        <w:tc>
          <w:tcPr>
            <w:tcW w:w="993" w:type="dxa"/>
            <w:tcBorders>
              <w:right w:val="single" w:sz="4" w:space="0" w:color="auto"/>
            </w:tcBorders>
            <w:shd w:val="clear" w:color="auto" w:fill="auto"/>
            <w:tcMar>
              <w:left w:w="0" w:type="dxa"/>
            </w:tcMar>
          </w:tcPr>
          <w:p w14:paraId="7BDE850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114.00</w:t>
            </w:r>
          </w:p>
        </w:tc>
        <w:tc>
          <w:tcPr>
            <w:tcW w:w="6095" w:type="dxa"/>
            <w:tcBorders>
              <w:left w:val="single" w:sz="4" w:space="0" w:color="auto"/>
              <w:right w:val="single" w:sz="4" w:space="0" w:color="auto"/>
            </w:tcBorders>
            <w:shd w:val="clear" w:color="auto" w:fill="auto"/>
          </w:tcPr>
          <w:p w14:paraId="22A18BC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Обесценение нефинансовых активов</w:t>
            </w:r>
          </w:p>
        </w:tc>
        <w:tc>
          <w:tcPr>
            <w:tcW w:w="2126" w:type="dxa"/>
            <w:tcBorders>
              <w:left w:val="single" w:sz="4" w:space="0" w:color="auto"/>
            </w:tcBorders>
            <w:shd w:val="clear" w:color="auto" w:fill="auto"/>
          </w:tcPr>
          <w:p w14:paraId="2A7CE48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015B7205" w14:textId="77777777" w:rsidTr="002520A0">
        <w:trPr>
          <w:cantSplit/>
        </w:trPr>
        <w:tc>
          <w:tcPr>
            <w:tcW w:w="993" w:type="dxa"/>
            <w:tcBorders>
              <w:bottom w:val="single" w:sz="4" w:space="0" w:color="auto"/>
              <w:right w:val="single" w:sz="4" w:space="0" w:color="auto"/>
            </w:tcBorders>
            <w:shd w:val="clear" w:color="auto" w:fill="auto"/>
            <w:tcMar>
              <w:left w:w="0" w:type="dxa"/>
            </w:tcMar>
          </w:tcPr>
          <w:p w14:paraId="6A03DA11" w14:textId="77777777" w:rsidR="00886F84" w:rsidRPr="009E0D3D" w:rsidRDefault="00886F84" w:rsidP="00706884">
            <w:pP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201.01</w:t>
            </w:r>
          </w:p>
        </w:tc>
        <w:tc>
          <w:tcPr>
            <w:tcW w:w="6095" w:type="dxa"/>
            <w:tcBorders>
              <w:left w:val="single" w:sz="4" w:space="0" w:color="auto"/>
              <w:right w:val="single" w:sz="4" w:space="0" w:color="auto"/>
            </w:tcBorders>
            <w:shd w:val="clear" w:color="auto" w:fill="auto"/>
          </w:tcPr>
          <w:p w14:paraId="30D1B8E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Денежные средства на лицевых счетах учреждения в органе казначейства; в кредитной организации</w:t>
            </w:r>
          </w:p>
        </w:tc>
        <w:tc>
          <w:tcPr>
            <w:tcW w:w="2126" w:type="dxa"/>
            <w:tcBorders>
              <w:left w:val="single" w:sz="4" w:space="0" w:color="auto"/>
              <w:bottom w:val="single" w:sz="4" w:space="0" w:color="auto"/>
            </w:tcBorders>
            <w:shd w:val="clear" w:color="auto" w:fill="auto"/>
          </w:tcPr>
          <w:p w14:paraId="78AF8A59" w14:textId="77777777" w:rsidR="00886F84" w:rsidRPr="009E0D3D" w:rsidRDefault="00886F84" w:rsidP="00706884">
            <w:pP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830E097" w14:textId="77777777" w:rsidTr="002520A0">
        <w:trPr>
          <w:cantSplit/>
        </w:trPr>
        <w:tc>
          <w:tcPr>
            <w:tcW w:w="993" w:type="dxa"/>
            <w:tcBorders>
              <w:top w:val="single" w:sz="4" w:space="0" w:color="auto"/>
              <w:right w:val="single" w:sz="4" w:space="0" w:color="auto"/>
            </w:tcBorders>
            <w:shd w:val="clear" w:color="auto" w:fill="auto"/>
            <w:tcMar>
              <w:left w:w="0" w:type="dxa"/>
            </w:tcMar>
          </w:tcPr>
          <w:p w14:paraId="2C31DCB2" w14:textId="77777777" w:rsidR="00886F84" w:rsidRPr="009E0D3D" w:rsidRDefault="00886F84" w:rsidP="00706884">
            <w:pP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201.02</w:t>
            </w:r>
          </w:p>
        </w:tc>
        <w:tc>
          <w:tcPr>
            <w:tcW w:w="6095" w:type="dxa"/>
            <w:tcBorders>
              <w:left w:val="single" w:sz="4" w:space="0" w:color="auto"/>
              <w:right w:val="single" w:sz="4" w:space="0" w:color="auto"/>
            </w:tcBorders>
            <w:shd w:val="clear" w:color="auto" w:fill="auto"/>
          </w:tcPr>
          <w:p w14:paraId="0FEC58F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Денежные средства учреждения, размещенные на депозиты в кредитной организации</w:t>
            </w:r>
          </w:p>
        </w:tc>
        <w:tc>
          <w:tcPr>
            <w:tcW w:w="2126" w:type="dxa"/>
            <w:tcBorders>
              <w:top w:val="single" w:sz="4" w:space="0" w:color="auto"/>
              <w:left w:val="single" w:sz="4" w:space="0" w:color="auto"/>
            </w:tcBorders>
            <w:shd w:val="clear" w:color="auto" w:fill="auto"/>
          </w:tcPr>
          <w:p w14:paraId="791D6822" w14:textId="77777777" w:rsidR="00886F84" w:rsidRPr="009E0D3D" w:rsidRDefault="00886F84" w:rsidP="00706884">
            <w:pP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4691C24E" w14:textId="77777777" w:rsidTr="00886F84">
        <w:trPr>
          <w:cantSplit/>
        </w:trPr>
        <w:tc>
          <w:tcPr>
            <w:tcW w:w="993" w:type="dxa"/>
            <w:tcBorders>
              <w:right w:val="single" w:sz="4" w:space="0" w:color="auto"/>
            </w:tcBorders>
            <w:shd w:val="clear" w:color="auto" w:fill="auto"/>
            <w:tcMar>
              <w:left w:w="0" w:type="dxa"/>
            </w:tcMar>
          </w:tcPr>
          <w:p w14:paraId="0624E93C"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201.03</w:t>
            </w:r>
          </w:p>
        </w:tc>
        <w:tc>
          <w:tcPr>
            <w:tcW w:w="6095" w:type="dxa"/>
            <w:tcBorders>
              <w:left w:val="single" w:sz="4" w:space="0" w:color="auto"/>
              <w:right w:val="single" w:sz="4" w:space="0" w:color="auto"/>
            </w:tcBorders>
            <w:shd w:val="clear" w:color="auto" w:fill="auto"/>
          </w:tcPr>
          <w:p w14:paraId="5114575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Денежные средства учреждения в органе казначейства в пути</w:t>
            </w:r>
          </w:p>
        </w:tc>
        <w:tc>
          <w:tcPr>
            <w:tcW w:w="2126" w:type="dxa"/>
            <w:tcBorders>
              <w:left w:val="single" w:sz="4" w:space="0" w:color="auto"/>
            </w:tcBorders>
            <w:shd w:val="clear" w:color="auto" w:fill="auto"/>
          </w:tcPr>
          <w:p w14:paraId="1466CB4B"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268D73E" w14:textId="77777777" w:rsidTr="00886F84">
        <w:trPr>
          <w:cantSplit/>
        </w:trPr>
        <w:tc>
          <w:tcPr>
            <w:tcW w:w="993" w:type="dxa"/>
            <w:tcBorders>
              <w:right w:val="single" w:sz="4" w:space="0" w:color="auto"/>
            </w:tcBorders>
            <w:shd w:val="clear" w:color="auto" w:fill="auto"/>
            <w:tcMar>
              <w:left w:w="0" w:type="dxa"/>
            </w:tcMar>
          </w:tcPr>
          <w:p w14:paraId="60D7FDC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201.34</w:t>
            </w:r>
          </w:p>
        </w:tc>
        <w:tc>
          <w:tcPr>
            <w:tcW w:w="6095" w:type="dxa"/>
            <w:tcBorders>
              <w:left w:val="single" w:sz="4" w:space="0" w:color="auto"/>
              <w:right w:val="single" w:sz="4" w:space="0" w:color="auto"/>
            </w:tcBorders>
            <w:shd w:val="clear" w:color="auto" w:fill="auto"/>
          </w:tcPr>
          <w:p w14:paraId="5930AF0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Касса</w:t>
            </w:r>
          </w:p>
        </w:tc>
        <w:tc>
          <w:tcPr>
            <w:tcW w:w="2126" w:type="dxa"/>
            <w:tcBorders>
              <w:left w:val="single" w:sz="4" w:space="0" w:color="auto"/>
            </w:tcBorders>
            <w:shd w:val="clear" w:color="auto" w:fill="auto"/>
          </w:tcPr>
          <w:p w14:paraId="3BB6E48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0CAD16B" w14:textId="77777777" w:rsidTr="00886F84">
        <w:trPr>
          <w:cantSplit/>
        </w:trPr>
        <w:tc>
          <w:tcPr>
            <w:tcW w:w="993" w:type="dxa"/>
            <w:tcBorders>
              <w:right w:val="single" w:sz="4" w:space="0" w:color="auto"/>
            </w:tcBorders>
            <w:shd w:val="clear" w:color="auto" w:fill="auto"/>
            <w:tcMar>
              <w:left w:w="0" w:type="dxa"/>
            </w:tcMar>
          </w:tcPr>
          <w:p w14:paraId="3B16501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201.35</w:t>
            </w:r>
          </w:p>
        </w:tc>
        <w:tc>
          <w:tcPr>
            <w:tcW w:w="6095" w:type="dxa"/>
            <w:tcBorders>
              <w:left w:val="single" w:sz="4" w:space="0" w:color="auto"/>
              <w:right w:val="single" w:sz="4" w:space="0" w:color="auto"/>
            </w:tcBorders>
            <w:shd w:val="clear" w:color="auto" w:fill="auto"/>
          </w:tcPr>
          <w:p w14:paraId="620AA7C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Денежные документы</w:t>
            </w:r>
          </w:p>
        </w:tc>
        <w:tc>
          <w:tcPr>
            <w:tcW w:w="2126" w:type="dxa"/>
            <w:tcBorders>
              <w:left w:val="single" w:sz="4" w:space="0" w:color="auto"/>
            </w:tcBorders>
            <w:shd w:val="clear" w:color="auto" w:fill="auto"/>
          </w:tcPr>
          <w:p w14:paraId="4DD2F34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CA51510" w14:textId="77777777" w:rsidTr="00886F84">
        <w:trPr>
          <w:cantSplit/>
        </w:trPr>
        <w:tc>
          <w:tcPr>
            <w:tcW w:w="993" w:type="dxa"/>
            <w:tcBorders>
              <w:right w:val="single" w:sz="4" w:space="0" w:color="auto"/>
            </w:tcBorders>
            <w:shd w:val="clear" w:color="auto" w:fill="auto"/>
            <w:tcMar>
              <w:left w:w="0" w:type="dxa"/>
            </w:tcMar>
          </w:tcPr>
          <w:p w14:paraId="6FD0B05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204.00</w:t>
            </w:r>
          </w:p>
        </w:tc>
        <w:tc>
          <w:tcPr>
            <w:tcW w:w="6095" w:type="dxa"/>
            <w:tcBorders>
              <w:left w:val="single" w:sz="4" w:space="0" w:color="auto"/>
              <w:right w:val="single" w:sz="4" w:space="0" w:color="auto"/>
            </w:tcBorders>
            <w:shd w:val="clear" w:color="auto" w:fill="auto"/>
          </w:tcPr>
          <w:p w14:paraId="3408E0F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Финансовые вложения</w:t>
            </w:r>
          </w:p>
        </w:tc>
        <w:tc>
          <w:tcPr>
            <w:tcW w:w="2126" w:type="dxa"/>
            <w:tcBorders>
              <w:left w:val="single" w:sz="4" w:space="0" w:color="auto"/>
            </w:tcBorders>
            <w:shd w:val="clear" w:color="auto" w:fill="auto"/>
          </w:tcPr>
          <w:p w14:paraId="53ABB0A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32F075A" w14:textId="77777777" w:rsidTr="00886F84">
        <w:trPr>
          <w:cantSplit/>
        </w:trPr>
        <w:tc>
          <w:tcPr>
            <w:tcW w:w="993" w:type="dxa"/>
            <w:tcBorders>
              <w:right w:val="single" w:sz="4" w:space="0" w:color="auto"/>
            </w:tcBorders>
            <w:shd w:val="clear" w:color="auto" w:fill="auto"/>
            <w:tcMar>
              <w:left w:w="0" w:type="dxa"/>
            </w:tcMar>
          </w:tcPr>
          <w:p w14:paraId="6426069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205.00</w:t>
            </w:r>
          </w:p>
        </w:tc>
        <w:tc>
          <w:tcPr>
            <w:tcW w:w="6095" w:type="dxa"/>
            <w:tcBorders>
              <w:left w:val="single" w:sz="4" w:space="0" w:color="auto"/>
              <w:right w:val="single" w:sz="4" w:space="0" w:color="auto"/>
            </w:tcBorders>
            <w:shd w:val="clear" w:color="auto" w:fill="auto"/>
          </w:tcPr>
          <w:p w14:paraId="21D6B6F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доходам</w:t>
            </w:r>
          </w:p>
        </w:tc>
        <w:tc>
          <w:tcPr>
            <w:tcW w:w="2126" w:type="dxa"/>
            <w:tcBorders>
              <w:left w:val="single" w:sz="4" w:space="0" w:color="auto"/>
            </w:tcBorders>
            <w:shd w:val="clear" w:color="auto" w:fill="auto"/>
          </w:tcPr>
          <w:p w14:paraId="4536678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2BEFAF5A" w14:textId="77777777" w:rsidTr="00886F84">
        <w:trPr>
          <w:cantSplit/>
        </w:trPr>
        <w:tc>
          <w:tcPr>
            <w:tcW w:w="993" w:type="dxa"/>
            <w:tcBorders>
              <w:right w:val="single" w:sz="4" w:space="0" w:color="auto"/>
            </w:tcBorders>
            <w:shd w:val="clear" w:color="auto" w:fill="auto"/>
            <w:tcMar>
              <w:left w:w="0" w:type="dxa"/>
            </w:tcMar>
          </w:tcPr>
          <w:p w14:paraId="4E39E8F4" w14:textId="77777777" w:rsidR="00886F84" w:rsidRPr="009E0D3D" w:rsidRDefault="00886F84" w:rsidP="00706884">
            <w:pP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205.0А</w:t>
            </w:r>
          </w:p>
        </w:tc>
        <w:tc>
          <w:tcPr>
            <w:tcW w:w="6095" w:type="dxa"/>
            <w:tcBorders>
              <w:left w:val="single" w:sz="4" w:space="0" w:color="auto"/>
              <w:right w:val="single" w:sz="4" w:space="0" w:color="auto"/>
            </w:tcBorders>
            <w:shd w:val="clear" w:color="auto" w:fill="auto"/>
          </w:tcPr>
          <w:p w14:paraId="1EAAA9A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(Авансы) Расчеты с плательщиками доходов от собственности</w:t>
            </w:r>
          </w:p>
        </w:tc>
        <w:tc>
          <w:tcPr>
            <w:tcW w:w="2126" w:type="dxa"/>
            <w:tcBorders>
              <w:left w:val="single" w:sz="4" w:space="0" w:color="auto"/>
            </w:tcBorders>
            <w:shd w:val="clear" w:color="auto" w:fill="auto"/>
          </w:tcPr>
          <w:p w14:paraId="143AB99E" w14:textId="77777777" w:rsidR="00886F84" w:rsidRPr="009E0D3D" w:rsidRDefault="00886F84" w:rsidP="00706884">
            <w:pP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5DD8D408" w14:textId="77777777" w:rsidTr="00886F84">
        <w:trPr>
          <w:cantSplit/>
        </w:trPr>
        <w:tc>
          <w:tcPr>
            <w:tcW w:w="993" w:type="dxa"/>
            <w:tcBorders>
              <w:right w:val="single" w:sz="4" w:space="0" w:color="auto"/>
            </w:tcBorders>
            <w:shd w:val="clear" w:color="auto" w:fill="auto"/>
            <w:tcMar>
              <w:left w:w="0" w:type="dxa"/>
            </w:tcMar>
          </w:tcPr>
          <w:p w14:paraId="2526D81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207.00</w:t>
            </w:r>
          </w:p>
        </w:tc>
        <w:tc>
          <w:tcPr>
            <w:tcW w:w="6095" w:type="dxa"/>
            <w:tcBorders>
              <w:left w:val="single" w:sz="4" w:space="0" w:color="auto"/>
              <w:right w:val="single" w:sz="4" w:space="0" w:color="auto"/>
            </w:tcBorders>
            <w:shd w:val="clear" w:color="auto" w:fill="auto"/>
          </w:tcPr>
          <w:p w14:paraId="5E3C3C9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кредитам, займам (ссудам)</w:t>
            </w:r>
          </w:p>
        </w:tc>
        <w:tc>
          <w:tcPr>
            <w:tcW w:w="2126" w:type="dxa"/>
            <w:tcBorders>
              <w:left w:val="single" w:sz="4" w:space="0" w:color="auto"/>
            </w:tcBorders>
            <w:shd w:val="clear" w:color="auto" w:fill="auto"/>
          </w:tcPr>
          <w:p w14:paraId="47ECADE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4C6E3990" w14:textId="77777777" w:rsidTr="00886F84">
        <w:trPr>
          <w:cantSplit/>
        </w:trPr>
        <w:tc>
          <w:tcPr>
            <w:tcW w:w="993" w:type="dxa"/>
            <w:tcBorders>
              <w:right w:val="single" w:sz="4" w:space="0" w:color="auto"/>
            </w:tcBorders>
            <w:shd w:val="clear" w:color="auto" w:fill="auto"/>
            <w:tcMar>
              <w:left w:w="0" w:type="dxa"/>
            </w:tcMar>
          </w:tcPr>
          <w:p w14:paraId="624B119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208.00</w:t>
            </w:r>
          </w:p>
        </w:tc>
        <w:tc>
          <w:tcPr>
            <w:tcW w:w="6095" w:type="dxa"/>
            <w:tcBorders>
              <w:left w:val="single" w:sz="4" w:space="0" w:color="auto"/>
              <w:right w:val="single" w:sz="4" w:space="0" w:color="auto"/>
            </w:tcBorders>
            <w:shd w:val="clear" w:color="auto" w:fill="auto"/>
          </w:tcPr>
          <w:p w14:paraId="74EDDFA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с подотчетными лицами</w:t>
            </w:r>
          </w:p>
        </w:tc>
        <w:tc>
          <w:tcPr>
            <w:tcW w:w="2126" w:type="dxa"/>
            <w:tcBorders>
              <w:left w:val="single" w:sz="4" w:space="0" w:color="auto"/>
            </w:tcBorders>
            <w:shd w:val="clear" w:color="auto" w:fill="auto"/>
          </w:tcPr>
          <w:p w14:paraId="64A942A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446FEC3A" w14:textId="77777777" w:rsidTr="00886F84">
        <w:trPr>
          <w:cantSplit/>
        </w:trPr>
        <w:tc>
          <w:tcPr>
            <w:tcW w:w="993" w:type="dxa"/>
            <w:tcBorders>
              <w:right w:val="single" w:sz="4" w:space="0" w:color="auto"/>
            </w:tcBorders>
            <w:shd w:val="clear" w:color="auto" w:fill="auto"/>
            <w:tcMar>
              <w:left w:w="0" w:type="dxa"/>
            </w:tcMar>
          </w:tcPr>
          <w:p w14:paraId="3BA314B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209.00</w:t>
            </w:r>
          </w:p>
        </w:tc>
        <w:tc>
          <w:tcPr>
            <w:tcW w:w="6095" w:type="dxa"/>
            <w:tcBorders>
              <w:left w:val="single" w:sz="4" w:space="0" w:color="auto"/>
              <w:right w:val="single" w:sz="4" w:space="0" w:color="auto"/>
            </w:tcBorders>
            <w:shd w:val="clear" w:color="auto" w:fill="auto"/>
          </w:tcPr>
          <w:p w14:paraId="7A5D99C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ущербу и иным доходам</w:t>
            </w:r>
          </w:p>
        </w:tc>
        <w:tc>
          <w:tcPr>
            <w:tcW w:w="2126" w:type="dxa"/>
            <w:tcBorders>
              <w:left w:val="single" w:sz="4" w:space="0" w:color="auto"/>
            </w:tcBorders>
            <w:shd w:val="clear" w:color="auto" w:fill="auto"/>
          </w:tcPr>
          <w:p w14:paraId="73E21C9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55260AA6" w14:textId="77777777" w:rsidTr="00886F84">
        <w:trPr>
          <w:cantSplit/>
        </w:trPr>
        <w:tc>
          <w:tcPr>
            <w:tcW w:w="993" w:type="dxa"/>
            <w:tcBorders>
              <w:right w:val="single" w:sz="4" w:space="0" w:color="auto"/>
            </w:tcBorders>
            <w:shd w:val="clear" w:color="auto" w:fill="auto"/>
            <w:tcMar>
              <w:left w:w="0" w:type="dxa"/>
            </w:tcMar>
          </w:tcPr>
          <w:p w14:paraId="14C6546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210.00</w:t>
            </w:r>
          </w:p>
        </w:tc>
        <w:tc>
          <w:tcPr>
            <w:tcW w:w="6095" w:type="dxa"/>
            <w:tcBorders>
              <w:left w:val="single" w:sz="4" w:space="0" w:color="auto"/>
              <w:right w:val="single" w:sz="4" w:space="0" w:color="auto"/>
            </w:tcBorders>
            <w:shd w:val="clear" w:color="auto" w:fill="auto"/>
          </w:tcPr>
          <w:p w14:paraId="17A0930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Прочие расчеты с дебиторами</w:t>
            </w:r>
          </w:p>
        </w:tc>
        <w:tc>
          <w:tcPr>
            <w:tcW w:w="2126" w:type="dxa"/>
            <w:tcBorders>
              <w:left w:val="single" w:sz="4" w:space="0" w:color="auto"/>
            </w:tcBorders>
            <w:shd w:val="clear" w:color="auto" w:fill="auto"/>
          </w:tcPr>
          <w:p w14:paraId="0635B32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4A9B7BC1" w14:textId="77777777" w:rsidTr="00886F84">
        <w:trPr>
          <w:cantSplit/>
        </w:trPr>
        <w:tc>
          <w:tcPr>
            <w:tcW w:w="993" w:type="dxa"/>
            <w:tcBorders>
              <w:right w:val="single" w:sz="4" w:space="0" w:color="auto"/>
            </w:tcBorders>
            <w:shd w:val="clear" w:color="auto" w:fill="auto"/>
            <w:tcMar>
              <w:left w:w="0" w:type="dxa"/>
            </w:tcMar>
          </w:tcPr>
          <w:p w14:paraId="2F73605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210.06</w:t>
            </w:r>
          </w:p>
        </w:tc>
        <w:tc>
          <w:tcPr>
            <w:tcW w:w="6095" w:type="dxa"/>
            <w:tcBorders>
              <w:left w:val="single" w:sz="4" w:space="0" w:color="auto"/>
              <w:right w:val="single" w:sz="4" w:space="0" w:color="auto"/>
            </w:tcBorders>
            <w:shd w:val="clear" w:color="auto" w:fill="auto"/>
          </w:tcPr>
          <w:p w14:paraId="7843C1D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с учредителем</w:t>
            </w:r>
          </w:p>
        </w:tc>
        <w:tc>
          <w:tcPr>
            <w:tcW w:w="2126" w:type="dxa"/>
            <w:tcBorders>
              <w:left w:val="single" w:sz="4" w:space="0" w:color="auto"/>
            </w:tcBorders>
            <w:shd w:val="clear" w:color="auto" w:fill="auto"/>
          </w:tcPr>
          <w:p w14:paraId="5A7160C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4964D281" w14:textId="77777777" w:rsidTr="00886F84">
        <w:trPr>
          <w:cantSplit/>
        </w:trPr>
        <w:tc>
          <w:tcPr>
            <w:tcW w:w="993" w:type="dxa"/>
            <w:tcBorders>
              <w:right w:val="single" w:sz="4" w:space="0" w:color="auto"/>
            </w:tcBorders>
            <w:shd w:val="clear" w:color="auto" w:fill="auto"/>
            <w:tcMar>
              <w:left w:w="0" w:type="dxa"/>
            </w:tcMar>
          </w:tcPr>
          <w:p w14:paraId="49E7687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215.00</w:t>
            </w:r>
          </w:p>
        </w:tc>
        <w:tc>
          <w:tcPr>
            <w:tcW w:w="6095" w:type="dxa"/>
            <w:tcBorders>
              <w:left w:val="single" w:sz="4" w:space="0" w:color="auto"/>
              <w:right w:val="single" w:sz="4" w:space="0" w:color="auto"/>
            </w:tcBorders>
            <w:shd w:val="clear" w:color="auto" w:fill="auto"/>
          </w:tcPr>
          <w:p w14:paraId="4D9E7BE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Вложения в финансовые активы</w:t>
            </w:r>
          </w:p>
        </w:tc>
        <w:tc>
          <w:tcPr>
            <w:tcW w:w="2126" w:type="dxa"/>
            <w:tcBorders>
              <w:left w:val="single" w:sz="4" w:space="0" w:color="auto"/>
            </w:tcBorders>
            <w:shd w:val="clear" w:color="auto" w:fill="auto"/>
          </w:tcPr>
          <w:p w14:paraId="540470B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DCA4369" w14:textId="77777777" w:rsidTr="00886F84">
        <w:trPr>
          <w:cantSplit/>
        </w:trPr>
        <w:tc>
          <w:tcPr>
            <w:tcW w:w="993" w:type="dxa"/>
            <w:tcBorders>
              <w:right w:val="single" w:sz="4" w:space="0" w:color="auto"/>
            </w:tcBorders>
            <w:shd w:val="clear" w:color="auto" w:fill="auto"/>
            <w:tcMar>
              <w:left w:w="0" w:type="dxa"/>
            </w:tcMar>
          </w:tcPr>
          <w:p w14:paraId="3BEC774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301.00</w:t>
            </w:r>
          </w:p>
        </w:tc>
        <w:tc>
          <w:tcPr>
            <w:tcW w:w="6095" w:type="dxa"/>
            <w:tcBorders>
              <w:left w:val="single" w:sz="4" w:space="0" w:color="auto"/>
              <w:right w:val="single" w:sz="4" w:space="0" w:color="auto"/>
            </w:tcBorders>
            <w:shd w:val="clear" w:color="auto" w:fill="auto"/>
          </w:tcPr>
          <w:p w14:paraId="79A8C58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с кредиторами по долговым обязательствам</w:t>
            </w:r>
          </w:p>
        </w:tc>
        <w:tc>
          <w:tcPr>
            <w:tcW w:w="2126" w:type="dxa"/>
            <w:tcBorders>
              <w:left w:val="single" w:sz="4" w:space="0" w:color="auto"/>
            </w:tcBorders>
            <w:shd w:val="clear" w:color="auto" w:fill="auto"/>
          </w:tcPr>
          <w:p w14:paraId="5AAE5A4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433A4D27" w14:textId="77777777" w:rsidTr="00886F84">
        <w:trPr>
          <w:cantSplit/>
        </w:trPr>
        <w:tc>
          <w:tcPr>
            <w:tcW w:w="993" w:type="dxa"/>
            <w:tcBorders>
              <w:right w:val="single" w:sz="4" w:space="0" w:color="auto"/>
            </w:tcBorders>
            <w:shd w:val="clear" w:color="auto" w:fill="auto"/>
            <w:tcMar>
              <w:left w:w="0" w:type="dxa"/>
            </w:tcMar>
          </w:tcPr>
          <w:p w14:paraId="0389096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302.00</w:t>
            </w:r>
          </w:p>
        </w:tc>
        <w:tc>
          <w:tcPr>
            <w:tcW w:w="6095" w:type="dxa"/>
            <w:tcBorders>
              <w:left w:val="single" w:sz="4" w:space="0" w:color="auto"/>
              <w:right w:val="single" w:sz="4" w:space="0" w:color="auto"/>
            </w:tcBorders>
            <w:shd w:val="clear" w:color="auto" w:fill="auto"/>
          </w:tcPr>
          <w:p w14:paraId="3B39C05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принятым обязательствам</w:t>
            </w:r>
          </w:p>
        </w:tc>
        <w:tc>
          <w:tcPr>
            <w:tcW w:w="2126" w:type="dxa"/>
            <w:tcBorders>
              <w:left w:val="single" w:sz="4" w:space="0" w:color="auto"/>
            </w:tcBorders>
            <w:shd w:val="clear" w:color="auto" w:fill="auto"/>
          </w:tcPr>
          <w:p w14:paraId="31952F0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55ABE464" w14:textId="77777777" w:rsidTr="00886F84">
        <w:trPr>
          <w:cantSplit/>
        </w:trPr>
        <w:tc>
          <w:tcPr>
            <w:tcW w:w="993" w:type="dxa"/>
            <w:tcBorders>
              <w:right w:val="single" w:sz="4" w:space="0" w:color="auto"/>
            </w:tcBorders>
            <w:shd w:val="clear" w:color="auto" w:fill="auto"/>
            <w:tcMar>
              <w:left w:w="0" w:type="dxa"/>
            </w:tcMar>
          </w:tcPr>
          <w:p w14:paraId="2EAEA5B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303.00</w:t>
            </w:r>
          </w:p>
        </w:tc>
        <w:tc>
          <w:tcPr>
            <w:tcW w:w="6095" w:type="dxa"/>
            <w:tcBorders>
              <w:left w:val="single" w:sz="4" w:space="0" w:color="auto"/>
              <w:right w:val="single" w:sz="4" w:space="0" w:color="auto"/>
            </w:tcBorders>
            <w:shd w:val="clear" w:color="auto" w:fill="auto"/>
          </w:tcPr>
          <w:p w14:paraId="7D17269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платежам в бюджеты</w:t>
            </w:r>
          </w:p>
        </w:tc>
        <w:tc>
          <w:tcPr>
            <w:tcW w:w="2126" w:type="dxa"/>
            <w:tcBorders>
              <w:left w:val="single" w:sz="4" w:space="0" w:color="auto"/>
            </w:tcBorders>
            <w:shd w:val="clear" w:color="auto" w:fill="auto"/>
          </w:tcPr>
          <w:p w14:paraId="7C2FED3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273EDBF9" w14:textId="77777777" w:rsidTr="00886F84">
        <w:trPr>
          <w:cantSplit/>
        </w:trPr>
        <w:tc>
          <w:tcPr>
            <w:tcW w:w="993" w:type="dxa"/>
            <w:tcBorders>
              <w:right w:val="single" w:sz="4" w:space="0" w:color="auto"/>
            </w:tcBorders>
            <w:shd w:val="clear" w:color="auto" w:fill="auto"/>
            <w:tcMar>
              <w:left w:w="0" w:type="dxa"/>
            </w:tcMar>
          </w:tcPr>
          <w:p w14:paraId="3E65BDF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303.14</w:t>
            </w:r>
          </w:p>
        </w:tc>
        <w:tc>
          <w:tcPr>
            <w:tcW w:w="6095" w:type="dxa"/>
            <w:tcBorders>
              <w:left w:val="single" w:sz="4" w:space="0" w:color="auto"/>
              <w:right w:val="single" w:sz="4" w:space="0" w:color="auto"/>
            </w:tcBorders>
            <w:shd w:val="clear" w:color="auto" w:fill="auto"/>
          </w:tcPr>
          <w:p w14:paraId="6034E32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единому налоговому платежу</w:t>
            </w:r>
          </w:p>
        </w:tc>
        <w:tc>
          <w:tcPr>
            <w:tcW w:w="2126" w:type="dxa"/>
            <w:tcBorders>
              <w:left w:val="single" w:sz="4" w:space="0" w:color="auto"/>
            </w:tcBorders>
            <w:shd w:val="clear" w:color="auto" w:fill="auto"/>
          </w:tcPr>
          <w:p w14:paraId="67FB1AC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874BBA2" w14:textId="77777777" w:rsidTr="00886F84">
        <w:trPr>
          <w:cantSplit/>
        </w:trPr>
        <w:tc>
          <w:tcPr>
            <w:tcW w:w="993" w:type="dxa"/>
            <w:tcBorders>
              <w:right w:val="single" w:sz="4" w:space="0" w:color="auto"/>
            </w:tcBorders>
            <w:shd w:val="clear" w:color="auto" w:fill="auto"/>
            <w:tcMar>
              <w:left w:w="0" w:type="dxa"/>
            </w:tcMar>
          </w:tcPr>
          <w:p w14:paraId="3189A23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304.00</w:t>
            </w:r>
          </w:p>
        </w:tc>
        <w:tc>
          <w:tcPr>
            <w:tcW w:w="6095" w:type="dxa"/>
            <w:tcBorders>
              <w:left w:val="single" w:sz="4" w:space="0" w:color="auto"/>
              <w:right w:val="single" w:sz="4" w:space="0" w:color="auto"/>
            </w:tcBorders>
            <w:shd w:val="clear" w:color="auto" w:fill="auto"/>
          </w:tcPr>
          <w:p w14:paraId="0821121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Прочие расчеты с кредиторами</w:t>
            </w:r>
          </w:p>
        </w:tc>
        <w:tc>
          <w:tcPr>
            <w:tcW w:w="2126" w:type="dxa"/>
            <w:tcBorders>
              <w:left w:val="single" w:sz="4" w:space="0" w:color="auto"/>
            </w:tcBorders>
            <w:shd w:val="clear" w:color="auto" w:fill="auto"/>
          </w:tcPr>
          <w:p w14:paraId="77C0BF3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6D948810" w14:textId="77777777" w:rsidTr="00886F84">
        <w:trPr>
          <w:cantSplit/>
        </w:trPr>
        <w:tc>
          <w:tcPr>
            <w:tcW w:w="993" w:type="dxa"/>
            <w:tcBorders>
              <w:right w:val="single" w:sz="4" w:space="0" w:color="auto"/>
            </w:tcBorders>
            <w:shd w:val="clear" w:color="auto" w:fill="auto"/>
            <w:tcMar>
              <w:left w:w="0" w:type="dxa"/>
            </w:tcMar>
          </w:tcPr>
          <w:p w14:paraId="714F0C1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401.10</w:t>
            </w:r>
          </w:p>
        </w:tc>
        <w:tc>
          <w:tcPr>
            <w:tcW w:w="6095" w:type="dxa"/>
            <w:tcBorders>
              <w:left w:val="single" w:sz="4" w:space="0" w:color="auto"/>
              <w:right w:val="single" w:sz="4" w:space="0" w:color="auto"/>
            </w:tcBorders>
            <w:shd w:val="clear" w:color="auto" w:fill="auto"/>
          </w:tcPr>
          <w:p w14:paraId="008FD12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Доходы текущего финансового года</w:t>
            </w:r>
          </w:p>
        </w:tc>
        <w:tc>
          <w:tcPr>
            <w:tcW w:w="2126" w:type="dxa"/>
            <w:tcBorders>
              <w:left w:val="single" w:sz="4" w:space="0" w:color="auto"/>
            </w:tcBorders>
            <w:shd w:val="clear" w:color="auto" w:fill="auto"/>
          </w:tcPr>
          <w:p w14:paraId="2858B13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1A4EC543" w14:textId="77777777" w:rsidTr="00886F84">
        <w:trPr>
          <w:cantSplit/>
        </w:trPr>
        <w:tc>
          <w:tcPr>
            <w:tcW w:w="993" w:type="dxa"/>
            <w:tcBorders>
              <w:right w:val="single" w:sz="4" w:space="0" w:color="auto"/>
            </w:tcBorders>
            <w:shd w:val="clear" w:color="auto" w:fill="auto"/>
            <w:tcMar>
              <w:left w:w="0" w:type="dxa"/>
            </w:tcMar>
          </w:tcPr>
          <w:p w14:paraId="7634D2C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401.20</w:t>
            </w:r>
          </w:p>
        </w:tc>
        <w:tc>
          <w:tcPr>
            <w:tcW w:w="6095" w:type="dxa"/>
            <w:tcBorders>
              <w:left w:val="single" w:sz="4" w:space="0" w:color="auto"/>
              <w:right w:val="single" w:sz="4" w:space="0" w:color="auto"/>
            </w:tcBorders>
            <w:shd w:val="clear" w:color="auto" w:fill="auto"/>
          </w:tcPr>
          <w:p w14:paraId="6386C90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Расходы текущего финансового года</w:t>
            </w:r>
          </w:p>
        </w:tc>
        <w:tc>
          <w:tcPr>
            <w:tcW w:w="2126" w:type="dxa"/>
            <w:tcBorders>
              <w:left w:val="single" w:sz="4" w:space="0" w:color="auto"/>
            </w:tcBorders>
            <w:shd w:val="clear" w:color="auto" w:fill="auto"/>
          </w:tcPr>
          <w:p w14:paraId="44DAD5F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D41177D" w14:textId="77777777" w:rsidTr="00886F84">
        <w:trPr>
          <w:cantSplit/>
        </w:trPr>
        <w:tc>
          <w:tcPr>
            <w:tcW w:w="993" w:type="dxa"/>
            <w:tcBorders>
              <w:right w:val="single" w:sz="4" w:space="0" w:color="auto"/>
            </w:tcBorders>
            <w:shd w:val="clear" w:color="auto" w:fill="auto"/>
            <w:tcMar>
              <w:left w:w="0" w:type="dxa"/>
            </w:tcMar>
          </w:tcPr>
          <w:p w14:paraId="5AF26A1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401.30</w:t>
            </w:r>
          </w:p>
        </w:tc>
        <w:tc>
          <w:tcPr>
            <w:tcW w:w="6095" w:type="dxa"/>
            <w:tcBorders>
              <w:left w:val="single" w:sz="4" w:space="0" w:color="auto"/>
              <w:right w:val="single" w:sz="4" w:space="0" w:color="auto"/>
            </w:tcBorders>
            <w:shd w:val="clear" w:color="auto" w:fill="auto"/>
          </w:tcPr>
          <w:p w14:paraId="20DCCA8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Финансовый результат прошлых отчетных периодов</w:t>
            </w:r>
          </w:p>
        </w:tc>
        <w:tc>
          <w:tcPr>
            <w:tcW w:w="2126" w:type="dxa"/>
            <w:tcBorders>
              <w:left w:val="single" w:sz="4" w:space="0" w:color="auto"/>
            </w:tcBorders>
            <w:shd w:val="clear" w:color="auto" w:fill="auto"/>
          </w:tcPr>
          <w:p w14:paraId="51524C2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31ED0390" w14:textId="77777777" w:rsidTr="00886F84">
        <w:trPr>
          <w:cantSplit/>
        </w:trPr>
        <w:tc>
          <w:tcPr>
            <w:tcW w:w="993" w:type="dxa"/>
            <w:tcBorders>
              <w:right w:val="single" w:sz="4" w:space="0" w:color="auto"/>
            </w:tcBorders>
            <w:shd w:val="clear" w:color="auto" w:fill="auto"/>
            <w:tcMar>
              <w:left w:w="0" w:type="dxa"/>
            </w:tcMar>
          </w:tcPr>
          <w:p w14:paraId="252EF8A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401.40</w:t>
            </w:r>
          </w:p>
        </w:tc>
        <w:tc>
          <w:tcPr>
            <w:tcW w:w="6095" w:type="dxa"/>
            <w:tcBorders>
              <w:left w:val="single" w:sz="4" w:space="0" w:color="auto"/>
              <w:right w:val="single" w:sz="4" w:space="0" w:color="auto"/>
            </w:tcBorders>
            <w:shd w:val="clear" w:color="auto" w:fill="auto"/>
          </w:tcPr>
          <w:p w14:paraId="16058A7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Доходы будущих периодов</w:t>
            </w:r>
          </w:p>
        </w:tc>
        <w:tc>
          <w:tcPr>
            <w:tcW w:w="2126" w:type="dxa"/>
            <w:tcBorders>
              <w:left w:val="single" w:sz="4" w:space="0" w:color="auto"/>
            </w:tcBorders>
            <w:shd w:val="clear" w:color="auto" w:fill="auto"/>
          </w:tcPr>
          <w:p w14:paraId="6D9CC2E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19CF09DD" w14:textId="77777777" w:rsidTr="00886F84">
        <w:trPr>
          <w:cantSplit/>
        </w:trPr>
        <w:tc>
          <w:tcPr>
            <w:tcW w:w="993" w:type="dxa"/>
            <w:tcBorders>
              <w:right w:val="single" w:sz="4" w:space="0" w:color="auto"/>
            </w:tcBorders>
            <w:shd w:val="clear" w:color="auto" w:fill="auto"/>
            <w:tcMar>
              <w:left w:w="0" w:type="dxa"/>
            </w:tcMar>
          </w:tcPr>
          <w:p w14:paraId="6CAE6C4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401.50</w:t>
            </w:r>
          </w:p>
        </w:tc>
        <w:tc>
          <w:tcPr>
            <w:tcW w:w="6095" w:type="dxa"/>
            <w:tcBorders>
              <w:left w:val="single" w:sz="4" w:space="0" w:color="auto"/>
              <w:right w:val="single" w:sz="4" w:space="0" w:color="auto"/>
            </w:tcBorders>
            <w:shd w:val="clear" w:color="auto" w:fill="auto"/>
          </w:tcPr>
          <w:p w14:paraId="7A7CA5C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Расходы будущих периодов</w:t>
            </w:r>
          </w:p>
        </w:tc>
        <w:tc>
          <w:tcPr>
            <w:tcW w:w="2126" w:type="dxa"/>
            <w:tcBorders>
              <w:left w:val="single" w:sz="4" w:space="0" w:color="auto"/>
            </w:tcBorders>
            <w:shd w:val="clear" w:color="auto" w:fill="auto"/>
          </w:tcPr>
          <w:p w14:paraId="1AF08FF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0F13D51" w14:textId="77777777" w:rsidTr="00886F84">
        <w:trPr>
          <w:cantSplit/>
        </w:trPr>
        <w:tc>
          <w:tcPr>
            <w:tcW w:w="993" w:type="dxa"/>
            <w:tcBorders>
              <w:right w:val="single" w:sz="4" w:space="0" w:color="auto"/>
            </w:tcBorders>
            <w:shd w:val="clear" w:color="auto" w:fill="auto"/>
            <w:tcMar>
              <w:left w:w="0" w:type="dxa"/>
            </w:tcMar>
          </w:tcPr>
          <w:p w14:paraId="36BA19A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401.60</w:t>
            </w:r>
          </w:p>
        </w:tc>
        <w:tc>
          <w:tcPr>
            <w:tcW w:w="6095" w:type="dxa"/>
            <w:tcBorders>
              <w:left w:val="single" w:sz="4" w:space="0" w:color="auto"/>
              <w:right w:val="single" w:sz="4" w:space="0" w:color="auto"/>
            </w:tcBorders>
            <w:shd w:val="clear" w:color="auto" w:fill="auto"/>
          </w:tcPr>
          <w:p w14:paraId="1C78237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Резервы предстоящих расходов</w:t>
            </w:r>
          </w:p>
        </w:tc>
        <w:tc>
          <w:tcPr>
            <w:tcW w:w="2126" w:type="dxa"/>
            <w:tcBorders>
              <w:left w:val="single" w:sz="4" w:space="0" w:color="auto"/>
            </w:tcBorders>
            <w:shd w:val="clear" w:color="auto" w:fill="auto"/>
          </w:tcPr>
          <w:p w14:paraId="47F584B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501D9067" w14:textId="77777777" w:rsidTr="00886F84">
        <w:trPr>
          <w:cantSplit/>
        </w:trPr>
        <w:tc>
          <w:tcPr>
            <w:tcW w:w="993" w:type="dxa"/>
            <w:tcBorders>
              <w:right w:val="single" w:sz="4" w:space="0" w:color="auto"/>
            </w:tcBorders>
            <w:shd w:val="clear" w:color="auto" w:fill="auto"/>
            <w:tcMar>
              <w:left w:w="0" w:type="dxa"/>
            </w:tcMar>
          </w:tcPr>
          <w:p w14:paraId="31CA284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501.00</w:t>
            </w:r>
          </w:p>
        </w:tc>
        <w:tc>
          <w:tcPr>
            <w:tcW w:w="6095" w:type="dxa"/>
            <w:tcBorders>
              <w:left w:val="single" w:sz="4" w:space="0" w:color="auto"/>
              <w:right w:val="single" w:sz="4" w:space="0" w:color="auto"/>
            </w:tcBorders>
            <w:shd w:val="clear" w:color="auto" w:fill="auto"/>
          </w:tcPr>
          <w:p w14:paraId="33786CE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Лимиты бюджетных обязательств</w:t>
            </w:r>
          </w:p>
        </w:tc>
        <w:tc>
          <w:tcPr>
            <w:tcW w:w="2126" w:type="dxa"/>
            <w:tcBorders>
              <w:left w:val="single" w:sz="4" w:space="0" w:color="auto"/>
            </w:tcBorders>
            <w:shd w:val="clear" w:color="auto" w:fill="auto"/>
          </w:tcPr>
          <w:p w14:paraId="2DF5F75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41FB89E8" w14:textId="77777777" w:rsidTr="00886F84">
        <w:trPr>
          <w:cantSplit/>
        </w:trPr>
        <w:tc>
          <w:tcPr>
            <w:tcW w:w="993" w:type="dxa"/>
            <w:tcBorders>
              <w:right w:val="single" w:sz="4" w:space="0" w:color="auto"/>
            </w:tcBorders>
            <w:shd w:val="clear" w:color="auto" w:fill="auto"/>
            <w:tcMar>
              <w:left w:w="0" w:type="dxa"/>
            </w:tcMar>
          </w:tcPr>
          <w:p w14:paraId="19399F2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502.00</w:t>
            </w:r>
          </w:p>
        </w:tc>
        <w:tc>
          <w:tcPr>
            <w:tcW w:w="6095" w:type="dxa"/>
            <w:tcBorders>
              <w:left w:val="single" w:sz="4" w:space="0" w:color="auto"/>
              <w:right w:val="single" w:sz="4" w:space="0" w:color="auto"/>
            </w:tcBorders>
            <w:shd w:val="clear" w:color="auto" w:fill="auto"/>
          </w:tcPr>
          <w:p w14:paraId="529C606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Обязательства</w:t>
            </w:r>
          </w:p>
        </w:tc>
        <w:tc>
          <w:tcPr>
            <w:tcW w:w="2126" w:type="dxa"/>
            <w:tcBorders>
              <w:left w:val="single" w:sz="4" w:space="0" w:color="auto"/>
            </w:tcBorders>
            <w:shd w:val="clear" w:color="auto" w:fill="auto"/>
          </w:tcPr>
          <w:p w14:paraId="542C490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0ECB7AC0" w14:textId="77777777" w:rsidTr="00886F84">
        <w:trPr>
          <w:cantSplit/>
        </w:trPr>
        <w:tc>
          <w:tcPr>
            <w:tcW w:w="993" w:type="dxa"/>
            <w:tcBorders>
              <w:right w:val="single" w:sz="4" w:space="0" w:color="auto"/>
            </w:tcBorders>
            <w:shd w:val="clear" w:color="auto" w:fill="auto"/>
            <w:tcMar>
              <w:left w:w="0" w:type="dxa"/>
            </w:tcMar>
          </w:tcPr>
          <w:p w14:paraId="69E671B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503.00</w:t>
            </w:r>
          </w:p>
        </w:tc>
        <w:tc>
          <w:tcPr>
            <w:tcW w:w="6095" w:type="dxa"/>
            <w:tcBorders>
              <w:left w:val="single" w:sz="4" w:space="0" w:color="auto"/>
              <w:right w:val="single" w:sz="4" w:space="0" w:color="auto"/>
            </w:tcBorders>
            <w:shd w:val="clear" w:color="auto" w:fill="auto"/>
          </w:tcPr>
          <w:p w14:paraId="48A5F4B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Бюджетные ассигнования</w:t>
            </w:r>
          </w:p>
        </w:tc>
        <w:tc>
          <w:tcPr>
            <w:tcW w:w="2126" w:type="dxa"/>
            <w:tcBorders>
              <w:left w:val="single" w:sz="4" w:space="0" w:color="auto"/>
            </w:tcBorders>
            <w:shd w:val="clear" w:color="auto" w:fill="auto"/>
          </w:tcPr>
          <w:p w14:paraId="21A9EBE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55DD97F4" w14:textId="77777777" w:rsidTr="00886F84">
        <w:trPr>
          <w:cantSplit/>
        </w:trPr>
        <w:tc>
          <w:tcPr>
            <w:tcW w:w="993" w:type="dxa"/>
            <w:tcBorders>
              <w:right w:val="single" w:sz="4" w:space="0" w:color="auto"/>
            </w:tcBorders>
            <w:shd w:val="clear" w:color="auto" w:fill="auto"/>
            <w:tcMar>
              <w:left w:w="0" w:type="dxa"/>
            </w:tcMar>
          </w:tcPr>
          <w:p w14:paraId="2F30C0F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504.00</w:t>
            </w:r>
          </w:p>
        </w:tc>
        <w:tc>
          <w:tcPr>
            <w:tcW w:w="6095" w:type="dxa"/>
            <w:tcBorders>
              <w:left w:val="single" w:sz="4" w:space="0" w:color="auto"/>
              <w:right w:val="single" w:sz="4" w:space="0" w:color="auto"/>
            </w:tcBorders>
            <w:shd w:val="clear" w:color="auto" w:fill="auto"/>
          </w:tcPr>
          <w:p w14:paraId="7C67737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Сметные (плановые, прогнозные) назначения</w:t>
            </w:r>
          </w:p>
        </w:tc>
        <w:tc>
          <w:tcPr>
            <w:tcW w:w="2126" w:type="dxa"/>
            <w:tcBorders>
              <w:left w:val="single" w:sz="4" w:space="0" w:color="auto"/>
            </w:tcBorders>
            <w:shd w:val="clear" w:color="auto" w:fill="auto"/>
          </w:tcPr>
          <w:p w14:paraId="27C5446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АП</w:t>
            </w:r>
          </w:p>
        </w:tc>
      </w:tr>
      <w:tr w:rsidR="00886F84" w:rsidRPr="009E0D3D" w14:paraId="034434B4" w14:textId="77777777" w:rsidTr="00886F84">
        <w:trPr>
          <w:cantSplit/>
        </w:trPr>
        <w:tc>
          <w:tcPr>
            <w:tcW w:w="993" w:type="dxa"/>
            <w:tcBorders>
              <w:right w:val="single" w:sz="4" w:space="0" w:color="auto"/>
            </w:tcBorders>
            <w:shd w:val="clear" w:color="auto" w:fill="auto"/>
            <w:tcMar>
              <w:left w:w="0" w:type="dxa"/>
            </w:tcMar>
          </w:tcPr>
          <w:p w14:paraId="311B4D8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506.00</w:t>
            </w:r>
          </w:p>
        </w:tc>
        <w:tc>
          <w:tcPr>
            <w:tcW w:w="6095" w:type="dxa"/>
            <w:tcBorders>
              <w:left w:val="single" w:sz="4" w:space="0" w:color="auto"/>
              <w:right w:val="single" w:sz="4" w:space="0" w:color="auto"/>
            </w:tcBorders>
            <w:shd w:val="clear" w:color="auto" w:fill="auto"/>
          </w:tcPr>
          <w:p w14:paraId="7F78E384"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Право на принятие обязательств</w:t>
            </w:r>
          </w:p>
        </w:tc>
        <w:tc>
          <w:tcPr>
            <w:tcW w:w="2126" w:type="dxa"/>
            <w:tcBorders>
              <w:left w:val="single" w:sz="4" w:space="0" w:color="auto"/>
            </w:tcBorders>
            <w:shd w:val="clear" w:color="auto" w:fill="auto"/>
          </w:tcPr>
          <w:p w14:paraId="5BBD2BB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1F1D9491" w14:textId="77777777" w:rsidTr="00886F84">
        <w:trPr>
          <w:cantSplit/>
        </w:trPr>
        <w:tc>
          <w:tcPr>
            <w:tcW w:w="993" w:type="dxa"/>
            <w:tcBorders>
              <w:right w:val="single" w:sz="4" w:space="0" w:color="auto"/>
            </w:tcBorders>
            <w:shd w:val="clear" w:color="auto" w:fill="auto"/>
            <w:tcMar>
              <w:left w:w="0" w:type="dxa"/>
            </w:tcMar>
          </w:tcPr>
          <w:p w14:paraId="6AA6899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507.00</w:t>
            </w:r>
          </w:p>
        </w:tc>
        <w:tc>
          <w:tcPr>
            <w:tcW w:w="6095" w:type="dxa"/>
            <w:tcBorders>
              <w:left w:val="single" w:sz="4" w:space="0" w:color="auto"/>
              <w:right w:val="single" w:sz="4" w:space="0" w:color="auto"/>
            </w:tcBorders>
            <w:shd w:val="clear" w:color="auto" w:fill="auto"/>
          </w:tcPr>
          <w:p w14:paraId="11F992D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Утвержденный объем финансового обеспечения</w:t>
            </w:r>
          </w:p>
        </w:tc>
        <w:tc>
          <w:tcPr>
            <w:tcW w:w="2126" w:type="dxa"/>
            <w:tcBorders>
              <w:left w:val="single" w:sz="4" w:space="0" w:color="auto"/>
            </w:tcBorders>
            <w:shd w:val="clear" w:color="auto" w:fill="auto"/>
          </w:tcPr>
          <w:p w14:paraId="2E8428C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F00485A" w14:textId="77777777" w:rsidTr="00886F84">
        <w:trPr>
          <w:cantSplit/>
        </w:trPr>
        <w:tc>
          <w:tcPr>
            <w:tcW w:w="993" w:type="dxa"/>
            <w:tcBorders>
              <w:right w:val="single" w:sz="4" w:space="0" w:color="auto"/>
            </w:tcBorders>
            <w:shd w:val="clear" w:color="auto" w:fill="auto"/>
            <w:tcMar>
              <w:left w:w="0" w:type="dxa"/>
            </w:tcMar>
          </w:tcPr>
          <w:p w14:paraId="4CD9479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508.00</w:t>
            </w:r>
          </w:p>
        </w:tc>
        <w:tc>
          <w:tcPr>
            <w:tcW w:w="6095" w:type="dxa"/>
            <w:tcBorders>
              <w:left w:val="single" w:sz="4" w:space="0" w:color="auto"/>
              <w:right w:val="single" w:sz="4" w:space="0" w:color="auto"/>
            </w:tcBorders>
            <w:shd w:val="clear" w:color="auto" w:fill="auto"/>
          </w:tcPr>
          <w:p w14:paraId="469BEED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Получено финансового обеспечения</w:t>
            </w:r>
          </w:p>
        </w:tc>
        <w:tc>
          <w:tcPr>
            <w:tcW w:w="2126" w:type="dxa"/>
            <w:tcBorders>
              <w:left w:val="single" w:sz="4" w:space="0" w:color="auto"/>
            </w:tcBorders>
            <w:shd w:val="clear" w:color="auto" w:fill="auto"/>
          </w:tcPr>
          <w:p w14:paraId="6727053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304C65A" w14:textId="77777777" w:rsidTr="00886F84">
        <w:trPr>
          <w:cantSplit/>
        </w:trPr>
        <w:tc>
          <w:tcPr>
            <w:tcW w:w="9216" w:type="dxa"/>
            <w:gridSpan w:val="3"/>
            <w:shd w:val="clear" w:color="auto" w:fill="auto"/>
            <w:tcMar>
              <w:left w:w="0" w:type="dxa"/>
            </w:tcMar>
          </w:tcPr>
          <w:p w14:paraId="28E48D1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ЗАБАЛАНСОВЫЕ СЧЕТА</w:t>
            </w:r>
          </w:p>
        </w:tc>
      </w:tr>
      <w:tr w:rsidR="00886F84" w:rsidRPr="009E0D3D" w14:paraId="2D6E69B0" w14:textId="77777777" w:rsidTr="00886F84">
        <w:trPr>
          <w:cantSplit/>
        </w:trPr>
        <w:tc>
          <w:tcPr>
            <w:tcW w:w="993" w:type="dxa"/>
            <w:tcBorders>
              <w:right w:val="single" w:sz="4" w:space="0" w:color="auto"/>
            </w:tcBorders>
            <w:shd w:val="clear" w:color="auto" w:fill="auto"/>
            <w:tcMar>
              <w:left w:w="0" w:type="dxa"/>
            </w:tcMar>
          </w:tcPr>
          <w:p w14:paraId="493A4A3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01</w:t>
            </w:r>
          </w:p>
        </w:tc>
        <w:tc>
          <w:tcPr>
            <w:tcW w:w="6095" w:type="dxa"/>
            <w:tcBorders>
              <w:left w:val="single" w:sz="4" w:space="0" w:color="auto"/>
              <w:right w:val="single" w:sz="4" w:space="0" w:color="auto"/>
            </w:tcBorders>
            <w:shd w:val="clear" w:color="auto" w:fill="auto"/>
          </w:tcPr>
          <w:p w14:paraId="5C3E839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Имущество, полученное в пользование</w:t>
            </w:r>
          </w:p>
        </w:tc>
        <w:tc>
          <w:tcPr>
            <w:tcW w:w="2126" w:type="dxa"/>
            <w:tcBorders>
              <w:left w:val="single" w:sz="4" w:space="0" w:color="auto"/>
            </w:tcBorders>
            <w:shd w:val="clear" w:color="auto" w:fill="auto"/>
          </w:tcPr>
          <w:p w14:paraId="654BF12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50B298A" w14:textId="77777777" w:rsidTr="00886F84">
        <w:trPr>
          <w:cantSplit/>
        </w:trPr>
        <w:tc>
          <w:tcPr>
            <w:tcW w:w="993" w:type="dxa"/>
            <w:tcBorders>
              <w:right w:val="single" w:sz="4" w:space="0" w:color="auto"/>
            </w:tcBorders>
            <w:shd w:val="clear" w:color="auto" w:fill="auto"/>
            <w:tcMar>
              <w:left w:w="0" w:type="dxa"/>
            </w:tcMar>
          </w:tcPr>
          <w:p w14:paraId="7FD9519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02</w:t>
            </w:r>
          </w:p>
        </w:tc>
        <w:tc>
          <w:tcPr>
            <w:tcW w:w="6095" w:type="dxa"/>
            <w:tcBorders>
              <w:left w:val="single" w:sz="4" w:space="0" w:color="auto"/>
              <w:right w:val="single" w:sz="4" w:space="0" w:color="auto"/>
            </w:tcBorders>
            <w:shd w:val="clear" w:color="auto" w:fill="auto"/>
          </w:tcPr>
          <w:p w14:paraId="4F1BE0B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Материальные ценности на хранении</w:t>
            </w:r>
          </w:p>
        </w:tc>
        <w:tc>
          <w:tcPr>
            <w:tcW w:w="2126" w:type="dxa"/>
            <w:tcBorders>
              <w:left w:val="single" w:sz="4" w:space="0" w:color="auto"/>
            </w:tcBorders>
            <w:shd w:val="clear" w:color="auto" w:fill="auto"/>
          </w:tcPr>
          <w:p w14:paraId="7B89158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2A22A07C" w14:textId="77777777" w:rsidTr="00886F84">
        <w:trPr>
          <w:cantSplit/>
        </w:trPr>
        <w:tc>
          <w:tcPr>
            <w:tcW w:w="993" w:type="dxa"/>
            <w:tcBorders>
              <w:right w:val="single" w:sz="4" w:space="0" w:color="auto"/>
            </w:tcBorders>
            <w:shd w:val="clear" w:color="auto" w:fill="auto"/>
            <w:tcMar>
              <w:left w:w="0" w:type="dxa"/>
            </w:tcMar>
          </w:tcPr>
          <w:p w14:paraId="2845832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03</w:t>
            </w:r>
          </w:p>
        </w:tc>
        <w:tc>
          <w:tcPr>
            <w:tcW w:w="6095" w:type="dxa"/>
            <w:tcBorders>
              <w:left w:val="single" w:sz="4" w:space="0" w:color="auto"/>
              <w:right w:val="single" w:sz="4" w:space="0" w:color="auto"/>
            </w:tcBorders>
            <w:shd w:val="clear" w:color="auto" w:fill="auto"/>
          </w:tcPr>
          <w:p w14:paraId="0DC537D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Бланки строгой отчетности</w:t>
            </w:r>
          </w:p>
        </w:tc>
        <w:tc>
          <w:tcPr>
            <w:tcW w:w="2126" w:type="dxa"/>
            <w:tcBorders>
              <w:left w:val="single" w:sz="4" w:space="0" w:color="auto"/>
            </w:tcBorders>
            <w:shd w:val="clear" w:color="auto" w:fill="auto"/>
          </w:tcPr>
          <w:p w14:paraId="61FC610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BE2E612" w14:textId="77777777" w:rsidTr="00886F84">
        <w:trPr>
          <w:cantSplit/>
        </w:trPr>
        <w:tc>
          <w:tcPr>
            <w:tcW w:w="993" w:type="dxa"/>
            <w:tcBorders>
              <w:right w:val="single" w:sz="4" w:space="0" w:color="auto"/>
            </w:tcBorders>
            <w:shd w:val="clear" w:color="auto" w:fill="auto"/>
            <w:tcMar>
              <w:left w:w="0" w:type="dxa"/>
            </w:tcMar>
          </w:tcPr>
          <w:p w14:paraId="0D737A3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04</w:t>
            </w:r>
          </w:p>
        </w:tc>
        <w:tc>
          <w:tcPr>
            <w:tcW w:w="6095" w:type="dxa"/>
            <w:tcBorders>
              <w:left w:val="single" w:sz="4" w:space="0" w:color="auto"/>
              <w:right w:val="single" w:sz="4" w:space="0" w:color="auto"/>
            </w:tcBorders>
            <w:shd w:val="clear" w:color="auto" w:fill="auto"/>
          </w:tcPr>
          <w:p w14:paraId="22240FD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Сомнительная задолженность</w:t>
            </w:r>
          </w:p>
        </w:tc>
        <w:tc>
          <w:tcPr>
            <w:tcW w:w="2126" w:type="dxa"/>
            <w:tcBorders>
              <w:left w:val="single" w:sz="4" w:space="0" w:color="auto"/>
            </w:tcBorders>
            <w:shd w:val="clear" w:color="auto" w:fill="auto"/>
          </w:tcPr>
          <w:p w14:paraId="5C802A4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D1C843F" w14:textId="77777777" w:rsidTr="00886F84">
        <w:trPr>
          <w:cantSplit/>
        </w:trPr>
        <w:tc>
          <w:tcPr>
            <w:tcW w:w="993" w:type="dxa"/>
            <w:tcBorders>
              <w:right w:val="single" w:sz="4" w:space="0" w:color="auto"/>
            </w:tcBorders>
            <w:shd w:val="clear" w:color="auto" w:fill="auto"/>
            <w:tcMar>
              <w:left w:w="0" w:type="dxa"/>
            </w:tcMar>
          </w:tcPr>
          <w:p w14:paraId="0AA1192F"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05</w:t>
            </w:r>
          </w:p>
        </w:tc>
        <w:tc>
          <w:tcPr>
            <w:tcW w:w="6095" w:type="dxa"/>
            <w:tcBorders>
              <w:left w:val="single" w:sz="4" w:space="0" w:color="auto"/>
              <w:right w:val="single" w:sz="4" w:space="0" w:color="auto"/>
            </w:tcBorders>
            <w:shd w:val="clear" w:color="auto" w:fill="auto"/>
          </w:tcPr>
          <w:p w14:paraId="614FCEF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Материальные ценности, оплаченные по централизованному снабжению</w:t>
            </w:r>
          </w:p>
        </w:tc>
        <w:tc>
          <w:tcPr>
            <w:tcW w:w="2126" w:type="dxa"/>
            <w:tcBorders>
              <w:left w:val="single" w:sz="4" w:space="0" w:color="auto"/>
            </w:tcBorders>
            <w:shd w:val="clear" w:color="auto" w:fill="auto"/>
          </w:tcPr>
          <w:p w14:paraId="4DC441C8"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716E17B" w14:textId="77777777" w:rsidTr="00886F84">
        <w:trPr>
          <w:cantSplit/>
        </w:trPr>
        <w:tc>
          <w:tcPr>
            <w:tcW w:w="993" w:type="dxa"/>
            <w:tcBorders>
              <w:right w:val="single" w:sz="4" w:space="0" w:color="auto"/>
            </w:tcBorders>
            <w:shd w:val="clear" w:color="auto" w:fill="auto"/>
            <w:tcMar>
              <w:left w:w="0" w:type="dxa"/>
            </w:tcMar>
          </w:tcPr>
          <w:p w14:paraId="4A0A68FC"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06</w:t>
            </w:r>
          </w:p>
        </w:tc>
        <w:tc>
          <w:tcPr>
            <w:tcW w:w="6095" w:type="dxa"/>
            <w:tcBorders>
              <w:left w:val="single" w:sz="4" w:space="0" w:color="auto"/>
              <w:right w:val="single" w:sz="4" w:space="0" w:color="auto"/>
            </w:tcBorders>
            <w:shd w:val="clear" w:color="auto" w:fill="auto"/>
          </w:tcPr>
          <w:p w14:paraId="0C6A6E61"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Задолженность учащихся и студентов за невозвращенные материальные ценности</w:t>
            </w:r>
          </w:p>
        </w:tc>
        <w:tc>
          <w:tcPr>
            <w:tcW w:w="2126" w:type="dxa"/>
            <w:tcBorders>
              <w:left w:val="single" w:sz="4" w:space="0" w:color="auto"/>
            </w:tcBorders>
            <w:shd w:val="clear" w:color="auto" w:fill="auto"/>
          </w:tcPr>
          <w:p w14:paraId="6A19491E"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6C35152" w14:textId="77777777" w:rsidTr="00886F84">
        <w:trPr>
          <w:cantSplit/>
        </w:trPr>
        <w:tc>
          <w:tcPr>
            <w:tcW w:w="993" w:type="dxa"/>
            <w:tcBorders>
              <w:right w:val="single" w:sz="4" w:space="0" w:color="auto"/>
            </w:tcBorders>
            <w:shd w:val="clear" w:color="auto" w:fill="auto"/>
            <w:tcMar>
              <w:left w:w="0" w:type="dxa"/>
            </w:tcMar>
          </w:tcPr>
          <w:p w14:paraId="73D526D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07</w:t>
            </w:r>
          </w:p>
        </w:tc>
        <w:tc>
          <w:tcPr>
            <w:tcW w:w="6095" w:type="dxa"/>
            <w:tcBorders>
              <w:left w:val="single" w:sz="4" w:space="0" w:color="auto"/>
              <w:right w:val="single" w:sz="4" w:space="0" w:color="auto"/>
            </w:tcBorders>
            <w:shd w:val="clear" w:color="auto" w:fill="auto"/>
          </w:tcPr>
          <w:p w14:paraId="5340DDC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Награды, призы, кубки и ценные подарки, сувениры</w:t>
            </w:r>
          </w:p>
        </w:tc>
        <w:tc>
          <w:tcPr>
            <w:tcW w:w="2126" w:type="dxa"/>
            <w:tcBorders>
              <w:left w:val="single" w:sz="4" w:space="0" w:color="auto"/>
            </w:tcBorders>
            <w:shd w:val="clear" w:color="auto" w:fill="auto"/>
          </w:tcPr>
          <w:p w14:paraId="7A89E28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95C757E" w14:textId="77777777" w:rsidTr="00886F84">
        <w:trPr>
          <w:cantSplit/>
        </w:trPr>
        <w:tc>
          <w:tcPr>
            <w:tcW w:w="993" w:type="dxa"/>
            <w:tcBorders>
              <w:right w:val="single" w:sz="4" w:space="0" w:color="auto"/>
            </w:tcBorders>
            <w:shd w:val="clear" w:color="auto" w:fill="auto"/>
            <w:tcMar>
              <w:left w:w="0" w:type="dxa"/>
            </w:tcMar>
          </w:tcPr>
          <w:p w14:paraId="5E13845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08</w:t>
            </w:r>
          </w:p>
        </w:tc>
        <w:tc>
          <w:tcPr>
            <w:tcW w:w="6095" w:type="dxa"/>
            <w:tcBorders>
              <w:left w:val="single" w:sz="4" w:space="0" w:color="auto"/>
              <w:right w:val="single" w:sz="4" w:space="0" w:color="auto"/>
            </w:tcBorders>
            <w:shd w:val="clear" w:color="auto" w:fill="auto"/>
          </w:tcPr>
          <w:p w14:paraId="2DC8D75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Путевки неоплаченные</w:t>
            </w:r>
          </w:p>
        </w:tc>
        <w:tc>
          <w:tcPr>
            <w:tcW w:w="2126" w:type="dxa"/>
            <w:tcBorders>
              <w:left w:val="single" w:sz="4" w:space="0" w:color="auto"/>
            </w:tcBorders>
            <w:shd w:val="clear" w:color="auto" w:fill="auto"/>
          </w:tcPr>
          <w:p w14:paraId="0CFB223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EA1F23A" w14:textId="77777777" w:rsidTr="00886F84">
        <w:trPr>
          <w:cantSplit/>
        </w:trPr>
        <w:tc>
          <w:tcPr>
            <w:tcW w:w="993" w:type="dxa"/>
            <w:tcBorders>
              <w:right w:val="single" w:sz="4" w:space="0" w:color="auto"/>
            </w:tcBorders>
            <w:shd w:val="clear" w:color="auto" w:fill="auto"/>
            <w:tcMar>
              <w:left w:w="0" w:type="dxa"/>
            </w:tcMar>
          </w:tcPr>
          <w:p w14:paraId="0B1430A1"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09</w:t>
            </w:r>
          </w:p>
        </w:tc>
        <w:tc>
          <w:tcPr>
            <w:tcW w:w="6095" w:type="dxa"/>
            <w:tcBorders>
              <w:left w:val="single" w:sz="4" w:space="0" w:color="auto"/>
              <w:right w:val="single" w:sz="4" w:space="0" w:color="auto"/>
            </w:tcBorders>
            <w:shd w:val="clear" w:color="auto" w:fill="auto"/>
          </w:tcPr>
          <w:p w14:paraId="209A396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Запасные части к транспортным средствам, выданные взамен изношенных</w:t>
            </w:r>
          </w:p>
        </w:tc>
        <w:tc>
          <w:tcPr>
            <w:tcW w:w="2126" w:type="dxa"/>
            <w:tcBorders>
              <w:left w:val="single" w:sz="4" w:space="0" w:color="auto"/>
            </w:tcBorders>
            <w:shd w:val="clear" w:color="auto" w:fill="auto"/>
          </w:tcPr>
          <w:p w14:paraId="5798DEA3"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0B018597" w14:textId="77777777" w:rsidTr="00886F84">
        <w:trPr>
          <w:cantSplit/>
        </w:trPr>
        <w:tc>
          <w:tcPr>
            <w:tcW w:w="993" w:type="dxa"/>
            <w:tcBorders>
              <w:right w:val="single" w:sz="4" w:space="0" w:color="auto"/>
            </w:tcBorders>
            <w:shd w:val="clear" w:color="auto" w:fill="auto"/>
            <w:tcMar>
              <w:left w:w="0" w:type="dxa"/>
            </w:tcMar>
          </w:tcPr>
          <w:p w14:paraId="45D65AD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10</w:t>
            </w:r>
          </w:p>
        </w:tc>
        <w:tc>
          <w:tcPr>
            <w:tcW w:w="6095" w:type="dxa"/>
            <w:tcBorders>
              <w:left w:val="single" w:sz="4" w:space="0" w:color="auto"/>
              <w:right w:val="single" w:sz="4" w:space="0" w:color="auto"/>
            </w:tcBorders>
            <w:shd w:val="clear" w:color="auto" w:fill="auto"/>
          </w:tcPr>
          <w:p w14:paraId="4B678D5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Обеспечение исполнения обязательств</w:t>
            </w:r>
          </w:p>
        </w:tc>
        <w:tc>
          <w:tcPr>
            <w:tcW w:w="2126" w:type="dxa"/>
            <w:tcBorders>
              <w:left w:val="single" w:sz="4" w:space="0" w:color="auto"/>
            </w:tcBorders>
            <w:shd w:val="clear" w:color="auto" w:fill="auto"/>
          </w:tcPr>
          <w:p w14:paraId="5EA56AD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ECC9A47" w14:textId="77777777" w:rsidTr="00886F84">
        <w:trPr>
          <w:cantSplit/>
        </w:trPr>
        <w:tc>
          <w:tcPr>
            <w:tcW w:w="993" w:type="dxa"/>
            <w:tcBorders>
              <w:right w:val="single" w:sz="4" w:space="0" w:color="auto"/>
            </w:tcBorders>
            <w:shd w:val="clear" w:color="auto" w:fill="auto"/>
            <w:tcMar>
              <w:left w:w="0" w:type="dxa"/>
            </w:tcMar>
          </w:tcPr>
          <w:p w14:paraId="546EBB8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11</w:t>
            </w:r>
          </w:p>
        </w:tc>
        <w:tc>
          <w:tcPr>
            <w:tcW w:w="6095" w:type="dxa"/>
            <w:tcBorders>
              <w:left w:val="single" w:sz="4" w:space="0" w:color="auto"/>
              <w:right w:val="single" w:sz="4" w:space="0" w:color="auto"/>
            </w:tcBorders>
            <w:shd w:val="clear" w:color="auto" w:fill="auto"/>
          </w:tcPr>
          <w:p w14:paraId="371C5945"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Государственные и муниципальные гарантии</w:t>
            </w:r>
          </w:p>
        </w:tc>
        <w:tc>
          <w:tcPr>
            <w:tcW w:w="2126" w:type="dxa"/>
            <w:tcBorders>
              <w:left w:val="single" w:sz="4" w:space="0" w:color="auto"/>
            </w:tcBorders>
            <w:shd w:val="clear" w:color="auto" w:fill="auto"/>
          </w:tcPr>
          <w:p w14:paraId="55998D3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BEF53A8" w14:textId="77777777" w:rsidTr="00886F84">
        <w:trPr>
          <w:cantSplit/>
        </w:trPr>
        <w:tc>
          <w:tcPr>
            <w:tcW w:w="993" w:type="dxa"/>
            <w:tcBorders>
              <w:right w:val="single" w:sz="4" w:space="0" w:color="auto"/>
            </w:tcBorders>
            <w:shd w:val="clear" w:color="auto" w:fill="auto"/>
            <w:tcMar>
              <w:left w:w="0" w:type="dxa"/>
            </w:tcMar>
          </w:tcPr>
          <w:p w14:paraId="0A478152"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12</w:t>
            </w:r>
          </w:p>
        </w:tc>
        <w:tc>
          <w:tcPr>
            <w:tcW w:w="6095" w:type="dxa"/>
            <w:tcBorders>
              <w:left w:val="single" w:sz="4" w:space="0" w:color="auto"/>
              <w:right w:val="single" w:sz="4" w:space="0" w:color="auto"/>
            </w:tcBorders>
            <w:shd w:val="clear" w:color="auto" w:fill="auto"/>
          </w:tcPr>
          <w:p w14:paraId="7438CD1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Спецоборудование для выполнения научно-исследовательских работ по договорам с заказчиками</w:t>
            </w:r>
          </w:p>
        </w:tc>
        <w:tc>
          <w:tcPr>
            <w:tcW w:w="2126" w:type="dxa"/>
            <w:tcBorders>
              <w:left w:val="single" w:sz="4" w:space="0" w:color="auto"/>
            </w:tcBorders>
            <w:shd w:val="clear" w:color="auto" w:fill="auto"/>
          </w:tcPr>
          <w:p w14:paraId="42204B23"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7960060" w14:textId="77777777" w:rsidTr="00886F84">
        <w:trPr>
          <w:cantSplit/>
        </w:trPr>
        <w:tc>
          <w:tcPr>
            <w:tcW w:w="993" w:type="dxa"/>
            <w:tcBorders>
              <w:right w:val="single" w:sz="4" w:space="0" w:color="auto"/>
            </w:tcBorders>
            <w:shd w:val="clear" w:color="auto" w:fill="auto"/>
            <w:tcMar>
              <w:left w:w="0" w:type="dxa"/>
            </w:tcMar>
          </w:tcPr>
          <w:p w14:paraId="57693AF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13</w:t>
            </w:r>
          </w:p>
        </w:tc>
        <w:tc>
          <w:tcPr>
            <w:tcW w:w="6095" w:type="dxa"/>
            <w:tcBorders>
              <w:left w:val="single" w:sz="4" w:space="0" w:color="auto"/>
              <w:right w:val="single" w:sz="4" w:space="0" w:color="auto"/>
            </w:tcBorders>
            <w:shd w:val="clear" w:color="auto" w:fill="auto"/>
          </w:tcPr>
          <w:p w14:paraId="7B089F3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Экспериментальные устройства</w:t>
            </w:r>
          </w:p>
        </w:tc>
        <w:tc>
          <w:tcPr>
            <w:tcW w:w="2126" w:type="dxa"/>
            <w:tcBorders>
              <w:left w:val="single" w:sz="4" w:space="0" w:color="auto"/>
            </w:tcBorders>
            <w:shd w:val="clear" w:color="auto" w:fill="auto"/>
          </w:tcPr>
          <w:p w14:paraId="14D0569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745E0628" w14:textId="77777777" w:rsidTr="00886F84">
        <w:trPr>
          <w:cantSplit/>
        </w:trPr>
        <w:tc>
          <w:tcPr>
            <w:tcW w:w="993" w:type="dxa"/>
            <w:tcBorders>
              <w:right w:val="single" w:sz="4" w:space="0" w:color="auto"/>
            </w:tcBorders>
            <w:shd w:val="clear" w:color="auto" w:fill="auto"/>
            <w:tcMar>
              <w:left w:w="0" w:type="dxa"/>
            </w:tcMar>
          </w:tcPr>
          <w:p w14:paraId="7099147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17</w:t>
            </w:r>
          </w:p>
        </w:tc>
        <w:tc>
          <w:tcPr>
            <w:tcW w:w="6095" w:type="dxa"/>
            <w:tcBorders>
              <w:left w:val="single" w:sz="4" w:space="0" w:color="auto"/>
              <w:right w:val="single" w:sz="4" w:space="0" w:color="auto"/>
            </w:tcBorders>
            <w:shd w:val="clear" w:color="auto" w:fill="auto"/>
          </w:tcPr>
          <w:p w14:paraId="3BB36F9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Поступления денежных средств</w:t>
            </w:r>
          </w:p>
        </w:tc>
        <w:tc>
          <w:tcPr>
            <w:tcW w:w="2126" w:type="dxa"/>
            <w:tcBorders>
              <w:left w:val="single" w:sz="4" w:space="0" w:color="auto"/>
            </w:tcBorders>
            <w:shd w:val="clear" w:color="auto" w:fill="auto"/>
          </w:tcPr>
          <w:p w14:paraId="6DCD345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4D899282" w14:textId="77777777" w:rsidTr="00886F84">
        <w:trPr>
          <w:cantSplit/>
        </w:trPr>
        <w:tc>
          <w:tcPr>
            <w:tcW w:w="993" w:type="dxa"/>
            <w:tcBorders>
              <w:right w:val="single" w:sz="4" w:space="0" w:color="auto"/>
            </w:tcBorders>
            <w:shd w:val="clear" w:color="auto" w:fill="auto"/>
            <w:tcMar>
              <w:left w:w="0" w:type="dxa"/>
            </w:tcMar>
          </w:tcPr>
          <w:p w14:paraId="561F25D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18</w:t>
            </w:r>
          </w:p>
        </w:tc>
        <w:tc>
          <w:tcPr>
            <w:tcW w:w="6095" w:type="dxa"/>
            <w:tcBorders>
              <w:left w:val="single" w:sz="4" w:space="0" w:color="auto"/>
              <w:right w:val="single" w:sz="4" w:space="0" w:color="auto"/>
            </w:tcBorders>
            <w:shd w:val="clear" w:color="auto" w:fill="auto"/>
          </w:tcPr>
          <w:p w14:paraId="03FB85F2"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Выбытия денежных средств со счетов учреждения</w:t>
            </w:r>
          </w:p>
        </w:tc>
        <w:tc>
          <w:tcPr>
            <w:tcW w:w="2126" w:type="dxa"/>
            <w:tcBorders>
              <w:left w:val="single" w:sz="4" w:space="0" w:color="auto"/>
            </w:tcBorders>
            <w:shd w:val="clear" w:color="auto" w:fill="auto"/>
          </w:tcPr>
          <w:p w14:paraId="634E4A6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w:t>
            </w:r>
          </w:p>
        </w:tc>
      </w:tr>
      <w:tr w:rsidR="00886F84" w:rsidRPr="009E0D3D" w14:paraId="04BF7810" w14:textId="77777777" w:rsidTr="00886F84">
        <w:trPr>
          <w:cantSplit/>
        </w:trPr>
        <w:tc>
          <w:tcPr>
            <w:tcW w:w="993" w:type="dxa"/>
            <w:tcBorders>
              <w:right w:val="single" w:sz="4" w:space="0" w:color="auto"/>
            </w:tcBorders>
            <w:shd w:val="clear" w:color="auto" w:fill="auto"/>
            <w:tcMar>
              <w:left w:w="0" w:type="dxa"/>
            </w:tcMar>
          </w:tcPr>
          <w:p w14:paraId="31C66270"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19</w:t>
            </w:r>
          </w:p>
        </w:tc>
        <w:tc>
          <w:tcPr>
            <w:tcW w:w="6095" w:type="dxa"/>
            <w:tcBorders>
              <w:left w:val="single" w:sz="4" w:space="0" w:color="auto"/>
              <w:right w:val="single" w:sz="4" w:space="0" w:color="auto"/>
            </w:tcBorders>
            <w:shd w:val="clear" w:color="auto" w:fill="auto"/>
          </w:tcPr>
          <w:p w14:paraId="22BB3B0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Невыясненные поступления прошлых лет</w:t>
            </w:r>
          </w:p>
        </w:tc>
        <w:tc>
          <w:tcPr>
            <w:tcW w:w="2126" w:type="dxa"/>
            <w:tcBorders>
              <w:left w:val="single" w:sz="4" w:space="0" w:color="auto"/>
            </w:tcBorders>
            <w:shd w:val="clear" w:color="auto" w:fill="auto"/>
          </w:tcPr>
          <w:p w14:paraId="03D45B4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9CD9E58" w14:textId="77777777" w:rsidTr="00886F84">
        <w:trPr>
          <w:cantSplit/>
        </w:trPr>
        <w:tc>
          <w:tcPr>
            <w:tcW w:w="993" w:type="dxa"/>
            <w:tcBorders>
              <w:right w:val="single" w:sz="4" w:space="0" w:color="auto"/>
            </w:tcBorders>
            <w:shd w:val="clear" w:color="auto" w:fill="auto"/>
            <w:tcMar>
              <w:left w:w="0" w:type="dxa"/>
            </w:tcMar>
          </w:tcPr>
          <w:p w14:paraId="406D9E2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20</w:t>
            </w:r>
          </w:p>
        </w:tc>
        <w:tc>
          <w:tcPr>
            <w:tcW w:w="6095" w:type="dxa"/>
            <w:tcBorders>
              <w:left w:val="single" w:sz="4" w:space="0" w:color="auto"/>
              <w:right w:val="single" w:sz="4" w:space="0" w:color="auto"/>
            </w:tcBorders>
            <w:shd w:val="clear" w:color="auto" w:fill="auto"/>
          </w:tcPr>
          <w:p w14:paraId="485A368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Задолженность, невостребованная кредиторами</w:t>
            </w:r>
          </w:p>
        </w:tc>
        <w:tc>
          <w:tcPr>
            <w:tcW w:w="2126" w:type="dxa"/>
            <w:tcBorders>
              <w:left w:val="single" w:sz="4" w:space="0" w:color="auto"/>
            </w:tcBorders>
            <w:shd w:val="clear" w:color="auto" w:fill="auto"/>
          </w:tcPr>
          <w:p w14:paraId="47EAE7D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37085D79" w14:textId="77777777" w:rsidTr="00886F84">
        <w:trPr>
          <w:cantSplit/>
        </w:trPr>
        <w:tc>
          <w:tcPr>
            <w:tcW w:w="993" w:type="dxa"/>
            <w:tcBorders>
              <w:right w:val="single" w:sz="4" w:space="0" w:color="auto"/>
            </w:tcBorders>
            <w:shd w:val="clear" w:color="auto" w:fill="auto"/>
            <w:tcMar>
              <w:left w:w="0" w:type="dxa"/>
            </w:tcMar>
          </w:tcPr>
          <w:p w14:paraId="00404B0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21</w:t>
            </w:r>
          </w:p>
        </w:tc>
        <w:tc>
          <w:tcPr>
            <w:tcW w:w="6095" w:type="dxa"/>
            <w:tcBorders>
              <w:left w:val="single" w:sz="4" w:space="0" w:color="auto"/>
              <w:right w:val="single" w:sz="4" w:space="0" w:color="auto"/>
            </w:tcBorders>
            <w:shd w:val="clear" w:color="auto" w:fill="auto"/>
          </w:tcPr>
          <w:p w14:paraId="3D8AC95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Основные средства в эксплуатации</w:t>
            </w:r>
          </w:p>
        </w:tc>
        <w:tc>
          <w:tcPr>
            <w:tcW w:w="2126" w:type="dxa"/>
            <w:tcBorders>
              <w:left w:val="single" w:sz="4" w:space="0" w:color="auto"/>
            </w:tcBorders>
            <w:shd w:val="clear" w:color="auto" w:fill="auto"/>
          </w:tcPr>
          <w:p w14:paraId="105C1117"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51CB17FD" w14:textId="77777777" w:rsidTr="00886F84">
        <w:trPr>
          <w:cantSplit/>
        </w:trPr>
        <w:tc>
          <w:tcPr>
            <w:tcW w:w="993" w:type="dxa"/>
            <w:tcBorders>
              <w:right w:val="single" w:sz="4" w:space="0" w:color="auto"/>
            </w:tcBorders>
            <w:shd w:val="clear" w:color="auto" w:fill="auto"/>
            <w:tcMar>
              <w:left w:w="0" w:type="dxa"/>
            </w:tcMar>
          </w:tcPr>
          <w:p w14:paraId="56F6B4AF"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22</w:t>
            </w:r>
          </w:p>
        </w:tc>
        <w:tc>
          <w:tcPr>
            <w:tcW w:w="6095" w:type="dxa"/>
            <w:tcBorders>
              <w:left w:val="single" w:sz="4" w:space="0" w:color="auto"/>
              <w:right w:val="single" w:sz="4" w:space="0" w:color="auto"/>
            </w:tcBorders>
            <w:shd w:val="clear" w:color="auto" w:fill="auto"/>
          </w:tcPr>
          <w:p w14:paraId="517E9396"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Материальные ценности, полученные по централизованному снабжению</w:t>
            </w:r>
          </w:p>
        </w:tc>
        <w:tc>
          <w:tcPr>
            <w:tcW w:w="2126" w:type="dxa"/>
            <w:tcBorders>
              <w:left w:val="single" w:sz="4" w:space="0" w:color="auto"/>
            </w:tcBorders>
            <w:shd w:val="clear" w:color="auto" w:fill="auto"/>
          </w:tcPr>
          <w:p w14:paraId="7FF0BE8D"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2E0B5BE1" w14:textId="77777777" w:rsidTr="00886F84">
        <w:trPr>
          <w:cantSplit/>
        </w:trPr>
        <w:tc>
          <w:tcPr>
            <w:tcW w:w="993" w:type="dxa"/>
            <w:tcBorders>
              <w:right w:val="single" w:sz="4" w:space="0" w:color="auto"/>
            </w:tcBorders>
            <w:shd w:val="clear" w:color="auto" w:fill="auto"/>
            <w:tcMar>
              <w:left w:w="0" w:type="dxa"/>
            </w:tcMar>
          </w:tcPr>
          <w:p w14:paraId="77642CFC"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23</w:t>
            </w:r>
          </w:p>
        </w:tc>
        <w:tc>
          <w:tcPr>
            <w:tcW w:w="6095" w:type="dxa"/>
            <w:tcBorders>
              <w:left w:val="single" w:sz="4" w:space="0" w:color="auto"/>
              <w:right w:val="single" w:sz="4" w:space="0" w:color="auto"/>
            </w:tcBorders>
            <w:shd w:val="clear" w:color="auto" w:fill="auto"/>
          </w:tcPr>
          <w:p w14:paraId="591EA4D9"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Периодические издания для пользования</w:t>
            </w:r>
          </w:p>
        </w:tc>
        <w:tc>
          <w:tcPr>
            <w:tcW w:w="2126" w:type="dxa"/>
            <w:tcBorders>
              <w:left w:val="single" w:sz="4" w:space="0" w:color="auto"/>
            </w:tcBorders>
            <w:shd w:val="clear" w:color="auto" w:fill="auto"/>
          </w:tcPr>
          <w:p w14:paraId="07A708D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60464A8B" w14:textId="77777777" w:rsidTr="00886F84">
        <w:trPr>
          <w:cantSplit/>
        </w:trPr>
        <w:tc>
          <w:tcPr>
            <w:tcW w:w="993" w:type="dxa"/>
            <w:tcBorders>
              <w:right w:val="single" w:sz="4" w:space="0" w:color="auto"/>
            </w:tcBorders>
            <w:shd w:val="clear" w:color="auto" w:fill="auto"/>
            <w:tcMar>
              <w:left w:w="0" w:type="dxa"/>
            </w:tcMar>
          </w:tcPr>
          <w:p w14:paraId="04D08190"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24</w:t>
            </w:r>
          </w:p>
        </w:tc>
        <w:tc>
          <w:tcPr>
            <w:tcW w:w="6095" w:type="dxa"/>
            <w:tcBorders>
              <w:left w:val="single" w:sz="4" w:space="0" w:color="auto"/>
              <w:right w:val="single" w:sz="4" w:space="0" w:color="auto"/>
            </w:tcBorders>
            <w:shd w:val="clear" w:color="auto" w:fill="auto"/>
          </w:tcPr>
          <w:p w14:paraId="4E0714FA"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Нефинансовые активы, переданные в доверительное управление</w:t>
            </w:r>
          </w:p>
        </w:tc>
        <w:tc>
          <w:tcPr>
            <w:tcW w:w="2126" w:type="dxa"/>
            <w:tcBorders>
              <w:left w:val="single" w:sz="4" w:space="0" w:color="auto"/>
            </w:tcBorders>
            <w:shd w:val="clear" w:color="auto" w:fill="auto"/>
          </w:tcPr>
          <w:p w14:paraId="00BCA659"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2356A8A8" w14:textId="77777777" w:rsidTr="00886F84">
        <w:trPr>
          <w:cantSplit/>
        </w:trPr>
        <w:tc>
          <w:tcPr>
            <w:tcW w:w="993" w:type="dxa"/>
            <w:tcBorders>
              <w:right w:val="single" w:sz="4" w:space="0" w:color="auto"/>
            </w:tcBorders>
            <w:shd w:val="clear" w:color="auto" w:fill="auto"/>
            <w:tcMar>
              <w:left w:w="0" w:type="dxa"/>
            </w:tcMar>
          </w:tcPr>
          <w:p w14:paraId="03A6A8C4"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25</w:t>
            </w:r>
          </w:p>
        </w:tc>
        <w:tc>
          <w:tcPr>
            <w:tcW w:w="6095" w:type="dxa"/>
            <w:tcBorders>
              <w:left w:val="single" w:sz="4" w:space="0" w:color="auto"/>
              <w:right w:val="single" w:sz="4" w:space="0" w:color="auto"/>
            </w:tcBorders>
            <w:shd w:val="clear" w:color="auto" w:fill="auto"/>
          </w:tcPr>
          <w:p w14:paraId="2BA5263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Имущество, переданное в возмездное пользование (аренду)</w:t>
            </w:r>
          </w:p>
        </w:tc>
        <w:tc>
          <w:tcPr>
            <w:tcW w:w="2126" w:type="dxa"/>
            <w:tcBorders>
              <w:left w:val="single" w:sz="4" w:space="0" w:color="auto"/>
            </w:tcBorders>
            <w:shd w:val="clear" w:color="auto" w:fill="auto"/>
          </w:tcPr>
          <w:p w14:paraId="79B802F7"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26CDEB3B" w14:textId="77777777" w:rsidTr="00886F84">
        <w:trPr>
          <w:cantSplit/>
        </w:trPr>
        <w:tc>
          <w:tcPr>
            <w:tcW w:w="993" w:type="dxa"/>
            <w:tcBorders>
              <w:right w:val="single" w:sz="4" w:space="0" w:color="auto"/>
            </w:tcBorders>
            <w:shd w:val="clear" w:color="auto" w:fill="auto"/>
            <w:tcMar>
              <w:left w:w="0" w:type="dxa"/>
            </w:tcMar>
          </w:tcPr>
          <w:p w14:paraId="4E90F04D"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26</w:t>
            </w:r>
          </w:p>
        </w:tc>
        <w:tc>
          <w:tcPr>
            <w:tcW w:w="6095" w:type="dxa"/>
            <w:tcBorders>
              <w:left w:val="single" w:sz="4" w:space="0" w:color="auto"/>
              <w:right w:val="single" w:sz="4" w:space="0" w:color="auto"/>
            </w:tcBorders>
            <w:shd w:val="clear" w:color="auto" w:fill="auto"/>
          </w:tcPr>
          <w:p w14:paraId="295F877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Имущество, переданное в безвозмездное пользование</w:t>
            </w:r>
          </w:p>
        </w:tc>
        <w:tc>
          <w:tcPr>
            <w:tcW w:w="2126" w:type="dxa"/>
            <w:tcBorders>
              <w:left w:val="single" w:sz="4" w:space="0" w:color="auto"/>
            </w:tcBorders>
            <w:shd w:val="clear" w:color="auto" w:fill="auto"/>
          </w:tcPr>
          <w:p w14:paraId="50DC1993"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14F19E27" w14:textId="77777777" w:rsidTr="00886F84">
        <w:trPr>
          <w:cantSplit/>
        </w:trPr>
        <w:tc>
          <w:tcPr>
            <w:tcW w:w="993" w:type="dxa"/>
            <w:tcBorders>
              <w:right w:val="single" w:sz="4" w:space="0" w:color="auto"/>
            </w:tcBorders>
            <w:shd w:val="clear" w:color="auto" w:fill="auto"/>
            <w:tcMar>
              <w:left w:w="0" w:type="dxa"/>
            </w:tcMar>
          </w:tcPr>
          <w:p w14:paraId="44C5ED35"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27</w:t>
            </w:r>
          </w:p>
        </w:tc>
        <w:tc>
          <w:tcPr>
            <w:tcW w:w="6095" w:type="dxa"/>
            <w:tcBorders>
              <w:left w:val="single" w:sz="4" w:space="0" w:color="auto"/>
              <w:right w:val="single" w:sz="4" w:space="0" w:color="auto"/>
            </w:tcBorders>
            <w:shd w:val="clear" w:color="auto" w:fill="auto"/>
          </w:tcPr>
          <w:p w14:paraId="7829DB9F"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Материальные ценности, выданные в личное пользование работникам (сотрудникам)</w:t>
            </w:r>
          </w:p>
        </w:tc>
        <w:tc>
          <w:tcPr>
            <w:tcW w:w="2126" w:type="dxa"/>
            <w:tcBorders>
              <w:left w:val="single" w:sz="4" w:space="0" w:color="auto"/>
            </w:tcBorders>
            <w:shd w:val="clear" w:color="auto" w:fill="auto"/>
          </w:tcPr>
          <w:p w14:paraId="78DB6D00"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9E0D3D" w14:paraId="477A24B5" w14:textId="77777777" w:rsidTr="00886F84">
        <w:trPr>
          <w:cantSplit/>
        </w:trPr>
        <w:tc>
          <w:tcPr>
            <w:tcW w:w="993" w:type="dxa"/>
            <w:tcBorders>
              <w:right w:val="single" w:sz="4" w:space="0" w:color="auto"/>
            </w:tcBorders>
            <w:shd w:val="clear" w:color="auto" w:fill="auto"/>
            <w:tcMar>
              <w:left w:w="0" w:type="dxa"/>
            </w:tcMar>
          </w:tcPr>
          <w:p w14:paraId="144CE91B"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30</w:t>
            </w:r>
          </w:p>
        </w:tc>
        <w:tc>
          <w:tcPr>
            <w:tcW w:w="6095" w:type="dxa"/>
            <w:tcBorders>
              <w:left w:val="single" w:sz="4" w:space="0" w:color="auto"/>
              <w:right w:val="single" w:sz="4" w:space="0" w:color="auto"/>
            </w:tcBorders>
            <w:shd w:val="clear" w:color="auto" w:fill="auto"/>
          </w:tcPr>
          <w:p w14:paraId="6597675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Расчеты по исполнению денежных обязательств через третьих лиц</w:t>
            </w:r>
          </w:p>
        </w:tc>
        <w:tc>
          <w:tcPr>
            <w:tcW w:w="2126" w:type="dxa"/>
            <w:tcBorders>
              <w:left w:val="single" w:sz="4" w:space="0" w:color="auto"/>
            </w:tcBorders>
            <w:shd w:val="clear" w:color="auto" w:fill="auto"/>
          </w:tcPr>
          <w:p w14:paraId="7C64F0E3" w14:textId="77777777" w:rsidR="00886F84" w:rsidRPr="009E0D3D" w:rsidRDefault="00886F84" w:rsidP="00706884">
            <w:pPr>
              <w:pBdr>
                <w:top w:val="single" w:sz="4" w:space="1" w:color="auto"/>
                <w:left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r w:rsidR="00886F84" w:rsidRPr="00886F84" w14:paraId="1BEF8A1E" w14:textId="77777777" w:rsidTr="00886F84">
        <w:trPr>
          <w:cantSplit/>
        </w:trPr>
        <w:tc>
          <w:tcPr>
            <w:tcW w:w="993" w:type="dxa"/>
            <w:tcBorders>
              <w:right w:val="single" w:sz="4" w:space="0" w:color="auto"/>
            </w:tcBorders>
            <w:shd w:val="clear" w:color="auto" w:fill="auto"/>
            <w:tcMar>
              <w:left w:w="0" w:type="dxa"/>
            </w:tcMar>
          </w:tcPr>
          <w:p w14:paraId="33DF117E"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31</w:t>
            </w:r>
          </w:p>
        </w:tc>
        <w:tc>
          <w:tcPr>
            <w:tcW w:w="6095" w:type="dxa"/>
            <w:tcBorders>
              <w:left w:val="single" w:sz="4" w:space="0" w:color="auto"/>
              <w:right w:val="single" w:sz="4" w:space="0" w:color="auto"/>
            </w:tcBorders>
            <w:shd w:val="clear" w:color="auto" w:fill="auto"/>
          </w:tcPr>
          <w:p w14:paraId="0FAECB2B"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Акции по номинальной стоимости</w:t>
            </w:r>
          </w:p>
        </w:tc>
        <w:tc>
          <w:tcPr>
            <w:tcW w:w="2126" w:type="dxa"/>
            <w:tcBorders>
              <w:left w:val="single" w:sz="4" w:space="0" w:color="auto"/>
            </w:tcBorders>
            <w:shd w:val="clear" w:color="auto" w:fill="auto"/>
          </w:tcPr>
          <w:p w14:paraId="3FB4F388" w14:textId="77777777" w:rsidR="00886F84" w:rsidRPr="009E0D3D" w:rsidRDefault="00886F84" w:rsidP="00706884">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ind w:hanging="1"/>
              <w:jc w:val="center"/>
              <w:rPr>
                <w:rFonts w:ascii="Times New Roman" w:eastAsia="Times New Roman" w:hAnsi="Times New Roman" w:cs="Times New Roman"/>
                <w:sz w:val="24"/>
                <w:szCs w:val="24"/>
                <w:lang w:eastAsia="ru-RU"/>
              </w:rPr>
            </w:pPr>
            <w:r w:rsidRPr="009E0D3D">
              <w:rPr>
                <w:rFonts w:ascii="Times New Roman" w:eastAsia="Times New Roman" w:hAnsi="Times New Roman" w:cs="Times New Roman"/>
                <w:sz w:val="24"/>
                <w:szCs w:val="24"/>
                <w:lang w:eastAsia="ru-RU"/>
              </w:rPr>
              <w:t>А</w:t>
            </w:r>
          </w:p>
        </w:tc>
      </w:tr>
    </w:tbl>
    <w:p w14:paraId="4F924EFB" w14:textId="77777777" w:rsidR="00886F84" w:rsidRDefault="00886F84" w:rsidP="00803323">
      <w:pPr>
        <w:pStyle w:val="ConsPlusNormal"/>
        <w:ind w:firstLine="709"/>
        <w:jc w:val="both"/>
        <w:rPr>
          <w:rFonts w:ascii="Times New Roman" w:hAnsi="Times New Roman" w:cs="Times New Roman"/>
          <w:sz w:val="28"/>
          <w:szCs w:val="28"/>
        </w:rPr>
        <w:sectPr w:rsidR="00886F84">
          <w:pgSz w:w="11906" w:h="16838"/>
          <w:pgMar w:top="851" w:right="851" w:bottom="851" w:left="1134" w:header="0" w:footer="0" w:gutter="0"/>
          <w:cols w:space="720"/>
          <w:formProt w:val="0"/>
          <w:docGrid w:linePitch="100" w:charSpace="4096"/>
        </w:sectPr>
      </w:pPr>
    </w:p>
    <w:p w14:paraId="3AECC1DC" w14:textId="77777777" w:rsidR="00265959" w:rsidRDefault="00344D33" w:rsidP="00803323">
      <w:pPr>
        <w:pStyle w:val="ConsPlusNormal"/>
        <w:ind w:firstLine="709"/>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2520A0">
        <w:rPr>
          <w:rFonts w:ascii="Times New Roman" w:hAnsi="Times New Roman" w:cs="Times New Roman"/>
          <w:sz w:val="28"/>
          <w:szCs w:val="28"/>
        </w:rPr>
        <w:t>№</w:t>
      </w:r>
      <w:r>
        <w:rPr>
          <w:rFonts w:ascii="Times New Roman" w:hAnsi="Times New Roman" w:cs="Times New Roman"/>
          <w:sz w:val="28"/>
          <w:szCs w:val="28"/>
        </w:rPr>
        <w:t xml:space="preserve"> 2</w:t>
      </w:r>
    </w:p>
    <w:p w14:paraId="27D5E41F" w14:textId="77777777" w:rsidR="00265959" w:rsidRDefault="00344D33"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Единой учетной политике</w:t>
      </w:r>
    </w:p>
    <w:p w14:paraId="539D52E0" w14:textId="77777777" w:rsidR="00265959" w:rsidRDefault="00344D33"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для целей бухгалтерского учета</w:t>
      </w:r>
    </w:p>
    <w:p w14:paraId="55813E81" w14:textId="77777777" w:rsidR="00265959" w:rsidRDefault="00265959" w:rsidP="00803323">
      <w:pPr>
        <w:pStyle w:val="ConsPlusNormal"/>
        <w:ind w:firstLine="709"/>
        <w:jc w:val="right"/>
        <w:rPr>
          <w:rFonts w:ascii="Times New Roman" w:hAnsi="Times New Roman" w:cs="Times New Roman"/>
          <w:sz w:val="28"/>
          <w:szCs w:val="28"/>
        </w:rPr>
      </w:pPr>
    </w:p>
    <w:p w14:paraId="5A47C09D"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Формы первичных (сводных) учетных документов, регистры бухгалтерского </w:t>
      </w:r>
      <w:proofErr w:type="spellStart"/>
      <w:proofErr w:type="gramStart"/>
      <w:r>
        <w:rPr>
          <w:rFonts w:ascii="Times New Roman" w:hAnsi="Times New Roman" w:cs="Times New Roman"/>
          <w:sz w:val="28"/>
          <w:szCs w:val="28"/>
        </w:rPr>
        <w:t>учета,по</w:t>
      </w:r>
      <w:proofErr w:type="spellEnd"/>
      <w:proofErr w:type="gramEnd"/>
      <w:r>
        <w:rPr>
          <w:rFonts w:ascii="Times New Roman" w:hAnsi="Times New Roman" w:cs="Times New Roman"/>
          <w:sz w:val="28"/>
          <w:szCs w:val="28"/>
        </w:rPr>
        <w:t xml:space="preserve"> которым законодательством РФ не предусмотрены обязательные для их оформления формы документов</w:t>
      </w:r>
    </w:p>
    <w:p w14:paraId="0DB53A81" w14:textId="77777777" w:rsidR="00265959" w:rsidRDefault="00265959" w:rsidP="00803323">
      <w:pPr>
        <w:pStyle w:val="ConsPlusNormal"/>
        <w:ind w:firstLine="709"/>
        <w:jc w:val="center"/>
        <w:rPr>
          <w:rFonts w:ascii="Times New Roman" w:hAnsi="Times New Roman" w:cs="Times New Roman"/>
          <w:sz w:val="28"/>
          <w:szCs w:val="28"/>
        </w:rPr>
      </w:pPr>
    </w:p>
    <w:tbl>
      <w:tblPr>
        <w:tblStyle w:val="af3"/>
        <w:tblW w:w="23104" w:type="dxa"/>
        <w:tblInd w:w="-714" w:type="dxa"/>
        <w:tblLook w:val="04A0" w:firstRow="1" w:lastRow="0" w:firstColumn="1" w:lastColumn="0" w:noHBand="0" w:noVBand="1"/>
      </w:tblPr>
      <w:tblGrid>
        <w:gridCol w:w="1223"/>
        <w:gridCol w:w="553"/>
        <w:gridCol w:w="578"/>
        <w:gridCol w:w="670"/>
        <w:gridCol w:w="958"/>
        <w:gridCol w:w="870"/>
        <w:gridCol w:w="1203"/>
        <w:gridCol w:w="1203"/>
        <w:gridCol w:w="998"/>
        <w:gridCol w:w="746"/>
        <w:gridCol w:w="917"/>
        <w:gridCol w:w="1182"/>
        <w:gridCol w:w="760"/>
        <w:gridCol w:w="746"/>
        <w:gridCol w:w="612"/>
        <w:gridCol w:w="974"/>
        <w:gridCol w:w="686"/>
        <w:gridCol w:w="536"/>
        <w:gridCol w:w="622"/>
        <w:gridCol w:w="553"/>
        <w:gridCol w:w="591"/>
        <w:gridCol w:w="904"/>
        <w:gridCol w:w="858"/>
        <w:gridCol w:w="840"/>
        <w:gridCol w:w="483"/>
        <w:gridCol w:w="35"/>
        <w:gridCol w:w="448"/>
        <w:gridCol w:w="35"/>
        <w:gridCol w:w="424"/>
        <w:gridCol w:w="35"/>
        <w:gridCol w:w="1076"/>
        <w:gridCol w:w="35"/>
        <w:gridCol w:w="916"/>
        <w:gridCol w:w="9"/>
      </w:tblGrid>
      <w:tr w:rsidR="00265959" w14:paraId="38D0BB7A" w14:textId="77777777" w:rsidTr="00F8330A">
        <w:trPr>
          <w:trHeight w:val="480"/>
        </w:trPr>
        <w:tc>
          <w:tcPr>
            <w:tcW w:w="20113" w:type="dxa"/>
            <w:gridSpan w:val="26"/>
            <w:tcBorders>
              <w:top w:val="nil"/>
              <w:left w:val="nil"/>
              <w:bottom w:val="nil"/>
              <w:right w:val="nil"/>
            </w:tcBorders>
            <w:shd w:val="clear" w:color="auto" w:fill="auto"/>
          </w:tcPr>
          <w:p w14:paraId="7C9216D0" w14:textId="77777777" w:rsidR="00265959" w:rsidRDefault="00344D33" w:rsidP="00803323">
            <w:pPr>
              <w:pStyle w:val="ConsPlusNormal"/>
              <w:ind w:right="696" w:firstLine="709"/>
              <w:jc w:val="center"/>
              <w:outlineLvl w:val="1"/>
              <w:rPr>
                <w:rFonts w:ascii="Times New Roman" w:hAnsi="Times New Roman" w:cs="Times New Roman"/>
                <w:b/>
                <w:bCs/>
                <w:color w:val="auto"/>
                <w:sz w:val="28"/>
                <w:szCs w:val="28"/>
              </w:rPr>
            </w:pPr>
            <w:proofErr w:type="spellStart"/>
            <w:r>
              <w:rPr>
                <w:rFonts w:ascii="Times New Roman" w:hAnsi="Times New Roman" w:cs="Times New Roman"/>
                <w:b/>
                <w:bCs/>
                <w:color w:val="auto"/>
                <w:sz w:val="28"/>
                <w:szCs w:val="28"/>
              </w:rPr>
              <w:t>Ведомостьс</w:t>
            </w:r>
            <w:proofErr w:type="spellEnd"/>
            <w:r>
              <w:rPr>
                <w:rFonts w:ascii="Times New Roman" w:hAnsi="Times New Roman" w:cs="Times New Roman"/>
                <w:b/>
                <w:bCs/>
                <w:color w:val="auto"/>
                <w:sz w:val="28"/>
                <w:szCs w:val="28"/>
              </w:rPr>
              <w:t xml:space="preserve"> разбивкой по источникам финансирования</w:t>
            </w:r>
          </w:p>
          <w:p w14:paraId="0B82335C" w14:textId="77777777" w:rsidR="00265959" w:rsidRDefault="00344D33" w:rsidP="00803323">
            <w:pPr>
              <w:pStyle w:val="ConsPlusNormal"/>
              <w:ind w:firstLine="709"/>
              <w:outlineLvl w:val="1"/>
              <w:rPr>
                <w:rFonts w:ascii="Times New Roman" w:hAnsi="Times New Roman" w:cs="Times New Roman"/>
                <w:color w:val="auto"/>
                <w:sz w:val="24"/>
                <w:szCs w:val="24"/>
              </w:rPr>
            </w:pPr>
            <w:r>
              <w:rPr>
                <w:rFonts w:ascii="Times New Roman" w:hAnsi="Times New Roman" w:cs="Times New Roman"/>
                <w:color w:val="auto"/>
                <w:sz w:val="24"/>
                <w:szCs w:val="24"/>
              </w:rPr>
              <w:t>Учреждение</w:t>
            </w:r>
          </w:p>
          <w:p w14:paraId="1CF90566" w14:textId="77777777" w:rsidR="00265959" w:rsidRDefault="00265959" w:rsidP="00803323">
            <w:pPr>
              <w:pStyle w:val="ConsPlusNormal"/>
              <w:ind w:firstLine="709"/>
              <w:outlineLvl w:val="1"/>
              <w:rPr>
                <w:rFonts w:ascii="Times New Roman" w:hAnsi="Times New Roman" w:cs="Times New Roman"/>
                <w:color w:val="auto"/>
                <w:sz w:val="24"/>
                <w:szCs w:val="24"/>
              </w:rPr>
            </w:pPr>
          </w:p>
          <w:p w14:paraId="1850DDA5" w14:textId="77777777" w:rsidR="00265959" w:rsidRDefault="00344D33" w:rsidP="00803323">
            <w:pPr>
              <w:pStyle w:val="ConsPlusNormal"/>
              <w:ind w:firstLine="709"/>
              <w:outlineLvl w:val="1"/>
              <w:rPr>
                <w:rFonts w:ascii="Times New Roman" w:hAnsi="Times New Roman" w:cs="Times New Roman"/>
                <w:color w:val="auto"/>
                <w:sz w:val="24"/>
                <w:szCs w:val="24"/>
              </w:rPr>
            </w:pPr>
            <w:r>
              <w:rPr>
                <w:rFonts w:ascii="Times New Roman" w:hAnsi="Times New Roman" w:cs="Times New Roman"/>
                <w:color w:val="auto"/>
                <w:sz w:val="24"/>
                <w:szCs w:val="24"/>
              </w:rPr>
              <w:t>Единица измерения, руб.</w:t>
            </w:r>
          </w:p>
          <w:p w14:paraId="7153B045" w14:textId="77777777" w:rsidR="00265959" w:rsidRDefault="00265959" w:rsidP="00803323">
            <w:pPr>
              <w:pStyle w:val="ConsPlusNormal"/>
              <w:ind w:firstLine="709"/>
              <w:outlineLvl w:val="1"/>
              <w:rPr>
                <w:rFonts w:ascii="Times New Roman" w:hAnsi="Times New Roman" w:cs="Times New Roman"/>
                <w:color w:val="auto"/>
                <w:sz w:val="12"/>
                <w:szCs w:val="12"/>
              </w:rPr>
            </w:pPr>
          </w:p>
        </w:tc>
        <w:tc>
          <w:tcPr>
            <w:tcW w:w="483" w:type="dxa"/>
            <w:gridSpan w:val="2"/>
            <w:tcBorders>
              <w:top w:val="nil"/>
              <w:left w:val="nil"/>
              <w:bottom w:val="nil"/>
              <w:right w:val="nil"/>
            </w:tcBorders>
            <w:shd w:val="clear" w:color="auto" w:fill="auto"/>
          </w:tcPr>
          <w:p w14:paraId="329E4326" w14:textId="77777777" w:rsidR="00265959" w:rsidRDefault="00265959" w:rsidP="00803323">
            <w:pPr>
              <w:ind w:firstLine="709"/>
            </w:pPr>
          </w:p>
        </w:tc>
        <w:tc>
          <w:tcPr>
            <w:tcW w:w="459" w:type="dxa"/>
            <w:gridSpan w:val="2"/>
            <w:tcBorders>
              <w:top w:val="nil"/>
              <w:left w:val="nil"/>
              <w:bottom w:val="nil"/>
              <w:right w:val="nil"/>
            </w:tcBorders>
            <w:shd w:val="clear" w:color="auto" w:fill="auto"/>
          </w:tcPr>
          <w:p w14:paraId="7C82DAD9" w14:textId="77777777" w:rsidR="00265959" w:rsidRDefault="00265959" w:rsidP="00803323">
            <w:pPr>
              <w:ind w:firstLine="709"/>
            </w:pPr>
          </w:p>
        </w:tc>
        <w:tc>
          <w:tcPr>
            <w:tcW w:w="1111" w:type="dxa"/>
            <w:gridSpan w:val="2"/>
            <w:tcBorders>
              <w:top w:val="nil"/>
              <w:left w:val="nil"/>
              <w:bottom w:val="nil"/>
              <w:right w:val="nil"/>
            </w:tcBorders>
            <w:shd w:val="clear" w:color="auto" w:fill="auto"/>
          </w:tcPr>
          <w:p w14:paraId="4312B310" w14:textId="77777777" w:rsidR="00265959" w:rsidRDefault="00265959" w:rsidP="00803323">
            <w:pPr>
              <w:ind w:firstLine="709"/>
            </w:pPr>
          </w:p>
        </w:tc>
        <w:tc>
          <w:tcPr>
            <w:tcW w:w="938" w:type="dxa"/>
            <w:gridSpan w:val="2"/>
            <w:tcBorders>
              <w:top w:val="nil"/>
              <w:left w:val="nil"/>
              <w:bottom w:val="nil"/>
              <w:right w:val="nil"/>
            </w:tcBorders>
            <w:shd w:val="clear" w:color="auto" w:fill="auto"/>
          </w:tcPr>
          <w:p w14:paraId="3F6C4CF2" w14:textId="77777777" w:rsidR="00265959" w:rsidRDefault="00265959" w:rsidP="00803323">
            <w:pPr>
              <w:ind w:firstLine="709"/>
            </w:pPr>
          </w:p>
        </w:tc>
      </w:tr>
      <w:tr w:rsidR="00265959" w14:paraId="2B49FF63" w14:textId="77777777" w:rsidTr="00F8330A">
        <w:trPr>
          <w:trHeight w:val="480"/>
        </w:trPr>
        <w:tc>
          <w:tcPr>
            <w:tcW w:w="20113" w:type="dxa"/>
            <w:gridSpan w:val="26"/>
            <w:tcBorders>
              <w:top w:val="nil"/>
              <w:left w:val="nil"/>
              <w:bottom w:val="nil"/>
              <w:right w:val="nil"/>
            </w:tcBorders>
            <w:shd w:val="clear" w:color="auto" w:fill="auto"/>
          </w:tcPr>
          <w:p w14:paraId="3AB50FD0" w14:textId="77777777" w:rsidR="00265959" w:rsidRDefault="00265959" w:rsidP="00803323">
            <w:pPr>
              <w:pStyle w:val="ConsPlusNormal"/>
              <w:ind w:right="696" w:firstLine="709"/>
              <w:outlineLvl w:val="1"/>
              <w:rPr>
                <w:rFonts w:ascii="Times New Roman" w:hAnsi="Times New Roman" w:cs="Times New Roman"/>
                <w:b/>
                <w:bCs/>
                <w:color w:val="auto"/>
                <w:sz w:val="24"/>
                <w:szCs w:val="24"/>
              </w:rPr>
            </w:pPr>
          </w:p>
        </w:tc>
        <w:tc>
          <w:tcPr>
            <w:tcW w:w="483" w:type="dxa"/>
            <w:gridSpan w:val="2"/>
            <w:tcBorders>
              <w:top w:val="nil"/>
              <w:left w:val="nil"/>
              <w:bottom w:val="nil"/>
              <w:right w:val="nil"/>
            </w:tcBorders>
            <w:shd w:val="clear" w:color="auto" w:fill="auto"/>
          </w:tcPr>
          <w:p w14:paraId="4F2C65E5" w14:textId="77777777" w:rsidR="00265959" w:rsidRDefault="00265959" w:rsidP="00803323">
            <w:pPr>
              <w:ind w:firstLine="709"/>
            </w:pPr>
          </w:p>
        </w:tc>
        <w:tc>
          <w:tcPr>
            <w:tcW w:w="459" w:type="dxa"/>
            <w:gridSpan w:val="2"/>
            <w:tcBorders>
              <w:top w:val="nil"/>
              <w:left w:val="nil"/>
              <w:bottom w:val="nil"/>
              <w:right w:val="nil"/>
            </w:tcBorders>
            <w:shd w:val="clear" w:color="auto" w:fill="auto"/>
          </w:tcPr>
          <w:p w14:paraId="754DD908" w14:textId="77777777" w:rsidR="00265959" w:rsidRDefault="00265959" w:rsidP="00803323">
            <w:pPr>
              <w:ind w:firstLine="709"/>
            </w:pPr>
          </w:p>
        </w:tc>
        <w:tc>
          <w:tcPr>
            <w:tcW w:w="1111" w:type="dxa"/>
            <w:gridSpan w:val="2"/>
            <w:tcBorders>
              <w:top w:val="nil"/>
              <w:left w:val="nil"/>
              <w:bottom w:val="nil"/>
              <w:right w:val="nil"/>
            </w:tcBorders>
            <w:shd w:val="clear" w:color="auto" w:fill="auto"/>
          </w:tcPr>
          <w:p w14:paraId="468BF5C0" w14:textId="77777777" w:rsidR="00265959" w:rsidRDefault="00265959" w:rsidP="00803323">
            <w:pPr>
              <w:ind w:firstLine="709"/>
            </w:pPr>
          </w:p>
        </w:tc>
        <w:tc>
          <w:tcPr>
            <w:tcW w:w="938" w:type="dxa"/>
            <w:gridSpan w:val="2"/>
            <w:tcBorders>
              <w:top w:val="nil"/>
              <w:left w:val="nil"/>
              <w:bottom w:val="nil"/>
              <w:right w:val="nil"/>
            </w:tcBorders>
            <w:shd w:val="clear" w:color="auto" w:fill="auto"/>
          </w:tcPr>
          <w:p w14:paraId="025FABAF" w14:textId="77777777" w:rsidR="00265959" w:rsidRDefault="00265959" w:rsidP="00803323">
            <w:pPr>
              <w:ind w:firstLine="709"/>
            </w:pPr>
          </w:p>
        </w:tc>
      </w:tr>
      <w:tr w:rsidR="00265959" w14:paraId="1716533A" w14:textId="77777777" w:rsidTr="00F8330A">
        <w:trPr>
          <w:gridAfter w:val="1"/>
          <w:wAfter w:w="22" w:type="dxa"/>
          <w:trHeight w:val="225"/>
        </w:trPr>
        <w:tc>
          <w:tcPr>
            <w:tcW w:w="1223" w:type="dxa"/>
            <w:shd w:val="clear" w:color="auto" w:fill="auto"/>
          </w:tcPr>
          <w:p w14:paraId="50D75641" w14:textId="77777777" w:rsidR="00265959" w:rsidRDefault="00344D33" w:rsidP="00706884">
            <w:pPr>
              <w:pStyle w:val="ConsPlusNormal"/>
              <w:jc w:val="right"/>
              <w:outlineLvl w:val="1"/>
              <w:rPr>
                <w:rFonts w:ascii="Times New Roman" w:hAnsi="Times New Roman" w:cs="Times New Roman"/>
                <w:color w:val="auto"/>
                <w:sz w:val="16"/>
                <w:szCs w:val="16"/>
              </w:rPr>
            </w:pPr>
            <w:proofErr w:type="spellStart"/>
            <w:r>
              <w:rPr>
                <w:rFonts w:ascii="Times New Roman" w:hAnsi="Times New Roman" w:cs="Times New Roman"/>
                <w:sz w:val="16"/>
                <w:szCs w:val="16"/>
              </w:rPr>
              <w:t>Статья</w:t>
            </w:r>
            <w:r>
              <w:rPr>
                <w:rFonts w:ascii="Times New Roman" w:hAnsi="Times New Roman" w:cs="Times New Roman"/>
                <w:color w:val="auto"/>
                <w:sz w:val="16"/>
                <w:szCs w:val="16"/>
              </w:rPr>
              <w:t>финанс</w:t>
            </w:r>
            <w:proofErr w:type="spellEnd"/>
            <w:r>
              <w:rPr>
                <w:rFonts w:ascii="Times New Roman" w:hAnsi="Times New Roman" w:cs="Times New Roman"/>
                <w:color w:val="auto"/>
                <w:sz w:val="16"/>
                <w:szCs w:val="16"/>
              </w:rPr>
              <w:t>.</w:t>
            </w:r>
          </w:p>
        </w:tc>
        <w:tc>
          <w:tcPr>
            <w:tcW w:w="553" w:type="dxa"/>
            <w:vMerge w:val="restart"/>
            <w:shd w:val="clear" w:color="auto" w:fill="auto"/>
          </w:tcPr>
          <w:p w14:paraId="7014CB8F"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Оклад</w:t>
            </w:r>
            <w:r>
              <w:rPr>
                <w:rFonts w:ascii="Times New Roman" w:hAnsi="Times New Roman" w:cs="Times New Roman"/>
                <w:color w:val="auto"/>
                <w:sz w:val="12"/>
                <w:szCs w:val="12"/>
              </w:rPr>
              <w:t xml:space="preserve"> (по часам)</w:t>
            </w:r>
          </w:p>
        </w:tc>
        <w:tc>
          <w:tcPr>
            <w:tcW w:w="578" w:type="dxa"/>
            <w:vMerge w:val="restart"/>
            <w:shd w:val="clear" w:color="auto" w:fill="auto"/>
          </w:tcPr>
          <w:p w14:paraId="68D225E2"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работу с детьми (%)</w:t>
            </w:r>
          </w:p>
        </w:tc>
        <w:tc>
          <w:tcPr>
            <w:tcW w:w="670" w:type="dxa"/>
            <w:vMerge w:val="restart"/>
            <w:shd w:val="clear" w:color="auto" w:fill="auto"/>
          </w:tcPr>
          <w:p w14:paraId="61042F88"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оказание платных услуг (СПОД) (не входит в СЗ)</w:t>
            </w:r>
          </w:p>
        </w:tc>
        <w:tc>
          <w:tcPr>
            <w:tcW w:w="958" w:type="dxa"/>
            <w:vMerge w:val="restart"/>
            <w:shd w:val="clear" w:color="auto" w:fill="auto"/>
          </w:tcPr>
          <w:p w14:paraId="78A06BD7"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Доплата молодым специалистам, пед. работникам (учителям) (СПОД)</w:t>
            </w:r>
          </w:p>
        </w:tc>
        <w:tc>
          <w:tcPr>
            <w:tcW w:w="870" w:type="dxa"/>
            <w:vMerge w:val="restart"/>
            <w:shd w:val="clear" w:color="auto" w:fill="auto"/>
          </w:tcPr>
          <w:p w14:paraId="3D56057A"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 xml:space="preserve">За привлечение </w:t>
            </w:r>
            <w:proofErr w:type="spellStart"/>
            <w:r>
              <w:rPr>
                <w:rFonts w:ascii="Times New Roman" w:hAnsi="Times New Roman" w:cs="Times New Roman"/>
                <w:color w:val="auto"/>
                <w:sz w:val="12"/>
                <w:szCs w:val="12"/>
              </w:rPr>
              <w:t>коммерч</w:t>
            </w:r>
            <w:proofErr w:type="spellEnd"/>
            <w:proofErr w:type="gramStart"/>
            <w:r>
              <w:rPr>
                <w:rFonts w:ascii="Times New Roman" w:hAnsi="Times New Roman" w:cs="Times New Roman"/>
                <w:color w:val="auto"/>
                <w:sz w:val="12"/>
                <w:szCs w:val="12"/>
              </w:rPr>
              <w:t>.</w:t>
            </w:r>
            <w:proofErr w:type="gramEnd"/>
            <w:r>
              <w:rPr>
                <w:rFonts w:ascii="Times New Roman" w:hAnsi="Times New Roman" w:cs="Times New Roman"/>
                <w:color w:val="auto"/>
                <w:sz w:val="12"/>
                <w:szCs w:val="12"/>
              </w:rPr>
              <w:t xml:space="preserve"> и иных источников (СПОД)</w:t>
            </w:r>
          </w:p>
        </w:tc>
        <w:tc>
          <w:tcPr>
            <w:tcW w:w="1203" w:type="dxa"/>
            <w:vMerge w:val="restart"/>
            <w:shd w:val="clear" w:color="auto" w:fill="auto"/>
          </w:tcPr>
          <w:p w14:paraId="281CE23A"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наличие квалификационной категории (СПОД)</w:t>
            </w:r>
          </w:p>
        </w:tc>
        <w:tc>
          <w:tcPr>
            <w:tcW w:w="1203" w:type="dxa"/>
            <w:vMerge w:val="restart"/>
            <w:shd w:val="clear" w:color="auto" w:fill="auto"/>
          </w:tcPr>
          <w:p w14:paraId="771F9ACA"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наличие квалификационной категории (%)</w:t>
            </w:r>
          </w:p>
        </w:tc>
        <w:tc>
          <w:tcPr>
            <w:tcW w:w="998" w:type="dxa"/>
            <w:vMerge w:val="restart"/>
            <w:shd w:val="clear" w:color="auto" w:fill="auto"/>
          </w:tcPr>
          <w:p w14:paraId="128241C7"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сложность и напряженность (СПОД)</w:t>
            </w:r>
          </w:p>
        </w:tc>
        <w:tc>
          <w:tcPr>
            <w:tcW w:w="746" w:type="dxa"/>
            <w:vMerge w:val="restart"/>
            <w:shd w:val="clear" w:color="auto" w:fill="auto"/>
          </w:tcPr>
          <w:p w14:paraId="2A2235A7"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работу в сельской местности (СПОД)</w:t>
            </w:r>
          </w:p>
        </w:tc>
        <w:tc>
          <w:tcPr>
            <w:tcW w:w="917" w:type="dxa"/>
            <w:vMerge w:val="restart"/>
            <w:shd w:val="clear" w:color="auto" w:fill="auto"/>
          </w:tcPr>
          <w:p w14:paraId="7D7110A5"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Доплата воспитателям (1000) (СПОД)</w:t>
            </w:r>
          </w:p>
        </w:tc>
        <w:tc>
          <w:tcPr>
            <w:tcW w:w="1182" w:type="dxa"/>
            <w:vMerge w:val="restart"/>
            <w:shd w:val="clear" w:color="auto" w:fill="auto"/>
          </w:tcPr>
          <w:p w14:paraId="759886FE"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 xml:space="preserve">За совмещение </w:t>
            </w:r>
            <w:proofErr w:type="gramStart"/>
            <w:r>
              <w:rPr>
                <w:rFonts w:ascii="Times New Roman" w:hAnsi="Times New Roman" w:cs="Times New Roman"/>
                <w:color w:val="auto"/>
                <w:sz w:val="12"/>
                <w:szCs w:val="12"/>
              </w:rPr>
              <w:t>профессий(</w:t>
            </w:r>
            <w:proofErr w:type="gramEnd"/>
            <w:r>
              <w:rPr>
                <w:rFonts w:ascii="Times New Roman" w:hAnsi="Times New Roman" w:cs="Times New Roman"/>
                <w:color w:val="auto"/>
                <w:sz w:val="12"/>
                <w:szCs w:val="12"/>
              </w:rPr>
              <w:t>СПОД)</w:t>
            </w:r>
          </w:p>
        </w:tc>
        <w:tc>
          <w:tcPr>
            <w:tcW w:w="760" w:type="dxa"/>
            <w:vMerge w:val="restart"/>
            <w:shd w:val="clear" w:color="auto" w:fill="auto"/>
          </w:tcPr>
          <w:p w14:paraId="777FC49E"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Выплата по критериям качества (баллы) (СПОД)</w:t>
            </w:r>
          </w:p>
        </w:tc>
        <w:tc>
          <w:tcPr>
            <w:tcW w:w="746" w:type="dxa"/>
            <w:vMerge w:val="restart"/>
            <w:shd w:val="clear" w:color="auto" w:fill="auto"/>
          </w:tcPr>
          <w:p w14:paraId="7BA6D576" w14:textId="77777777" w:rsidR="00265959" w:rsidRDefault="00344D33" w:rsidP="00443CC6">
            <w:pPr>
              <w:pStyle w:val="ConsPlusNormal"/>
              <w:outlineLvl w:val="1"/>
              <w:rPr>
                <w:rFonts w:ascii="Times New Roman" w:hAnsi="Times New Roman" w:cs="Times New Roman"/>
                <w:color w:val="auto"/>
                <w:sz w:val="12"/>
                <w:szCs w:val="12"/>
              </w:rPr>
            </w:pPr>
            <w:r>
              <w:rPr>
                <w:rFonts w:ascii="Times New Roman" w:hAnsi="Times New Roman" w:cs="Times New Roman"/>
                <w:sz w:val="12"/>
                <w:szCs w:val="12"/>
              </w:rPr>
              <w:t>|</w:t>
            </w:r>
            <w:r>
              <w:rPr>
                <w:rFonts w:ascii="Times New Roman" w:hAnsi="Times New Roman" w:cs="Times New Roman"/>
                <w:color w:val="auto"/>
                <w:sz w:val="12"/>
                <w:szCs w:val="12"/>
              </w:rPr>
              <w:t>За работу в сельской местности (%)</w:t>
            </w:r>
          </w:p>
        </w:tc>
        <w:tc>
          <w:tcPr>
            <w:tcW w:w="612" w:type="dxa"/>
            <w:vMerge w:val="restart"/>
            <w:shd w:val="clear" w:color="auto" w:fill="auto"/>
          </w:tcPr>
          <w:p w14:paraId="4A57F7A4"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xml:space="preserve">Премия </w:t>
            </w:r>
            <w:proofErr w:type="spellStart"/>
            <w:r>
              <w:rPr>
                <w:rFonts w:ascii="Times New Roman" w:hAnsi="Times New Roman" w:cs="Times New Roman"/>
                <w:color w:val="auto"/>
                <w:sz w:val="12"/>
                <w:szCs w:val="12"/>
              </w:rPr>
              <w:t>разов</w:t>
            </w:r>
            <w:proofErr w:type="spellEnd"/>
            <w:r>
              <w:rPr>
                <w:rFonts w:ascii="Times New Roman" w:hAnsi="Times New Roman" w:cs="Times New Roman"/>
                <w:color w:val="auto"/>
                <w:sz w:val="12"/>
                <w:szCs w:val="12"/>
              </w:rPr>
              <w:t>.</w:t>
            </w:r>
          </w:p>
        </w:tc>
        <w:tc>
          <w:tcPr>
            <w:tcW w:w="786" w:type="dxa"/>
            <w:vMerge w:val="restart"/>
            <w:shd w:val="clear" w:color="auto" w:fill="auto"/>
          </w:tcPr>
          <w:p w14:paraId="2BC43E73" w14:textId="77777777" w:rsidR="00265959" w:rsidRDefault="00344D33" w:rsidP="00443CC6">
            <w:pPr>
              <w:pStyle w:val="ConsPlusNormal"/>
              <w:jc w:val="center"/>
              <w:outlineLvl w:val="1"/>
              <w:rPr>
                <w:rFonts w:ascii="Times New Roman" w:hAnsi="Times New Roman" w:cs="Times New Roman"/>
                <w:color w:val="auto"/>
                <w:sz w:val="12"/>
                <w:szCs w:val="12"/>
              </w:rPr>
            </w:pPr>
            <w:r>
              <w:rPr>
                <w:rFonts w:ascii="Times New Roman" w:hAnsi="Times New Roman" w:cs="Times New Roman"/>
                <w:color w:val="auto"/>
                <w:sz w:val="12"/>
                <w:szCs w:val="12"/>
              </w:rPr>
              <w:t>|За интенсивность и высокие результаты труда (СПОД)</w:t>
            </w:r>
          </w:p>
        </w:tc>
        <w:tc>
          <w:tcPr>
            <w:tcW w:w="686" w:type="dxa"/>
            <w:vMerge w:val="restart"/>
            <w:shd w:val="clear" w:color="auto" w:fill="auto"/>
          </w:tcPr>
          <w:p w14:paraId="229C7C86" w14:textId="77777777" w:rsidR="00265959" w:rsidRDefault="00344D33" w:rsidP="00443CC6">
            <w:pPr>
              <w:pStyle w:val="ConsPlusNormal"/>
              <w:jc w:val="center"/>
              <w:outlineLvl w:val="1"/>
              <w:rPr>
                <w:rFonts w:ascii="Times New Roman" w:hAnsi="Times New Roman" w:cs="Times New Roman"/>
                <w:color w:val="auto"/>
                <w:sz w:val="12"/>
                <w:szCs w:val="12"/>
              </w:rPr>
            </w:pPr>
            <w:r>
              <w:rPr>
                <w:rFonts w:ascii="Times New Roman" w:hAnsi="Times New Roman" w:cs="Times New Roman"/>
                <w:color w:val="auto"/>
                <w:sz w:val="12"/>
                <w:szCs w:val="12"/>
              </w:rPr>
              <w:t>|За работу в тяжелых и вредных условиях труда (%)</w:t>
            </w:r>
          </w:p>
        </w:tc>
        <w:tc>
          <w:tcPr>
            <w:tcW w:w="536" w:type="dxa"/>
            <w:vMerge w:val="restart"/>
            <w:shd w:val="clear" w:color="auto" w:fill="auto"/>
          </w:tcPr>
          <w:p w14:paraId="6861E3BD"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Оклад</w:t>
            </w:r>
          </w:p>
        </w:tc>
        <w:tc>
          <w:tcPr>
            <w:tcW w:w="622" w:type="dxa"/>
            <w:vMerge w:val="restart"/>
            <w:shd w:val="clear" w:color="auto" w:fill="auto"/>
          </w:tcPr>
          <w:p w14:paraId="0E6AB94F"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Ночные часы</w:t>
            </w:r>
          </w:p>
        </w:tc>
        <w:tc>
          <w:tcPr>
            <w:tcW w:w="553" w:type="dxa"/>
            <w:vMerge w:val="restart"/>
            <w:shd w:val="clear" w:color="auto" w:fill="auto"/>
          </w:tcPr>
          <w:p w14:paraId="2F53B18A"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Оклад (по часам)</w:t>
            </w:r>
          </w:p>
        </w:tc>
        <w:tc>
          <w:tcPr>
            <w:tcW w:w="591" w:type="dxa"/>
            <w:vMerge w:val="restart"/>
            <w:shd w:val="clear" w:color="auto" w:fill="auto"/>
          </w:tcPr>
          <w:p w14:paraId="38CECA8F"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Отпуск</w:t>
            </w:r>
          </w:p>
        </w:tc>
        <w:tc>
          <w:tcPr>
            <w:tcW w:w="904" w:type="dxa"/>
            <w:vMerge w:val="restart"/>
            <w:shd w:val="clear" w:color="auto" w:fill="auto"/>
          </w:tcPr>
          <w:p w14:paraId="703D981A"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Компенсация отпуска (Отпуск основной)</w:t>
            </w:r>
          </w:p>
        </w:tc>
        <w:tc>
          <w:tcPr>
            <w:tcW w:w="858" w:type="dxa"/>
            <w:vMerge w:val="restart"/>
            <w:shd w:val="clear" w:color="auto" w:fill="auto"/>
          </w:tcPr>
          <w:p w14:paraId="06011A94" w14:textId="77777777" w:rsidR="00265959" w:rsidRDefault="00344D33" w:rsidP="00443CC6">
            <w:pPr>
              <w:pStyle w:val="ConsPlusNormal"/>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Больничный</w:t>
            </w:r>
          </w:p>
        </w:tc>
        <w:tc>
          <w:tcPr>
            <w:tcW w:w="840" w:type="dxa"/>
            <w:vMerge w:val="restart"/>
            <w:shd w:val="clear" w:color="auto" w:fill="auto"/>
          </w:tcPr>
          <w:p w14:paraId="7365606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proofErr w:type="spellStart"/>
            <w:r>
              <w:rPr>
                <w:rFonts w:ascii="Times New Roman" w:hAnsi="Times New Roman" w:cs="Times New Roman"/>
                <w:color w:val="auto"/>
                <w:sz w:val="12"/>
                <w:szCs w:val="12"/>
              </w:rPr>
              <w:t>Больн</w:t>
            </w:r>
            <w:proofErr w:type="spellEnd"/>
            <w:r>
              <w:rPr>
                <w:rFonts w:ascii="Times New Roman" w:hAnsi="Times New Roman" w:cs="Times New Roman"/>
                <w:color w:val="auto"/>
                <w:sz w:val="12"/>
                <w:szCs w:val="12"/>
              </w:rPr>
              <w:t>. (</w:t>
            </w:r>
            <w:proofErr w:type="spellStart"/>
            <w:r>
              <w:rPr>
                <w:rFonts w:ascii="Times New Roman" w:hAnsi="Times New Roman" w:cs="Times New Roman"/>
                <w:color w:val="auto"/>
                <w:sz w:val="12"/>
                <w:szCs w:val="12"/>
              </w:rPr>
              <w:t>работодат</w:t>
            </w:r>
            <w:proofErr w:type="spellEnd"/>
            <w:r>
              <w:rPr>
                <w:rFonts w:ascii="Times New Roman" w:hAnsi="Times New Roman" w:cs="Times New Roman"/>
                <w:color w:val="auto"/>
                <w:sz w:val="12"/>
                <w:szCs w:val="12"/>
              </w:rPr>
              <w:t>.)</w:t>
            </w:r>
          </w:p>
        </w:tc>
        <w:tc>
          <w:tcPr>
            <w:tcW w:w="483" w:type="dxa"/>
            <w:vMerge w:val="restart"/>
            <w:shd w:val="clear" w:color="auto" w:fill="auto"/>
          </w:tcPr>
          <w:p w14:paraId="13312C7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xml:space="preserve">Уход за </w:t>
            </w:r>
            <w:proofErr w:type="spellStart"/>
            <w:r>
              <w:rPr>
                <w:rFonts w:ascii="Times New Roman" w:hAnsi="Times New Roman" w:cs="Times New Roman"/>
                <w:color w:val="auto"/>
                <w:sz w:val="12"/>
                <w:szCs w:val="12"/>
              </w:rPr>
              <w:t>реб</w:t>
            </w:r>
            <w:proofErr w:type="spellEnd"/>
            <w:r>
              <w:rPr>
                <w:rFonts w:ascii="Times New Roman" w:hAnsi="Times New Roman" w:cs="Times New Roman"/>
                <w:color w:val="auto"/>
                <w:sz w:val="12"/>
                <w:szCs w:val="12"/>
              </w:rPr>
              <w:t>. до 1,5</w:t>
            </w:r>
          </w:p>
        </w:tc>
        <w:tc>
          <w:tcPr>
            <w:tcW w:w="483" w:type="dxa"/>
            <w:gridSpan w:val="2"/>
            <w:vMerge w:val="restart"/>
            <w:shd w:val="clear" w:color="auto" w:fill="auto"/>
          </w:tcPr>
          <w:p w14:paraId="60827B7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xml:space="preserve">Уход за </w:t>
            </w:r>
            <w:proofErr w:type="spellStart"/>
            <w:r>
              <w:rPr>
                <w:rFonts w:ascii="Times New Roman" w:hAnsi="Times New Roman" w:cs="Times New Roman"/>
                <w:color w:val="auto"/>
                <w:sz w:val="12"/>
                <w:szCs w:val="12"/>
              </w:rPr>
              <w:t>реб</w:t>
            </w:r>
            <w:proofErr w:type="spellEnd"/>
            <w:r>
              <w:rPr>
                <w:rFonts w:ascii="Times New Roman" w:hAnsi="Times New Roman" w:cs="Times New Roman"/>
                <w:color w:val="auto"/>
                <w:sz w:val="12"/>
                <w:szCs w:val="12"/>
              </w:rPr>
              <w:t>. до 3</w:t>
            </w:r>
          </w:p>
        </w:tc>
        <w:tc>
          <w:tcPr>
            <w:tcW w:w="459" w:type="dxa"/>
            <w:gridSpan w:val="2"/>
            <w:vMerge w:val="restart"/>
            <w:shd w:val="clear" w:color="auto" w:fill="auto"/>
          </w:tcPr>
          <w:p w14:paraId="08C72F3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Мат. пом.</w:t>
            </w:r>
          </w:p>
        </w:tc>
        <w:tc>
          <w:tcPr>
            <w:tcW w:w="1111" w:type="dxa"/>
            <w:gridSpan w:val="2"/>
            <w:vMerge w:val="restart"/>
            <w:shd w:val="clear" w:color="auto" w:fill="auto"/>
          </w:tcPr>
          <w:p w14:paraId="5C6C1B0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|Выплата стимулирующего характера (СПОД)</w:t>
            </w:r>
          </w:p>
        </w:tc>
        <w:tc>
          <w:tcPr>
            <w:tcW w:w="951" w:type="dxa"/>
            <w:gridSpan w:val="2"/>
            <w:vMerge w:val="restart"/>
            <w:shd w:val="clear" w:color="auto" w:fill="auto"/>
          </w:tcPr>
          <w:p w14:paraId="3A562D5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|За расширение зоны обслуживания (СПОД)</w:t>
            </w:r>
          </w:p>
        </w:tc>
      </w:tr>
      <w:tr w:rsidR="00265959" w14:paraId="60DABC23" w14:textId="77777777" w:rsidTr="00F8330A">
        <w:trPr>
          <w:gridAfter w:val="1"/>
          <w:wAfter w:w="22" w:type="dxa"/>
          <w:trHeight w:val="225"/>
        </w:trPr>
        <w:tc>
          <w:tcPr>
            <w:tcW w:w="1223" w:type="dxa"/>
            <w:shd w:val="clear" w:color="auto" w:fill="auto"/>
          </w:tcPr>
          <w:p w14:paraId="4E838BC5" w14:textId="77777777" w:rsidR="00265959" w:rsidRDefault="00344D33" w:rsidP="00706884">
            <w:pPr>
              <w:pStyle w:val="ConsPlusNormal"/>
              <w:jc w:val="right"/>
              <w:rPr>
                <w:rFonts w:ascii="Times New Roman" w:hAnsi="Times New Roman" w:cs="Times New Roman"/>
                <w:color w:val="auto"/>
                <w:sz w:val="16"/>
                <w:szCs w:val="16"/>
              </w:rPr>
            </w:pPr>
            <w:r>
              <w:rPr>
                <w:rFonts w:ascii="Times New Roman" w:hAnsi="Times New Roman" w:cs="Times New Roman"/>
                <w:sz w:val="16"/>
                <w:szCs w:val="16"/>
              </w:rPr>
              <w:t>Статья</w:t>
            </w:r>
            <w:r>
              <w:rPr>
                <w:rFonts w:ascii="Times New Roman" w:hAnsi="Times New Roman" w:cs="Times New Roman"/>
                <w:color w:val="auto"/>
                <w:sz w:val="16"/>
                <w:szCs w:val="16"/>
              </w:rPr>
              <w:t xml:space="preserve"> расходов</w:t>
            </w:r>
          </w:p>
        </w:tc>
        <w:tc>
          <w:tcPr>
            <w:tcW w:w="553" w:type="dxa"/>
            <w:vMerge/>
            <w:shd w:val="clear" w:color="auto" w:fill="auto"/>
          </w:tcPr>
          <w:p w14:paraId="2795EB25" w14:textId="77777777" w:rsidR="00265959" w:rsidRDefault="00265959" w:rsidP="00803323">
            <w:pPr>
              <w:pStyle w:val="ConsPlusNormal"/>
              <w:ind w:firstLine="709"/>
              <w:jc w:val="right"/>
              <w:rPr>
                <w:rFonts w:ascii="Times New Roman" w:hAnsi="Times New Roman" w:cs="Times New Roman"/>
                <w:sz w:val="12"/>
                <w:szCs w:val="12"/>
              </w:rPr>
            </w:pPr>
          </w:p>
        </w:tc>
        <w:tc>
          <w:tcPr>
            <w:tcW w:w="578" w:type="dxa"/>
            <w:vMerge/>
            <w:shd w:val="clear" w:color="auto" w:fill="auto"/>
          </w:tcPr>
          <w:p w14:paraId="3D6AB778" w14:textId="77777777" w:rsidR="00265959" w:rsidRDefault="00265959" w:rsidP="00803323">
            <w:pPr>
              <w:pStyle w:val="ConsPlusNormal"/>
              <w:ind w:firstLine="709"/>
              <w:jc w:val="right"/>
              <w:rPr>
                <w:rFonts w:ascii="Times New Roman" w:hAnsi="Times New Roman" w:cs="Times New Roman"/>
                <w:sz w:val="12"/>
                <w:szCs w:val="12"/>
              </w:rPr>
            </w:pPr>
          </w:p>
        </w:tc>
        <w:tc>
          <w:tcPr>
            <w:tcW w:w="670" w:type="dxa"/>
            <w:vMerge/>
            <w:shd w:val="clear" w:color="auto" w:fill="auto"/>
          </w:tcPr>
          <w:p w14:paraId="420D45F1" w14:textId="77777777" w:rsidR="00265959" w:rsidRDefault="00265959" w:rsidP="00803323">
            <w:pPr>
              <w:pStyle w:val="ConsPlusNormal"/>
              <w:ind w:firstLine="709"/>
              <w:jc w:val="right"/>
              <w:rPr>
                <w:rFonts w:ascii="Times New Roman" w:hAnsi="Times New Roman" w:cs="Times New Roman"/>
                <w:sz w:val="12"/>
                <w:szCs w:val="12"/>
              </w:rPr>
            </w:pPr>
          </w:p>
        </w:tc>
        <w:tc>
          <w:tcPr>
            <w:tcW w:w="958" w:type="dxa"/>
            <w:vMerge/>
            <w:shd w:val="clear" w:color="auto" w:fill="auto"/>
          </w:tcPr>
          <w:p w14:paraId="1241161B" w14:textId="77777777" w:rsidR="00265959" w:rsidRDefault="00265959" w:rsidP="00803323">
            <w:pPr>
              <w:pStyle w:val="ConsPlusNormal"/>
              <w:ind w:firstLine="709"/>
              <w:jc w:val="right"/>
              <w:rPr>
                <w:rFonts w:ascii="Times New Roman" w:hAnsi="Times New Roman" w:cs="Times New Roman"/>
                <w:sz w:val="12"/>
                <w:szCs w:val="12"/>
              </w:rPr>
            </w:pPr>
          </w:p>
        </w:tc>
        <w:tc>
          <w:tcPr>
            <w:tcW w:w="870" w:type="dxa"/>
            <w:vMerge/>
            <w:shd w:val="clear" w:color="auto" w:fill="auto"/>
          </w:tcPr>
          <w:p w14:paraId="65F9BE55" w14:textId="77777777" w:rsidR="00265959" w:rsidRDefault="00265959" w:rsidP="00803323">
            <w:pPr>
              <w:pStyle w:val="ConsPlusNormal"/>
              <w:ind w:firstLine="709"/>
              <w:jc w:val="right"/>
              <w:rPr>
                <w:rFonts w:ascii="Times New Roman" w:hAnsi="Times New Roman" w:cs="Times New Roman"/>
                <w:sz w:val="12"/>
                <w:szCs w:val="12"/>
              </w:rPr>
            </w:pPr>
          </w:p>
        </w:tc>
        <w:tc>
          <w:tcPr>
            <w:tcW w:w="1203" w:type="dxa"/>
            <w:vMerge/>
            <w:shd w:val="clear" w:color="auto" w:fill="auto"/>
          </w:tcPr>
          <w:p w14:paraId="3907A962" w14:textId="77777777" w:rsidR="00265959" w:rsidRDefault="00265959" w:rsidP="00803323">
            <w:pPr>
              <w:pStyle w:val="ConsPlusNormal"/>
              <w:ind w:firstLine="709"/>
              <w:jc w:val="right"/>
              <w:rPr>
                <w:rFonts w:ascii="Times New Roman" w:hAnsi="Times New Roman" w:cs="Times New Roman"/>
                <w:sz w:val="12"/>
                <w:szCs w:val="12"/>
              </w:rPr>
            </w:pPr>
          </w:p>
        </w:tc>
        <w:tc>
          <w:tcPr>
            <w:tcW w:w="1203" w:type="dxa"/>
            <w:vMerge/>
            <w:shd w:val="clear" w:color="auto" w:fill="auto"/>
          </w:tcPr>
          <w:p w14:paraId="75F9DAA8" w14:textId="77777777" w:rsidR="00265959" w:rsidRDefault="00265959" w:rsidP="00803323">
            <w:pPr>
              <w:pStyle w:val="ConsPlusNormal"/>
              <w:ind w:firstLine="709"/>
              <w:jc w:val="right"/>
              <w:rPr>
                <w:rFonts w:ascii="Times New Roman" w:hAnsi="Times New Roman" w:cs="Times New Roman"/>
                <w:sz w:val="12"/>
                <w:szCs w:val="12"/>
              </w:rPr>
            </w:pPr>
          </w:p>
        </w:tc>
        <w:tc>
          <w:tcPr>
            <w:tcW w:w="998" w:type="dxa"/>
            <w:vMerge/>
            <w:shd w:val="clear" w:color="auto" w:fill="auto"/>
          </w:tcPr>
          <w:p w14:paraId="0D4658DE" w14:textId="77777777" w:rsidR="00265959" w:rsidRDefault="00265959" w:rsidP="00803323">
            <w:pPr>
              <w:pStyle w:val="ConsPlusNormal"/>
              <w:ind w:firstLine="709"/>
              <w:jc w:val="right"/>
              <w:rPr>
                <w:rFonts w:ascii="Times New Roman" w:hAnsi="Times New Roman" w:cs="Times New Roman"/>
                <w:sz w:val="12"/>
                <w:szCs w:val="12"/>
              </w:rPr>
            </w:pPr>
          </w:p>
        </w:tc>
        <w:tc>
          <w:tcPr>
            <w:tcW w:w="746" w:type="dxa"/>
            <w:vMerge/>
            <w:shd w:val="clear" w:color="auto" w:fill="auto"/>
          </w:tcPr>
          <w:p w14:paraId="5ECBFD9C" w14:textId="77777777" w:rsidR="00265959" w:rsidRDefault="00265959" w:rsidP="00803323">
            <w:pPr>
              <w:pStyle w:val="ConsPlusNormal"/>
              <w:ind w:firstLine="709"/>
              <w:jc w:val="right"/>
              <w:rPr>
                <w:rFonts w:ascii="Times New Roman" w:hAnsi="Times New Roman" w:cs="Times New Roman"/>
                <w:sz w:val="12"/>
                <w:szCs w:val="12"/>
              </w:rPr>
            </w:pPr>
          </w:p>
        </w:tc>
        <w:tc>
          <w:tcPr>
            <w:tcW w:w="917" w:type="dxa"/>
            <w:vMerge/>
            <w:shd w:val="clear" w:color="auto" w:fill="auto"/>
          </w:tcPr>
          <w:p w14:paraId="52CD3604" w14:textId="77777777" w:rsidR="00265959" w:rsidRDefault="00265959" w:rsidP="00803323">
            <w:pPr>
              <w:pStyle w:val="ConsPlusNormal"/>
              <w:ind w:firstLine="709"/>
              <w:jc w:val="right"/>
              <w:rPr>
                <w:rFonts w:ascii="Times New Roman" w:hAnsi="Times New Roman" w:cs="Times New Roman"/>
                <w:sz w:val="12"/>
                <w:szCs w:val="12"/>
              </w:rPr>
            </w:pPr>
          </w:p>
        </w:tc>
        <w:tc>
          <w:tcPr>
            <w:tcW w:w="1182" w:type="dxa"/>
            <w:vMerge/>
            <w:shd w:val="clear" w:color="auto" w:fill="auto"/>
          </w:tcPr>
          <w:p w14:paraId="259E2A52" w14:textId="77777777" w:rsidR="00265959" w:rsidRDefault="00265959" w:rsidP="00803323">
            <w:pPr>
              <w:pStyle w:val="ConsPlusNormal"/>
              <w:ind w:firstLine="709"/>
              <w:jc w:val="right"/>
              <w:rPr>
                <w:rFonts w:ascii="Times New Roman" w:hAnsi="Times New Roman" w:cs="Times New Roman"/>
                <w:sz w:val="12"/>
                <w:szCs w:val="12"/>
              </w:rPr>
            </w:pPr>
          </w:p>
        </w:tc>
        <w:tc>
          <w:tcPr>
            <w:tcW w:w="760" w:type="dxa"/>
            <w:vMerge/>
            <w:shd w:val="clear" w:color="auto" w:fill="auto"/>
          </w:tcPr>
          <w:p w14:paraId="3FCA50B9" w14:textId="77777777" w:rsidR="00265959" w:rsidRDefault="00265959" w:rsidP="00803323">
            <w:pPr>
              <w:pStyle w:val="ConsPlusNormal"/>
              <w:ind w:firstLine="709"/>
              <w:jc w:val="right"/>
              <w:rPr>
                <w:rFonts w:ascii="Times New Roman" w:hAnsi="Times New Roman" w:cs="Times New Roman"/>
                <w:sz w:val="12"/>
                <w:szCs w:val="12"/>
              </w:rPr>
            </w:pPr>
          </w:p>
        </w:tc>
        <w:tc>
          <w:tcPr>
            <w:tcW w:w="746" w:type="dxa"/>
            <w:vMerge/>
            <w:shd w:val="clear" w:color="auto" w:fill="auto"/>
          </w:tcPr>
          <w:p w14:paraId="4F87A73E" w14:textId="77777777" w:rsidR="00265959" w:rsidRDefault="00265959" w:rsidP="00803323">
            <w:pPr>
              <w:pStyle w:val="ConsPlusNormal"/>
              <w:ind w:firstLine="709"/>
              <w:jc w:val="right"/>
              <w:rPr>
                <w:rFonts w:ascii="Times New Roman" w:hAnsi="Times New Roman" w:cs="Times New Roman"/>
                <w:sz w:val="12"/>
                <w:szCs w:val="12"/>
              </w:rPr>
            </w:pPr>
          </w:p>
        </w:tc>
        <w:tc>
          <w:tcPr>
            <w:tcW w:w="612" w:type="dxa"/>
            <w:vMerge/>
            <w:shd w:val="clear" w:color="auto" w:fill="auto"/>
          </w:tcPr>
          <w:p w14:paraId="2227CDCB"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786" w:type="dxa"/>
            <w:vMerge/>
            <w:shd w:val="clear" w:color="auto" w:fill="auto"/>
          </w:tcPr>
          <w:p w14:paraId="6C0E972C"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686" w:type="dxa"/>
            <w:vMerge/>
            <w:shd w:val="clear" w:color="auto" w:fill="auto"/>
          </w:tcPr>
          <w:p w14:paraId="06CA5631"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36" w:type="dxa"/>
            <w:vMerge/>
            <w:shd w:val="clear" w:color="auto" w:fill="auto"/>
          </w:tcPr>
          <w:p w14:paraId="1B595C29"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622" w:type="dxa"/>
            <w:vMerge/>
            <w:shd w:val="clear" w:color="auto" w:fill="auto"/>
          </w:tcPr>
          <w:p w14:paraId="4E3159E0"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53" w:type="dxa"/>
            <w:vMerge/>
            <w:shd w:val="clear" w:color="auto" w:fill="auto"/>
          </w:tcPr>
          <w:p w14:paraId="5651BD11"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91" w:type="dxa"/>
            <w:vMerge/>
            <w:shd w:val="clear" w:color="auto" w:fill="auto"/>
          </w:tcPr>
          <w:p w14:paraId="18CF1516"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904" w:type="dxa"/>
            <w:vMerge/>
            <w:shd w:val="clear" w:color="auto" w:fill="auto"/>
          </w:tcPr>
          <w:p w14:paraId="5B68B3A6"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858" w:type="dxa"/>
            <w:vMerge/>
            <w:shd w:val="clear" w:color="auto" w:fill="auto"/>
          </w:tcPr>
          <w:p w14:paraId="5AC0CC28"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840" w:type="dxa"/>
            <w:vMerge/>
            <w:shd w:val="clear" w:color="auto" w:fill="auto"/>
          </w:tcPr>
          <w:p w14:paraId="3165071B"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83" w:type="dxa"/>
            <w:vMerge/>
            <w:shd w:val="clear" w:color="auto" w:fill="auto"/>
          </w:tcPr>
          <w:p w14:paraId="0BCE51DB"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83" w:type="dxa"/>
            <w:gridSpan w:val="2"/>
            <w:vMerge/>
            <w:shd w:val="clear" w:color="auto" w:fill="auto"/>
          </w:tcPr>
          <w:p w14:paraId="0526F722"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59" w:type="dxa"/>
            <w:gridSpan w:val="2"/>
            <w:vMerge/>
            <w:shd w:val="clear" w:color="auto" w:fill="auto"/>
          </w:tcPr>
          <w:p w14:paraId="42E38C26"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1111" w:type="dxa"/>
            <w:gridSpan w:val="2"/>
            <w:vMerge/>
            <w:shd w:val="clear" w:color="auto" w:fill="auto"/>
          </w:tcPr>
          <w:p w14:paraId="2E845B82"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951" w:type="dxa"/>
            <w:gridSpan w:val="2"/>
            <w:vMerge/>
            <w:shd w:val="clear" w:color="auto" w:fill="auto"/>
          </w:tcPr>
          <w:p w14:paraId="26B74B91"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r>
      <w:tr w:rsidR="00265959" w14:paraId="0375504B" w14:textId="77777777" w:rsidTr="00F8330A">
        <w:trPr>
          <w:gridAfter w:val="1"/>
          <w:wAfter w:w="22" w:type="dxa"/>
          <w:trHeight w:val="225"/>
        </w:trPr>
        <w:tc>
          <w:tcPr>
            <w:tcW w:w="1223" w:type="dxa"/>
            <w:shd w:val="clear" w:color="auto" w:fill="auto"/>
          </w:tcPr>
          <w:p w14:paraId="427068FA" w14:textId="77777777" w:rsidR="00265959" w:rsidRDefault="00344D33" w:rsidP="00706884">
            <w:pPr>
              <w:pStyle w:val="ConsPlusNormal"/>
              <w:jc w:val="right"/>
              <w:outlineLvl w:val="1"/>
              <w:rPr>
                <w:rFonts w:ascii="Times New Roman" w:hAnsi="Times New Roman" w:cs="Times New Roman"/>
                <w:color w:val="auto"/>
                <w:sz w:val="16"/>
                <w:szCs w:val="16"/>
              </w:rPr>
            </w:pPr>
            <w:r>
              <w:rPr>
                <w:rFonts w:ascii="Times New Roman" w:hAnsi="Times New Roman" w:cs="Times New Roman"/>
                <w:sz w:val="16"/>
                <w:szCs w:val="16"/>
              </w:rPr>
              <w:t>Сотрудник</w:t>
            </w:r>
          </w:p>
        </w:tc>
        <w:tc>
          <w:tcPr>
            <w:tcW w:w="553" w:type="dxa"/>
            <w:vMerge/>
            <w:shd w:val="clear" w:color="auto" w:fill="auto"/>
          </w:tcPr>
          <w:p w14:paraId="6D7805A0"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578" w:type="dxa"/>
            <w:vMerge/>
            <w:shd w:val="clear" w:color="auto" w:fill="auto"/>
          </w:tcPr>
          <w:p w14:paraId="307CBDEB"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670" w:type="dxa"/>
            <w:vMerge/>
            <w:shd w:val="clear" w:color="auto" w:fill="auto"/>
          </w:tcPr>
          <w:p w14:paraId="3C8E9E56"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958" w:type="dxa"/>
            <w:vMerge/>
            <w:shd w:val="clear" w:color="auto" w:fill="auto"/>
          </w:tcPr>
          <w:p w14:paraId="465D2B66"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870" w:type="dxa"/>
            <w:vMerge/>
            <w:shd w:val="clear" w:color="auto" w:fill="auto"/>
          </w:tcPr>
          <w:p w14:paraId="7F56BFF1"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1203" w:type="dxa"/>
            <w:vMerge/>
            <w:shd w:val="clear" w:color="auto" w:fill="auto"/>
          </w:tcPr>
          <w:p w14:paraId="3E0E833A"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1203" w:type="dxa"/>
            <w:vMerge/>
            <w:shd w:val="clear" w:color="auto" w:fill="auto"/>
          </w:tcPr>
          <w:p w14:paraId="4DCD1984"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998" w:type="dxa"/>
            <w:vMerge/>
            <w:shd w:val="clear" w:color="auto" w:fill="auto"/>
          </w:tcPr>
          <w:p w14:paraId="5058C7CD"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746" w:type="dxa"/>
            <w:vMerge/>
            <w:shd w:val="clear" w:color="auto" w:fill="auto"/>
          </w:tcPr>
          <w:p w14:paraId="78F5DE0F"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917" w:type="dxa"/>
            <w:vMerge/>
            <w:shd w:val="clear" w:color="auto" w:fill="auto"/>
          </w:tcPr>
          <w:p w14:paraId="0B54D672"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1182" w:type="dxa"/>
            <w:vMerge/>
            <w:shd w:val="clear" w:color="auto" w:fill="auto"/>
          </w:tcPr>
          <w:p w14:paraId="50B38398"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760" w:type="dxa"/>
            <w:vMerge/>
            <w:shd w:val="clear" w:color="auto" w:fill="auto"/>
          </w:tcPr>
          <w:p w14:paraId="11CC3032"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746" w:type="dxa"/>
            <w:vMerge/>
            <w:shd w:val="clear" w:color="auto" w:fill="auto"/>
          </w:tcPr>
          <w:p w14:paraId="616196B3" w14:textId="77777777" w:rsidR="00265959" w:rsidRDefault="00265959" w:rsidP="00803323">
            <w:pPr>
              <w:pStyle w:val="ConsPlusNormal"/>
              <w:ind w:firstLine="709"/>
              <w:jc w:val="right"/>
              <w:outlineLvl w:val="1"/>
              <w:rPr>
                <w:rFonts w:ascii="Times New Roman" w:hAnsi="Times New Roman" w:cs="Times New Roman"/>
                <w:sz w:val="12"/>
                <w:szCs w:val="12"/>
              </w:rPr>
            </w:pPr>
          </w:p>
        </w:tc>
        <w:tc>
          <w:tcPr>
            <w:tcW w:w="612" w:type="dxa"/>
            <w:vMerge/>
            <w:shd w:val="clear" w:color="auto" w:fill="auto"/>
          </w:tcPr>
          <w:p w14:paraId="77DF3521"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786" w:type="dxa"/>
            <w:vMerge/>
            <w:shd w:val="clear" w:color="auto" w:fill="auto"/>
          </w:tcPr>
          <w:p w14:paraId="4906269A"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686" w:type="dxa"/>
            <w:vMerge/>
            <w:shd w:val="clear" w:color="auto" w:fill="auto"/>
          </w:tcPr>
          <w:p w14:paraId="0C03C647"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36" w:type="dxa"/>
            <w:vMerge/>
            <w:shd w:val="clear" w:color="auto" w:fill="auto"/>
          </w:tcPr>
          <w:p w14:paraId="07DA4D97"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622" w:type="dxa"/>
            <w:vMerge/>
            <w:shd w:val="clear" w:color="auto" w:fill="auto"/>
          </w:tcPr>
          <w:p w14:paraId="5CDF4B62"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53" w:type="dxa"/>
            <w:vMerge/>
            <w:shd w:val="clear" w:color="auto" w:fill="auto"/>
          </w:tcPr>
          <w:p w14:paraId="7D5BCAE9"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591" w:type="dxa"/>
            <w:vMerge/>
            <w:shd w:val="clear" w:color="auto" w:fill="auto"/>
          </w:tcPr>
          <w:p w14:paraId="45844474"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904" w:type="dxa"/>
            <w:vMerge/>
            <w:shd w:val="clear" w:color="auto" w:fill="auto"/>
          </w:tcPr>
          <w:p w14:paraId="7E43010F"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858" w:type="dxa"/>
            <w:vMerge/>
            <w:shd w:val="clear" w:color="auto" w:fill="auto"/>
          </w:tcPr>
          <w:p w14:paraId="6B8CA45E"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840" w:type="dxa"/>
            <w:vMerge/>
            <w:shd w:val="clear" w:color="auto" w:fill="auto"/>
          </w:tcPr>
          <w:p w14:paraId="0D8A972C"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83" w:type="dxa"/>
            <w:vMerge/>
            <w:shd w:val="clear" w:color="auto" w:fill="auto"/>
          </w:tcPr>
          <w:p w14:paraId="18D6318D"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83" w:type="dxa"/>
            <w:gridSpan w:val="2"/>
            <w:vMerge/>
            <w:shd w:val="clear" w:color="auto" w:fill="auto"/>
          </w:tcPr>
          <w:p w14:paraId="6C37BB65"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459" w:type="dxa"/>
            <w:gridSpan w:val="2"/>
            <w:vMerge/>
            <w:shd w:val="clear" w:color="auto" w:fill="auto"/>
          </w:tcPr>
          <w:p w14:paraId="311D1557"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1111" w:type="dxa"/>
            <w:gridSpan w:val="2"/>
            <w:vMerge/>
            <w:shd w:val="clear" w:color="auto" w:fill="auto"/>
          </w:tcPr>
          <w:p w14:paraId="43C889FD"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c>
          <w:tcPr>
            <w:tcW w:w="951" w:type="dxa"/>
            <w:gridSpan w:val="2"/>
            <w:vMerge/>
            <w:shd w:val="clear" w:color="auto" w:fill="auto"/>
          </w:tcPr>
          <w:p w14:paraId="7F629183" w14:textId="77777777" w:rsidR="00265959" w:rsidRDefault="00265959" w:rsidP="00803323">
            <w:pPr>
              <w:pStyle w:val="ConsPlusNormal"/>
              <w:ind w:firstLine="709"/>
              <w:jc w:val="right"/>
              <w:outlineLvl w:val="1"/>
              <w:rPr>
                <w:rFonts w:ascii="Times New Roman" w:hAnsi="Times New Roman" w:cs="Times New Roman"/>
                <w:color w:val="auto"/>
                <w:sz w:val="12"/>
                <w:szCs w:val="12"/>
              </w:rPr>
            </w:pPr>
          </w:p>
        </w:tc>
      </w:tr>
      <w:tr w:rsidR="00265959" w14:paraId="7C8644D7" w14:textId="77777777" w:rsidTr="00F8330A">
        <w:trPr>
          <w:gridAfter w:val="1"/>
          <w:wAfter w:w="22" w:type="dxa"/>
          <w:trHeight w:val="225"/>
        </w:trPr>
        <w:tc>
          <w:tcPr>
            <w:tcW w:w="1223" w:type="dxa"/>
            <w:shd w:val="clear" w:color="auto" w:fill="auto"/>
          </w:tcPr>
          <w:p w14:paraId="469610E8" w14:textId="77777777" w:rsidR="00265959" w:rsidRDefault="00344D33" w:rsidP="00706884">
            <w:pPr>
              <w:pStyle w:val="ConsPlusNormal"/>
              <w:jc w:val="right"/>
              <w:outlineLvl w:val="1"/>
              <w:rPr>
                <w:rFonts w:ascii="Times New Roman" w:hAnsi="Times New Roman" w:cs="Times New Roman"/>
                <w:i/>
                <w:color w:val="auto"/>
                <w:sz w:val="16"/>
                <w:szCs w:val="16"/>
              </w:rPr>
            </w:pPr>
            <w:r>
              <w:rPr>
                <w:rFonts w:ascii="Times New Roman" w:hAnsi="Times New Roman" w:cs="Times New Roman"/>
                <w:i/>
                <w:color w:val="auto"/>
                <w:sz w:val="16"/>
                <w:szCs w:val="16"/>
              </w:rPr>
              <w:t xml:space="preserve">Краевой бюджет (КФО  </w:t>
            </w:r>
            <w:proofErr w:type="gramStart"/>
            <w:r>
              <w:rPr>
                <w:rFonts w:ascii="Times New Roman" w:hAnsi="Times New Roman" w:cs="Times New Roman"/>
                <w:i/>
                <w:color w:val="auto"/>
                <w:sz w:val="16"/>
                <w:szCs w:val="16"/>
              </w:rPr>
              <w:t xml:space="preserve">  )</w:t>
            </w:r>
            <w:proofErr w:type="gramEnd"/>
          </w:p>
        </w:tc>
        <w:tc>
          <w:tcPr>
            <w:tcW w:w="553" w:type="dxa"/>
            <w:shd w:val="clear" w:color="auto" w:fill="auto"/>
          </w:tcPr>
          <w:p w14:paraId="06136EF3" w14:textId="77777777" w:rsidR="00265959" w:rsidRDefault="00344D33" w:rsidP="00803323">
            <w:pPr>
              <w:pStyle w:val="ConsPlusNormal"/>
              <w:ind w:firstLine="709"/>
              <w:jc w:val="right"/>
              <w:outlineLvl w:val="1"/>
              <w:rPr>
                <w:rFonts w:ascii="Times New Roman" w:hAnsi="Times New Roman" w:cs="Times New Roman"/>
                <w:i/>
                <w:color w:val="auto"/>
                <w:sz w:val="12"/>
                <w:szCs w:val="12"/>
              </w:rPr>
            </w:pPr>
            <w:r>
              <w:rPr>
                <w:rFonts w:ascii="Times New Roman" w:hAnsi="Times New Roman" w:cs="Times New Roman"/>
                <w:i/>
                <w:color w:val="auto"/>
                <w:sz w:val="12"/>
                <w:szCs w:val="12"/>
              </w:rPr>
              <w:t> </w:t>
            </w:r>
          </w:p>
          <w:p w14:paraId="32940B8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748A730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7E6B0C6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6BC8F023"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16B16BA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F7A84CF"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A45CF1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33259F2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557B585"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50DB900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1232094F"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249BD339"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902FC0A"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528BC64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57435A6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4DF0FB5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30E7EA9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4C205BF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107588F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081380D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6F41575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38BFC1A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F73F31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0E4081C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BBFAEBF"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39FAE1A"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7FE6F7A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5AB8BF0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7B1DCD18" w14:textId="77777777" w:rsidTr="00F8330A">
        <w:trPr>
          <w:gridAfter w:val="1"/>
          <w:wAfter w:w="22" w:type="dxa"/>
          <w:trHeight w:val="225"/>
        </w:trPr>
        <w:tc>
          <w:tcPr>
            <w:tcW w:w="1223" w:type="dxa"/>
            <w:shd w:val="clear" w:color="auto" w:fill="auto"/>
          </w:tcPr>
          <w:p w14:paraId="460BD441" w14:textId="77777777" w:rsidR="00265959" w:rsidRDefault="00344D33" w:rsidP="00706884">
            <w:pPr>
              <w:pStyle w:val="ConsPlusNormal"/>
              <w:ind w:firstLine="11"/>
              <w:jc w:val="right"/>
              <w:rPr>
                <w:rFonts w:ascii="Times New Roman" w:hAnsi="Times New Roman" w:cs="Times New Roman"/>
                <w:i/>
                <w:color w:val="auto"/>
                <w:sz w:val="16"/>
                <w:szCs w:val="16"/>
              </w:rPr>
            </w:pPr>
            <w:r>
              <w:rPr>
                <w:rFonts w:ascii="Times New Roman" w:hAnsi="Times New Roman" w:cs="Times New Roman"/>
                <w:i/>
                <w:color w:val="auto"/>
                <w:sz w:val="16"/>
                <w:szCs w:val="16"/>
              </w:rPr>
              <w:t>211</w:t>
            </w:r>
          </w:p>
        </w:tc>
        <w:tc>
          <w:tcPr>
            <w:tcW w:w="553" w:type="dxa"/>
            <w:shd w:val="clear" w:color="auto" w:fill="auto"/>
          </w:tcPr>
          <w:p w14:paraId="4EDAAE09" w14:textId="77777777" w:rsidR="00265959" w:rsidRDefault="00344D33" w:rsidP="00803323">
            <w:pPr>
              <w:pStyle w:val="ConsPlusNormal"/>
              <w:ind w:firstLine="709"/>
              <w:jc w:val="right"/>
              <w:rPr>
                <w:rFonts w:ascii="Times New Roman" w:hAnsi="Times New Roman" w:cs="Times New Roman"/>
                <w:i/>
                <w:color w:val="auto"/>
                <w:sz w:val="12"/>
                <w:szCs w:val="12"/>
              </w:rPr>
            </w:pPr>
            <w:r>
              <w:rPr>
                <w:rFonts w:ascii="Times New Roman" w:hAnsi="Times New Roman" w:cs="Times New Roman"/>
                <w:i/>
                <w:color w:val="auto"/>
                <w:sz w:val="12"/>
                <w:szCs w:val="12"/>
              </w:rPr>
              <w:t> </w:t>
            </w:r>
          </w:p>
          <w:p w14:paraId="365362B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37FFD3D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6C6E972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69A987E9"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27CFE045"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6CDB7CBF"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B4DA8BE"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2D4F568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7B6E975"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1F270FBD"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38937E28"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0D5B9CBA"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E983708"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0083EEE0"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606FA6FE"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3666512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0E43A27B"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53BCF85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138FE92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12F0B5A5"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7753610"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26A7C35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0CFE2EBD"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0E53B06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3BA210B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53672A85"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37D71073"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509EE75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225F1ECE" w14:textId="77777777" w:rsidTr="00F8330A">
        <w:trPr>
          <w:gridAfter w:val="1"/>
          <w:wAfter w:w="22" w:type="dxa"/>
          <w:trHeight w:val="225"/>
        </w:trPr>
        <w:tc>
          <w:tcPr>
            <w:tcW w:w="1223" w:type="dxa"/>
            <w:shd w:val="clear" w:color="auto" w:fill="auto"/>
          </w:tcPr>
          <w:p w14:paraId="4151FF6A"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w:t>
            </w:r>
          </w:p>
        </w:tc>
        <w:tc>
          <w:tcPr>
            <w:tcW w:w="553" w:type="dxa"/>
            <w:shd w:val="clear" w:color="auto" w:fill="auto"/>
          </w:tcPr>
          <w:p w14:paraId="01C05C5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4BA3B02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61AA932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67DB2F3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5EAFC6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186E1E9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397D00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213B81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498927C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DC7378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4EAA6F7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7B83FDC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11AAABCF"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B8DDDD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6C838EE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0E0E87B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5E7A4AA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148FDA1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DAD846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34BC850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3F477CA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4863E8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1D1A9B4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0C4273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2021782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3F0BE7E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46CB8FE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0A5CAA1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FF558D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4B1CAA1E" w14:textId="77777777" w:rsidTr="00F8330A">
        <w:trPr>
          <w:gridAfter w:val="1"/>
          <w:wAfter w:w="22" w:type="dxa"/>
          <w:trHeight w:val="225"/>
        </w:trPr>
        <w:tc>
          <w:tcPr>
            <w:tcW w:w="1223" w:type="dxa"/>
            <w:shd w:val="clear" w:color="auto" w:fill="auto"/>
          </w:tcPr>
          <w:p w14:paraId="362D9CBA" w14:textId="77777777" w:rsidR="00265959" w:rsidRDefault="00344D33" w:rsidP="00706884">
            <w:pPr>
              <w:pStyle w:val="ConsPlusNormal"/>
              <w:ind w:firstLine="11"/>
              <w:jc w:val="right"/>
              <w:rPr>
                <w:rFonts w:ascii="Times New Roman" w:hAnsi="Times New Roman" w:cs="Times New Roman"/>
                <w:color w:val="auto"/>
                <w:sz w:val="16"/>
                <w:szCs w:val="16"/>
              </w:rPr>
            </w:pPr>
            <w:r>
              <w:rPr>
                <w:rFonts w:ascii="Times New Roman" w:hAnsi="Times New Roman" w:cs="Times New Roman"/>
                <w:color w:val="auto"/>
                <w:sz w:val="16"/>
                <w:szCs w:val="16"/>
              </w:rPr>
              <w:t>212</w:t>
            </w:r>
          </w:p>
        </w:tc>
        <w:tc>
          <w:tcPr>
            <w:tcW w:w="553" w:type="dxa"/>
            <w:shd w:val="clear" w:color="auto" w:fill="auto"/>
          </w:tcPr>
          <w:p w14:paraId="0EE267E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1EB81A8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17DF57B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6E34955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72521B98"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52F9932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4B8E04A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256105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5ABE2CA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CC4DCD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3758DE7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675BB4E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4437DFC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E91AC2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2586A84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39F3015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3A87340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6FE2FC8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71FFA68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77A48C3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7EA5027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1B5C3DE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3CBFF3C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AF7F4D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05794E0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19B4100F"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2BD8BFE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3547D4F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FC1065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15CFE517" w14:textId="77777777" w:rsidTr="00F8330A">
        <w:trPr>
          <w:gridAfter w:val="1"/>
          <w:wAfter w:w="22" w:type="dxa"/>
          <w:trHeight w:val="225"/>
        </w:trPr>
        <w:tc>
          <w:tcPr>
            <w:tcW w:w="1223" w:type="dxa"/>
            <w:shd w:val="clear" w:color="auto" w:fill="auto"/>
          </w:tcPr>
          <w:p w14:paraId="25B7266E"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w:t>
            </w:r>
          </w:p>
        </w:tc>
        <w:tc>
          <w:tcPr>
            <w:tcW w:w="553" w:type="dxa"/>
            <w:shd w:val="clear" w:color="auto" w:fill="auto"/>
          </w:tcPr>
          <w:p w14:paraId="7E4A022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78419B3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07EC490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0EB94B8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7592912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12D706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E30398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7B1D0FE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24F7A21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B11A3A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7EC0BF1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4370E69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5D4B496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C4CF69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1F9D2C2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6BB4264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792CE4D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4A53890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01BCE70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46F7B95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288DB7C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5FD09CE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6120C9B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41E79CB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6D730E0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71ED6F84"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3CDC007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5F0B4D5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4FA2061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0A58DCAA" w14:textId="77777777" w:rsidTr="00F8330A">
        <w:trPr>
          <w:gridAfter w:val="1"/>
          <w:wAfter w:w="22" w:type="dxa"/>
          <w:trHeight w:val="225"/>
        </w:trPr>
        <w:tc>
          <w:tcPr>
            <w:tcW w:w="1223" w:type="dxa"/>
            <w:shd w:val="clear" w:color="auto" w:fill="auto"/>
          </w:tcPr>
          <w:p w14:paraId="63946331" w14:textId="77777777" w:rsidR="00265959" w:rsidRDefault="00344D33" w:rsidP="00706884">
            <w:pPr>
              <w:pStyle w:val="ConsPlusNormal"/>
              <w:ind w:firstLine="11"/>
              <w:jc w:val="right"/>
              <w:rPr>
                <w:rFonts w:ascii="Times New Roman" w:hAnsi="Times New Roman" w:cs="Times New Roman"/>
                <w:color w:val="auto"/>
                <w:sz w:val="16"/>
                <w:szCs w:val="16"/>
              </w:rPr>
            </w:pPr>
            <w:r>
              <w:rPr>
                <w:rFonts w:ascii="Times New Roman" w:hAnsi="Times New Roman" w:cs="Times New Roman"/>
                <w:color w:val="auto"/>
                <w:sz w:val="16"/>
                <w:szCs w:val="16"/>
              </w:rPr>
              <w:t>213</w:t>
            </w:r>
          </w:p>
        </w:tc>
        <w:tc>
          <w:tcPr>
            <w:tcW w:w="553" w:type="dxa"/>
            <w:shd w:val="clear" w:color="auto" w:fill="auto"/>
          </w:tcPr>
          <w:p w14:paraId="4EAE45B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0EB53B1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59A8073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1E29B57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4123E3C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18E56C8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4817C3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6686350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45ACFD1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877753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39D8887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42F8DE2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606F679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CE5FB8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0DEE29B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04C2ADD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3B92F31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0F84436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01A609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6EF7839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287F83A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EE9A09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23C37ACF"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1D4B0D8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63529B9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73285F8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EE680A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1BE3991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0575916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36E250E9" w14:textId="77777777" w:rsidTr="00F8330A">
        <w:trPr>
          <w:gridAfter w:val="1"/>
          <w:wAfter w:w="22" w:type="dxa"/>
          <w:trHeight w:val="225"/>
        </w:trPr>
        <w:tc>
          <w:tcPr>
            <w:tcW w:w="1223" w:type="dxa"/>
            <w:shd w:val="clear" w:color="auto" w:fill="auto"/>
          </w:tcPr>
          <w:p w14:paraId="0E1625FA"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w:t>
            </w:r>
          </w:p>
        </w:tc>
        <w:tc>
          <w:tcPr>
            <w:tcW w:w="553" w:type="dxa"/>
            <w:shd w:val="clear" w:color="auto" w:fill="auto"/>
          </w:tcPr>
          <w:p w14:paraId="02BB8E7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7055FA6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2D73DC3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50D5287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1C7F27D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55273FB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DC316B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04AFA7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77768EF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A57E31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38AEB95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220971B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5F5B250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6A98C2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7172E75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60211A3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70F8944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0B5CC31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00B4B01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2ED4CD7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34DBC11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6D8ACFA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014C2D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6289505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48DB91D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2A75C21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02A2B01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36491D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2E0CA9F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522C1564" w14:textId="77777777" w:rsidTr="00F8330A">
        <w:trPr>
          <w:gridAfter w:val="1"/>
          <w:wAfter w:w="22" w:type="dxa"/>
          <w:trHeight w:val="435"/>
        </w:trPr>
        <w:tc>
          <w:tcPr>
            <w:tcW w:w="1223" w:type="dxa"/>
            <w:shd w:val="clear" w:color="auto" w:fill="auto"/>
          </w:tcPr>
          <w:p w14:paraId="2346DA1B"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xml:space="preserve">Меры </w:t>
            </w:r>
            <w:proofErr w:type="spellStart"/>
            <w:r>
              <w:rPr>
                <w:rFonts w:ascii="Times New Roman" w:hAnsi="Times New Roman" w:cs="Times New Roman"/>
                <w:color w:val="auto"/>
                <w:sz w:val="16"/>
                <w:szCs w:val="16"/>
              </w:rPr>
              <w:t>соц</w:t>
            </w:r>
            <w:proofErr w:type="spellEnd"/>
            <w:r>
              <w:rPr>
                <w:rFonts w:ascii="Times New Roman" w:hAnsi="Times New Roman" w:cs="Times New Roman"/>
                <w:color w:val="auto"/>
                <w:sz w:val="16"/>
                <w:szCs w:val="16"/>
              </w:rPr>
              <w:t xml:space="preserve"> поддержки (212 статья КФО </w:t>
            </w:r>
            <w:proofErr w:type="gramStart"/>
            <w:r>
              <w:rPr>
                <w:rFonts w:ascii="Times New Roman" w:hAnsi="Times New Roman" w:cs="Times New Roman"/>
                <w:color w:val="auto"/>
                <w:sz w:val="16"/>
                <w:szCs w:val="16"/>
              </w:rPr>
              <w:t xml:space="preserve">  )</w:t>
            </w:r>
            <w:proofErr w:type="gramEnd"/>
            <w:r>
              <w:rPr>
                <w:rFonts w:ascii="Times New Roman" w:hAnsi="Times New Roman" w:cs="Times New Roman"/>
                <w:color w:val="auto"/>
                <w:sz w:val="16"/>
                <w:szCs w:val="16"/>
              </w:rPr>
              <w:t xml:space="preserve"> оказываемая работникам </w:t>
            </w:r>
          </w:p>
        </w:tc>
        <w:tc>
          <w:tcPr>
            <w:tcW w:w="553" w:type="dxa"/>
            <w:shd w:val="clear" w:color="auto" w:fill="auto"/>
          </w:tcPr>
          <w:p w14:paraId="702A010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1675F40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461FC13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4B44C49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283755C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6DE2D3F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1E988D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6732595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11997CC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853A30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4BA2E04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428299E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2756D67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96D3DE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7EECE87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619EE86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2845D8A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1A94A14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52FD211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53EBAE4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1389866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1DF4EDA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584D5B1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AAD134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4CCA011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7C985E7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7C6DD5C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1CAEEA3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7D5C1F5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3196E6BF" w14:textId="77777777" w:rsidTr="00F8330A">
        <w:trPr>
          <w:gridAfter w:val="1"/>
          <w:wAfter w:w="22" w:type="dxa"/>
          <w:trHeight w:val="225"/>
        </w:trPr>
        <w:tc>
          <w:tcPr>
            <w:tcW w:w="1223" w:type="dxa"/>
            <w:shd w:val="clear" w:color="auto" w:fill="auto"/>
          </w:tcPr>
          <w:p w14:paraId="003D78AC" w14:textId="77777777" w:rsidR="00265959" w:rsidRDefault="00344D33" w:rsidP="00706884">
            <w:pPr>
              <w:pStyle w:val="ConsPlusNormal"/>
              <w:ind w:firstLine="11"/>
              <w:jc w:val="right"/>
              <w:rPr>
                <w:rFonts w:ascii="Times New Roman" w:hAnsi="Times New Roman" w:cs="Times New Roman"/>
                <w:color w:val="auto"/>
                <w:sz w:val="16"/>
                <w:szCs w:val="16"/>
              </w:rPr>
            </w:pPr>
            <w:r>
              <w:rPr>
                <w:rFonts w:ascii="Times New Roman" w:hAnsi="Times New Roman" w:cs="Times New Roman"/>
                <w:color w:val="auto"/>
                <w:sz w:val="16"/>
                <w:szCs w:val="16"/>
              </w:rPr>
              <w:t>212</w:t>
            </w:r>
          </w:p>
        </w:tc>
        <w:tc>
          <w:tcPr>
            <w:tcW w:w="553" w:type="dxa"/>
            <w:shd w:val="clear" w:color="auto" w:fill="auto"/>
          </w:tcPr>
          <w:p w14:paraId="514AFBB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44A7227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5AE179E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170DA05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00CD80F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66D8C57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51C423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48262BE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7B6FF00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058EB1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3E40304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3F88892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74027EF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ECD0BB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3B464FD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1372542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2412727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72BD4DF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363D7D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085B287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2C2D532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61DAB4E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1E5C2B8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50FE0FA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3DAAD24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D50F2F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0586928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16B0FF5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F41925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28721ED3" w14:textId="77777777" w:rsidTr="00F8330A">
        <w:trPr>
          <w:gridAfter w:val="1"/>
          <w:wAfter w:w="22" w:type="dxa"/>
          <w:trHeight w:val="225"/>
        </w:trPr>
        <w:tc>
          <w:tcPr>
            <w:tcW w:w="1223" w:type="dxa"/>
            <w:shd w:val="clear" w:color="auto" w:fill="auto"/>
          </w:tcPr>
          <w:p w14:paraId="051F0582"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w:t>
            </w:r>
          </w:p>
        </w:tc>
        <w:tc>
          <w:tcPr>
            <w:tcW w:w="553" w:type="dxa"/>
            <w:shd w:val="clear" w:color="auto" w:fill="auto"/>
          </w:tcPr>
          <w:p w14:paraId="1222F0B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617987E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0E607B1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265E319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06A03AD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4BFE995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14E21F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D789A8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06CDED1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50C5BF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6631BA9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1CCFDB2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6D165FD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E67E00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420A181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184A7F3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7CFE896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4BE98E3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5A0148D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7E53514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5D627C2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26415F7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34F7879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171A346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635A21B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13CD88A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4F0080E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615EF38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2B0EC9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40419F27" w14:textId="77777777" w:rsidTr="00F8330A">
        <w:trPr>
          <w:gridAfter w:val="1"/>
          <w:wAfter w:w="22" w:type="dxa"/>
          <w:trHeight w:val="225"/>
        </w:trPr>
        <w:tc>
          <w:tcPr>
            <w:tcW w:w="1223" w:type="dxa"/>
            <w:shd w:val="clear" w:color="auto" w:fill="auto"/>
          </w:tcPr>
          <w:p w14:paraId="3D154BAF"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xml:space="preserve">Местный бюджет (КФО  </w:t>
            </w:r>
            <w:proofErr w:type="gramStart"/>
            <w:r>
              <w:rPr>
                <w:rFonts w:ascii="Times New Roman" w:hAnsi="Times New Roman" w:cs="Times New Roman"/>
                <w:color w:val="auto"/>
                <w:sz w:val="16"/>
                <w:szCs w:val="16"/>
              </w:rPr>
              <w:t xml:space="preserve">  )</w:t>
            </w:r>
            <w:proofErr w:type="gramEnd"/>
          </w:p>
        </w:tc>
        <w:tc>
          <w:tcPr>
            <w:tcW w:w="553" w:type="dxa"/>
            <w:shd w:val="clear" w:color="auto" w:fill="auto"/>
          </w:tcPr>
          <w:p w14:paraId="750559E7"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6956F13F"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4771E15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76DDBBA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337631E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865DC4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6BFD2A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1801221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7E869D6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0D50933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672B898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0C46F76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98CEBB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4E3C0DD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70EBF80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2797E9B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09EE911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203FDC65"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4CF6D067"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33A5E4B9"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7E4456D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1EC524F8"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0C27F91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748AB2C7"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07F95F94"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04D457C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613945A9"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6D325DB3"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2AD4D92F" w14:textId="77777777" w:rsidTr="00F8330A">
        <w:trPr>
          <w:gridAfter w:val="1"/>
          <w:wAfter w:w="22" w:type="dxa"/>
          <w:trHeight w:val="225"/>
        </w:trPr>
        <w:tc>
          <w:tcPr>
            <w:tcW w:w="1223" w:type="dxa"/>
            <w:shd w:val="clear" w:color="auto" w:fill="auto"/>
          </w:tcPr>
          <w:p w14:paraId="30837036" w14:textId="77777777" w:rsidR="00265959" w:rsidRDefault="00344D33" w:rsidP="00706884">
            <w:pPr>
              <w:pStyle w:val="ConsPlusNormal"/>
              <w:ind w:firstLine="11"/>
              <w:jc w:val="right"/>
              <w:rPr>
                <w:rFonts w:ascii="Times New Roman" w:hAnsi="Times New Roman" w:cs="Times New Roman"/>
                <w:color w:val="auto"/>
                <w:sz w:val="24"/>
                <w:szCs w:val="24"/>
              </w:rPr>
            </w:pPr>
            <w:r>
              <w:rPr>
                <w:rFonts w:ascii="Times New Roman" w:hAnsi="Times New Roman" w:cs="Times New Roman"/>
                <w:color w:val="auto"/>
                <w:sz w:val="24"/>
                <w:szCs w:val="24"/>
              </w:rPr>
              <w:t>211</w:t>
            </w:r>
          </w:p>
        </w:tc>
        <w:tc>
          <w:tcPr>
            <w:tcW w:w="553" w:type="dxa"/>
            <w:shd w:val="clear" w:color="auto" w:fill="auto"/>
          </w:tcPr>
          <w:p w14:paraId="3D74A7AD"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3F516C71"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31BA07A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48C4CBB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40C805D8"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4950B8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74E9297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2FE9979F"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F6A884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24FBCE2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6B1FD839"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3FB6F5CC"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69006CF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506077F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1FE67EAB"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68963458"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65630615"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22ED45F9"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03A21BFB"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7D181A56"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20B7514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33B4CF6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3A858360"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2F0DD55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40BF224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7F93FC2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6B3D3AA2"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26FF4A5F"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43F48509" w14:textId="77777777" w:rsidTr="00F8330A">
        <w:trPr>
          <w:gridAfter w:val="1"/>
          <w:wAfter w:w="22" w:type="dxa"/>
          <w:trHeight w:val="225"/>
        </w:trPr>
        <w:tc>
          <w:tcPr>
            <w:tcW w:w="1223" w:type="dxa"/>
            <w:shd w:val="clear" w:color="auto" w:fill="auto"/>
          </w:tcPr>
          <w:p w14:paraId="429C9C2B" w14:textId="77777777" w:rsidR="00265959" w:rsidRDefault="00344D33" w:rsidP="00706884">
            <w:pPr>
              <w:pStyle w:val="ConsPlusNormal"/>
              <w:ind w:firstLine="11"/>
              <w:jc w:val="right"/>
              <w:outlineLvl w:val="1"/>
              <w:rPr>
                <w:rFonts w:ascii="Times New Roman" w:hAnsi="Times New Roman" w:cs="Times New Roman"/>
                <w:color w:val="auto"/>
                <w:sz w:val="24"/>
                <w:szCs w:val="24"/>
              </w:rPr>
            </w:pPr>
            <w:r>
              <w:rPr>
                <w:rFonts w:ascii="Times New Roman" w:hAnsi="Times New Roman" w:cs="Times New Roman"/>
                <w:color w:val="auto"/>
                <w:sz w:val="24"/>
                <w:szCs w:val="24"/>
              </w:rPr>
              <w:t> </w:t>
            </w:r>
          </w:p>
        </w:tc>
        <w:tc>
          <w:tcPr>
            <w:tcW w:w="553" w:type="dxa"/>
            <w:shd w:val="clear" w:color="auto" w:fill="auto"/>
          </w:tcPr>
          <w:p w14:paraId="0D1FEB0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1C88110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2B014CA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6BE73F3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217228C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339352D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5DE590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E092CB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3106436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85479B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3BCF581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1C747E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3C34E4AB"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43546E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1AEE743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48EC7F4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33DC7E5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2CE7D9DA"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559D388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0B8EF6C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069CFDD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4FC1FB2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5FCC611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3EB6182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6AC99E1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3C2668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3E3BC8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32C47A6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3699C3A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4A70BB6E" w14:textId="77777777" w:rsidTr="00F8330A">
        <w:trPr>
          <w:gridAfter w:val="1"/>
          <w:wAfter w:w="22" w:type="dxa"/>
          <w:trHeight w:val="225"/>
        </w:trPr>
        <w:tc>
          <w:tcPr>
            <w:tcW w:w="1223" w:type="dxa"/>
            <w:shd w:val="clear" w:color="auto" w:fill="auto"/>
          </w:tcPr>
          <w:p w14:paraId="16A08529" w14:textId="77777777" w:rsidR="00265959" w:rsidRDefault="00344D33" w:rsidP="00706884">
            <w:pPr>
              <w:pStyle w:val="ConsPlusNormal"/>
              <w:ind w:firstLine="11"/>
              <w:jc w:val="right"/>
              <w:rPr>
                <w:rFonts w:ascii="Times New Roman" w:hAnsi="Times New Roman" w:cs="Times New Roman"/>
                <w:color w:val="auto"/>
                <w:sz w:val="24"/>
                <w:szCs w:val="24"/>
              </w:rPr>
            </w:pPr>
            <w:r>
              <w:rPr>
                <w:rFonts w:ascii="Times New Roman" w:hAnsi="Times New Roman" w:cs="Times New Roman"/>
                <w:color w:val="auto"/>
                <w:sz w:val="24"/>
                <w:szCs w:val="24"/>
              </w:rPr>
              <w:t>212</w:t>
            </w:r>
          </w:p>
        </w:tc>
        <w:tc>
          <w:tcPr>
            <w:tcW w:w="553" w:type="dxa"/>
            <w:shd w:val="clear" w:color="auto" w:fill="auto"/>
          </w:tcPr>
          <w:p w14:paraId="2721360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4022BD5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0FC612F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3CD334B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0D9A7B9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7A85312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62BB1CA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F460B5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7D2E64B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77DBC02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4468D25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0459686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7506543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ED988F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4A6739A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751A922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1766CD7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5DE6526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7F5493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480765A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5ED29B5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509F42B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08CFFB1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DE1790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3DEDC8A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663896B2"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23FA228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4E0C46A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4800315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17625C23" w14:textId="77777777" w:rsidTr="00F8330A">
        <w:trPr>
          <w:gridAfter w:val="1"/>
          <w:wAfter w:w="22" w:type="dxa"/>
          <w:trHeight w:val="225"/>
        </w:trPr>
        <w:tc>
          <w:tcPr>
            <w:tcW w:w="1223" w:type="dxa"/>
            <w:shd w:val="clear" w:color="auto" w:fill="auto"/>
          </w:tcPr>
          <w:p w14:paraId="61D33DFB" w14:textId="77777777" w:rsidR="00265959" w:rsidRDefault="00344D33" w:rsidP="00706884">
            <w:pPr>
              <w:pStyle w:val="ConsPlusNormal"/>
              <w:ind w:firstLine="11"/>
              <w:jc w:val="right"/>
              <w:outlineLvl w:val="1"/>
              <w:rPr>
                <w:rFonts w:ascii="Times New Roman" w:hAnsi="Times New Roman" w:cs="Times New Roman"/>
                <w:color w:val="auto"/>
                <w:sz w:val="24"/>
                <w:szCs w:val="24"/>
              </w:rPr>
            </w:pPr>
            <w:r>
              <w:rPr>
                <w:rFonts w:ascii="Times New Roman" w:hAnsi="Times New Roman" w:cs="Times New Roman"/>
                <w:color w:val="auto"/>
                <w:sz w:val="24"/>
                <w:szCs w:val="24"/>
              </w:rPr>
              <w:t> </w:t>
            </w:r>
          </w:p>
        </w:tc>
        <w:tc>
          <w:tcPr>
            <w:tcW w:w="553" w:type="dxa"/>
            <w:shd w:val="clear" w:color="auto" w:fill="auto"/>
          </w:tcPr>
          <w:p w14:paraId="7FFDA9E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416C46C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71E4394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5B77263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05023E3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421A625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93C1FB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629A77F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5AF9248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2FC560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457CD00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6044E6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4E5AB6E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928BD3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7AEF273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43C0531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444007E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677BD00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13E895B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5CC3E93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62D6C01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6395104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689E0AF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1216C4A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0E81F86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2B227B4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4E11F8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2B84314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0962339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631E9C9E" w14:textId="77777777" w:rsidTr="00F8330A">
        <w:trPr>
          <w:gridAfter w:val="1"/>
          <w:wAfter w:w="22" w:type="dxa"/>
          <w:trHeight w:val="225"/>
        </w:trPr>
        <w:tc>
          <w:tcPr>
            <w:tcW w:w="1223" w:type="dxa"/>
            <w:shd w:val="clear" w:color="auto" w:fill="auto"/>
          </w:tcPr>
          <w:p w14:paraId="33755F3E" w14:textId="77777777" w:rsidR="00265959" w:rsidRDefault="00344D33" w:rsidP="00706884">
            <w:pPr>
              <w:pStyle w:val="ConsPlusNormal"/>
              <w:ind w:firstLine="11"/>
              <w:jc w:val="right"/>
              <w:rPr>
                <w:rFonts w:ascii="Times New Roman" w:hAnsi="Times New Roman" w:cs="Times New Roman"/>
                <w:color w:val="auto"/>
                <w:sz w:val="24"/>
                <w:szCs w:val="24"/>
              </w:rPr>
            </w:pPr>
            <w:r>
              <w:rPr>
                <w:rFonts w:ascii="Times New Roman" w:hAnsi="Times New Roman" w:cs="Times New Roman"/>
                <w:color w:val="auto"/>
                <w:sz w:val="24"/>
                <w:szCs w:val="24"/>
              </w:rPr>
              <w:t>213</w:t>
            </w:r>
          </w:p>
        </w:tc>
        <w:tc>
          <w:tcPr>
            <w:tcW w:w="553" w:type="dxa"/>
            <w:shd w:val="clear" w:color="auto" w:fill="auto"/>
          </w:tcPr>
          <w:p w14:paraId="38D38DA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26EE78D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259DBD6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2F77B2D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1E15CD0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45688D3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6FD7B5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5571EA6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0E3A994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79164E0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67BBF5D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30D4671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5F84D472"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5D6FE7F"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23EE02E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7CF19381"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5AB4C24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638E3F4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31DD7E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0AF0048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34EB239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BC1ECB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19A3088B"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1E8B6AB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658A3E2E"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0380580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DBE054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2DDD0428"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2F52F2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7A1EDDF2" w14:textId="77777777" w:rsidTr="00F8330A">
        <w:trPr>
          <w:gridAfter w:val="1"/>
          <w:wAfter w:w="22" w:type="dxa"/>
          <w:trHeight w:val="225"/>
        </w:trPr>
        <w:tc>
          <w:tcPr>
            <w:tcW w:w="1223" w:type="dxa"/>
            <w:shd w:val="clear" w:color="auto" w:fill="auto"/>
          </w:tcPr>
          <w:p w14:paraId="286B551B" w14:textId="77777777" w:rsidR="00265959" w:rsidRDefault="00344D33" w:rsidP="00706884">
            <w:pPr>
              <w:pStyle w:val="ConsPlusNormal"/>
              <w:ind w:firstLine="11"/>
              <w:jc w:val="right"/>
              <w:outlineLvl w:val="1"/>
              <w:rPr>
                <w:rFonts w:ascii="Times New Roman" w:hAnsi="Times New Roman" w:cs="Times New Roman"/>
                <w:color w:val="auto"/>
                <w:sz w:val="24"/>
                <w:szCs w:val="24"/>
              </w:rPr>
            </w:pPr>
            <w:r>
              <w:rPr>
                <w:rFonts w:ascii="Times New Roman" w:hAnsi="Times New Roman" w:cs="Times New Roman"/>
                <w:color w:val="auto"/>
                <w:sz w:val="24"/>
                <w:szCs w:val="24"/>
              </w:rPr>
              <w:t> </w:t>
            </w:r>
          </w:p>
        </w:tc>
        <w:tc>
          <w:tcPr>
            <w:tcW w:w="553" w:type="dxa"/>
            <w:shd w:val="clear" w:color="auto" w:fill="auto"/>
          </w:tcPr>
          <w:p w14:paraId="38ACC26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56A9C75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4A517F7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3392F14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273F523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4340DF0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2AB885A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3EC326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1756985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701F5CA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7E31859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4CDE204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0088655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0BA35FA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1599E00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4B34B87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40955A6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3CB8EC6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1D51982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5E4742F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6EE026E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2840BEA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56DF3E5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4D66C35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7A604AC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B2279C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54A6C94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1D8521B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176ADFF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0ECE859C" w14:textId="77777777" w:rsidTr="00F8330A">
        <w:trPr>
          <w:gridAfter w:val="1"/>
          <w:wAfter w:w="22" w:type="dxa"/>
          <w:trHeight w:val="225"/>
        </w:trPr>
        <w:tc>
          <w:tcPr>
            <w:tcW w:w="1223" w:type="dxa"/>
            <w:shd w:val="clear" w:color="auto" w:fill="auto"/>
          </w:tcPr>
          <w:p w14:paraId="0D35773E"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xml:space="preserve">Платные (КФО  </w:t>
            </w:r>
            <w:proofErr w:type="gramStart"/>
            <w:r>
              <w:rPr>
                <w:rFonts w:ascii="Times New Roman" w:hAnsi="Times New Roman" w:cs="Times New Roman"/>
                <w:color w:val="auto"/>
                <w:sz w:val="16"/>
                <w:szCs w:val="16"/>
              </w:rPr>
              <w:t xml:space="preserve">  )</w:t>
            </w:r>
            <w:proofErr w:type="gramEnd"/>
          </w:p>
        </w:tc>
        <w:tc>
          <w:tcPr>
            <w:tcW w:w="553" w:type="dxa"/>
            <w:shd w:val="clear" w:color="auto" w:fill="auto"/>
          </w:tcPr>
          <w:p w14:paraId="572C2F6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5523973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516D5BD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6B6A3EA5"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65F22877"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1607460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3017655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C97CE2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36CC078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C48C43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1E9B6DF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4BD627E5"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71C5588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3AE11E5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6954A79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6FAF605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360EF04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76256A9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14776B5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445EAB5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7EDF4F2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57EBF69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125ECE1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5A15827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063B63A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2F6AD5A3"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30928B2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00F064A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21532C1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49651392" w14:textId="77777777" w:rsidTr="00F8330A">
        <w:trPr>
          <w:gridAfter w:val="1"/>
          <w:wAfter w:w="22" w:type="dxa"/>
          <w:trHeight w:val="225"/>
        </w:trPr>
        <w:tc>
          <w:tcPr>
            <w:tcW w:w="1223" w:type="dxa"/>
            <w:shd w:val="clear" w:color="auto" w:fill="auto"/>
          </w:tcPr>
          <w:p w14:paraId="23E87333" w14:textId="77777777" w:rsidR="00265959" w:rsidRDefault="00344D33" w:rsidP="00706884">
            <w:pPr>
              <w:pStyle w:val="ConsPlusNormal"/>
              <w:ind w:firstLine="11"/>
              <w:jc w:val="right"/>
              <w:rPr>
                <w:rFonts w:ascii="Times New Roman" w:hAnsi="Times New Roman" w:cs="Times New Roman"/>
                <w:color w:val="auto"/>
                <w:sz w:val="16"/>
                <w:szCs w:val="16"/>
              </w:rPr>
            </w:pPr>
            <w:r>
              <w:rPr>
                <w:rFonts w:ascii="Times New Roman" w:hAnsi="Times New Roman" w:cs="Times New Roman"/>
                <w:color w:val="auto"/>
                <w:sz w:val="16"/>
                <w:szCs w:val="16"/>
              </w:rPr>
              <w:t>211</w:t>
            </w:r>
          </w:p>
        </w:tc>
        <w:tc>
          <w:tcPr>
            <w:tcW w:w="553" w:type="dxa"/>
            <w:shd w:val="clear" w:color="auto" w:fill="auto"/>
          </w:tcPr>
          <w:p w14:paraId="27982C3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p w14:paraId="13E5943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6973A35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144EEA69" w14:textId="77777777" w:rsidR="00265959" w:rsidRDefault="00344D33" w:rsidP="00803323">
            <w:pPr>
              <w:pStyle w:val="ConsPlusNormal"/>
              <w:ind w:firstLine="709"/>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3283822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7A25F5D9"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1D558F8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7670E8A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649AB6C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1E637F7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6A1D930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0B9F5AF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7B71E8F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C02EB6C"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770E882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0389BB3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55E0542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1A08F280"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644BD0EB"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4B9ABEF5"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0A9C92F3"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3BE34DE"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22FEF228"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299CA347"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79309DDA"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924A3D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6DAE3B74"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502BD4DD"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3C9208B6" w14:textId="77777777" w:rsidR="00265959" w:rsidRDefault="00344D33" w:rsidP="00803323">
            <w:pPr>
              <w:pStyle w:val="ConsPlusNormal"/>
              <w:ind w:firstLine="709"/>
              <w:jc w:val="right"/>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55A08BD3" w14:textId="77777777" w:rsidTr="00F8330A">
        <w:trPr>
          <w:gridAfter w:val="1"/>
          <w:wAfter w:w="22" w:type="dxa"/>
          <w:trHeight w:val="225"/>
        </w:trPr>
        <w:tc>
          <w:tcPr>
            <w:tcW w:w="1223" w:type="dxa"/>
            <w:shd w:val="clear" w:color="auto" w:fill="auto"/>
          </w:tcPr>
          <w:p w14:paraId="45AC9FA1"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 </w:t>
            </w:r>
          </w:p>
        </w:tc>
        <w:tc>
          <w:tcPr>
            <w:tcW w:w="553" w:type="dxa"/>
            <w:shd w:val="clear" w:color="auto" w:fill="auto"/>
          </w:tcPr>
          <w:p w14:paraId="0A74CA4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p w14:paraId="3D815AD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2685C6EA"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752CC15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5101371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36AC229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04B7A02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13887CF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7630014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AADD4F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69CED46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3EB84040"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3D85AB3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4C075B1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513F4F7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04D8393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761884B1"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25A7689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2264777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03471D4B"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5A3B87A8"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38D027D4"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2494BACC"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78CEE239"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33C994CD"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575E4C1F"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579B1E52"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74E7208E"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61D8CF96" w14:textId="77777777" w:rsidR="00265959" w:rsidRDefault="00344D33" w:rsidP="00803323">
            <w:pPr>
              <w:pStyle w:val="ConsPlusNormal"/>
              <w:ind w:firstLine="709"/>
              <w:jc w:val="right"/>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r w:rsidR="00265959" w14:paraId="73C81FF0" w14:textId="77777777" w:rsidTr="00F8330A">
        <w:trPr>
          <w:gridAfter w:val="1"/>
          <w:wAfter w:w="22" w:type="dxa"/>
          <w:trHeight w:val="255"/>
        </w:trPr>
        <w:tc>
          <w:tcPr>
            <w:tcW w:w="1223" w:type="dxa"/>
            <w:shd w:val="clear" w:color="auto" w:fill="auto"/>
          </w:tcPr>
          <w:p w14:paraId="0B2111CB" w14:textId="77777777" w:rsidR="00265959" w:rsidRDefault="00344D33" w:rsidP="00706884">
            <w:pPr>
              <w:pStyle w:val="ConsPlusNormal"/>
              <w:ind w:firstLine="11"/>
              <w:jc w:val="right"/>
              <w:outlineLvl w:val="1"/>
              <w:rPr>
                <w:rFonts w:ascii="Times New Roman" w:hAnsi="Times New Roman" w:cs="Times New Roman"/>
                <w:color w:val="auto"/>
                <w:sz w:val="16"/>
                <w:szCs w:val="16"/>
              </w:rPr>
            </w:pPr>
            <w:r>
              <w:rPr>
                <w:rFonts w:ascii="Times New Roman" w:hAnsi="Times New Roman" w:cs="Times New Roman"/>
                <w:color w:val="auto"/>
                <w:sz w:val="16"/>
                <w:szCs w:val="16"/>
              </w:rPr>
              <w:t>Итого</w:t>
            </w:r>
          </w:p>
        </w:tc>
        <w:tc>
          <w:tcPr>
            <w:tcW w:w="553" w:type="dxa"/>
            <w:shd w:val="clear" w:color="auto" w:fill="auto"/>
          </w:tcPr>
          <w:p w14:paraId="0EB4610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78" w:type="dxa"/>
            <w:shd w:val="clear" w:color="auto" w:fill="auto"/>
          </w:tcPr>
          <w:p w14:paraId="38FC146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70" w:type="dxa"/>
            <w:shd w:val="clear" w:color="auto" w:fill="auto"/>
          </w:tcPr>
          <w:p w14:paraId="39A8783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8" w:type="dxa"/>
            <w:shd w:val="clear" w:color="auto" w:fill="auto"/>
          </w:tcPr>
          <w:p w14:paraId="0F195916"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70" w:type="dxa"/>
            <w:shd w:val="clear" w:color="auto" w:fill="auto"/>
          </w:tcPr>
          <w:p w14:paraId="5A7B58D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490B09C4"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203" w:type="dxa"/>
            <w:shd w:val="clear" w:color="auto" w:fill="auto"/>
          </w:tcPr>
          <w:p w14:paraId="478274C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98" w:type="dxa"/>
            <w:shd w:val="clear" w:color="auto" w:fill="auto"/>
          </w:tcPr>
          <w:p w14:paraId="72C5CDB4"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2971581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17" w:type="dxa"/>
            <w:shd w:val="clear" w:color="auto" w:fill="auto"/>
          </w:tcPr>
          <w:p w14:paraId="7C4C70B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82" w:type="dxa"/>
            <w:shd w:val="clear" w:color="auto" w:fill="auto"/>
          </w:tcPr>
          <w:p w14:paraId="1B8E30C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60" w:type="dxa"/>
            <w:shd w:val="clear" w:color="auto" w:fill="auto"/>
          </w:tcPr>
          <w:p w14:paraId="38F2BAA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46" w:type="dxa"/>
            <w:shd w:val="clear" w:color="auto" w:fill="auto"/>
          </w:tcPr>
          <w:p w14:paraId="52F0845E"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12" w:type="dxa"/>
            <w:shd w:val="clear" w:color="auto" w:fill="auto"/>
          </w:tcPr>
          <w:p w14:paraId="7012FE36"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786" w:type="dxa"/>
            <w:shd w:val="clear" w:color="auto" w:fill="auto"/>
          </w:tcPr>
          <w:p w14:paraId="23AF455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86" w:type="dxa"/>
            <w:shd w:val="clear" w:color="auto" w:fill="auto"/>
          </w:tcPr>
          <w:p w14:paraId="16031D41"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36" w:type="dxa"/>
            <w:shd w:val="clear" w:color="auto" w:fill="auto"/>
          </w:tcPr>
          <w:p w14:paraId="1085FE83"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622" w:type="dxa"/>
            <w:shd w:val="clear" w:color="auto" w:fill="auto"/>
          </w:tcPr>
          <w:p w14:paraId="7F81AE65"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53" w:type="dxa"/>
            <w:shd w:val="clear" w:color="auto" w:fill="auto"/>
          </w:tcPr>
          <w:p w14:paraId="2D0C4B7C"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591" w:type="dxa"/>
            <w:shd w:val="clear" w:color="auto" w:fill="auto"/>
          </w:tcPr>
          <w:p w14:paraId="4BB89203"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04" w:type="dxa"/>
            <w:shd w:val="clear" w:color="auto" w:fill="auto"/>
          </w:tcPr>
          <w:p w14:paraId="02C65F40"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58" w:type="dxa"/>
            <w:shd w:val="clear" w:color="auto" w:fill="auto"/>
          </w:tcPr>
          <w:p w14:paraId="0F40CBC8"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840" w:type="dxa"/>
            <w:shd w:val="clear" w:color="auto" w:fill="auto"/>
          </w:tcPr>
          <w:p w14:paraId="43D66D9B"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shd w:val="clear" w:color="auto" w:fill="auto"/>
          </w:tcPr>
          <w:p w14:paraId="1437BBC3"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83" w:type="dxa"/>
            <w:gridSpan w:val="2"/>
            <w:shd w:val="clear" w:color="auto" w:fill="auto"/>
          </w:tcPr>
          <w:p w14:paraId="392AE34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459" w:type="dxa"/>
            <w:gridSpan w:val="2"/>
            <w:shd w:val="clear" w:color="auto" w:fill="auto"/>
          </w:tcPr>
          <w:p w14:paraId="3D5D3664"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1111" w:type="dxa"/>
            <w:gridSpan w:val="2"/>
            <w:shd w:val="clear" w:color="auto" w:fill="auto"/>
          </w:tcPr>
          <w:p w14:paraId="3BFC64E2"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c>
          <w:tcPr>
            <w:tcW w:w="951" w:type="dxa"/>
            <w:gridSpan w:val="2"/>
            <w:shd w:val="clear" w:color="auto" w:fill="auto"/>
          </w:tcPr>
          <w:p w14:paraId="5CB701AD" w14:textId="77777777" w:rsidR="00265959" w:rsidRDefault="00344D33" w:rsidP="00803323">
            <w:pPr>
              <w:pStyle w:val="ConsPlusNormal"/>
              <w:ind w:firstLine="709"/>
              <w:outlineLvl w:val="1"/>
              <w:rPr>
                <w:rFonts w:ascii="Times New Roman" w:hAnsi="Times New Roman" w:cs="Times New Roman"/>
                <w:color w:val="auto"/>
                <w:sz w:val="12"/>
                <w:szCs w:val="12"/>
              </w:rPr>
            </w:pPr>
            <w:r>
              <w:rPr>
                <w:rFonts w:ascii="Times New Roman" w:hAnsi="Times New Roman" w:cs="Times New Roman"/>
                <w:color w:val="auto"/>
                <w:sz w:val="12"/>
                <w:szCs w:val="12"/>
              </w:rPr>
              <w:t> </w:t>
            </w:r>
          </w:p>
        </w:tc>
      </w:tr>
    </w:tbl>
    <w:p w14:paraId="5F7E2F13" w14:textId="77777777" w:rsidR="00265959" w:rsidRDefault="00265959" w:rsidP="00803323">
      <w:pPr>
        <w:pStyle w:val="ConsPlusNormal"/>
        <w:ind w:firstLine="709"/>
      </w:pPr>
    </w:p>
    <w:p w14:paraId="06E0D388" w14:textId="77777777" w:rsidR="00265959" w:rsidRDefault="00265959" w:rsidP="00803323">
      <w:pPr>
        <w:pStyle w:val="ConsPlusNormal"/>
        <w:widowControl/>
        <w:ind w:firstLine="709"/>
        <w:outlineLvl w:val="1"/>
        <w:rPr>
          <w:rFonts w:ascii="Times New Roman" w:hAnsi="Times New Roman" w:cs="Times New Roman"/>
          <w:sz w:val="12"/>
          <w:szCs w:val="12"/>
        </w:rPr>
      </w:pPr>
    </w:p>
    <w:p w14:paraId="7A1FC3E5" w14:textId="77777777" w:rsidR="00265959" w:rsidRDefault="00344D33" w:rsidP="00803323">
      <w:pPr>
        <w:pStyle w:val="ConsPlusNormal"/>
        <w:widowControl/>
        <w:ind w:firstLine="709"/>
        <w:outlineLvl w:val="1"/>
        <w:rPr>
          <w:rFonts w:ascii="Times New Roman" w:hAnsi="Times New Roman" w:cs="Times New Roman"/>
          <w:sz w:val="24"/>
          <w:szCs w:val="24"/>
        </w:rPr>
      </w:pPr>
      <w:r>
        <w:rPr>
          <w:rFonts w:ascii="Times New Roman" w:hAnsi="Times New Roman" w:cs="Times New Roman"/>
          <w:sz w:val="24"/>
          <w:szCs w:val="24"/>
        </w:rPr>
        <w:t>Руководитель учреждения _____________________ (________________________)</w:t>
      </w:r>
    </w:p>
    <w:p w14:paraId="2FAB30F0" w14:textId="77777777" w:rsidR="00265959" w:rsidRDefault="00344D33" w:rsidP="00803323">
      <w:pPr>
        <w:pStyle w:val="ConsPlusNormal"/>
        <w:widowControl/>
        <w:ind w:firstLine="709"/>
        <w:outlineLvl w:val="1"/>
        <w:rPr>
          <w:rFonts w:ascii="Times New Roman" w:hAnsi="Times New Roman" w:cs="Times New Roman"/>
          <w:sz w:val="18"/>
          <w:szCs w:val="18"/>
        </w:rPr>
      </w:pPr>
      <w:r>
        <w:rPr>
          <w:rFonts w:ascii="Times New Roman" w:hAnsi="Times New Roman" w:cs="Times New Roman"/>
          <w:sz w:val="18"/>
          <w:szCs w:val="18"/>
        </w:rPr>
        <w:t>Подпись                                                расшифровка подписи</w:t>
      </w:r>
    </w:p>
    <w:p w14:paraId="55812DB2" w14:textId="77777777" w:rsidR="00265959" w:rsidRDefault="00265959" w:rsidP="00803323">
      <w:pPr>
        <w:pStyle w:val="ConsPlusNormal"/>
        <w:widowControl/>
        <w:ind w:firstLine="709"/>
        <w:outlineLvl w:val="1"/>
        <w:rPr>
          <w:rFonts w:ascii="Times New Roman" w:hAnsi="Times New Roman" w:cs="Times New Roman"/>
          <w:sz w:val="18"/>
          <w:szCs w:val="18"/>
        </w:rPr>
      </w:pPr>
    </w:p>
    <w:p w14:paraId="57C2DC94" w14:textId="77777777" w:rsidR="00265959" w:rsidRDefault="00344D33" w:rsidP="00803323">
      <w:pPr>
        <w:pStyle w:val="ConsPlusNormal"/>
        <w:widowControl/>
        <w:ind w:firstLine="709"/>
        <w:outlineLvl w:val="1"/>
        <w:rPr>
          <w:rFonts w:ascii="Times New Roman" w:hAnsi="Times New Roman" w:cs="Times New Roman"/>
          <w:sz w:val="24"/>
          <w:szCs w:val="24"/>
        </w:rPr>
      </w:pPr>
      <w:r>
        <w:rPr>
          <w:rFonts w:ascii="Times New Roman" w:hAnsi="Times New Roman" w:cs="Times New Roman"/>
          <w:sz w:val="24"/>
          <w:szCs w:val="24"/>
        </w:rPr>
        <w:t>Главный бухгалтер             _____________________ (________________________)</w:t>
      </w:r>
    </w:p>
    <w:p w14:paraId="69950E94" w14:textId="77777777" w:rsidR="00265959" w:rsidRDefault="00344D33" w:rsidP="00803323">
      <w:pPr>
        <w:pStyle w:val="ConsPlusNormal"/>
        <w:widowControl/>
        <w:ind w:firstLine="709"/>
        <w:outlineLvl w:val="1"/>
        <w:rPr>
          <w:rFonts w:ascii="Times New Roman" w:hAnsi="Times New Roman" w:cs="Times New Roman"/>
          <w:sz w:val="18"/>
          <w:szCs w:val="18"/>
        </w:rPr>
      </w:pPr>
      <w:r>
        <w:rPr>
          <w:rFonts w:ascii="Times New Roman" w:hAnsi="Times New Roman" w:cs="Times New Roman"/>
          <w:sz w:val="18"/>
          <w:szCs w:val="18"/>
        </w:rPr>
        <w:t>Подпись                                                расшифровка подписи</w:t>
      </w:r>
    </w:p>
    <w:p w14:paraId="165D246D" w14:textId="77777777" w:rsidR="00265959" w:rsidRDefault="00265959" w:rsidP="00803323">
      <w:pPr>
        <w:pStyle w:val="ConsPlusNormal"/>
        <w:widowControl/>
        <w:ind w:firstLine="709"/>
        <w:outlineLvl w:val="1"/>
        <w:rPr>
          <w:rFonts w:ascii="Times New Roman" w:hAnsi="Times New Roman" w:cs="Times New Roman"/>
          <w:sz w:val="18"/>
          <w:szCs w:val="18"/>
        </w:rPr>
      </w:pPr>
    </w:p>
    <w:p w14:paraId="0E4B2937" w14:textId="77777777" w:rsidR="00265959" w:rsidRDefault="00344D33" w:rsidP="00803323">
      <w:pPr>
        <w:pStyle w:val="ConsPlusNormal"/>
        <w:widowControl/>
        <w:ind w:firstLine="709"/>
        <w:outlineLvl w:val="1"/>
        <w:rPr>
          <w:rFonts w:ascii="Times New Roman" w:hAnsi="Times New Roman" w:cs="Times New Roman"/>
          <w:sz w:val="24"/>
          <w:szCs w:val="24"/>
        </w:rPr>
      </w:pPr>
      <w:r>
        <w:rPr>
          <w:rFonts w:ascii="Times New Roman" w:hAnsi="Times New Roman" w:cs="Times New Roman"/>
          <w:sz w:val="24"/>
          <w:szCs w:val="24"/>
        </w:rPr>
        <w:t>Исполнитель                       _____________________ (________________________)</w:t>
      </w:r>
    </w:p>
    <w:p w14:paraId="7478DE9F" w14:textId="77777777" w:rsidR="00265959" w:rsidRDefault="00344D33" w:rsidP="00803323">
      <w:pPr>
        <w:pStyle w:val="ConsPlusNormal"/>
        <w:widowControl/>
        <w:ind w:firstLine="709"/>
        <w:outlineLvl w:val="1"/>
        <w:rPr>
          <w:rFonts w:ascii="Times New Roman" w:hAnsi="Times New Roman" w:cs="Times New Roman"/>
          <w:sz w:val="18"/>
          <w:szCs w:val="18"/>
        </w:rPr>
      </w:pPr>
      <w:r>
        <w:rPr>
          <w:rFonts w:ascii="Times New Roman" w:hAnsi="Times New Roman" w:cs="Times New Roman"/>
          <w:sz w:val="18"/>
          <w:szCs w:val="18"/>
        </w:rPr>
        <w:t>Подпись                                                расшифровка подписи</w:t>
      </w:r>
    </w:p>
    <w:p w14:paraId="5C016A14" w14:textId="77777777" w:rsidR="00265959" w:rsidRDefault="00344D33" w:rsidP="00803323">
      <w:pPr>
        <w:pStyle w:val="ConsPlusNormal"/>
        <w:widowControl/>
        <w:ind w:firstLine="709"/>
        <w:outlineLvl w:val="1"/>
        <w:rPr>
          <w:rFonts w:ascii="Times New Roman" w:hAnsi="Times New Roman" w:cs="Times New Roman"/>
          <w:sz w:val="16"/>
          <w:szCs w:val="16"/>
        </w:rPr>
      </w:pPr>
      <w:r>
        <w:rPr>
          <w:rFonts w:ascii="Times New Roman" w:hAnsi="Times New Roman" w:cs="Times New Roman"/>
          <w:sz w:val="16"/>
          <w:szCs w:val="16"/>
        </w:rPr>
        <w:t>Дата составления</w:t>
      </w:r>
    </w:p>
    <w:p w14:paraId="3D4F65E5" w14:textId="77777777" w:rsidR="00265959" w:rsidRDefault="00265959" w:rsidP="00803323">
      <w:pPr>
        <w:pStyle w:val="ConsPlusNormal"/>
        <w:widowControl/>
        <w:ind w:firstLine="709"/>
        <w:outlineLvl w:val="1"/>
        <w:rPr>
          <w:rFonts w:ascii="Times New Roman" w:hAnsi="Times New Roman" w:cs="Times New Roman"/>
          <w:sz w:val="24"/>
          <w:szCs w:val="24"/>
        </w:rPr>
      </w:pPr>
    </w:p>
    <w:p w14:paraId="2A04D9DC" w14:textId="77777777" w:rsidR="00265959" w:rsidRDefault="00265959" w:rsidP="00803323">
      <w:pPr>
        <w:pStyle w:val="ConsPlusNormal"/>
        <w:widowControl/>
        <w:ind w:firstLine="709"/>
        <w:outlineLvl w:val="1"/>
        <w:rPr>
          <w:rFonts w:ascii="Times New Roman" w:hAnsi="Times New Roman" w:cs="Times New Roman"/>
          <w:sz w:val="24"/>
          <w:szCs w:val="24"/>
        </w:rPr>
      </w:pPr>
    </w:p>
    <w:p w14:paraId="17269455" w14:textId="77777777" w:rsidR="002520A0" w:rsidRDefault="002520A0" w:rsidP="00803323">
      <w:pPr>
        <w:pStyle w:val="ConsPlusNormal"/>
        <w:widowControl/>
        <w:ind w:firstLine="709"/>
        <w:outlineLvl w:val="1"/>
        <w:rPr>
          <w:rFonts w:ascii="Times New Roman" w:hAnsi="Times New Roman" w:cs="Times New Roman"/>
          <w:sz w:val="24"/>
          <w:szCs w:val="24"/>
        </w:rPr>
      </w:pPr>
    </w:p>
    <w:p w14:paraId="3E153854" w14:textId="77777777" w:rsidR="002520A0" w:rsidRDefault="002520A0" w:rsidP="00803323">
      <w:pPr>
        <w:pStyle w:val="ConsPlusNormal"/>
        <w:widowControl/>
        <w:ind w:firstLine="709"/>
        <w:outlineLvl w:val="1"/>
        <w:rPr>
          <w:rFonts w:ascii="Times New Roman" w:hAnsi="Times New Roman" w:cs="Times New Roman"/>
          <w:sz w:val="24"/>
          <w:szCs w:val="24"/>
        </w:rPr>
      </w:pPr>
    </w:p>
    <w:p w14:paraId="4F1EB1E0" w14:textId="77777777" w:rsidR="002520A0" w:rsidRDefault="002520A0" w:rsidP="00803323">
      <w:pPr>
        <w:pStyle w:val="ConsPlusNormal"/>
        <w:widowControl/>
        <w:ind w:firstLine="709"/>
        <w:outlineLvl w:val="1"/>
        <w:rPr>
          <w:rFonts w:ascii="Times New Roman" w:hAnsi="Times New Roman" w:cs="Times New Roman"/>
          <w:sz w:val="24"/>
          <w:szCs w:val="24"/>
        </w:rPr>
      </w:pPr>
    </w:p>
    <w:p w14:paraId="679AC387" w14:textId="77777777" w:rsidR="002520A0" w:rsidRDefault="002520A0" w:rsidP="00803323">
      <w:pPr>
        <w:pStyle w:val="ConsPlusNormal"/>
        <w:widowControl/>
        <w:ind w:firstLine="709"/>
        <w:outlineLvl w:val="1"/>
        <w:rPr>
          <w:rFonts w:ascii="Times New Roman" w:hAnsi="Times New Roman" w:cs="Times New Roman"/>
          <w:sz w:val="24"/>
          <w:szCs w:val="24"/>
        </w:rPr>
      </w:pPr>
    </w:p>
    <w:p w14:paraId="374BF420" w14:textId="77777777" w:rsidR="002520A0" w:rsidRDefault="002520A0" w:rsidP="00803323">
      <w:pPr>
        <w:pStyle w:val="ConsPlusNormal"/>
        <w:widowControl/>
        <w:ind w:firstLine="709"/>
        <w:outlineLvl w:val="1"/>
        <w:rPr>
          <w:rFonts w:ascii="Times New Roman" w:hAnsi="Times New Roman" w:cs="Times New Roman"/>
          <w:sz w:val="24"/>
          <w:szCs w:val="24"/>
        </w:rPr>
      </w:pPr>
    </w:p>
    <w:p w14:paraId="77E1408B" w14:textId="77777777" w:rsidR="002520A0" w:rsidRDefault="002520A0" w:rsidP="00803323">
      <w:pPr>
        <w:pStyle w:val="ConsPlusNormal"/>
        <w:widowControl/>
        <w:ind w:firstLine="709"/>
        <w:outlineLvl w:val="1"/>
        <w:rPr>
          <w:rFonts w:ascii="Times New Roman" w:hAnsi="Times New Roman" w:cs="Times New Roman"/>
          <w:sz w:val="24"/>
          <w:szCs w:val="24"/>
        </w:rPr>
      </w:pPr>
    </w:p>
    <w:p w14:paraId="17761B4B" w14:textId="77777777" w:rsidR="002520A0" w:rsidRDefault="002520A0" w:rsidP="00803323">
      <w:pPr>
        <w:pStyle w:val="ConsPlusNormal"/>
        <w:widowControl/>
        <w:ind w:firstLine="709"/>
        <w:outlineLvl w:val="1"/>
        <w:rPr>
          <w:rFonts w:ascii="Times New Roman" w:hAnsi="Times New Roman" w:cs="Times New Roman"/>
          <w:sz w:val="24"/>
          <w:szCs w:val="24"/>
        </w:rPr>
      </w:pPr>
    </w:p>
    <w:p w14:paraId="2901DD65" w14:textId="77777777" w:rsidR="002520A0" w:rsidRDefault="002520A0" w:rsidP="00803323">
      <w:pPr>
        <w:pStyle w:val="ConsPlusNormal"/>
        <w:widowControl/>
        <w:ind w:firstLine="709"/>
        <w:outlineLvl w:val="1"/>
        <w:rPr>
          <w:rFonts w:ascii="Times New Roman" w:hAnsi="Times New Roman" w:cs="Times New Roman"/>
          <w:sz w:val="24"/>
          <w:szCs w:val="24"/>
        </w:rPr>
      </w:pPr>
    </w:p>
    <w:p w14:paraId="47973AAA" w14:textId="77777777" w:rsidR="00265959" w:rsidRDefault="00265959" w:rsidP="00803323">
      <w:pPr>
        <w:pStyle w:val="ConsPlusNormal"/>
        <w:widowControl/>
        <w:ind w:firstLine="709"/>
        <w:outlineLvl w:val="1"/>
        <w:rPr>
          <w:rFonts w:ascii="Times New Roman" w:hAnsi="Times New Roman" w:cs="Times New Roman"/>
          <w:sz w:val="24"/>
          <w:szCs w:val="24"/>
        </w:rPr>
      </w:pPr>
    </w:p>
    <w:p w14:paraId="0FB276D5" w14:textId="77777777" w:rsidR="00265959" w:rsidRDefault="00265959" w:rsidP="00803323">
      <w:pPr>
        <w:pStyle w:val="ConsPlusNormal"/>
        <w:widowControl/>
        <w:ind w:firstLine="709"/>
        <w:outlineLvl w:val="1"/>
        <w:rPr>
          <w:rFonts w:ascii="Times New Roman" w:hAnsi="Times New Roman" w:cs="Times New Roman"/>
          <w:sz w:val="24"/>
          <w:szCs w:val="24"/>
        </w:rPr>
      </w:pPr>
    </w:p>
    <w:p w14:paraId="4C859282" w14:textId="77777777" w:rsidR="00265959" w:rsidRDefault="00265959" w:rsidP="00803323">
      <w:pPr>
        <w:pStyle w:val="ConsPlusNormal"/>
        <w:widowControl/>
        <w:ind w:firstLine="709"/>
        <w:outlineLvl w:val="1"/>
        <w:rPr>
          <w:rFonts w:ascii="Times New Roman" w:hAnsi="Times New Roman" w:cs="Times New Roman"/>
          <w:sz w:val="24"/>
          <w:szCs w:val="24"/>
        </w:rPr>
      </w:pPr>
    </w:p>
    <w:p w14:paraId="3B5269DB" w14:textId="77777777" w:rsidR="00265959" w:rsidRDefault="00265959" w:rsidP="00803323">
      <w:pPr>
        <w:pStyle w:val="ConsPlusNormal"/>
        <w:widowControl/>
        <w:ind w:firstLine="709"/>
        <w:outlineLvl w:val="1"/>
        <w:rPr>
          <w:rFonts w:ascii="Times New Roman" w:hAnsi="Times New Roman" w:cs="Times New Roman"/>
          <w:sz w:val="24"/>
          <w:szCs w:val="24"/>
        </w:rPr>
      </w:pPr>
    </w:p>
    <w:p w14:paraId="63B3CE39" w14:textId="77777777" w:rsidR="00265959" w:rsidRDefault="00265959" w:rsidP="00803323">
      <w:pPr>
        <w:pStyle w:val="ConsPlusNormal"/>
        <w:widowControl/>
        <w:ind w:firstLine="709"/>
        <w:outlineLvl w:val="1"/>
        <w:rPr>
          <w:rFonts w:ascii="Times New Roman" w:hAnsi="Times New Roman" w:cs="Times New Roman"/>
          <w:sz w:val="24"/>
          <w:szCs w:val="24"/>
        </w:rPr>
      </w:pPr>
    </w:p>
    <w:tbl>
      <w:tblPr>
        <w:tblStyle w:val="af3"/>
        <w:tblW w:w="14926" w:type="dxa"/>
        <w:tblLook w:val="04A0" w:firstRow="1" w:lastRow="0" w:firstColumn="1" w:lastColumn="0" w:noHBand="0" w:noVBand="1"/>
      </w:tblPr>
      <w:tblGrid>
        <w:gridCol w:w="222"/>
        <w:gridCol w:w="540"/>
        <w:gridCol w:w="1899"/>
        <w:gridCol w:w="1172"/>
        <w:gridCol w:w="1411"/>
        <w:gridCol w:w="871"/>
        <w:gridCol w:w="1466"/>
        <w:gridCol w:w="1069"/>
        <w:gridCol w:w="888"/>
        <w:gridCol w:w="907"/>
        <w:gridCol w:w="749"/>
        <w:gridCol w:w="908"/>
        <w:gridCol w:w="1305"/>
        <w:gridCol w:w="1519"/>
      </w:tblGrid>
      <w:tr w:rsidR="00265959" w14:paraId="3D60DEAD" w14:textId="77777777">
        <w:trPr>
          <w:trHeight w:val="690"/>
        </w:trPr>
        <w:tc>
          <w:tcPr>
            <w:tcW w:w="12100" w:type="dxa"/>
            <w:gridSpan w:val="12"/>
            <w:vMerge w:val="restart"/>
            <w:tcBorders>
              <w:top w:val="nil"/>
              <w:left w:val="nil"/>
              <w:bottom w:val="nil"/>
            </w:tcBorders>
            <w:shd w:val="clear" w:color="auto" w:fill="auto"/>
          </w:tcPr>
          <w:p w14:paraId="03FB4E7B" w14:textId="77777777" w:rsidR="00265959" w:rsidRDefault="00344D33" w:rsidP="00803323">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ВЕДОМОСТЬ</w:t>
            </w:r>
            <w:r>
              <w:rPr>
                <w:rFonts w:ascii="Times New Roman" w:hAnsi="Times New Roman" w:cs="Times New Roman"/>
                <w:b/>
                <w:bCs/>
                <w:sz w:val="24"/>
                <w:szCs w:val="24"/>
              </w:rPr>
              <w:br/>
              <w:t>ПО РАСЧЕТАМ С РОДИТЕЛЯМИ ЗА СОДЕРЖАНИЕ ДЕТЕЙ</w:t>
            </w:r>
            <w:r>
              <w:rPr>
                <w:rFonts w:ascii="Times New Roman" w:hAnsi="Times New Roman" w:cs="Times New Roman"/>
                <w:b/>
                <w:bCs/>
                <w:sz w:val="24"/>
                <w:szCs w:val="24"/>
              </w:rPr>
              <w:br/>
              <w:t>В ДЕТСКИХ УЧРЕЖДЕНИЯХ</w:t>
            </w:r>
          </w:p>
          <w:p w14:paraId="5AFE7C21"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Учреждение:</w:t>
            </w:r>
          </w:p>
          <w:p w14:paraId="6FECE7B6"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p w14:paraId="6E821645"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p w14:paraId="0F9D374D"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Единица измерения:</w:t>
            </w:r>
          </w:p>
          <w:p w14:paraId="1D5F3D8C"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руб.</w:t>
            </w:r>
          </w:p>
          <w:p w14:paraId="69C8DCA7"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305" w:type="dxa"/>
            <w:shd w:val="clear" w:color="auto" w:fill="auto"/>
          </w:tcPr>
          <w:p w14:paraId="59C5E6BB" w14:textId="77777777" w:rsidR="00265959" w:rsidRDefault="00265959" w:rsidP="00803323">
            <w:pPr>
              <w:pStyle w:val="ConsPlusNormal"/>
              <w:ind w:firstLine="709"/>
              <w:outlineLvl w:val="1"/>
              <w:rPr>
                <w:rFonts w:ascii="Times New Roman" w:hAnsi="Times New Roman" w:cs="Times New Roman"/>
                <w:b/>
                <w:bCs/>
                <w:sz w:val="24"/>
                <w:szCs w:val="24"/>
              </w:rPr>
            </w:pPr>
          </w:p>
        </w:tc>
        <w:tc>
          <w:tcPr>
            <w:tcW w:w="1520" w:type="dxa"/>
            <w:shd w:val="clear" w:color="auto" w:fill="auto"/>
          </w:tcPr>
          <w:p w14:paraId="18317BA3" w14:textId="77777777" w:rsidR="00265959" w:rsidRDefault="00265959" w:rsidP="00803323">
            <w:pPr>
              <w:pStyle w:val="ConsPlusNormal"/>
              <w:ind w:firstLine="709"/>
              <w:outlineLvl w:val="1"/>
              <w:rPr>
                <w:rFonts w:ascii="Times New Roman" w:hAnsi="Times New Roman" w:cs="Times New Roman"/>
                <w:sz w:val="24"/>
                <w:szCs w:val="24"/>
              </w:rPr>
            </w:pPr>
          </w:p>
        </w:tc>
      </w:tr>
      <w:tr w:rsidR="00265959" w14:paraId="44365700" w14:textId="77777777">
        <w:trPr>
          <w:trHeight w:val="225"/>
        </w:trPr>
        <w:tc>
          <w:tcPr>
            <w:tcW w:w="12100" w:type="dxa"/>
            <w:gridSpan w:val="12"/>
            <w:vMerge/>
            <w:tcBorders>
              <w:top w:val="nil"/>
              <w:left w:val="nil"/>
              <w:bottom w:val="nil"/>
            </w:tcBorders>
            <w:shd w:val="clear" w:color="auto" w:fill="auto"/>
          </w:tcPr>
          <w:p w14:paraId="484B711B" w14:textId="77777777" w:rsidR="00265959" w:rsidRDefault="00265959" w:rsidP="00803323">
            <w:pPr>
              <w:pStyle w:val="ConsPlusNormal"/>
              <w:ind w:firstLine="709"/>
              <w:outlineLvl w:val="1"/>
              <w:rPr>
                <w:rFonts w:ascii="Times New Roman" w:hAnsi="Times New Roman" w:cs="Times New Roman"/>
                <w:sz w:val="24"/>
                <w:szCs w:val="24"/>
              </w:rPr>
            </w:pPr>
          </w:p>
        </w:tc>
        <w:tc>
          <w:tcPr>
            <w:tcW w:w="1305" w:type="dxa"/>
            <w:shd w:val="clear" w:color="auto" w:fill="auto"/>
          </w:tcPr>
          <w:p w14:paraId="113F05FB" w14:textId="77777777" w:rsidR="00265959" w:rsidRDefault="00265959" w:rsidP="00443CC6">
            <w:pPr>
              <w:pStyle w:val="ConsPlusNormal"/>
              <w:outlineLvl w:val="1"/>
              <w:rPr>
                <w:rFonts w:ascii="Times New Roman" w:hAnsi="Times New Roman" w:cs="Times New Roman"/>
                <w:sz w:val="24"/>
                <w:szCs w:val="24"/>
              </w:rPr>
            </w:pPr>
          </w:p>
        </w:tc>
        <w:tc>
          <w:tcPr>
            <w:tcW w:w="1520" w:type="dxa"/>
            <w:shd w:val="clear" w:color="auto" w:fill="auto"/>
          </w:tcPr>
          <w:p w14:paraId="39D53A9C"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Коды</w:t>
            </w:r>
          </w:p>
        </w:tc>
      </w:tr>
      <w:tr w:rsidR="00265959" w14:paraId="634A2240" w14:textId="77777777">
        <w:trPr>
          <w:trHeight w:val="240"/>
        </w:trPr>
        <w:tc>
          <w:tcPr>
            <w:tcW w:w="12100" w:type="dxa"/>
            <w:gridSpan w:val="12"/>
            <w:vMerge/>
            <w:tcBorders>
              <w:top w:val="nil"/>
              <w:left w:val="nil"/>
              <w:bottom w:val="nil"/>
            </w:tcBorders>
            <w:shd w:val="clear" w:color="auto" w:fill="auto"/>
          </w:tcPr>
          <w:p w14:paraId="73B47D27" w14:textId="77777777" w:rsidR="00265959" w:rsidRDefault="00265959" w:rsidP="00803323">
            <w:pPr>
              <w:pStyle w:val="ConsPlusNormal"/>
              <w:ind w:firstLine="709"/>
              <w:outlineLvl w:val="1"/>
              <w:rPr>
                <w:rFonts w:ascii="Times New Roman" w:hAnsi="Times New Roman" w:cs="Times New Roman"/>
                <w:sz w:val="24"/>
                <w:szCs w:val="24"/>
              </w:rPr>
            </w:pPr>
          </w:p>
        </w:tc>
        <w:tc>
          <w:tcPr>
            <w:tcW w:w="1305" w:type="dxa"/>
            <w:shd w:val="clear" w:color="auto" w:fill="auto"/>
          </w:tcPr>
          <w:p w14:paraId="6E323F6B"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по ОКУД</w:t>
            </w:r>
          </w:p>
        </w:tc>
        <w:tc>
          <w:tcPr>
            <w:tcW w:w="1520" w:type="dxa"/>
            <w:shd w:val="clear" w:color="auto" w:fill="auto"/>
          </w:tcPr>
          <w:p w14:paraId="18B7EEA0"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3D1F30C8" w14:textId="77777777">
        <w:trPr>
          <w:trHeight w:val="225"/>
        </w:trPr>
        <w:tc>
          <w:tcPr>
            <w:tcW w:w="12100" w:type="dxa"/>
            <w:gridSpan w:val="12"/>
            <w:vMerge/>
            <w:tcBorders>
              <w:top w:val="nil"/>
              <w:left w:val="nil"/>
              <w:bottom w:val="nil"/>
            </w:tcBorders>
            <w:shd w:val="clear" w:color="auto" w:fill="auto"/>
          </w:tcPr>
          <w:p w14:paraId="2E10DEF2" w14:textId="77777777" w:rsidR="00265959" w:rsidRDefault="00265959" w:rsidP="00803323">
            <w:pPr>
              <w:pStyle w:val="ConsPlusNormal"/>
              <w:ind w:firstLine="709"/>
              <w:outlineLvl w:val="1"/>
              <w:rPr>
                <w:rFonts w:ascii="Times New Roman" w:hAnsi="Times New Roman" w:cs="Times New Roman"/>
                <w:sz w:val="24"/>
                <w:szCs w:val="24"/>
              </w:rPr>
            </w:pPr>
          </w:p>
        </w:tc>
        <w:tc>
          <w:tcPr>
            <w:tcW w:w="1305" w:type="dxa"/>
            <w:shd w:val="clear" w:color="auto" w:fill="auto"/>
          </w:tcPr>
          <w:p w14:paraId="5845C0C1"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Дата</w:t>
            </w:r>
          </w:p>
        </w:tc>
        <w:tc>
          <w:tcPr>
            <w:tcW w:w="1520" w:type="dxa"/>
            <w:shd w:val="clear" w:color="auto" w:fill="auto"/>
          </w:tcPr>
          <w:p w14:paraId="070099F6"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3DB9CFC9" w14:textId="77777777">
        <w:trPr>
          <w:trHeight w:val="225"/>
        </w:trPr>
        <w:tc>
          <w:tcPr>
            <w:tcW w:w="12100" w:type="dxa"/>
            <w:gridSpan w:val="12"/>
            <w:vMerge/>
            <w:tcBorders>
              <w:top w:val="nil"/>
              <w:left w:val="nil"/>
              <w:bottom w:val="nil"/>
            </w:tcBorders>
            <w:shd w:val="clear" w:color="auto" w:fill="auto"/>
          </w:tcPr>
          <w:p w14:paraId="709F4E42" w14:textId="77777777" w:rsidR="00265959" w:rsidRDefault="00265959" w:rsidP="00803323">
            <w:pPr>
              <w:pStyle w:val="ConsPlusNormal"/>
              <w:ind w:firstLine="709"/>
              <w:outlineLvl w:val="1"/>
              <w:rPr>
                <w:rFonts w:ascii="Times New Roman" w:hAnsi="Times New Roman" w:cs="Times New Roman"/>
                <w:b/>
                <w:bCs/>
                <w:sz w:val="24"/>
                <w:szCs w:val="24"/>
              </w:rPr>
            </w:pPr>
          </w:p>
        </w:tc>
        <w:tc>
          <w:tcPr>
            <w:tcW w:w="1305" w:type="dxa"/>
            <w:shd w:val="clear" w:color="auto" w:fill="auto"/>
          </w:tcPr>
          <w:p w14:paraId="2A8A1F82"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по ОКПО</w:t>
            </w:r>
          </w:p>
        </w:tc>
        <w:tc>
          <w:tcPr>
            <w:tcW w:w="1520" w:type="dxa"/>
            <w:shd w:val="clear" w:color="auto" w:fill="auto"/>
          </w:tcPr>
          <w:p w14:paraId="0FE77680"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240922BC" w14:textId="77777777">
        <w:trPr>
          <w:trHeight w:val="225"/>
        </w:trPr>
        <w:tc>
          <w:tcPr>
            <w:tcW w:w="12100" w:type="dxa"/>
            <w:gridSpan w:val="12"/>
            <w:vMerge/>
            <w:tcBorders>
              <w:top w:val="nil"/>
              <w:left w:val="nil"/>
              <w:bottom w:val="nil"/>
            </w:tcBorders>
            <w:shd w:val="clear" w:color="auto" w:fill="auto"/>
          </w:tcPr>
          <w:p w14:paraId="1C653035" w14:textId="77777777" w:rsidR="00265959" w:rsidRDefault="00265959" w:rsidP="00803323">
            <w:pPr>
              <w:pStyle w:val="ConsPlusNormal"/>
              <w:ind w:firstLine="709"/>
              <w:outlineLvl w:val="1"/>
              <w:rPr>
                <w:rFonts w:ascii="Times New Roman" w:hAnsi="Times New Roman" w:cs="Times New Roman"/>
                <w:sz w:val="24"/>
                <w:szCs w:val="24"/>
              </w:rPr>
            </w:pPr>
          </w:p>
        </w:tc>
        <w:tc>
          <w:tcPr>
            <w:tcW w:w="1305" w:type="dxa"/>
            <w:shd w:val="clear" w:color="auto" w:fill="auto"/>
          </w:tcPr>
          <w:p w14:paraId="70F72117"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по КСП</w:t>
            </w:r>
          </w:p>
        </w:tc>
        <w:tc>
          <w:tcPr>
            <w:tcW w:w="1520" w:type="dxa"/>
            <w:shd w:val="clear" w:color="auto" w:fill="auto"/>
          </w:tcPr>
          <w:p w14:paraId="53BD6644"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18F3AF5D" w14:textId="77777777">
        <w:trPr>
          <w:trHeight w:val="225"/>
        </w:trPr>
        <w:tc>
          <w:tcPr>
            <w:tcW w:w="12100" w:type="dxa"/>
            <w:gridSpan w:val="12"/>
            <w:vMerge/>
            <w:tcBorders>
              <w:top w:val="nil"/>
              <w:left w:val="nil"/>
              <w:bottom w:val="nil"/>
            </w:tcBorders>
            <w:shd w:val="clear" w:color="auto" w:fill="auto"/>
          </w:tcPr>
          <w:p w14:paraId="0D864C95" w14:textId="77777777" w:rsidR="00265959" w:rsidRDefault="00265959" w:rsidP="00803323">
            <w:pPr>
              <w:pStyle w:val="ConsPlusNormal"/>
              <w:ind w:firstLine="709"/>
              <w:outlineLvl w:val="1"/>
              <w:rPr>
                <w:rFonts w:ascii="Times New Roman" w:hAnsi="Times New Roman" w:cs="Times New Roman"/>
                <w:sz w:val="24"/>
                <w:szCs w:val="24"/>
              </w:rPr>
            </w:pPr>
          </w:p>
        </w:tc>
        <w:tc>
          <w:tcPr>
            <w:tcW w:w="1305" w:type="dxa"/>
            <w:shd w:val="clear" w:color="auto" w:fill="auto"/>
          </w:tcPr>
          <w:p w14:paraId="7434B223"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по ОКЕИ</w:t>
            </w:r>
          </w:p>
        </w:tc>
        <w:tc>
          <w:tcPr>
            <w:tcW w:w="1520" w:type="dxa"/>
            <w:shd w:val="clear" w:color="auto" w:fill="auto"/>
          </w:tcPr>
          <w:p w14:paraId="24A2E9E5"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383</w:t>
            </w:r>
          </w:p>
        </w:tc>
      </w:tr>
      <w:tr w:rsidR="00265959" w14:paraId="1325905A" w14:textId="77777777">
        <w:trPr>
          <w:trHeight w:val="225"/>
        </w:trPr>
        <w:tc>
          <w:tcPr>
            <w:tcW w:w="12100" w:type="dxa"/>
            <w:gridSpan w:val="12"/>
            <w:vMerge/>
            <w:tcBorders>
              <w:top w:val="nil"/>
              <w:left w:val="nil"/>
              <w:right w:val="nil"/>
            </w:tcBorders>
            <w:shd w:val="clear" w:color="auto" w:fill="auto"/>
          </w:tcPr>
          <w:p w14:paraId="579B4CF7" w14:textId="77777777" w:rsidR="00265959" w:rsidRDefault="00265959" w:rsidP="00803323">
            <w:pPr>
              <w:pStyle w:val="ConsPlusNormal"/>
              <w:ind w:firstLine="709"/>
              <w:outlineLvl w:val="1"/>
              <w:rPr>
                <w:rFonts w:ascii="Times New Roman" w:hAnsi="Times New Roman" w:cs="Times New Roman"/>
                <w:b/>
                <w:bCs/>
                <w:sz w:val="24"/>
                <w:szCs w:val="24"/>
              </w:rPr>
            </w:pPr>
          </w:p>
        </w:tc>
        <w:tc>
          <w:tcPr>
            <w:tcW w:w="1305" w:type="dxa"/>
            <w:tcBorders>
              <w:left w:val="nil"/>
              <w:right w:val="nil"/>
            </w:tcBorders>
            <w:shd w:val="clear" w:color="auto" w:fill="auto"/>
          </w:tcPr>
          <w:p w14:paraId="7BE472D3" w14:textId="77777777" w:rsidR="00265959" w:rsidRDefault="00265959" w:rsidP="00803323">
            <w:pPr>
              <w:pStyle w:val="ConsPlusNormal"/>
              <w:ind w:firstLine="709"/>
              <w:outlineLvl w:val="1"/>
              <w:rPr>
                <w:rFonts w:ascii="Times New Roman" w:hAnsi="Times New Roman" w:cs="Times New Roman"/>
                <w:sz w:val="24"/>
                <w:szCs w:val="24"/>
              </w:rPr>
            </w:pPr>
          </w:p>
        </w:tc>
        <w:tc>
          <w:tcPr>
            <w:tcW w:w="1520" w:type="dxa"/>
            <w:tcBorders>
              <w:left w:val="nil"/>
              <w:right w:val="nil"/>
            </w:tcBorders>
            <w:shd w:val="clear" w:color="auto" w:fill="auto"/>
          </w:tcPr>
          <w:p w14:paraId="0615F35B" w14:textId="77777777" w:rsidR="00265959" w:rsidRDefault="00265959" w:rsidP="00803323">
            <w:pPr>
              <w:pStyle w:val="ConsPlusNormal"/>
              <w:ind w:firstLine="709"/>
              <w:outlineLvl w:val="1"/>
              <w:rPr>
                <w:rFonts w:ascii="Times New Roman" w:hAnsi="Times New Roman" w:cs="Times New Roman"/>
                <w:sz w:val="24"/>
                <w:szCs w:val="24"/>
              </w:rPr>
            </w:pPr>
          </w:p>
        </w:tc>
      </w:tr>
      <w:tr w:rsidR="00265959" w14:paraId="72CCA91D" w14:textId="77777777">
        <w:trPr>
          <w:trHeight w:val="435"/>
        </w:trPr>
        <w:tc>
          <w:tcPr>
            <w:tcW w:w="222" w:type="dxa"/>
            <w:shd w:val="clear" w:color="auto" w:fill="auto"/>
          </w:tcPr>
          <w:p w14:paraId="231F7934"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vMerge w:val="restart"/>
            <w:shd w:val="clear" w:color="auto" w:fill="auto"/>
          </w:tcPr>
          <w:p w14:paraId="097995B0"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902" w:type="dxa"/>
            <w:vMerge w:val="restart"/>
            <w:shd w:val="clear" w:color="auto" w:fill="auto"/>
          </w:tcPr>
          <w:p w14:paraId="18703397"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ребенка</w:t>
            </w:r>
          </w:p>
        </w:tc>
        <w:tc>
          <w:tcPr>
            <w:tcW w:w="3452" w:type="dxa"/>
            <w:gridSpan w:val="3"/>
            <w:shd w:val="clear" w:color="auto" w:fill="auto"/>
          </w:tcPr>
          <w:p w14:paraId="2377F99B"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Плата по ставке</w:t>
            </w:r>
          </w:p>
        </w:tc>
        <w:tc>
          <w:tcPr>
            <w:tcW w:w="1466" w:type="dxa"/>
            <w:vMerge w:val="restart"/>
            <w:shd w:val="clear" w:color="auto" w:fill="auto"/>
          </w:tcPr>
          <w:p w14:paraId="4CAF694D"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Сумма по выписанной квитанции</w:t>
            </w:r>
          </w:p>
        </w:tc>
        <w:tc>
          <w:tcPr>
            <w:tcW w:w="1069" w:type="dxa"/>
            <w:vMerge w:val="restart"/>
            <w:shd w:val="clear" w:color="auto" w:fill="auto"/>
          </w:tcPr>
          <w:p w14:paraId="00679F72"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Рабочих дней в месяце</w:t>
            </w:r>
          </w:p>
        </w:tc>
        <w:tc>
          <w:tcPr>
            <w:tcW w:w="1795" w:type="dxa"/>
            <w:gridSpan w:val="2"/>
            <w:shd w:val="clear" w:color="auto" w:fill="auto"/>
          </w:tcPr>
          <w:p w14:paraId="225C7E2E"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Начислено</w:t>
            </w:r>
            <w:r>
              <w:rPr>
                <w:rFonts w:ascii="Times New Roman" w:hAnsi="Times New Roman" w:cs="Times New Roman"/>
                <w:sz w:val="24"/>
                <w:szCs w:val="24"/>
              </w:rPr>
              <w:br/>
              <w:t>за дни посещения</w:t>
            </w:r>
          </w:p>
        </w:tc>
        <w:tc>
          <w:tcPr>
            <w:tcW w:w="1656" w:type="dxa"/>
            <w:gridSpan w:val="2"/>
            <w:shd w:val="clear" w:color="auto" w:fill="auto"/>
          </w:tcPr>
          <w:p w14:paraId="5161732B"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Поступило в уплату</w:t>
            </w:r>
          </w:p>
        </w:tc>
        <w:tc>
          <w:tcPr>
            <w:tcW w:w="2823" w:type="dxa"/>
            <w:gridSpan w:val="2"/>
            <w:shd w:val="clear" w:color="auto" w:fill="auto"/>
          </w:tcPr>
          <w:p w14:paraId="228C1349"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Задолженность</w:t>
            </w:r>
            <w:r>
              <w:rPr>
                <w:rFonts w:ascii="Times New Roman" w:hAnsi="Times New Roman" w:cs="Times New Roman"/>
                <w:sz w:val="24"/>
                <w:szCs w:val="24"/>
              </w:rPr>
              <w:br/>
              <w:t>на конец месяца</w:t>
            </w:r>
          </w:p>
        </w:tc>
      </w:tr>
      <w:tr w:rsidR="00265959" w14:paraId="15483CCF" w14:textId="77777777">
        <w:trPr>
          <w:trHeight w:val="645"/>
        </w:trPr>
        <w:tc>
          <w:tcPr>
            <w:tcW w:w="222" w:type="dxa"/>
            <w:shd w:val="clear" w:color="auto" w:fill="auto"/>
          </w:tcPr>
          <w:p w14:paraId="3080B652"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vMerge/>
            <w:shd w:val="clear" w:color="auto" w:fill="auto"/>
          </w:tcPr>
          <w:p w14:paraId="54DF3A22" w14:textId="77777777" w:rsidR="00265959" w:rsidRDefault="00265959" w:rsidP="00803323">
            <w:pPr>
              <w:pStyle w:val="ConsPlusNormal"/>
              <w:ind w:firstLine="709"/>
              <w:outlineLvl w:val="1"/>
              <w:rPr>
                <w:rFonts w:ascii="Times New Roman" w:hAnsi="Times New Roman" w:cs="Times New Roman"/>
                <w:sz w:val="24"/>
                <w:szCs w:val="24"/>
              </w:rPr>
            </w:pPr>
          </w:p>
        </w:tc>
        <w:tc>
          <w:tcPr>
            <w:tcW w:w="1902" w:type="dxa"/>
            <w:vMerge/>
            <w:shd w:val="clear" w:color="auto" w:fill="auto"/>
          </w:tcPr>
          <w:p w14:paraId="12C61C19" w14:textId="77777777" w:rsidR="00265959" w:rsidRDefault="00265959" w:rsidP="00803323">
            <w:pPr>
              <w:pStyle w:val="ConsPlusNormal"/>
              <w:ind w:firstLine="709"/>
              <w:outlineLvl w:val="1"/>
              <w:rPr>
                <w:rFonts w:ascii="Times New Roman" w:hAnsi="Times New Roman" w:cs="Times New Roman"/>
                <w:sz w:val="24"/>
                <w:szCs w:val="24"/>
              </w:rPr>
            </w:pPr>
          </w:p>
        </w:tc>
        <w:tc>
          <w:tcPr>
            <w:tcW w:w="1171" w:type="dxa"/>
            <w:shd w:val="clear" w:color="auto" w:fill="auto"/>
          </w:tcPr>
          <w:p w14:paraId="55309437" w14:textId="77777777" w:rsidR="00265959" w:rsidRDefault="00344D33" w:rsidP="00443CC6">
            <w:pPr>
              <w:pStyle w:val="ConsPlusNormal"/>
              <w:outlineLvl w:val="1"/>
              <w:rPr>
                <w:rFonts w:ascii="Times New Roman" w:hAnsi="Times New Roman" w:cs="Times New Roman"/>
                <w:sz w:val="24"/>
                <w:szCs w:val="24"/>
              </w:rPr>
            </w:pPr>
            <w:proofErr w:type="spellStart"/>
            <w:r>
              <w:rPr>
                <w:rFonts w:ascii="Times New Roman" w:hAnsi="Times New Roman" w:cs="Times New Roman"/>
                <w:sz w:val="24"/>
                <w:szCs w:val="24"/>
              </w:rPr>
              <w:t>фиксиро</w:t>
            </w:r>
            <w:proofErr w:type="spellEnd"/>
            <w:r>
              <w:rPr>
                <w:rFonts w:ascii="Times New Roman" w:hAnsi="Times New Roman" w:cs="Times New Roman"/>
                <w:sz w:val="24"/>
                <w:szCs w:val="24"/>
              </w:rPr>
              <w:t>-</w:t>
            </w:r>
            <w:r>
              <w:rPr>
                <w:rFonts w:ascii="Times New Roman" w:hAnsi="Times New Roman" w:cs="Times New Roman"/>
                <w:sz w:val="24"/>
                <w:szCs w:val="24"/>
              </w:rPr>
              <w:br/>
              <w:t xml:space="preserve">ванная </w:t>
            </w:r>
            <w:r>
              <w:rPr>
                <w:rFonts w:ascii="Times New Roman" w:hAnsi="Times New Roman" w:cs="Times New Roman"/>
                <w:sz w:val="24"/>
                <w:szCs w:val="24"/>
              </w:rPr>
              <w:br/>
              <w:t>часть</w:t>
            </w:r>
          </w:p>
        </w:tc>
        <w:tc>
          <w:tcPr>
            <w:tcW w:w="1411" w:type="dxa"/>
            <w:shd w:val="clear" w:color="auto" w:fill="auto"/>
          </w:tcPr>
          <w:p w14:paraId="43B2F778"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переменная часть</w:t>
            </w:r>
          </w:p>
        </w:tc>
        <w:tc>
          <w:tcPr>
            <w:tcW w:w="870" w:type="dxa"/>
            <w:shd w:val="clear" w:color="auto" w:fill="auto"/>
          </w:tcPr>
          <w:p w14:paraId="43CC893D"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сумма</w:t>
            </w:r>
            <w:r>
              <w:rPr>
                <w:rFonts w:ascii="Times New Roman" w:hAnsi="Times New Roman" w:cs="Times New Roman"/>
                <w:sz w:val="24"/>
                <w:szCs w:val="24"/>
              </w:rPr>
              <w:br/>
              <w:t>по ставке</w:t>
            </w:r>
            <w:r>
              <w:rPr>
                <w:rFonts w:ascii="Times New Roman" w:hAnsi="Times New Roman" w:cs="Times New Roman"/>
                <w:sz w:val="24"/>
                <w:szCs w:val="24"/>
              </w:rPr>
              <w:br/>
              <w:t>за день</w:t>
            </w:r>
          </w:p>
        </w:tc>
        <w:tc>
          <w:tcPr>
            <w:tcW w:w="1466" w:type="dxa"/>
            <w:vMerge/>
            <w:shd w:val="clear" w:color="auto" w:fill="auto"/>
          </w:tcPr>
          <w:p w14:paraId="18B9D06A" w14:textId="77777777" w:rsidR="00265959" w:rsidRDefault="00265959" w:rsidP="00803323">
            <w:pPr>
              <w:pStyle w:val="ConsPlusNormal"/>
              <w:ind w:firstLine="709"/>
              <w:outlineLvl w:val="1"/>
              <w:rPr>
                <w:rFonts w:ascii="Times New Roman" w:hAnsi="Times New Roman" w:cs="Times New Roman"/>
                <w:sz w:val="24"/>
                <w:szCs w:val="24"/>
              </w:rPr>
            </w:pPr>
          </w:p>
        </w:tc>
        <w:tc>
          <w:tcPr>
            <w:tcW w:w="1069" w:type="dxa"/>
            <w:vMerge/>
            <w:shd w:val="clear" w:color="auto" w:fill="auto"/>
          </w:tcPr>
          <w:p w14:paraId="2B7D3186" w14:textId="77777777" w:rsidR="00265959" w:rsidRDefault="00265959" w:rsidP="00803323">
            <w:pPr>
              <w:pStyle w:val="ConsPlusNormal"/>
              <w:ind w:firstLine="709"/>
              <w:outlineLvl w:val="1"/>
              <w:rPr>
                <w:rFonts w:ascii="Times New Roman" w:hAnsi="Times New Roman" w:cs="Times New Roman"/>
                <w:sz w:val="24"/>
                <w:szCs w:val="24"/>
              </w:rPr>
            </w:pPr>
          </w:p>
        </w:tc>
        <w:tc>
          <w:tcPr>
            <w:tcW w:w="888" w:type="dxa"/>
            <w:shd w:val="clear" w:color="auto" w:fill="auto"/>
          </w:tcPr>
          <w:p w14:paraId="7CE1B24D"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Коли-</w:t>
            </w:r>
            <w:r>
              <w:rPr>
                <w:rFonts w:ascii="Times New Roman" w:hAnsi="Times New Roman" w:cs="Times New Roman"/>
                <w:sz w:val="24"/>
                <w:szCs w:val="24"/>
              </w:rPr>
              <w:br/>
            </w:r>
            <w:proofErr w:type="spellStart"/>
            <w:r>
              <w:rPr>
                <w:rFonts w:ascii="Times New Roman" w:hAnsi="Times New Roman" w:cs="Times New Roman"/>
                <w:sz w:val="24"/>
                <w:szCs w:val="24"/>
              </w:rPr>
              <w:t>чество</w:t>
            </w:r>
            <w:proofErr w:type="spellEnd"/>
            <w:r>
              <w:rPr>
                <w:rFonts w:ascii="Times New Roman" w:hAnsi="Times New Roman" w:cs="Times New Roman"/>
                <w:sz w:val="24"/>
                <w:szCs w:val="24"/>
              </w:rPr>
              <w:br/>
              <w:t>дней</w:t>
            </w:r>
          </w:p>
        </w:tc>
        <w:tc>
          <w:tcPr>
            <w:tcW w:w="907" w:type="dxa"/>
            <w:shd w:val="clear" w:color="auto" w:fill="auto"/>
          </w:tcPr>
          <w:p w14:paraId="79821EE4"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Сумма</w:t>
            </w:r>
          </w:p>
        </w:tc>
        <w:tc>
          <w:tcPr>
            <w:tcW w:w="749" w:type="dxa"/>
            <w:shd w:val="clear" w:color="auto" w:fill="auto"/>
          </w:tcPr>
          <w:p w14:paraId="0FE818D4"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дата</w:t>
            </w:r>
          </w:p>
        </w:tc>
        <w:tc>
          <w:tcPr>
            <w:tcW w:w="908" w:type="dxa"/>
            <w:shd w:val="clear" w:color="auto" w:fill="auto"/>
          </w:tcPr>
          <w:p w14:paraId="560D2434"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Сумма</w:t>
            </w:r>
          </w:p>
        </w:tc>
        <w:tc>
          <w:tcPr>
            <w:tcW w:w="1305" w:type="dxa"/>
            <w:shd w:val="clear" w:color="auto" w:fill="auto"/>
          </w:tcPr>
          <w:p w14:paraId="5132B8A7"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Недоплата</w:t>
            </w:r>
          </w:p>
        </w:tc>
        <w:tc>
          <w:tcPr>
            <w:tcW w:w="1517" w:type="dxa"/>
            <w:shd w:val="clear" w:color="auto" w:fill="auto"/>
          </w:tcPr>
          <w:p w14:paraId="21E2CFBD" w14:textId="77777777" w:rsidR="00265959" w:rsidRDefault="00344D33" w:rsidP="00443CC6">
            <w:pPr>
              <w:pStyle w:val="ConsPlusNormal"/>
              <w:outlineLvl w:val="1"/>
              <w:rPr>
                <w:rFonts w:ascii="Times New Roman" w:hAnsi="Times New Roman" w:cs="Times New Roman"/>
                <w:sz w:val="24"/>
                <w:szCs w:val="24"/>
              </w:rPr>
            </w:pPr>
            <w:r>
              <w:rPr>
                <w:rFonts w:ascii="Times New Roman" w:hAnsi="Times New Roman" w:cs="Times New Roman"/>
                <w:sz w:val="24"/>
                <w:szCs w:val="24"/>
              </w:rPr>
              <w:t>Переплата</w:t>
            </w:r>
          </w:p>
        </w:tc>
      </w:tr>
      <w:tr w:rsidR="00265959" w14:paraId="04B811C7" w14:textId="77777777">
        <w:trPr>
          <w:trHeight w:val="225"/>
        </w:trPr>
        <w:tc>
          <w:tcPr>
            <w:tcW w:w="222" w:type="dxa"/>
            <w:shd w:val="clear" w:color="auto" w:fill="auto"/>
          </w:tcPr>
          <w:p w14:paraId="0F519F0E"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shd w:val="clear" w:color="auto" w:fill="auto"/>
          </w:tcPr>
          <w:p w14:paraId="494F84FF"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w:t>
            </w:r>
          </w:p>
        </w:tc>
        <w:tc>
          <w:tcPr>
            <w:tcW w:w="1902" w:type="dxa"/>
            <w:shd w:val="clear" w:color="auto" w:fill="auto"/>
          </w:tcPr>
          <w:p w14:paraId="0AAE0B39"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2</w:t>
            </w:r>
          </w:p>
        </w:tc>
        <w:tc>
          <w:tcPr>
            <w:tcW w:w="1171" w:type="dxa"/>
            <w:shd w:val="clear" w:color="auto" w:fill="auto"/>
          </w:tcPr>
          <w:p w14:paraId="51F1425A"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3</w:t>
            </w:r>
          </w:p>
        </w:tc>
        <w:tc>
          <w:tcPr>
            <w:tcW w:w="1411" w:type="dxa"/>
            <w:shd w:val="clear" w:color="auto" w:fill="auto"/>
          </w:tcPr>
          <w:p w14:paraId="2F8B5CD3"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4</w:t>
            </w:r>
          </w:p>
        </w:tc>
        <w:tc>
          <w:tcPr>
            <w:tcW w:w="870" w:type="dxa"/>
            <w:shd w:val="clear" w:color="auto" w:fill="auto"/>
          </w:tcPr>
          <w:p w14:paraId="1074D43C"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5</w:t>
            </w:r>
          </w:p>
        </w:tc>
        <w:tc>
          <w:tcPr>
            <w:tcW w:w="1466" w:type="dxa"/>
            <w:shd w:val="clear" w:color="auto" w:fill="auto"/>
          </w:tcPr>
          <w:p w14:paraId="6CFEC382"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6</w:t>
            </w:r>
          </w:p>
        </w:tc>
        <w:tc>
          <w:tcPr>
            <w:tcW w:w="1069" w:type="dxa"/>
            <w:shd w:val="clear" w:color="auto" w:fill="auto"/>
          </w:tcPr>
          <w:p w14:paraId="049F3789"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7</w:t>
            </w:r>
          </w:p>
        </w:tc>
        <w:tc>
          <w:tcPr>
            <w:tcW w:w="888" w:type="dxa"/>
            <w:shd w:val="clear" w:color="auto" w:fill="auto"/>
          </w:tcPr>
          <w:p w14:paraId="6B22260F"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8</w:t>
            </w:r>
          </w:p>
        </w:tc>
        <w:tc>
          <w:tcPr>
            <w:tcW w:w="907" w:type="dxa"/>
            <w:shd w:val="clear" w:color="auto" w:fill="auto"/>
          </w:tcPr>
          <w:p w14:paraId="181AFC7F"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9</w:t>
            </w:r>
          </w:p>
        </w:tc>
        <w:tc>
          <w:tcPr>
            <w:tcW w:w="749" w:type="dxa"/>
            <w:shd w:val="clear" w:color="auto" w:fill="auto"/>
          </w:tcPr>
          <w:p w14:paraId="5E554F1B"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10</w:t>
            </w:r>
          </w:p>
        </w:tc>
        <w:tc>
          <w:tcPr>
            <w:tcW w:w="908" w:type="dxa"/>
            <w:shd w:val="clear" w:color="auto" w:fill="auto"/>
          </w:tcPr>
          <w:p w14:paraId="09C896C7"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11</w:t>
            </w:r>
          </w:p>
        </w:tc>
        <w:tc>
          <w:tcPr>
            <w:tcW w:w="1305" w:type="dxa"/>
            <w:shd w:val="clear" w:color="auto" w:fill="auto"/>
          </w:tcPr>
          <w:p w14:paraId="6F4D0D35"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12</w:t>
            </w:r>
          </w:p>
        </w:tc>
        <w:tc>
          <w:tcPr>
            <w:tcW w:w="1517" w:type="dxa"/>
            <w:shd w:val="clear" w:color="auto" w:fill="auto"/>
          </w:tcPr>
          <w:p w14:paraId="7A009DF1"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13</w:t>
            </w:r>
          </w:p>
        </w:tc>
      </w:tr>
      <w:tr w:rsidR="00265959" w14:paraId="71481250" w14:textId="77777777">
        <w:trPr>
          <w:trHeight w:val="435"/>
        </w:trPr>
        <w:tc>
          <w:tcPr>
            <w:tcW w:w="222" w:type="dxa"/>
            <w:shd w:val="clear" w:color="auto" w:fill="auto"/>
          </w:tcPr>
          <w:p w14:paraId="248EB013"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shd w:val="clear" w:color="auto" w:fill="auto"/>
          </w:tcPr>
          <w:p w14:paraId="110585E6"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1</w:t>
            </w:r>
          </w:p>
        </w:tc>
        <w:tc>
          <w:tcPr>
            <w:tcW w:w="1902" w:type="dxa"/>
            <w:shd w:val="clear" w:color="auto" w:fill="auto"/>
          </w:tcPr>
          <w:p w14:paraId="1BEE767D"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171" w:type="dxa"/>
            <w:shd w:val="clear" w:color="auto" w:fill="auto"/>
          </w:tcPr>
          <w:p w14:paraId="26445A26"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411" w:type="dxa"/>
            <w:shd w:val="clear" w:color="auto" w:fill="auto"/>
          </w:tcPr>
          <w:p w14:paraId="27433B3F"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870" w:type="dxa"/>
            <w:shd w:val="clear" w:color="auto" w:fill="auto"/>
          </w:tcPr>
          <w:p w14:paraId="5944B8C0"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466" w:type="dxa"/>
            <w:shd w:val="clear" w:color="auto" w:fill="auto"/>
          </w:tcPr>
          <w:p w14:paraId="3C7087ED"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069" w:type="dxa"/>
            <w:shd w:val="clear" w:color="auto" w:fill="auto"/>
          </w:tcPr>
          <w:p w14:paraId="441B5156"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888" w:type="dxa"/>
            <w:shd w:val="clear" w:color="auto" w:fill="auto"/>
          </w:tcPr>
          <w:p w14:paraId="670C1998"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907" w:type="dxa"/>
            <w:shd w:val="clear" w:color="auto" w:fill="auto"/>
          </w:tcPr>
          <w:p w14:paraId="563ED5C0"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749" w:type="dxa"/>
            <w:shd w:val="clear" w:color="auto" w:fill="auto"/>
          </w:tcPr>
          <w:p w14:paraId="439B186B"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908" w:type="dxa"/>
            <w:shd w:val="clear" w:color="auto" w:fill="auto"/>
          </w:tcPr>
          <w:p w14:paraId="30048967"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305" w:type="dxa"/>
            <w:shd w:val="clear" w:color="auto" w:fill="auto"/>
          </w:tcPr>
          <w:p w14:paraId="391807AA"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517" w:type="dxa"/>
            <w:shd w:val="clear" w:color="auto" w:fill="auto"/>
          </w:tcPr>
          <w:p w14:paraId="69EAD707"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7FBB13CD" w14:textId="77777777">
        <w:trPr>
          <w:trHeight w:val="435"/>
        </w:trPr>
        <w:tc>
          <w:tcPr>
            <w:tcW w:w="222" w:type="dxa"/>
            <w:shd w:val="clear" w:color="auto" w:fill="auto"/>
          </w:tcPr>
          <w:p w14:paraId="74F3810B"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shd w:val="clear" w:color="auto" w:fill="auto"/>
          </w:tcPr>
          <w:p w14:paraId="3CAA781C"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2</w:t>
            </w:r>
          </w:p>
        </w:tc>
        <w:tc>
          <w:tcPr>
            <w:tcW w:w="1902" w:type="dxa"/>
            <w:shd w:val="clear" w:color="auto" w:fill="auto"/>
          </w:tcPr>
          <w:p w14:paraId="72CEA069"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171" w:type="dxa"/>
            <w:shd w:val="clear" w:color="auto" w:fill="auto"/>
          </w:tcPr>
          <w:p w14:paraId="7BECDEF7"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411" w:type="dxa"/>
            <w:shd w:val="clear" w:color="auto" w:fill="auto"/>
          </w:tcPr>
          <w:p w14:paraId="4932AFA1"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870" w:type="dxa"/>
            <w:shd w:val="clear" w:color="auto" w:fill="auto"/>
          </w:tcPr>
          <w:p w14:paraId="38887DBE"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466" w:type="dxa"/>
            <w:shd w:val="clear" w:color="auto" w:fill="auto"/>
          </w:tcPr>
          <w:p w14:paraId="674CBC16"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069" w:type="dxa"/>
            <w:shd w:val="clear" w:color="auto" w:fill="auto"/>
          </w:tcPr>
          <w:p w14:paraId="05D87E93"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888" w:type="dxa"/>
            <w:shd w:val="clear" w:color="auto" w:fill="auto"/>
          </w:tcPr>
          <w:p w14:paraId="5D7C7410"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907" w:type="dxa"/>
            <w:shd w:val="clear" w:color="auto" w:fill="auto"/>
          </w:tcPr>
          <w:p w14:paraId="0A7D7F87"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749" w:type="dxa"/>
            <w:shd w:val="clear" w:color="auto" w:fill="auto"/>
          </w:tcPr>
          <w:p w14:paraId="0B921F3C"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908" w:type="dxa"/>
            <w:shd w:val="clear" w:color="auto" w:fill="auto"/>
          </w:tcPr>
          <w:p w14:paraId="7FC4F551"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305" w:type="dxa"/>
            <w:shd w:val="clear" w:color="auto" w:fill="auto"/>
          </w:tcPr>
          <w:p w14:paraId="4204314B"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c>
          <w:tcPr>
            <w:tcW w:w="1517" w:type="dxa"/>
            <w:shd w:val="clear" w:color="auto" w:fill="auto"/>
          </w:tcPr>
          <w:p w14:paraId="35E3D04E" w14:textId="77777777" w:rsidR="00265959" w:rsidRDefault="00344D33" w:rsidP="00803323">
            <w:pPr>
              <w:pStyle w:val="ConsPlusNormal"/>
              <w:ind w:firstLine="709"/>
              <w:outlineLvl w:val="1"/>
              <w:rPr>
                <w:rFonts w:ascii="Times New Roman" w:hAnsi="Times New Roman" w:cs="Times New Roman"/>
                <w:sz w:val="24"/>
                <w:szCs w:val="24"/>
              </w:rPr>
            </w:pPr>
            <w:r>
              <w:rPr>
                <w:rFonts w:ascii="Times New Roman" w:hAnsi="Times New Roman" w:cs="Times New Roman"/>
                <w:sz w:val="24"/>
                <w:szCs w:val="24"/>
              </w:rPr>
              <w:t> </w:t>
            </w:r>
          </w:p>
        </w:tc>
      </w:tr>
      <w:tr w:rsidR="00265959" w14:paraId="30C2868E" w14:textId="77777777">
        <w:trPr>
          <w:trHeight w:val="240"/>
        </w:trPr>
        <w:tc>
          <w:tcPr>
            <w:tcW w:w="222" w:type="dxa"/>
            <w:shd w:val="clear" w:color="auto" w:fill="auto"/>
          </w:tcPr>
          <w:p w14:paraId="46F3AD03" w14:textId="77777777" w:rsidR="00265959" w:rsidRDefault="00265959" w:rsidP="00803323">
            <w:pPr>
              <w:pStyle w:val="ConsPlusNormal"/>
              <w:ind w:firstLine="709"/>
              <w:outlineLvl w:val="1"/>
              <w:rPr>
                <w:rFonts w:ascii="Times New Roman" w:hAnsi="Times New Roman" w:cs="Times New Roman"/>
                <w:sz w:val="24"/>
                <w:szCs w:val="24"/>
              </w:rPr>
            </w:pPr>
          </w:p>
        </w:tc>
        <w:tc>
          <w:tcPr>
            <w:tcW w:w="540" w:type="dxa"/>
            <w:shd w:val="clear" w:color="auto" w:fill="auto"/>
          </w:tcPr>
          <w:p w14:paraId="0D412A94" w14:textId="77777777" w:rsidR="00265959" w:rsidRDefault="00265959" w:rsidP="00803323">
            <w:pPr>
              <w:pStyle w:val="ConsPlusNormal"/>
              <w:ind w:firstLine="709"/>
              <w:outlineLvl w:val="1"/>
              <w:rPr>
                <w:rFonts w:ascii="Times New Roman" w:hAnsi="Times New Roman" w:cs="Times New Roman"/>
                <w:sz w:val="24"/>
                <w:szCs w:val="24"/>
              </w:rPr>
            </w:pPr>
          </w:p>
        </w:tc>
        <w:tc>
          <w:tcPr>
            <w:tcW w:w="1902" w:type="dxa"/>
            <w:shd w:val="clear" w:color="auto" w:fill="auto"/>
          </w:tcPr>
          <w:p w14:paraId="180B251E"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ИТОГО:</w:t>
            </w:r>
          </w:p>
        </w:tc>
        <w:tc>
          <w:tcPr>
            <w:tcW w:w="1171" w:type="dxa"/>
            <w:shd w:val="clear" w:color="auto" w:fill="auto"/>
          </w:tcPr>
          <w:p w14:paraId="7E9BAFF5"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411" w:type="dxa"/>
            <w:shd w:val="clear" w:color="auto" w:fill="auto"/>
          </w:tcPr>
          <w:p w14:paraId="35BA55D2"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870" w:type="dxa"/>
            <w:shd w:val="clear" w:color="auto" w:fill="auto"/>
          </w:tcPr>
          <w:p w14:paraId="487B3108"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466" w:type="dxa"/>
            <w:shd w:val="clear" w:color="auto" w:fill="auto"/>
          </w:tcPr>
          <w:p w14:paraId="3914CE48"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069" w:type="dxa"/>
            <w:shd w:val="clear" w:color="auto" w:fill="auto"/>
          </w:tcPr>
          <w:p w14:paraId="6E3A79D8"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888" w:type="dxa"/>
            <w:shd w:val="clear" w:color="auto" w:fill="auto"/>
          </w:tcPr>
          <w:p w14:paraId="54613D91"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907" w:type="dxa"/>
            <w:shd w:val="clear" w:color="auto" w:fill="auto"/>
          </w:tcPr>
          <w:p w14:paraId="3183C54F"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749" w:type="dxa"/>
            <w:shd w:val="clear" w:color="auto" w:fill="auto"/>
          </w:tcPr>
          <w:p w14:paraId="2735352D"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908" w:type="dxa"/>
            <w:shd w:val="clear" w:color="auto" w:fill="auto"/>
          </w:tcPr>
          <w:p w14:paraId="3F45D225"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305" w:type="dxa"/>
            <w:shd w:val="clear" w:color="auto" w:fill="auto"/>
          </w:tcPr>
          <w:p w14:paraId="749BA443"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c>
          <w:tcPr>
            <w:tcW w:w="1517" w:type="dxa"/>
            <w:shd w:val="clear" w:color="auto" w:fill="auto"/>
          </w:tcPr>
          <w:p w14:paraId="11F9A1D8" w14:textId="77777777" w:rsidR="00265959" w:rsidRDefault="00344D33" w:rsidP="00803323">
            <w:pPr>
              <w:pStyle w:val="ConsPlusNormal"/>
              <w:ind w:firstLine="709"/>
              <w:outlineLvl w:val="1"/>
              <w:rPr>
                <w:rFonts w:ascii="Times New Roman" w:hAnsi="Times New Roman" w:cs="Times New Roman"/>
                <w:b/>
                <w:bCs/>
                <w:sz w:val="24"/>
                <w:szCs w:val="24"/>
              </w:rPr>
            </w:pPr>
            <w:r>
              <w:rPr>
                <w:rFonts w:ascii="Times New Roman" w:hAnsi="Times New Roman" w:cs="Times New Roman"/>
                <w:b/>
                <w:bCs/>
                <w:sz w:val="24"/>
                <w:szCs w:val="24"/>
              </w:rPr>
              <w:t> </w:t>
            </w:r>
          </w:p>
        </w:tc>
      </w:tr>
    </w:tbl>
    <w:p w14:paraId="31B0BA12" w14:textId="77777777" w:rsidR="00265959" w:rsidRDefault="00265959" w:rsidP="00803323">
      <w:pPr>
        <w:pStyle w:val="ConsPlusNormal"/>
        <w:widowControl/>
        <w:ind w:firstLine="709"/>
        <w:outlineLvl w:val="1"/>
        <w:rPr>
          <w:rFonts w:ascii="Times New Roman" w:hAnsi="Times New Roman" w:cs="Times New Roman"/>
          <w:sz w:val="24"/>
          <w:szCs w:val="24"/>
        </w:rPr>
      </w:pPr>
    </w:p>
    <w:p w14:paraId="63DF1F20" w14:textId="77777777" w:rsidR="00265959" w:rsidRDefault="00265959" w:rsidP="00803323">
      <w:pPr>
        <w:pStyle w:val="ConsPlusNormal"/>
        <w:widowControl/>
        <w:ind w:firstLine="709"/>
        <w:outlineLvl w:val="1"/>
        <w:rPr>
          <w:rFonts w:ascii="Times New Roman" w:hAnsi="Times New Roman" w:cs="Times New Roman"/>
          <w:sz w:val="24"/>
          <w:szCs w:val="24"/>
        </w:rPr>
      </w:pPr>
    </w:p>
    <w:p w14:paraId="01B9FF9F" w14:textId="77777777" w:rsidR="00265959" w:rsidRDefault="00265959" w:rsidP="00803323">
      <w:pPr>
        <w:pStyle w:val="ConsPlusNormal"/>
        <w:widowControl/>
        <w:ind w:firstLine="709"/>
        <w:outlineLvl w:val="1"/>
        <w:rPr>
          <w:rFonts w:ascii="Times New Roman" w:hAnsi="Times New Roman" w:cs="Times New Roman"/>
          <w:sz w:val="24"/>
          <w:szCs w:val="24"/>
        </w:rPr>
      </w:pPr>
    </w:p>
    <w:tbl>
      <w:tblPr>
        <w:tblW w:w="15360" w:type="dxa"/>
        <w:tblLook w:val="04A0" w:firstRow="1" w:lastRow="0" w:firstColumn="1" w:lastColumn="0" w:noHBand="0" w:noVBand="1"/>
      </w:tblPr>
      <w:tblGrid>
        <w:gridCol w:w="2098"/>
        <w:gridCol w:w="1259"/>
        <w:gridCol w:w="1258"/>
        <w:gridCol w:w="1260"/>
        <w:gridCol w:w="1261"/>
        <w:gridCol w:w="1260"/>
        <w:gridCol w:w="960"/>
        <w:gridCol w:w="960"/>
        <w:gridCol w:w="1259"/>
        <w:gridCol w:w="1260"/>
        <w:gridCol w:w="1261"/>
        <w:gridCol w:w="1264"/>
      </w:tblGrid>
      <w:tr w:rsidR="00265959" w14:paraId="2541CF88" w14:textId="77777777">
        <w:trPr>
          <w:trHeight w:val="240"/>
        </w:trPr>
        <w:tc>
          <w:tcPr>
            <w:tcW w:w="2099" w:type="dxa"/>
            <w:shd w:val="clear" w:color="auto" w:fill="auto"/>
            <w:vAlign w:val="bottom"/>
          </w:tcPr>
          <w:p w14:paraId="579026F1" w14:textId="77777777" w:rsidR="00265959" w:rsidRDefault="00344D33" w:rsidP="00443CC6">
            <w:pPr>
              <w:spacing w:after="0" w:line="240" w:lineRule="auto"/>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Главный бухгалтер</w:t>
            </w:r>
          </w:p>
        </w:tc>
        <w:tc>
          <w:tcPr>
            <w:tcW w:w="1260" w:type="dxa"/>
            <w:shd w:val="clear" w:color="auto" w:fill="auto"/>
            <w:vAlign w:val="bottom"/>
          </w:tcPr>
          <w:p w14:paraId="5032BD86"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459DA395"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4B99662B"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56F14DB2"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023E89D9"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960" w:type="dxa"/>
            <w:shd w:val="clear" w:color="auto" w:fill="auto"/>
            <w:vAlign w:val="bottom"/>
          </w:tcPr>
          <w:p w14:paraId="343AF7B0"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960" w:type="dxa"/>
            <w:shd w:val="clear" w:color="auto" w:fill="auto"/>
            <w:vAlign w:val="bottom"/>
          </w:tcPr>
          <w:p w14:paraId="553CFB12"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1F78D41B"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796DDF3B"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0719C8F5"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c>
          <w:tcPr>
            <w:tcW w:w="1264" w:type="dxa"/>
            <w:shd w:val="clear" w:color="auto" w:fill="auto"/>
            <w:vAlign w:val="bottom"/>
          </w:tcPr>
          <w:p w14:paraId="033F0F7D"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c>
      </w:tr>
      <w:tr w:rsidR="00265959" w14:paraId="40F6DF23" w14:textId="77777777">
        <w:trPr>
          <w:trHeight w:val="225"/>
        </w:trPr>
        <w:tc>
          <w:tcPr>
            <w:tcW w:w="2099" w:type="dxa"/>
            <w:shd w:val="clear" w:color="auto" w:fill="auto"/>
            <w:vAlign w:val="bottom"/>
          </w:tcPr>
          <w:p w14:paraId="68C352D2" w14:textId="77777777" w:rsidR="00265959" w:rsidRDefault="00265959" w:rsidP="00803323">
            <w:pPr>
              <w:spacing w:after="0" w:line="240" w:lineRule="auto"/>
              <w:ind w:firstLine="709"/>
              <w:rPr>
                <w:rFonts w:ascii="Times New Roman" w:eastAsia="Times New Roman" w:hAnsi="Times New Roman" w:cs="Times New Roman"/>
                <w:color w:val="auto"/>
                <w:sz w:val="20"/>
                <w:szCs w:val="20"/>
                <w:lang w:eastAsia="ru-RU"/>
              </w:rPr>
            </w:pPr>
          </w:p>
        </w:tc>
        <w:tc>
          <w:tcPr>
            <w:tcW w:w="1260" w:type="dxa"/>
            <w:shd w:val="clear" w:color="auto" w:fill="auto"/>
            <w:vAlign w:val="bottom"/>
          </w:tcPr>
          <w:p w14:paraId="284D3EE6" w14:textId="77777777" w:rsidR="00265959" w:rsidRDefault="00265959" w:rsidP="00803323">
            <w:pPr>
              <w:spacing w:after="0" w:line="240" w:lineRule="auto"/>
              <w:ind w:firstLine="709"/>
              <w:rPr>
                <w:rFonts w:ascii="Times New Roman" w:eastAsia="Times New Roman" w:hAnsi="Times New Roman" w:cs="Times New Roman"/>
                <w:color w:val="auto"/>
                <w:sz w:val="20"/>
                <w:szCs w:val="20"/>
                <w:lang w:eastAsia="ru-RU"/>
              </w:rPr>
            </w:pPr>
          </w:p>
        </w:tc>
        <w:tc>
          <w:tcPr>
            <w:tcW w:w="3780" w:type="dxa"/>
            <w:gridSpan w:val="3"/>
            <w:tcBorders>
              <w:top w:val="single" w:sz="4" w:space="0" w:color="000000"/>
            </w:tcBorders>
            <w:shd w:val="clear" w:color="auto" w:fill="auto"/>
          </w:tcPr>
          <w:p w14:paraId="3672B3A7" w14:textId="77777777" w:rsidR="00265959" w:rsidRDefault="00344D33" w:rsidP="00803323">
            <w:pPr>
              <w:spacing w:after="0" w:line="240" w:lineRule="auto"/>
              <w:ind w:firstLine="709"/>
              <w:jc w:val="center"/>
              <w:rPr>
                <w:rFonts w:ascii="Arial" w:eastAsia="Times New Roman" w:hAnsi="Arial" w:cs="Arial"/>
                <w:color w:val="auto"/>
                <w:sz w:val="12"/>
                <w:szCs w:val="12"/>
                <w:lang w:eastAsia="ru-RU"/>
              </w:rPr>
            </w:pPr>
            <w:r>
              <w:rPr>
                <w:rFonts w:ascii="Arial" w:eastAsia="Times New Roman" w:hAnsi="Arial" w:cs="Arial"/>
                <w:color w:val="auto"/>
                <w:sz w:val="12"/>
                <w:szCs w:val="12"/>
                <w:lang w:eastAsia="ru-RU"/>
              </w:rPr>
              <w:t>подпись</w:t>
            </w:r>
          </w:p>
        </w:tc>
        <w:tc>
          <w:tcPr>
            <w:tcW w:w="1259" w:type="dxa"/>
            <w:shd w:val="clear" w:color="auto" w:fill="auto"/>
            <w:vAlign w:val="bottom"/>
          </w:tcPr>
          <w:p w14:paraId="6962ED0D" w14:textId="77777777" w:rsidR="00265959" w:rsidRDefault="00265959" w:rsidP="00803323">
            <w:pPr>
              <w:spacing w:after="0" w:line="240" w:lineRule="auto"/>
              <w:ind w:firstLine="709"/>
              <w:jc w:val="center"/>
              <w:rPr>
                <w:rFonts w:ascii="Arial" w:eastAsia="Times New Roman" w:hAnsi="Arial" w:cs="Arial"/>
                <w:color w:val="auto"/>
                <w:sz w:val="12"/>
                <w:szCs w:val="12"/>
                <w:lang w:eastAsia="ru-RU"/>
              </w:rPr>
            </w:pPr>
          </w:p>
        </w:tc>
        <w:tc>
          <w:tcPr>
            <w:tcW w:w="960" w:type="dxa"/>
            <w:tcBorders>
              <w:top w:val="single" w:sz="4" w:space="0" w:color="000000"/>
            </w:tcBorders>
            <w:shd w:val="clear" w:color="auto" w:fill="auto"/>
          </w:tcPr>
          <w:p w14:paraId="132CEE55" w14:textId="77777777" w:rsidR="00265959" w:rsidRDefault="00344D33" w:rsidP="00803323">
            <w:pPr>
              <w:spacing w:after="0" w:line="240" w:lineRule="auto"/>
              <w:ind w:firstLine="709"/>
              <w:jc w:val="center"/>
              <w:rPr>
                <w:rFonts w:ascii="Arial" w:eastAsia="Times New Roman" w:hAnsi="Arial" w:cs="Arial"/>
                <w:color w:val="auto"/>
                <w:sz w:val="12"/>
                <w:szCs w:val="12"/>
                <w:lang w:eastAsia="ru-RU"/>
              </w:rPr>
            </w:pPr>
            <w:r>
              <w:rPr>
                <w:rFonts w:ascii="Arial" w:eastAsia="Times New Roman" w:hAnsi="Arial" w:cs="Arial"/>
                <w:color w:val="auto"/>
                <w:sz w:val="12"/>
                <w:szCs w:val="12"/>
                <w:lang w:eastAsia="ru-RU"/>
              </w:rPr>
              <w:t> </w:t>
            </w:r>
          </w:p>
        </w:tc>
        <w:tc>
          <w:tcPr>
            <w:tcW w:w="4740" w:type="dxa"/>
            <w:gridSpan w:val="4"/>
            <w:tcBorders>
              <w:top w:val="single" w:sz="4" w:space="0" w:color="000000"/>
            </w:tcBorders>
            <w:shd w:val="clear" w:color="auto" w:fill="auto"/>
          </w:tcPr>
          <w:p w14:paraId="3DBFE7DB" w14:textId="77777777" w:rsidR="00265959" w:rsidRDefault="00344D33" w:rsidP="00803323">
            <w:pPr>
              <w:spacing w:after="0" w:line="240" w:lineRule="auto"/>
              <w:ind w:firstLine="709"/>
              <w:jc w:val="center"/>
              <w:rPr>
                <w:rFonts w:ascii="Arial" w:eastAsia="Times New Roman" w:hAnsi="Arial" w:cs="Arial"/>
                <w:color w:val="auto"/>
                <w:sz w:val="12"/>
                <w:szCs w:val="12"/>
                <w:lang w:eastAsia="ru-RU"/>
              </w:rPr>
            </w:pPr>
            <w:r>
              <w:rPr>
                <w:rFonts w:ascii="Arial" w:eastAsia="Times New Roman" w:hAnsi="Arial" w:cs="Arial"/>
                <w:color w:val="auto"/>
                <w:sz w:val="12"/>
                <w:szCs w:val="12"/>
                <w:lang w:eastAsia="ru-RU"/>
              </w:rPr>
              <w:t>расшифровка подписи</w:t>
            </w:r>
          </w:p>
        </w:tc>
        <w:tc>
          <w:tcPr>
            <w:tcW w:w="1261" w:type="dxa"/>
            <w:shd w:val="clear" w:color="auto" w:fill="auto"/>
            <w:vAlign w:val="bottom"/>
          </w:tcPr>
          <w:p w14:paraId="062E8026" w14:textId="77777777" w:rsidR="00265959" w:rsidRDefault="00265959" w:rsidP="00803323">
            <w:pPr>
              <w:spacing w:after="0" w:line="240" w:lineRule="auto"/>
              <w:ind w:firstLine="709"/>
              <w:jc w:val="center"/>
              <w:rPr>
                <w:rFonts w:ascii="Arial" w:eastAsia="Times New Roman" w:hAnsi="Arial" w:cs="Arial"/>
                <w:color w:val="auto"/>
                <w:sz w:val="12"/>
                <w:szCs w:val="12"/>
                <w:lang w:eastAsia="ru-RU"/>
              </w:rPr>
            </w:pPr>
          </w:p>
        </w:tc>
      </w:tr>
    </w:tbl>
    <w:p w14:paraId="59DB176E" w14:textId="77777777" w:rsidR="00265959" w:rsidRDefault="00265959" w:rsidP="00803323">
      <w:pPr>
        <w:pStyle w:val="ConsPlusNormal"/>
        <w:widowControl/>
        <w:ind w:firstLine="709"/>
        <w:outlineLvl w:val="1"/>
        <w:rPr>
          <w:rFonts w:ascii="Times New Roman" w:hAnsi="Times New Roman" w:cs="Times New Roman"/>
          <w:sz w:val="24"/>
          <w:szCs w:val="24"/>
        </w:rPr>
      </w:pPr>
    </w:p>
    <w:p w14:paraId="451ECF5F" w14:textId="77777777" w:rsidR="00265959" w:rsidRDefault="00265959" w:rsidP="00803323">
      <w:pPr>
        <w:pStyle w:val="ConsPlusNormal"/>
        <w:widowControl/>
        <w:ind w:firstLine="709"/>
        <w:outlineLvl w:val="1"/>
        <w:rPr>
          <w:rFonts w:ascii="Times New Roman" w:hAnsi="Times New Roman" w:cs="Times New Roman"/>
          <w:sz w:val="24"/>
          <w:szCs w:val="24"/>
        </w:rPr>
      </w:pPr>
    </w:p>
    <w:p w14:paraId="4A064561" w14:textId="77777777" w:rsidR="00265959" w:rsidRDefault="00265959" w:rsidP="00803323">
      <w:pPr>
        <w:pStyle w:val="ConsPlusNormal"/>
        <w:widowControl/>
        <w:ind w:firstLine="709"/>
        <w:outlineLvl w:val="1"/>
        <w:rPr>
          <w:rFonts w:ascii="Times New Roman" w:hAnsi="Times New Roman" w:cs="Times New Roman"/>
          <w:sz w:val="24"/>
          <w:szCs w:val="24"/>
        </w:rPr>
      </w:pPr>
    </w:p>
    <w:p w14:paraId="6DA07A38" w14:textId="77777777" w:rsidR="002520A0" w:rsidRDefault="002520A0" w:rsidP="00803323">
      <w:pPr>
        <w:pStyle w:val="ConsPlusNormal"/>
        <w:widowControl/>
        <w:ind w:firstLine="709"/>
        <w:outlineLvl w:val="1"/>
        <w:rPr>
          <w:rFonts w:ascii="Times New Roman" w:hAnsi="Times New Roman" w:cs="Times New Roman"/>
          <w:sz w:val="24"/>
          <w:szCs w:val="24"/>
        </w:rPr>
      </w:pPr>
    </w:p>
    <w:p w14:paraId="407DAA55" w14:textId="77777777" w:rsidR="002520A0" w:rsidRDefault="002520A0" w:rsidP="00803323">
      <w:pPr>
        <w:pStyle w:val="ConsPlusNormal"/>
        <w:widowControl/>
        <w:ind w:firstLine="709"/>
        <w:outlineLvl w:val="1"/>
        <w:rPr>
          <w:rFonts w:ascii="Times New Roman" w:hAnsi="Times New Roman" w:cs="Times New Roman"/>
          <w:sz w:val="24"/>
          <w:szCs w:val="24"/>
        </w:rPr>
      </w:pPr>
    </w:p>
    <w:p w14:paraId="2FFC5F9D" w14:textId="77777777" w:rsidR="00265959" w:rsidRDefault="00265959" w:rsidP="00803323">
      <w:pPr>
        <w:pStyle w:val="ConsPlusNormal"/>
        <w:widowControl/>
        <w:ind w:firstLine="709"/>
        <w:outlineLvl w:val="1"/>
        <w:rPr>
          <w:rFonts w:ascii="Times New Roman" w:hAnsi="Times New Roman" w:cs="Times New Roman"/>
          <w:sz w:val="24"/>
          <w:szCs w:val="24"/>
        </w:rPr>
      </w:pPr>
    </w:p>
    <w:p w14:paraId="7FECD09D" w14:textId="77777777" w:rsidR="00265959" w:rsidRDefault="00C113EE" w:rsidP="00803323">
      <w:pPr>
        <w:suppressAutoHyphens/>
        <w:spacing w:after="0" w:line="360" w:lineRule="auto"/>
        <w:ind w:firstLine="709"/>
        <w:rPr>
          <w:rFonts w:ascii="Times New Roman" w:eastAsia="Times New Roman" w:hAnsi="Times New Roman" w:cs="Times New Roman"/>
          <w:color w:val="auto"/>
          <w:sz w:val="24"/>
          <w:szCs w:val="24"/>
          <w:lang w:eastAsia="zh-CN"/>
        </w:rPr>
      </w:pPr>
      <w:r>
        <w:rPr>
          <w:lang w:eastAsia="ru-RU"/>
        </w:rPr>
        <w:pict w14:anchorId="04D330FC">
          <v:rect id="Text Box 7" o:spid="_x0000_s1027" style="position:absolute;left:0;text-align:left;margin-left:702pt;margin-top:8.4pt;width:80.95pt;height:17.95pt;z-index:25165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" stroked="f">
            <v:textbox style="mso-next-textbox:#Text Box 7" inset=".02mm,.02mm,.02mm,.02mm">
              <w:txbxContent>
                <w:p w14:paraId="78ED8CD6" w14:textId="77777777" w:rsidR="0060724A" w:rsidRDefault="0060724A">
                  <w:pPr>
                    <w:pStyle w:val="aff7"/>
                  </w:pPr>
                </w:p>
              </w:txbxContent>
            </v:textbox>
          </v:rect>
        </w:pict>
      </w:r>
      <w:r w:rsidR="00344D33">
        <w:rPr>
          <w:rFonts w:ascii="Times New Roman" w:eastAsia="Times New Roman" w:hAnsi="Times New Roman" w:cs="Times New Roman"/>
          <w:color w:val="auto"/>
          <w:sz w:val="24"/>
          <w:szCs w:val="24"/>
          <w:lang w:eastAsia="zh-CN"/>
        </w:rPr>
        <w:t xml:space="preserve">Утверждаю: </w:t>
      </w:r>
    </w:p>
    <w:p w14:paraId="3B0C1B49" w14:textId="77777777" w:rsidR="00265959" w:rsidRDefault="00344D33" w:rsidP="00803323">
      <w:pPr>
        <w:tabs>
          <w:tab w:val="right" w:leader="underscore" w:pos="12600"/>
          <w:tab w:val="right" w:leader="underscore" w:pos="15776"/>
        </w:tabs>
        <w:suppressAutoHyphens/>
        <w:spacing w:after="0" w:line="360" w:lineRule="auto"/>
        <w:ind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Руководитель </w:t>
      </w:r>
      <w:r>
        <w:rPr>
          <w:rFonts w:ascii="Times New Roman" w:eastAsia="Times New Roman" w:hAnsi="Times New Roman" w:cs="Times New Roman"/>
          <w:color w:val="auto"/>
          <w:sz w:val="24"/>
          <w:szCs w:val="24"/>
          <w:u w:val="single"/>
          <w:lang w:eastAsia="zh-CN"/>
        </w:rPr>
        <w:t xml:space="preserve">  __________       ____________________  </w:t>
      </w:r>
    </w:p>
    <w:p w14:paraId="5A7F89EC" w14:textId="77777777" w:rsidR="00265959" w:rsidRDefault="00344D33" w:rsidP="00803323">
      <w:pPr>
        <w:tabs>
          <w:tab w:val="right" w:leader="underscore" w:pos="12600"/>
          <w:tab w:val="right" w:leader="underscore" w:pos="15776"/>
        </w:tabs>
        <w:suppressAutoHyphens/>
        <w:spacing w:after="0" w:line="360" w:lineRule="auto"/>
        <w:ind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                           (</w:t>
      </w:r>
      <w:proofErr w:type="gramStart"/>
      <w:r>
        <w:rPr>
          <w:rFonts w:ascii="Times New Roman" w:eastAsia="Times New Roman" w:hAnsi="Times New Roman" w:cs="Times New Roman"/>
          <w:color w:val="auto"/>
          <w:sz w:val="24"/>
          <w:szCs w:val="24"/>
          <w:lang w:eastAsia="zh-CN"/>
        </w:rPr>
        <w:t xml:space="preserve">подпись)   </w:t>
      </w:r>
      <w:proofErr w:type="gramEnd"/>
      <w:r>
        <w:rPr>
          <w:rFonts w:ascii="Times New Roman" w:eastAsia="Times New Roman" w:hAnsi="Times New Roman" w:cs="Times New Roman"/>
          <w:color w:val="auto"/>
          <w:sz w:val="24"/>
          <w:szCs w:val="24"/>
          <w:lang w:eastAsia="zh-CN"/>
        </w:rPr>
        <w:t xml:space="preserve">       (расшифровка подписи)</w:t>
      </w:r>
    </w:p>
    <w:p w14:paraId="69DB0ABC" w14:textId="77777777" w:rsidR="00265959" w:rsidRDefault="00344D33" w:rsidP="00803323">
      <w:pPr>
        <w:tabs>
          <w:tab w:val="left" w:pos="8460"/>
          <w:tab w:val="left" w:pos="13320"/>
        </w:tabs>
        <w:suppressAutoHyphens/>
        <w:spacing w:after="0" w:line="240" w:lineRule="auto"/>
        <w:ind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ab/>
        <w:t>«_____» _______________________________ 20   г.</w:t>
      </w:r>
    </w:p>
    <w:p w14:paraId="1337ACA2" w14:textId="77777777" w:rsidR="00265959" w:rsidRDefault="00C113EE" w:rsidP="00803323">
      <w:pPr>
        <w:tabs>
          <w:tab w:val="left" w:pos="9900"/>
          <w:tab w:val="left" w:pos="13320"/>
        </w:tabs>
        <w:suppressAutoHyphens/>
        <w:spacing w:after="0" w:line="240" w:lineRule="auto"/>
        <w:ind w:firstLine="709"/>
        <w:rPr>
          <w:rFonts w:ascii="Arial" w:eastAsia="Times New Roman" w:hAnsi="Arial" w:cs="Arial"/>
          <w:color w:val="auto"/>
          <w:sz w:val="16"/>
          <w:szCs w:val="16"/>
          <w:lang w:eastAsia="zh-CN"/>
        </w:rPr>
      </w:pPr>
      <w:r>
        <w:rPr>
          <w:rFonts w:ascii="Arial" w:eastAsia="Times New Roman" w:hAnsi="Arial" w:cs="Arial"/>
          <w:color w:val="auto"/>
          <w:sz w:val="16"/>
          <w:szCs w:val="16"/>
          <w:lang w:eastAsia="ru-RU"/>
        </w:rPr>
        <w:pict w14:anchorId="350ADDA8">
          <v:rect id="Text Box 6" o:spid="_x0000_s1034" style="position:absolute;left:0;text-align:left;margin-left:748.3pt;margin-top:12.3pt;width:65.1pt;height:142.9pt;z-index:251655680;mso-position-horizontal-relative:page" stroked="f" strokecolor="#3465a4">
            <v:fill opacity="0" color2="black"/>
            <v:stroke joinstyle="round"/>
            <w10:wrap anchorx="page"/>
          </v:rect>
        </w:pict>
      </w:r>
    </w:p>
    <w:p w14:paraId="59E690A0" w14:textId="77777777" w:rsidR="00265959" w:rsidRDefault="00344D33" w:rsidP="00803323">
      <w:pPr>
        <w:tabs>
          <w:tab w:val="left" w:pos="9900"/>
          <w:tab w:val="left" w:pos="13320"/>
        </w:tabs>
        <w:suppressAutoHyphens/>
        <w:spacing w:after="0" w:line="240" w:lineRule="auto"/>
        <w:ind w:firstLine="709"/>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b/>
          <w:color w:val="auto"/>
          <w:sz w:val="24"/>
          <w:szCs w:val="24"/>
          <w:lang w:eastAsia="zh-CN"/>
        </w:rPr>
        <w:t>ВЕДОМОСТЬ ВЫДАЧИ МАТЕРИАЛОВ НА НУЖДЫ УЧРЕЖДЕНИЯ</w:t>
      </w:r>
    </w:p>
    <w:p w14:paraId="7D4738CA" w14:textId="77777777" w:rsidR="00265959" w:rsidRDefault="00344D33" w:rsidP="00803323">
      <w:pPr>
        <w:tabs>
          <w:tab w:val="right" w:pos="14362"/>
        </w:tabs>
        <w:suppressAutoHyphens/>
        <w:spacing w:before="120" w:after="0" w:line="240" w:lineRule="auto"/>
        <w:ind w:right="1664" w:firstLine="709"/>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«____» _________________ 20 ___ г.</w:t>
      </w:r>
      <w:r>
        <w:rPr>
          <w:rFonts w:ascii="Times New Roman" w:eastAsia="Times New Roman" w:hAnsi="Times New Roman" w:cs="Times New Roman"/>
          <w:color w:val="auto"/>
          <w:sz w:val="24"/>
          <w:szCs w:val="24"/>
          <w:lang w:eastAsia="zh-CN"/>
        </w:rPr>
        <w:tab/>
      </w:r>
    </w:p>
    <w:p w14:paraId="305AA873"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Учреждение (централизованная бухгалтерия) ____</w:t>
      </w:r>
      <w:r>
        <w:rPr>
          <w:rFonts w:ascii="Times New Roman" w:eastAsia="Times New Roman" w:hAnsi="Times New Roman" w:cs="Times New Roman"/>
          <w:color w:val="auto"/>
          <w:sz w:val="24"/>
          <w:szCs w:val="24"/>
          <w:lang w:eastAsia="zh-CN"/>
        </w:rPr>
        <w:tab/>
      </w:r>
    </w:p>
    <w:p w14:paraId="20FD226A"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Структурное подразделение   </w:t>
      </w:r>
      <w:r>
        <w:rPr>
          <w:rFonts w:ascii="Times New Roman" w:eastAsia="Times New Roman" w:hAnsi="Times New Roman" w:cs="Times New Roman"/>
          <w:color w:val="auto"/>
          <w:sz w:val="24"/>
          <w:szCs w:val="24"/>
          <w:lang w:eastAsia="zh-CN"/>
        </w:rPr>
        <w:tab/>
      </w:r>
    </w:p>
    <w:p w14:paraId="2A1DFFCC"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Раздел, подраздел   </w:t>
      </w:r>
      <w:r>
        <w:rPr>
          <w:rFonts w:ascii="Times New Roman" w:eastAsia="Times New Roman" w:hAnsi="Times New Roman" w:cs="Times New Roman"/>
          <w:color w:val="auto"/>
          <w:sz w:val="24"/>
          <w:szCs w:val="24"/>
          <w:lang w:eastAsia="zh-CN"/>
        </w:rPr>
        <w:tab/>
      </w:r>
    </w:p>
    <w:p w14:paraId="5BEAECEE"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Целевая статья   </w:t>
      </w:r>
      <w:r>
        <w:rPr>
          <w:rFonts w:ascii="Times New Roman" w:eastAsia="Times New Roman" w:hAnsi="Times New Roman" w:cs="Times New Roman"/>
          <w:color w:val="auto"/>
          <w:sz w:val="24"/>
          <w:szCs w:val="24"/>
          <w:lang w:eastAsia="zh-CN"/>
        </w:rPr>
        <w:tab/>
      </w:r>
    </w:p>
    <w:p w14:paraId="5E904CA9"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Вид расходов   </w:t>
      </w:r>
      <w:r>
        <w:rPr>
          <w:rFonts w:ascii="Times New Roman" w:eastAsia="Times New Roman" w:hAnsi="Times New Roman" w:cs="Times New Roman"/>
          <w:color w:val="auto"/>
          <w:sz w:val="24"/>
          <w:szCs w:val="24"/>
          <w:lang w:eastAsia="zh-CN"/>
        </w:rPr>
        <w:tab/>
      </w:r>
    </w:p>
    <w:p w14:paraId="60D9E64E" w14:textId="77777777" w:rsidR="00265959" w:rsidRDefault="00344D33" w:rsidP="00803323">
      <w:pPr>
        <w:tabs>
          <w:tab w:val="right" w:leader="underscore" w:pos="14390"/>
        </w:tabs>
        <w:suppressAutoHyphens/>
        <w:spacing w:before="120" w:after="0" w:line="240" w:lineRule="exact"/>
        <w:ind w:right="1661" w:firstLine="709"/>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Материально-ответственное лицо   </w:t>
      </w:r>
      <w:r>
        <w:rPr>
          <w:rFonts w:ascii="Times New Roman" w:eastAsia="Times New Roman" w:hAnsi="Times New Roman" w:cs="Times New Roman"/>
          <w:color w:val="auto"/>
          <w:sz w:val="24"/>
          <w:szCs w:val="24"/>
          <w:lang w:eastAsia="zh-CN"/>
        </w:rPr>
        <w:tab/>
      </w:r>
    </w:p>
    <w:p w14:paraId="2265224B" w14:textId="77777777" w:rsidR="00265959" w:rsidRDefault="00265959" w:rsidP="00803323">
      <w:pPr>
        <w:tabs>
          <w:tab w:val="right" w:leader="underscore" w:pos="14040"/>
        </w:tabs>
        <w:suppressAutoHyphens/>
        <w:spacing w:after="0" w:line="240" w:lineRule="exact"/>
        <w:ind w:right="1661" w:firstLine="709"/>
        <w:rPr>
          <w:rFonts w:ascii="Times New Roman" w:eastAsia="Times New Roman" w:hAnsi="Times New Roman" w:cs="Times New Roman"/>
          <w:color w:val="auto"/>
          <w:sz w:val="24"/>
          <w:szCs w:val="24"/>
          <w:lang w:eastAsia="zh-CN"/>
        </w:rPr>
      </w:pPr>
    </w:p>
    <w:tbl>
      <w:tblPr>
        <w:tblW w:w="15286" w:type="dxa"/>
        <w:tblInd w:w="-10" w:type="dxa"/>
        <w:tblLook w:val="04A0" w:firstRow="1" w:lastRow="0" w:firstColumn="1" w:lastColumn="0" w:noHBand="0" w:noVBand="1"/>
      </w:tblPr>
      <w:tblGrid>
        <w:gridCol w:w="970"/>
        <w:gridCol w:w="3758"/>
        <w:gridCol w:w="1344"/>
        <w:gridCol w:w="2269"/>
        <w:gridCol w:w="1559"/>
        <w:gridCol w:w="3685"/>
        <w:gridCol w:w="1701"/>
      </w:tblGrid>
      <w:tr w:rsidR="00265959" w14:paraId="0FA71F83" w14:textId="77777777">
        <w:tc>
          <w:tcPr>
            <w:tcW w:w="969" w:type="dxa"/>
            <w:vMerge w:val="restart"/>
            <w:tcBorders>
              <w:top w:val="single" w:sz="4" w:space="0" w:color="000000"/>
              <w:left w:val="single" w:sz="4" w:space="0" w:color="000000"/>
              <w:bottom w:val="single" w:sz="4" w:space="0" w:color="000000"/>
            </w:tcBorders>
            <w:shd w:val="clear" w:color="auto" w:fill="auto"/>
          </w:tcPr>
          <w:p w14:paraId="1CE15690"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Дата</w:t>
            </w:r>
          </w:p>
          <w:p w14:paraId="0BC29873" w14:textId="77777777" w:rsidR="00265959" w:rsidRDefault="00344D33" w:rsidP="00443CC6">
            <w:pPr>
              <w:suppressAutoHyphens/>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выдачи</w:t>
            </w:r>
          </w:p>
        </w:tc>
        <w:tc>
          <w:tcPr>
            <w:tcW w:w="5102" w:type="dxa"/>
            <w:gridSpan w:val="2"/>
            <w:tcBorders>
              <w:top w:val="single" w:sz="4" w:space="0" w:color="000000"/>
              <w:left w:val="single" w:sz="4" w:space="0" w:color="000000"/>
              <w:bottom w:val="single" w:sz="4" w:space="0" w:color="000000"/>
            </w:tcBorders>
            <w:shd w:val="clear" w:color="auto" w:fill="auto"/>
          </w:tcPr>
          <w:p w14:paraId="435F27DA"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Материалы</w:t>
            </w:r>
          </w:p>
        </w:tc>
        <w:tc>
          <w:tcPr>
            <w:tcW w:w="2269" w:type="dxa"/>
            <w:tcBorders>
              <w:top w:val="single" w:sz="4" w:space="0" w:color="000000"/>
              <w:left w:val="single" w:sz="4" w:space="0" w:color="000000"/>
              <w:bottom w:val="single" w:sz="4" w:space="0" w:color="000000"/>
            </w:tcBorders>
            <w:shd w:val="clear" w:color="auto" w:fill="auto"/>
          </w:tcPr>
          <w:p w14:paraId="3488B940"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Единица измерения</w:t>
            </w:r>
          </w:p>
        </w:tc>
        <w:tc>
          <w:tcPr>
            <w:tcW w:w="1559" w:type="dxa"/>
            <w:vMerge w:val="restart"/>
            <w:tcBorders>
              <w:top w:val="single" w:sz="4" w:space="0" w:color="000000"/>
              <w:left w:val="single" w:sz="4" w:space="0" w:color="000000"/>
            </w:tcBorders>
            <w:shd w:val="clear" w:color="auto" w:fill="auto"/>
            <w:vAlign w:val="center"/>
          </w:tcPr>
          <w:p w14:paraId="7C37AB08"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Количество</w:t>
            </w:r>
          </w:p>
        </w:tc>
        <w:tc>
          <w:tcPr>
            <w:tcW w:w="3685" w:type="dxa"/>
            <w:vMerge w:val="restart"/>
            <w:tcBorders>
              <w:top w:val="single" w:sz="4" w:space="0" w:color="000000"/>
              <w:left w:val="single" w:sz="4" w:space="0" w:color="000000"/>
              <w:bottom w:val="single" w:sz="4" w:space="0" w:color="000000"/>
            </w:tcBorders>
            <w:shd w:val="clear" w:color="auto" w:fill="auto"/>
            <w:vAlign w:val="center"/>
          </w:tcPr>
          <w:p w14:paraId="7EA9497D"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Кому выданы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53CB7"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Расписка </w:t>
            </w:r>
            <w:r>
              <w:rPr>
                <w:rFonts w:ascii="Times New Roman" w:eastAsia="Times New Roman" w:hAnsi="Times New Roman" w:cs="Times New Roman"/>
                <w:color w:val="auto"/>
                <w:sz w:val="24"/>
                <w:szCs w:val="24"/>
                <w:lang w:eastAsia="zh-CN"/>
              </w:rPr>
              <w:br/>
              <w:t>в получении</w:t>
            </w:r>
          </w:p>
        </w:tc>
      </w:tr>
      <w:tr w:rsidR="00265959" w14:paraId="49F2766A" w14:textId="77777777">
        <w:tc>
          <w:tcPr>
            <w:tcW w:w="969" w:type="dxa"/>
            <w:vMerge/>
            <w:tcBorders>
              <w:top w:val="single" w:sz="4" w:space="0" w:color="000000"/>
              <w:left w:val="single" w:sz="4" w:space="0" w:color="000000"/>
              <w:bottom w:val="single" w:sz="4" w:space="0" w:color="000000"/>
            </w:tcBorders>
            <w:shd w:val="clear" w:color="auto" w:fill="auto"/>
          </w:tcPr>
          <w:p w14:paraId="19708EB4" w14:textId="77777777" w:rsidR="00265959" w:rsidRDefault="00265959" w:rsidP="00443CC6">
            <w:pPr>
              <w:suppressAutoHyphens/>
              <w:snapToGrid w:val="0"/>
              <w:spacing w:after="0" w:line="240" w:lineRule="auto"/>
              <w:ind w:firstLine="12"/>
              <w:rPr>
                <w:rFonts w:ascii="Times New Roman" w:eastAsia="Times New Roman" w:hAnsi="Times New Roman" w:cs="Times New Roman"/>
                <w:color w:val="auto"/>
                <w:sz w:val="24"/>
                <w:szCs w:val="24"/>
                <w:lang w:eastAsia="zh-CN"/>
              </w:rPr>
            </w:pPr>
          </w:p>
        </w:tc>
        <w:tc>
          <w:tcPr>
            <w:tcW w:w="3758" w:type="dxa"/>
            <w:tcBorders>
              <w:top w:val="single" w:sz="4" w:space="0" w:color="000000"/>
              <w:left w:val="single" w:sz="4" w:space="0" w:color="000000"/>
              <w:bottom w:val="single" w:sz="4" w:space="0" w:color="000000"/>
            </w:tcBorders>
            <w:shd w:val="clear" w:color="auto" w:fill="auto"/>
          </w:tcPr>
          <w:p w14:paraId="0E1F4604"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наименование</w:t>
            </w:r>
          </w:p>
        </w:tc>
        <w:tc>
          <w:tcPr>
            <w:tcW w:w="1344" w:type="dxa"/>
            <w:tcBorders>
              <w:top w:val="single" w:sz="4" w:space="0" w:color="000000"/>
              <w:left w:val="single" w:sz="4" w:space="0" w:color="000000"/>
              <w:bottom w:val="single" w:sz="4" w:space="0" w:color="000000"/>
            </w:tcBorders>
            <w:shd w:val="clear" w:color="auto" w:fill="auto"/>
          </w:tcPr>
          <w:p w14:paraId="60CDCAE3" w14:textId="77777777" w:rsidR="00265959" w:rsidRDefault="00344D33" w:rsidP="00443CC6">
            <w:pPr>
              <w:suppressAutoHyphens/>
              <w:snapToGrid w:val="0"/>
              <w:spacing w:before="120" w:after="0" w:line="240" w:lineRule="exact"/>
              <w:ind w:right="-99"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код</w:t>
            </w:r>
          </w:p>
        </w:tc>
        <w:tc>
          <w:tcPr>
            <w:tcW w:w="2269" w:type="dxa"/>
            <w:tcBorders>
              <w:top w:val="single" w:sz="4" w:space="0" w:color="000000"/>
              <w:left w:val="single" w:sz="4" w:space="0" w:color="000000"/>
              <w:bottom w:val="single" w:sz="4" w:space="0" w:color="000000"/>
            </w:tcBorders>
            <w:shd w:val="clear" w:color="auto" w:fill="auto"/>
          </w:tcPr>
          <w:p w14:paraId="51ED5296" w14:textId="77777777" w:rsidR="00265959" w:rsidRDefault="00344D33" w:rsidP="00443CC6">
            <w:pPr>
              <w:suppressAutoHyphens/>
              <w:snapToGrid w:val="0"/>
              <w:spacing w:before="120" w:after="0" w:line="240" w:lineRule="exact"/>
              <w:ind w:right="-60"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наименование</w:t>
            </w:r>
          </w:p>
        </w:tc>
        <w:tc>
          <w:tcPr>
            <w:tcW w:w="1559" w:type="dxa"/>
            <w:vMerge/>
            <w:tcBorders>
              <w:top w:val="single" w:sz="4" w:space="0" w:color="000000"/>
              <w:left w:val="single" w:sz="4" w:space="0" w:color="000000"/>
            </w:tcBorders>
            <w:shd w:val="clear" w:color="auto" w:fill="auto"/>
            <w:vAlign w:val="center"/>
          </w:tcPr>
          <w:p w14:paraId="18862274" w14:textId="77777777" w:rsidR="00265959" w:rsidRDefault="00265959" w:rsidP="00443CC6">
            <w:pPr>
              <w:suppressAutoHyphens/>
              <w:snapToGrid w:val="0"/>
              <w:spacing w:before="120" w:after="0" w:line="240" w:lineRule="exact"/>
              <w:ind w:firstLine="12"/>
              <w:rPr>
                <w:rFonts w:ascii="Times New Roman" w:eastAsia="Times New Roman" w:hAnsi="Times New Roman" w:cs="Times New Roman"/>
                <w:color w:val="auto"/>
                <w:sz w:val="24"/>
                <w:szCs w:val="24"/>
                <w:lang w:eastAsia="zh-CN"/>
              </w:rPr>
            </w:pPr>
          </w:p>
        </w:tc>
        <w:tc>
          <w:tcPr>
            <w:tcW w:w="3685" w:type="dxa"/>
            <w:vMerge/>
            <w:tcBorders>
              <w:top w:val="single" w:sz="4" w:space="0" w:color="000000"/>
              <w:left w:val="single" w:sz="4" w:space="0" w:color="000000"/>
              <w:bottom w:val="single" w:sz="4" w:space="0" w:color="000000"/>
            </w:tcBorders>
            <w:shd w:val="clear" w:color="auto" w:fill="auto"/>
            <w:vAlign w:val="center"/>
          </w:tcPr>
          <w:p w14:paraId="6CE48D6F" w14:textId="77777777" w:rsidR="00265959" w:rsidRDefault="00265959" w:rsidP="00443CC6">
            <w:pPr>
              <w:suppressAutoHyphens/>
              <w:snapToGrid w:val="0"/>
              <w:spacing w:after="0" w:line="240" w:lineRule="auto"/>
              <w:ind w:firstLine="12"/>
              <w:rPr>
                <w:rFonts w:ascii="Times New Roman" w:eastAsia="Times New Roman" w:hAnsi="Times New Roman" w:cs="Times New Roman"/>
                <w:color w:val="auto"/>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2DE9A" w14:textId="77777777" w:rsidR="00265959" w:rsidRDefault="00265959" w:rsidP="00443CC6">
            <w:pPr>
              <w:suppressAutoHyphens/>
              <w:snapToGrid w:val="0"/>
              <w:spacing w:after="0" w:line="240" w:lineRule="auto"/>
              <w:ind w:firstLine="12"/>
              <w:rPr>
                <w:rFonts w:ascii="Times New Roman" w:eastAsia="Times New Roman" w:hAnsi="Times New Roman" w:cs="Times New Roman"/>
                <w:color w:val="auto"/>
                <w:sz w:val="24"/>
                <w:szCs w:val="24"/>
                <w:lang w:eastAsia="zh-CN"/>
              </w:rPr>
            </w:pPr>
          </w:p>
        </w:tc>
      </w:tr>
      <w:tr w:rsidR="00265959" w14:paraId="4E52B011" w14:textId="77777777">
        <w:tc>
          <w:tcPr>
            <w:tcW w:w="969" w:type="dxa"/>
            <w:tcBorders>
              <w:top w:val="single" w:sz="4" w:space="0" w:color="000000"/>
              <w:left w:val="single" w:sz="4" w:space="0" w:color="000000"/>
              <w:bottom w:val="single" w:sz="4" w:space="0" w:color="000000"/>
            </w:tcBorders>
            <w:shd w:val="clear" w:color="auto" w:fill="auto"/>
          </w:tcPr>
          <w:p w14:paraId="75B58A62"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1</w:t>
            </w:r>
          </w:p>
        </w:tc>
        <w:tc>
          <w:tcPr>
            <w:tcW w:w="3758" w:type="dxa"/>
            <w:tcBorders>
              <w:top w:val="single" w:sz="4" w:space="0" w:color="000000"/>
              <w:left w:val="single" w:sz="4" w:space="0" w:color="000000"/>
              <w:bottom w:val="single" w:sz="4" w:space="0" w:color="000000"/>
            </w:tcBorders>
            <w:shd w:val="clear" w:color="auto" w:fill="auto"/>
          </w:tcPr>
          <w:p w14:paraId="508AD58D"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2</w:t>
            </w:r>
          </w:p>
        </w:tc>
        <w:tc>
          <w:tcPr>
            <w:tcW w:w="1344" w:type="dxa"/>
            <w:tcBorders>
              <w:top w:val="single" w:sz="4" w:space="0" w:color="000000"/>
              <w:left w:val="single" w:sz="4" w:space="0" w:color="000000"/>
              <w:bottom w:val="single" w:sz="4" w:space="0" w:color="000000"/>
            </w:tcBorders>
            <w:shd w:val="clear" w:color="auto" w:fill="auto"/>
          </w:tcPr>
          <w:p w14:paraId="792F571D"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3</w:t>
            </w:r>
          </w:p>
        </w:tc>
        <w:tc>
          <w:tcPr>
            <w:tcW w:w="2269" w:type="dxa"/>
            <w:tcBorders>
              <w:top w:val="single" w:sz="4" w:space="0" w:color="000000"/>
              <w:left w:val="single" w:sz="4" w:space="0" w:color="000000"/>
              <w:bottom w:val="single" w:sz="4" w:space="0" w:color="000000"/>
            </w:tcBorders>
            <w:shd w:val="clear" w:color="auto" w:fill="auto"/>
          </w:tcPr>
          <w:p w14:paraId="282DEC06"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p>
        </w:tc>
        <w:tc>
          <w:tcPr>
            <w:tcW w:w="1559" w:type="dxa"/>
            <w:tcBorders>
              <w:top w:val="single" w:sz="4" w:space="0" w:color="000000"/>
              <w:left w:val="single" w:sz="4" w:space="0" w:color="000000"/>
              <w:bottom w:val="single" w:sz="4" w:space="0" w:color="000000"/>
            </w:tcBorders>
            <w:shd w:val="clear" w:color="auto" w:fill="auto"/>
          </w:tcPr>
          <w:p w14:paraId="04C458A8"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5</w:t>
            </w:r>
          </w:p>
        </w:tc>
        <w:tc>
          <w:tcPr>
            <w:tcW w:w="3685" w:type="dxa"/>
            <w:tcBorders>
              <w:top w:val="single" w:sz="4" w:space="0" w:color="000000"/>
              <w:left w:val="single" w:sz="4" w:space="0" w:color="000000"/>
              <w:bottom w:val="single" w:sz="4" w:space="0" w:color="000000"/>
            </w:tcBorders>
            <w:shd w:val="clear" w:color="auto" w:fill="auto"/>
          </w:tcPr>
          <w:p w14:paraId="7B89DA87"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916167" w14:textId="77777777" w:rsidR="00265959" w:rsidRDefault="00344D33" w:rsidP="00443CC6">
            <w:pPr>
              <w:suppressAutoHyphens/>
              <w:snapToGrid w:val="0"/>
              <w:spacing w:before="120" w:after="0" w:line="240" w:lineRule="exact"/>
              <w:ind w:firstLine="12"/>
              <w:jc w:val="center"/>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7</w:t>
            </w:r>
          </w:p>
        </w:tc>
      </w:tr>
      <w:tr w:rsidR="00265959" w14:paraId="61B7740B" w14:textId="77777777">
        <w:tc>
          <w:tcPr>
            <w:tcW w:w="969" w:type="dxa"/>
            <w:tcBorders>
              <w:top w:val="single" w:sz="4" w:space="0" w:color="000000"/>
              <w:left w:val="single" w:sz="4" w:space="0" w:color="000000"/>
              <w:bottom w:val="single" w:sz="4" w:space="0" w:color="000000"/>
            </w:tcBorders>
            <w:shd w:val="clear" w:color="auto" w:fill="auto"/>
          </w:tcPr>
          <w:p w14:paraId="55395B8F"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147A5F8F"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35B0A5ED"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54DA38AF"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52BD6545"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46E2DDC9"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633A12" w14:textId="77777777" w:rsidR="00265959" w:rsidRDefault="00265959" w:rsidP="00443CC6">
            <w:pPr>
              <w:suppressAutoHyphens/>
              <w:snapToGrid w:val="0"/>
              <w:spacing w:before="120" w:after="0" w:line="240" w:lineRule="exact"/>
              <w:ind w:firstLine="12"/>
              <w:rPr>
                <w:rFonts w:ascii="Arial" w:eastAsia="Times New Roman" w:hAnsi="Arial" w:cs="Arial"/>
                <w:color w:val="auto"/>
                <w:sz w:val="18"/>
                <w:szCs w:val="18"/>
                <w:lang w:eastAsia="zh-CN"/>
              </w:rPr>
            </w:pPr>
          </w:p>
        </w:tc>
      </w:tr>
      <w:tr w:rsidR="00265959" w14:paraId="41EE54ED" w14:textId="77777777">
        <w:tc>
          <w:tcPr>
            <w:tcW w:w="969" w:type="dxa"/>
            <w:tcBorders>
              <w:top w:val="single" w:sz="4" w:space="0" w:color="000000"/>
              <w:left w:val="single" w:sz="4" w:space="0" w:color="000000"/>
              <w:bottom w:val="single" w:sz="4" w:space="0" w:color="000000"/>
            </w:tcBorders>
            <w:shd w:val="clear" w:color="auto" w:fill="auto"/>
          </w:tcPr>
          <w:p w14:paraId="55EBA9FA"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4CE4CFCF"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010518F0"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3B9A4F68"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29E526AB"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570943EA"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7F4106"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r w:rsidR="00265959" w14:paraId="7661CD4F" w14:textId="77777777">
        <w:tc>
          <w:tcPr>
            <w:tcW w:w="969" w:type="dxa"/>
            <w:tcBorders>
              <w:top w:val="single" w:sz="4" w:space="0" w:color="000000"/>
              <w:left w:val="single" w:sz="4" w:space="0" w:color="000000"/>
              <w:bottom w:val="single" w:sz="4" w:space="0" w:color="000000"/>
            </w:tcBorders>
            <w:shd w:val="clear" w:color="auto" w:fill="auto"/>
          </w:tcPr>
          <w:p w14:paraId="6F3CE874"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0EAE9A9D"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5B6E1EDF"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2AA346CD"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54DFEEA1"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2DD26D42"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B63D7D"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r w:rsidR="00265959" w14:paraId="5A4E9831" w14:textId="77777777">
        <w:tc>
          <w:tcPr>
            <w:tcW w:w="969" w:type="dxa"/>
            <w:tcBorders>
              <w:top w:val="single" w:sz="4" w:space="0" w:color="000000"/>
              <w:left w:val="single" w:sz="4" w:space="0" w:color="000000"/>
              <w:bottom w:val="single" w:sz="4" w:space="0" w:color="000000"/>
            </w:tcBorders>
            <w:shd w:val="clear" w:color="auto" w:fill="auto"/>
          </w:tcPr>
          <w:p w14:paraId="210E34EE"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39115139"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6865CB7A"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243BE402"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28A6EEA7"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271E52EA"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5F911B"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r w:rsidR="00265959" w14:paraId="25C45BBC" w14:textId="77777777">
        <w:tc>
          <w:tcPr>
            <w:tcW w:w="969" w:type="dxa"/>
            <w:tcBorders>
              <w:top w:val="single" w:sz="4" w:space="0" w:color="000000"/>
              <w:left w:val="single" w:sz="4" w:space="0" w:color="000000"/>
              <w:bottom w:val="single" w:sz="4" w:space="0" w:color="000000"/>
            </w:tcBorders>
            <w:shd w:val="clear" w:color="auto" w:fill="auto"/>
          </w:tcPr>
          <w:p w14:paraId="14317269"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47FEDB1E"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1728F7DA"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19B91388"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6C2EF7C2"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60E3C5E2"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2B6B69"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r w:rsidR="00265959" w14:paraId="15371573" w14:textId="77777777">
        <w:tc>
          <w:tcPr>
            <w:tcW w:w="969" w:type="dxa"/>
            <w:tcBorders>
              <w:top w:val="single" w:sz="4" w:space="0" w:color="000000"/>
              <w:left w:val="single" w:sz="4" w:space="0" w:color="000000"/>
              <w:bottom w:val="single" w:sz="4" w:space="0" w:color="000000"/>
            </w:tcBorders>
            <w:shd w:val="clear" w:color="auto" w:fill="auto"/>
          </w:tcPr>
          <w:p w14:paraId="790004CC"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10C50D95"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72A6D030"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048DB116"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4ACF3EFB"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0BB0008C"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11BAC5"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r w:rsidR="00265959" w14:paraId="7DC8A178" w14:textId="77777777">
        <w:tc>
          <w:tcPr>
            <w:tcW w:w="969" w:type="dxa"/>
            <w:tcBorders>
              <w:top w:val="single" w:sz="4" w:space="0" w:color="000000"/>
              <w:left w:val="single" w:sz="4" w:space="0" w:color="000000"/>
              <w:bottom w:val="single" w:sz="4" w:space="0" w:color="000000"/>
            </w:tcBorders>
            <w:shd w:val="clear" w:color="auto" w:fill="auto"/>
          </w:tcPr>
          <w:p w14:paraId="7D3E963E"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6516D4F0"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37F3E450"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228AA4D6"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3BE25C11"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75F2C619"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DA6A9AF" w14:textId="77777777" w:rsidR="00265959" w:rsidRDefault="00265959" w:rsidP="00803323">
            <w:pPr>
              <w:suppressAutoHyphens/>
              <w:snapToGrid w:val="0"/>
              <w:spacing w:before="120" w:after="0" w:line="240" w:lineRule="exact"/>
              <w:ind w:firstLine="709"/>
              <w:rPr>
                <w:rFonts w:ascii="Arial" w:eastAsia="Times New Roman" w:hAnsi="Arial" w:cs="Arial"/>
                <w:color w:val="auto"/>
                <w:sz w:val="18"/>
                <w:szCs w:val="18"/>
                <w:lang w:eastAsia="zh-CN"/>
              </w:rPr>
            </w:pPr>
          </w:p>
        </w:tc>
      </w:tr>
    </w:tbl>
    <w:p w14:paraId="14E78563" w14:textId="77777777" w:rsidR="00265959" w:rsidRDefault="00344D33" w:rsidP="00803323">
      <w:pPr>
        <w:tabs>
          <w:tab w:val="right" w:leader="underscore" w:pos="4536"/>
          <w:tab w:val="right" w:leader="underscore" w:pos="9072"/>
          <w:tab w:val="right" w:leader="underscore" w:pos="12474"/>
        </w:tabs>
        <w:suppressAutoHyphens/>
        <w:spacing w:before="120" w:after="0" w:line="240" w:lineRule="exact"/>
        <w:ind w:firstLine="709"/>
        <w:rPr>
          <w:rFonts w:ascii="Times New Roman" w:eastAsia="Times New Roman" w:hAnsi="Times New Roman" w:cs="Times New Roman"/>
          <w:color w:val="auto"/>
          <w:sz w:val="28"/>
          <w:szCs w:val="28"/>
          <w:lang w:eastAsia="zh-CN"/>
        </w:rPr>
      </w:pPr>
      <w:r>
        <w:rPr>
          <w:rFonts w:ascii="Times New Roman" w:eastAsia="Times New Roman" w:hAnsi="Times New Roman" w:cs="Times New Roman"/>
          <w:color w:val="auto"/>
          <w:sz w:val="28"/>
          <w:szCs w:val="28"/>
          <w:lang w:eastAsia="zh-CN"/>
        </w:rPr>
        <w:t xml:space="preserve">Материалы выдал  </w:t>
      </w:r>
      <w:r>
        <w:rPr>
          <w:rFonts w:ascii="Times New Roman" w:eastAsia="Times New Roman" w:hAnsi="Times New Roman" w:cs="Times New Roman"/>
          <w:color w:val="auto"/>
          <w:sz w:val="28"/>
          <w:szCs w:val="28"/>
          <w:lang w:eastAsia="zh-CN"/>
        </w:rPr>
        <w:tab/>
      </w:r>
      <w:r>
        <w:rPr>
          <w:rFonts w:ascii="Times New Roman" w:eastAsia="Times New Roman" w:hAnsi="Times New Roman" w:cs="Times New Roman"/>
          <w:color w:val="auto"/>
          <w:sz w:val="28"/>
          <w:szCs w:val="28"/>
          <w:lang w:eastAsia="zh-CN"/>
        </w:rPr>
        <w:tab/>
      </w:r>
      <w:r>
        <w:rPr>
          <w:rFonts w:ascii="Times New Roman" w:eastAsia="Times New Roman" w:hAnsi="Times New Roman" w:cs="Times New Roman"/>
          <w:color w:val="auto"/>
          <w:sz w:val="28"/>
          <w:szCs w:val="28"/>
          <w:lang w:eastAsia="zh-CN"/>
        </w:rPr>
        <w:tab/>
      </w:r>
    </w:p>
    <w:p w14:paraId="10F4E622" w14:textId="77777777" w:rsidR="00265959" w:rsidRDefault="00344D33" w:rsidP="00803323">
      <w:pPr>
        <w:tabs>
          <w:tab w:val="left" w:pos="2520"/>
          <w:tab w:val="left" w:pos="6300"/>
          <w:tab w:val="left" w:pos="10080"/>
        </w:tabs>
        <w:suppressAutoHyphens/>
        <w:spacing w:after="0" w:line="240" w:lineRule="exact"/>
        <w:ind w:firstLine="709"/>
        <w:rPr>
          <w:rFonts w:ascii="Times New Roman" w:eastAsia="Times New Roman" w:hAnsi="Times New Roman" w:cs="Times New Roman"/>
          <w:color w:val="auto"/>
          <w:sz w:val="28"/>
          <w:szCs w:val="28"/>
          <w:lang w:eastAsia="zh-CN"/>
        </w:rPr>
      </w:pPr>
      <w:r>
        <w:rPr>
          <w:rFonts w:ascii="Times New Roman" w:eastAsia="Times New Roman" w:hAnsi="Times New Roman" w:cs="Times New Roman"/>
          <w:color w:val="auto"/>
          <w:sz w:val="28"/>
          <w:szCs w:val="28"/>
          <w:lang w:eastAsia="zh-CN"/>
        </w:rPr>
        <w:tab/>
        <w:t xml:space="preserve">должность </w:t>
      </w:r>
      <w:r>
        <w:rPr>
          <w:rFonts w:ascii="Times New Roman" w:eastAsia="Times New Roman" w:hAnsi="Times New Roman" w:cs="Times New Roman"/>
          <w:color w:val="auto"/>
          <w:sz w:val="28"/>
          <w:szCs w:val="28"/>
          <w:lang w:eastAsia="zh-CN"/>
        </w:rPr>
        <w:tab/>
      </w:r>
      <w:proofErr w:type="gramStart"/>
      <w:r>
        <w:rPr>
          <w:rFonts w:ascii="Times New Roman" w:eastAsia="Times New Roman" w:hAnsi="Times New Roman" w:cs="Times New Roman"/>
          <w:color w:val="auto"/>
          <w:sz w:val="28"/>
          <w:szCs w:val="28"/>
          <w:lang w:eastAsia="zh-CN"/>
        </w:rPr>
        <w:t xml:space="preserve">подпись  </w:t>
      </w:r>
      <w:r>
        <w:rPr>
          <w:rFonts w:ascii="Times New Roman" w:eastAsia="Times New Roman" w:hAnsi="Times New Roman" w:cs="Times New Roman"/>
          <w:color w:val="auto"/>
          <w:sz w:val="28"/>
          <w:szCs w:val="28"/>
          <w:lang w:eastAsia="zh-CN"/>
        </w:rPr>
        <w:tab/>
      </w:r>
      <w:proofErr w:type="gramEnd"/>
      <w:r>
        <w:rPr>
          <w:rFonts w:ascii="Times New Roman" w:eastAsia="Times New Roman" w:hAnsi="Times New Roman" w:cs="Times New Roman"/>
          <w:color w:val="auto"/>
          <w:sz w:val="28"/>
          <w:szCs w:val="28"/>
          <w:lang w:eastAsia="zh-CN"/>
        </w:rPr>
        <w:t xml:space="preserve"> расшифровка подписи</w:t>
      </w:r>
    </w:p>
    <w:p w14:paraId="1E2D5E8D" w14:textId="77777777" w:rsidR="00265959" w:rsidRDefault="00344D33" w:rsidP="00803323">
      <w:pPr>
        <w:tabs>
          <w:tab w:val="left" w:pos="2520"/>
          <w:tab w:val="left" w:pos="6300"/>
          <w:tab w:val="left" w:pos="10080"/>
        </w:tabs>
        <w:suppressAutoHyphens/>
        <w:spacing w:after="0" w:line="240" w:lineRule="exact"/>
        <w:ind w:firstLine="709"/>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 xml:space="preserve">«_____ </w:t>
      </w:r>
      <w:proofErr w:type="gramStart"/>
      <w:r>
        <w:rPr>
          <w:rFonts w:ascii="Times New Roman" w:eastAsia="Times New Roman" w:hAnsi="Times New Roman" w:cs="Times New Roman"/>
          <w:color w:val="auto"/>
          <w:sz w:val="24"/>
          <w:szCs w:val="24"/>
          <w:lang w:eastAsia="ar-SA"/>
        </w:rPr>
        <w:t>« _</w:t>
      </w:r>
      <w:proofErr w:type="gramEnd"/>
      <w:r>
        <w:rPr>
          <w:rFonts w:ascii="Times New Roman" w:eastAsia="Times New Roman" w:hAnsi="Times New Roman" w:cs="Times New Roman"/>
          <w:color w:val="auto"/>
          <w:sz w:val="24"/>
          <w:szCs w:val="24"/>
          <w:lang w:eastAsia="ar-SA"/>
        </w:rPr>
        <w:t>_____________________20     г.</w:t>
      </w:r>
    </w:p>
    <w:p w14:paraId="4D91038A" w14:textId="77777777" w:rsidR="00265959" w:rsidRDefault="00265959" w:rsidP="00803323">
      <w:pPr>
        <w:tabs>
          <w:tab w:val="left" w:pos="2520"/>
          <w:tab w:val="left" w:pos="6300"/>
          <w:tab w:val="left" w:pos="10080"/>
        </w:tabs>
        <w:suppressAutoHyphens/>
        <w:spacing w:after="0" w:line="240" w:lineRule="exact"/>
        <w:ind w:firstLine="709"/>
        <w:rPr>
          <w:rFonts w:ascii="Times New Roman" w:eastAsia="Times New Roman" w:hAnsi="Times New Roman" w:cs="Times New Roman"/>
          <w:color w:val="auto"/>
          <w:sz w:val="24"/>
          <w:szCs w:val="24"/>
          <w:lang w:eastAsia="ar-SA"/>
        </w:rPr>
      </w:pPr>
    </w:p>
    <w:tbl>
      <w:tblPr>
        <w:tblW w:w="14620" w:type="dxa"/>
        <w:tblInd w:w="108" w:type="dxa"/>
        <w:tblLook w:val="04A0" w:firstRow="1" w:lastRow="0" w:firstColumn="1" w:lastColumn="0" w:noHBand="0" w:noVBand="1"/>
      </w:tblPr>
      <w:tblGrid>
        <w:gridCol w:w="1419"/>
        <w:gridCol w:w="1581"/>
        <w:gridCol w:w="1659"/>
        <w:gridCol w:w="1640"/>
        <w:gridCol w:w="1440"/>
        <w:gridCol w:w="1661"/>
        <w:gridCol w:w="1521"/>
        <w:gridCol w:w="1740"/>
        <w:gridCol w:w="1959"/>
      </w:tblGrid>
      <w:tr w:rsidR="00265959" w14:paraId="24C15984" w14:textId="77777777">
        <w:trPr>
          <w:trHeight w:val="405"/>
        </w:trPr>
        <w:tc>
          <w:tcPr>
            <w:tcW w:w="14618" w:type="dxa"/>
            <w:gridSpan w:val="9"/>
            <w:shd w:val="clear" w:color="FFFFCC" w:fill="FFFFFF"/>
            <w:vAlign w:val="center"/>
          </w:tcPr>
          <w:p w14:paraId="4F41A770" w14:textId="77777777" w:rsidR="00265959" w:rsidRDefault="00344D33" w:rsidP="00803323">
            <w:pPr>
              <w:spacing w:after="0" w:line="240" w:lineRule="auto"/>
              <w:ind w:firstLine="709"/>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ОТЧЕТ о расходе горюче - смазочных материалов</w:t>
            </w:r>
          </w:p>
        </w:tc>
      </w:tr>
      <w:tr w:rsidR="00265959" w14:paraId="4E924560" w14:textId="77777777">
        <w:trPr>
          <w:trHeight w:val="405"/>
        </w:trPr>
        <w:tc>
          <w:tcPr>
            <w:tcW w:w="14618" w:type="dxa"/>
            <w:gridSpan w:val="9"/>
            <w:shd w:val="clear" w:color="FFFFCC" w:fill="FFFFFF"/>
            <w:vAlign w:val="bottom"/>
          </w:tcPr>
          <w:p w14:paraId="2893F106"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 ____________________ 20     г</w:t>
            </w:r>
          </w:p>
        </w:tc>
      </w:tr>
      <w:tr w:rsidR="00265959" w14:paraId="293C85F4" w14:textId="77777777">
        <w:trPr>
          <w:trHeight w:val="300"/>
        </w:trPr>
        <w:tc>
          <w:tcPr>
            <w:tcW w:w="14618" w:type="dxa"/>
            <w:gridSpan w:val="9"/>
            <w:shd w:val="clear" w:color="FFFFCC" w:fill="FFFFFF"/>
            <w:vAlign w:val="center"/>
          </w:tcPr>
          <w:p w14:paraId="5C7C57AE"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Марка </w:t>
            </w:r>
            <w:proofErr w:type="gramStart"/>
            <w:r>
              <w:rPr>
                <w:rFonts w:ascii="Times New Roman" w:eastAsia="Times New Roman" w:hAnsi="Times New Roman" w:cs="Times New Roman"/>
                <w:color w:val="000000"/>
                <w:lang w:eastAsia="ru-RU"/>
              </w:rPr>
              <w:t xml:space="preserve">автомобиля:   </w:t>
            </w:r>
            <w:proofErr w:type="gramEnd"/>
            <w:r>
              <w:rPr>
                <w:rFonts w:ascii="Times New Roman" w:eastAsia="Times New Roman" w:hAnsi="Times New Roman" w:cs="Times New Roman"/>
                <w:color w:val="000000"/>
                <w:lang w:eastAsia="ru-RU"/>
              </w:rPr>
              <w:t>___________________</w:t>
            </w:r>
          </w:p>
        </w:tc>
      </w:tr>
      <w:tr w:rsidR="00265959" w14:paraId="19CC6325" w14:textId="77777777">
        <w:trPr>
          <w:trHeight w:val="300"/>
        </w:trPr>
        <w:tc>
          <w:tcPr>
            <w:tcW w:w="14618" w:type="dxa"/>
            <w:gridSpan w:val="9"/>
            <w:shd w:val="clear" w:color="FFFFCC" w:fill="FFFFFF"/>
            <w:vAlign w:val="center"/>
          </w:tcPr>
          <w:p w14:paraId="11EBB005"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Гос.номер</w:t>
            </w:r>
            <w:proofErr w:type="spellEnd"/>
            <w:r>
              <w:rPr>
                <w:rFonts w:ascii="Times New Roman" w:eastAsia="Times New Roman" w:hAnsi="Times New Roman" w:cs="Times New Roman"/>
                <w:color w:val="000000"/>
                <w:lang w:eastAsia="ru-RU"/>
              </w:rPr>
              <w:t xml:space="preserve">:  __________________                                         </w:t>
            </w:r>
          </w:p>
        </w:tc>
      </w:tr>
      <w:tr w:rsidR="00265959" w14:paraId="2C050DFB" w14:textId="77777777">
        <w:trPr>
          <w:trHeight w:val="300"/>
        </w:trPr>
        <w:tc>
          <w:tcPr>
            <w:tcW w:w="14618" w:type="dxa"/>
            <w:gridSpan w:val="9"/>
            <w:shd w:val="clear" w:color="FFFFCC" w:fill="FFFFFF"/>
            <w:vAlign w:val="center"/>
          </w:tcPr>
          <w:p w14:paraId="5104462D"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Водитель:_</w:t>
            </w:r>
            <w:proofErr w:type="gramEnd"/>
            <w:r>
              <w:rPr>
                <w:rFonts w:ascii="Times New Roman" w:eastAsia="Times New Roman" w:hAnsi="Times New Roman" w:cs="Times New Roman"/>
                <w:color w:val="000000"/>
                <w:lang w:eastAsia="ru-RU"/>
              </w:rPr>
              <w:t>________________________</w:t>
            </w:r>
          </w:p>
        </w:tc>
      </w:tr>
      <w:tr w:rsidR="00265959" w14:paraId="75C2DD30" w14:textId="77777777">
        <w:trPr>
          <w:trHeight w:val="300"/>
        </w:trPr>
        <w:tc>
          <w:tcPr>
            <w:tcW w:w="14618" w:type="dxa"/>
            <w:gridSpan w:val="9"/>
            <w:shd w:val="clear" w:color="FFFFCC" w:fill="FFFFFF"/>
            <w:vAlign w:val="center"/>
          </w:tcPr>
          <w:p w14:paraId="58F623A9"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Норма расхода на 100 </w:t>
            </w:r>
            <w:proofErr w:type="gramStart"/>
            <w:r>
              <w:rPr>
                <w:rFonts w:ascii="Times New Roman" w:eastAsia="Times New Roman" w:hAnsi="Times New Roman" w:cs="Times New Roman"/>
                <w:color w:val="000000"/>
                <w:lang w:eastAsia="ru-RU"/>
              </w:rPr>
              <w:t>км:  _</w:t>
            </w:r>
            <w:proofErr w:type="gramEnd"/>
            <w:r>
              <w:rPr>
                <w:rFonts w:ascii="Times New Roman" w:eastAsia="Times New Roman" w:hAnsi="Times New Roman" w:cs="Times New Roman"/>
                <w:color w:val="000000"/>
                <w:lang w:eastAsia="ru-RU"/>
              </w:rPr>
              <w:t>_________</w:t>
            </w:r>
          </w:p>
        </w:tc>
      </w:tr>
      <w:tr w:rsidR="00265959" w14:paraId="2AFD2CDF" w14:textId="77777777">
        <w:trPr>
          <w:trHeight w:val="300"/>
        </w:trPr>
        <w:tc>
          <w:tcPr>
            <w:tcW w:w="1419" w:type="dxa"/>
            <w:shd w:val="clear" w:color="FFFFCC" w:fill="FFFFFF"/>
            <w:vAlign w:val="center"/>
          </w:tcPr>
          <w:p w14:paraId="4FAC6FA0"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581" w:type="dxa"/>
            <w:shd w:val="clear" w:color="FFFFCC" w:fill="FFFFFF"/>
            <w:vAlign w:val="center"/>
          </w:tcPr>
          <w:p w14:paraId="25432A43"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59" w:type="dxa"/>
            <w:shd w:val="clear" w:color="FFFFCC" w:fill="FFFFFF"/>
            <w:vAlign w:val="bottom"/>
          </w:tcPr>
          <w:p w14:paraId="1CB91DB7"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40" w:type="dxa"/>
            <w:shd w:val="clear" w:color="FFFFCC" w:fill="FFFFFF"/>
            <w:vAlign w:val="bottom"/>
          </w:tcPr>
          <w:p w14:paraId="04B5B300"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440" w:type="dxa"/>
            <w:shd w:val="clear" w:color="FFFFCC" w:fill="FFFFFF"/>
            <w:vAlign w:val="bottom"/>
          </w:tcPr>
          <w:p w14:paraId="49A0BF59"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60" w:type="dxa"/>
            <w:shd w:val="clear" w:color="FFFFCC" w:fill="FFFFFF"/>
            <w:vAlign w:val="bottom"/>
          </w:tcPr>
          <w:p w14:paraId="36D98396"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520" w:type="dxa"/>
            <w:shd w:val="clear" w:color="FFFFCC" w:fill="FFFFFF"/>
            <w:vAlign w:val="bottom"/>
          </w:tcPr>
          <w:p w14:paraId="5199EB8E"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40" w:type="dxa"/>
            <w:shd w:val="clear" w:color="FFFFCC" w:fill="FFFFFF"/>
            <w:vAlign w:val="bottom"/>
          </w:tcPr>
          <w:p w14:paraId="18EE8D2A"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shd w:val="clear" w:color="FFFFCC" w:fill="FFFFFF"/>
            <w:vAlign w:val="bottom"/>
          </w:tcPr>
          <w:p w14:paraId="12AA514A"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5EFB1A9B" w14:textId="77777777">
        <w:trPr>
          <w:trHeight w:val="300"/>
        </w:trPr>
        <w:tc>
          <w:tcPr>
            <w:tcW w:w="1419"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4DAF2833"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 путевого листа</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53A6076A"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путевого листа</w:t>
            </w:r>
          </w:p>
        </w:tc>
        <w:tc>
          <w:tcPr>
            <w:tcW w:w="3299" w:type="dxa"/>
            <w:gridSpan w:val="2"/>
            <w:tcBorders>
              <w:top w:val="single" w:sz="4" w:space="0" w:color="000000"/>
              <w:bottom w:val="single" w:sz="4" w:space="0" w:color="000000"/>
              <w:right w:val="single" w:sz="4" w:space="0" w:color="000000"/>
            </w:tcBorders>
            <w:shd w:val="clear" w:color="FFFFCC" w:fill="FFFFFF"/>
            <w:vAlign w:val="center"/>
          </w:tcPr>
          <w:p w14:paraId="23775403"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Показания спидометра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33DEBD26"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Пробег машины по спидометру, км</w:t>
            </w:r>
          </w:p>
        </w:tc>
        <w:tc>
          <w:tcPr>
            <w:tcW w:w="6879" w:type="dxa"/>
            <w:gridSpan w:val="4"/>
            <w:tcBorders>
              <w:top w:val="single" w:sz="4" w:space="0" w:color="000000"/>
              <w:bottom w:val="single" w:sz="4" w:space="0" w:color="000000"/>
              <w:right w:val="single" w:sz="4" w:space="0" w:color="000000"/>
            </w:tcBorders>
            <w:shd w:val="clear" w:color="FFFFCC" w:fill="FFFFFF"/>
            <w:vAlign w:val="center"/>
          </w:tcPr>
          <w:p w14:paraId="030B2E47"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Бензин, л</w:t>
            </w:r>
          </w:p>
        </w:tc>
      </w:tr>
      <w:tr w:rsidR="00265959" w14:paraId="52E052A5"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388AB8" w14:textId="77777777" w:rsidR="00265959" w:rsidRDefault="00265959" w:rsidP="00443CC6">
            <w:pPr>
              <w:spacing w:after="0" w:line="240" w:lineRule="auto"/>
              <w:ind w:firstLine="34"/>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EA098" w14:textId="77777777" w:rsidR="00265959" w:rsidRDefault="00265959" w:rsidP="00443CC6">
            <w:pPr>
              <w:spacing w:after="0" w:line="240" w:lineRule="auto"/>
              <w:ind w:firstLine="34"/>
              <w:rPr>
                <w:rFonts w:ascii="Times New Roman" w:eastAsia="Times New Roman" w:hAnsi="Times New Roman" w:cs="Times New Roman"/>
                <w:color w:val="000000"/>
                <w:lang w:eastAsia="ru-RU"/>
              </w:rPr>
            </w:pPr>
          </w:p>
        </w:tc>
        <w:tc>
          <w:tcPr>
            <w:tcW w:w="1659" w:type="dxa"/>
            <w:vMerge w:val="restart"/>
            <w:tcBorders>
              <w:left w:val="single" w:sz="4" w:space="0" w:color="000000"/>
              <w:bottom w:val="single" w:sz="4" w:space="0" w:color="000000"/>
              <w:right w:val="single" w:sz="4" w:space="0" w:color="000000"/>
            </w:tcBorders>
            <w:shd w:val="clear" w:color="FFFFCC" w:fill="FFFFFF"/>
            <w:vAlign w:val="center"/>
          </w:tcPr>
          <w:p w14:paraId="4DD3A256"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 начало работы</w:t>
            </w:r>
          </w:p>
        </w:tc>
        <w:tc>
          <w:tcPr>
            <w:tcW w:w="1640" w:type="dxa"/>
            <w:vMerge w:val="restart"/>
            <w:tcBorders>
              <w:left w:val="single" w:sz="4" w:space="0" w:color="000000"/>
              <w:bottom w:val="single" w:sz="4" w:space="0" w:color="000000"/>
              <w:right w:val="single" w:sz="4" w:space="0" w:color="000000"/>
            </w:tcBorders>
            <w:shd w:val="clear" w:color="FFFFCC" w:fill="FFFFFF"/>
            <w:vAlign w:val="center"/>
          </w:tcPr>
          <w:p w14:paraId="4B07A325"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 конец работы</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A9D7A" w14:textId="77777777" w:rsidR="00265959" w:rsidRDefault="00265959" w:rsidP="00443CC6">
            <w:pPr>
              <w:spacing w:after="0" w:line="240" w:lineRule="auto"/>
              <w:ind w:firstLine="34"/>
              <w:rPr>
                <w:rFonts w:ascii="Times New Roman" w:eastAsia="Times New Roman" w:hAnsi="Times New Roman" w:cs="Times New Roman"/>
                <w:color w:val="000000"/>
                <w:lang w:eastAsia="ru-RU"/>
              </w:rPr>
            </w:pPr>
          </w:p>
        </w:tc>
        <w:tc>
          <w:tcPr>
            <w:tcW w:w="1660" w:type="dxa"/>
            <w:vMerge w:val="restart"/>
            <w:tcBorders>
              <w:left w:val="single" w:sz="4" w:space="0" w:color="000000"/>
              <w:bottom w:val="single" w:sz="4" w:space="0" w:color="000000"/>
              <w:right w:val="single" w:sz="4" w:space="0" w:color="000000"/>
            </w:tcBorders>
            <w:shd w:val="clear" w:color="FFFFCC" w:fill="FFFFFF"/>
            <w:vAlign w:val="center"/>
          </w:tcPr>
          <w:p w14:paraId="554845C2"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Остаток при выезде (литров)</w:t>
            </w:r>
          </w:p>
        </w:tc>
        <w:tc>
          <w:tcPr>
            <w:tcW w:w="1520" w:type="dxa"/>
            <w:vMerge w:val="restart"/>
            <w:tcBorders>
              <w:left w:val="single" w:sz="4" w:space="0" w:color="000000"/>
              <w:bottom w:val="single" w:sz="4" w:space="0" w:color="000000"/>
              <w:right w:val="single" w:sz="4" w:space="0" w:color="000000"/>
            </w:tcBorders>
            <w:shd w:val="clear" w:color="FFFFCC" w:fill="FFFFFF"/>
            <w:vAlign w:val="center"/>
          </w:tcPr>
          <w:p w14:paraId="50A907CE"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Заправлено (литров)</w:t>
            </w:r>
          </w:p>
        </w:tc>
        <w:tc>
          <w:tcPr>
            <w:tcW w:w="1740" w:type="dxa"/>
            <w:vMerge w:val="restart"/>
            <w:tcBorders>
              <w:left w:val="single" w:sz="4" w:space="0" w:color="000000"/>
              <w:bottom w:val="single" w:sz="4" w:space="0" w:color="000000"/>
              <w:right w:val="single" w:sz="4" w:space="0" w:color="000000"/>
            </w:tcBorders>
            <w:shd w:val="clear" w:color="FFFFCC" w:fill="FFFFFF"/>
            <w:vAlign w:val="center"/>
          </w:tcPr>
          <w:p w14:paraId="7F9D4BFD"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Остаток при возвращении (литров)</w:t>
            </w:r>
          </w:p>
        </w:tc>
        <w:tc>
          <w:tcPr>
            <w:tcW w:w="1959" w:type="dxa"/>
            <w:vMerge w:val="restart"/>
            <w:tcBorders>
              <w:left w:val="single" w:sz="4" w:space="0" w:color="000000"/>
              <w:bottom w:val="single" w:sz="4" w:space="0" w:color="000000"/>
              <w:right w:val="single" w:sz="4" w:space="0" w:color="000000"/>
            </w:tcBorders>
            <w:shd w:val="clear" w:color="FFFFCC" w:fill="FFFFFF"/>
            <w:vAlign w:val="center"/>
          </w:tcPr>
          <w:p w14:paraId="5079272A" w14:textId="77777777" w:rsidR="00265959" w:rsidRDefault="00344D33" w:rsidP="00443CC6">
            <w:pPr>
              <w:spacing w:after="0" w:line="240" w:lineRule="auto"/>
              <w:ind w:firstLine="34"/>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Фактически израсходовано</w:t>
            </w:r>
          </w:p>
        </w:tc>
      </w:tr>
      <w:tr w:rsidR="00265959" w14:paraId="033821B9"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F5C5C"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16F5C8"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59" w:type="dxa"/>
            <w:vMerge/>
            <w:tcBorders>
              <w:left w:val="single" w:sz="4" w:space="0" w:color="000000"/>
              <w:bottom w:val="single" w:sz="4" w:space="0" w:color="000000"/>
              <w:right w:val="single" w:sz="4" w:space="0" w:color="000000"/>
            </w:tcBorders>
            <w:shd w:val="clear" w:color="auto" w:fill="auto"/>
            <w:vAlign w:val="center"/>
          </w:tcPr>
          <w:p w14:paraId="53DFFAFC"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40" w:type="dxa"/>
            <w:vMerge/>
            <w:tcBorders>
              <w:left w:val="single" w:sz="4" w:space="0" w:color="000000"/>
              <w:bottom w:val="single" w:sz="4" w:space="0" w:color="000000"/>
              <w:right w:val="single" w:sz="4" w:space="0" w:color="000000"/>
            </w:tcBorders>
            <w:shd w:val="clear" w:color="auto" w:fill="auto"/>
            <w:vAlign w:val="center"/>
          </w:tcPr>
          <w:p w14:paraId="52AC73A8"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DD344"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60" w:type="dxa"/>
            <w:vMerge/>
            <w:tcBorders>
              <w:left w:val="single" w:sz="4" w:space="0" w:color="000000"/>
              <w:bottom w:val="single" w:sz="4" w:space="0" w:color="000000"/>
              <w:right w:val="single" w:sz="4" w:space="0" w:color="000000"/>
            </w:tcBorders>
            <w:shd w:val="clear" w:color="auto" w:fill="auto"/>
            <w:vAlign w:val="center"/>
          </w:tcPr>
          <w:p w14:paraId="24FEAC60"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520" w:type="dxa"/>
            <w:vMerge/>
            <w:tcBorders>
              <w:left w:val="single" w:sz="4" w:space="0" w:color="000000"/>
              <w:bottom w:val="single" w:sz="4" w:space="0" w:color="000000"/>
              <w:right w:val="single" w:sz="4" w:space="0" w:color="000000"/>
            </w:tcBorders>
            <w:shd w:val="clear" w:color="auto" w:fill="auto"/>
            <w:vAlign w:val="center"/>
          </w:tcPr>
          <w:p w14:paraId="59279C17"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740" w:type="dxa"/>
            <w:vMerge/>
            <w:tcBorders>
              <w:left w:val="single" w:sz="4" w:space="0" w:color="000000"/>
              <w:bottom w:val="single" w:sz="4" w:space="0" w:color="000000"/>
              <w:right w:val="single" w:sz="4" w:space="0" w:color="000000"/>
            </w:tcBorders>
            <w:shd w:val="clear" w:color="auto" w:fill="auto"/>
            <w:vAlign w:val="center"/>
          </w:tcPr>
          <w:p w14:paraId="5F9C078E"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959" w:type="dxa"/>
            <w:vMerge/>
            <w:tcBorders>
              <w:left w:val="single" w:sz="4" w:space="0" w:color="000000"/>
              <w:bottom w:val="single" w:sz="4" w:space="0" w:color="000000"/>
              <w:right w:val="single" w:sz="4" w:space="0" w:color="000000"/>
            </w:tcBorders>
            <w:shd w:val="clear" w:color="auto" w:fill="auto"/>
            <w:vAlign w:val="center"/>
          </w:tcPr>
          <w:p w14:paraId="7FDAAD52"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r>
      <w:tr w:rsidR="00265959" w14:paraId="01CBCE42"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25E4C"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843E9"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59" w:type="dxa"/>
            <w:vMerge/>
            <w:tcBorders>
              <w:left w:val="single" w:sz="4" w:space="0" w:color="000000"/>
              <w:bottom w:val="single" w:sz="4" w:space="0" w:color="000000"/>
              <w:right w:val="single" w:sz="4" w:space="0" w:color="000000"/>
            </w:tcBorders>
            <w:shd w:val="clear" w:color="auto" w:fill="auto"/>
            <w:vAlign w:val="center"/>
          </w:tcPr>
          <w:p w14:paraId="2571F1E6"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40" w:type="dxa"/>
            <w:vMerge/>
            <w:tcBorders>
              <w:left w:val="single" w:sz="4" w:space="0" w:color="000000"/>
              <w:bottom w:val="single" w:sz="4" w:space="0" w:color="000000"/>
              <w:right w:val="single" w:sz="4" w:space="0" w:color="000000"/>
            </w:tcBorders>
            <w:shd w:val="clear" w:color="auto" w:fill="auto"/>
            <w:vAlign w:val="center"/>
          </w:tcPr>
          <w:p w14:paraId="1F59DD7F"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31BEA"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660" w:type="dxa"/>
            <w:vMerge/>
            <w:tcBorders>
              <w:left w:val="single" w:sz="4" w:space="0" w:color="000000"/>
              <w:bottom w:val="single" w:sz="4" w:space="0" w:color="000000"/>
              <w:right w:val="single" w:sz="4" w:space="0" w:color="000000"/>
            </w:tcBorders>
            <w:shd w:val="clear" w:color="auto" w:fill="auto"/>
            <w:vAlign w:val="center"/>
          </w:tcPr>
          <w:p w14:paraId="07A2C47E"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520" w:type="dxa"/>
            <w:vMerge/>
            <w:tcBorders>
              <w:left w:val="single" w:sz="4" w:space="0" w:color="000000"/>
              <w:bottom w:val="single" w:sz="4" w:space="0" w:color="000000"/>
              <w:right w:val="single" w:sz="4" w:space="0" w:color="000000"/>
            </w:tcBorders>
            <w:shd w:val="clear" w:color="auto" w:fill="auto"/>
            <w:vAlign w:val="center"/>
          </w:tcPr>
          <w:p w14:paraId="0A58B925"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740" w:type="dxa"/>
            <w:vMerge/>
            <w:tcBorders>
              <w:left w:val="single" w:sz="4" w:space="0" w:color="000000"/>
              <w:bottom w:val="single" w:sz="4" w:space="0" w:color="000000"/>
              <w:right w:val="single" w:sz="4" w:space="0" w:color="000000"/>
            </w:tcBorders>
            <w:shd w:val="clear" w:color="auto" w:fill="auto"/>
            <w:vAlign w:val="center"/>
          </w:tcPr>
          <w:p w14:paraId="08C369BB"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c>
          <w:tcPr>
            <w:tcW w:w="1959" w:type="dxa"/>
            <w:vMerge/>
            <w:tcBorders>
              <w:left w:val="single" w:sz="4" w:space="0" w:color="000000"/>
              <w:bottom w:val="single" w:sz="4" w:space="0" w:color="000000"/>
              <w:right w:val="single" w:sz="4" w:space="0" w:color="000000"/>
            </w:tcBorders>
            <w:shd w:val="clear" w:color="auto" w:fill="auto"/>
            <w:vAlign w:val="center"/>
          </w:tcPr>
          <w:p w14:paraId="4BBBE1A2" w14:textId="77777777" w:rsidR="00265959" w:rsidRDefault="00265959" w:rsidP="00803323">
            <w:pPr>
              <w:spacing w:after="0" w:line="240" w:lineRule="auto"/>
              <w:ind w:firstLine="709"/>
              <w:rPr>
                <w:rFonts w:ascii="Times New Roman" w:eastAsia="Times New Roman" w:hAnsi="Times New Roman" w:cs="Times New Roman"/>
                <w:color w:val="000000"/>
                <w:lang w:eastAsia="ru-RU"/>
              </w:rPr>
            </w:pPr>
          </w:p>
        </w:tc>
      </w:tr>
      <w:tr w:rsidR="00265959" w14:paraId="7C606301"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02B47B9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60F7145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01D5654A"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729B7F7A"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527662FB"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22C02B1A"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414237D9"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4654A8A"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5CE94747"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199E2351"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18C31301"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0EBCC7B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7B473DE0"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771DBE9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4B26CA87"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2A34851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3BE3B534"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9AB558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2CFDA48B"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0F8A3192"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62BDA474"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205AE1AA"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59900355"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04DCC626"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24AA535B"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354CA2B3"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580A824B"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6356C36"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6A851BD9"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3D3F78FB"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439C6A6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62ABE73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77D2CA80"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6CAF8B4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25802473"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40032605"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53D66A47"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63B8052D"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25AB71F5"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28200169"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4710F8C5"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71247142"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1E19ED0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63A82A7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45732001"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6C9FA658"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43BD71F5"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55C9A4B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33C1AD3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3A2A7620"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6EE2E379"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113D79F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7E7DC170"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3972E06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07185718"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4BD1EE9D"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4FBBCE08"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72DBF04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7A9ED3A6"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1DD108B1"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0A0275FB"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1B74D52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6C232BFC"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1C5B606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788F156E"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24360304"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471E7337"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7636D8BF"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31261A70" w14:textId="77777777" w:rsidR="00265959" w:rsidRDefault="00344D33" w:rsidP="00803323">
            <w:pPr>
              <w:spacing w:after="0" w:line="240" w:lineRule="auto"/>
              <w:ind w:firstLine="70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265959" w14:paraId="25CFC3CC" w14:textId="77777777">
        <w:trPr>
          <w:trHeight w:val="315"/>
        </w:trPr>
        <w:tc>
          <w:tcPr>
            <w:tcW w:w="1419" w:type="dxa"/>
            <w:tcBorders>
              <w:top w:val="single" w:sz="4" w:space="0" w:color="000000"/>
              <w:left w:val="single" w:sz="4" w:space="0" w:color="000000"/>
              <w:bottom w:val="single" w:sz="4" w:space="0" w:color="000000"/>
              <w:right w:val="single" w:sz="4" w:space="0" w:color="000000"/>
            </w:tcBorders>
            <w:shd w:val="clear" w:color="FFFFCC" w:fill="FFFFFF"/>
            <w:vAlign w:val="bottom"/>
          </w:tcPr>
          <w:p w14:paraId="77472525" w14:textId="77777777" w:rsidR="00265959" w:rsidRDefault="00344D33" w:rsidP="00803323">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581" w:type="dxa"/>
            <w:tcBorders>
              <w:bottom w:val="single" w:sz="4" w:space="0" w:color="000000"/>
              <w:right w:val="single" w:sz="4" w:space="0" w:color="000000"/>
            </w:tcBorders>
            <w:shd w:val="clear" w:color="FFFFCC" w:fill="FFFFFF"/>
            <w:vAlign w:val="bottom"/>
          </w:tcPr>
          <w:p w14:paraId="7F68FB24"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59" w:type="dxa"/>
            <w:tcBorders>
              <w:bottom w:val="single" w:sz="4" w:space="0" w:color="000000"/>
              <w:right w:val="single" w:sz="4" w:space="0" w:color="000000"/>
            </w:tcBorders>
            <w:shd w:val="clear" w:color="FFFFCC" w:fill="FFFFFF"/>
            <w:vAlign w:val="bottom"/>
          </w:tcPr>
          <w:p w14:paraId="79779A46"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40" w:type="dxa"/>
            <w:tcBorders>
              <w:bottom w:val="single" w:sz="4" w:space="0" w:color="000000"/>
              <w:right w:val="single" w:sz="4" w:space="0" w:color="000000"/>
            </w:tcBorders>
            <w:shd w:val="clear" w:color="FFFFCC" w:fill="FFFFFF"/>
            <w:vAlign w:val="bottom"/>
          </w:tcPr>
          <w:p w14:paraId="7C66558E"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440" w:type="dxa"/>
            <w:tcBorders>
              <w:bottom w:val="single" w:sz="4" w:space="0" w:color="000000"/>
              <w:right w:val="single" w:sz="4" w:space="0" w:color="000000"/>
            </w:tcBorders>
            <w:shd w:val="clear" w:color="FFFFCC" w:fill="FFFFFF"/>
            <w:vAlign w:val="bottom"/>
          </w:tcPr>
          <w:p w14:paraId="7CED189A"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60" w:type="dxa"/>
            <w:tcBorders>
              <w:bottom w:val="single" w:sz="4" w:space="0" w:color="000000"/>
              <w:right w:val="single" w:sz="4" w:space="0" w:color="000000"/>
            </w:tcBorders>
            <w:shd w:val="clear" w:color="FFFFCC" w:fill="FFFFFF"/>
            <w:vAlign w:val="bottom"/>
          </w:tcPr>
          <w:p w14:paraId="2ED5BB11"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520" w:type="dxa"/>
            <w:tcBorders>
              <w:bottom w:val="single" w:sz="4" w:space="0" w:color="000000"/>
              <w:right w:val="single" w:sz="4" w:space="0" w:color="000000"/>
            </w:tcBorders>
            <w:shd w:val="clear" w:color="FFFFCC" w:fill="FFFFFF"/>
            <w:vAlign w:val="bottom"/>
          </w:tcPr>
          <w:p w14:paraId="58763D09"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40" w:type="dxa"/>
            <w:tcBorders>
              <w:bottom w:val="single" w:sz="4" w:space="0" w:color="000000"/>
              <w:right w:val="single" w:sz="4" w:space="0" w:color="000000"/>
            </w:tcBorders>
            <w:shd w:val="clear" w:color="FFFFCC" w:fill="FFFFFF"/>
            <w:vAlign w:val="bottom"/>
          </w:tcPr>
          <w:p w14:paraId="4B107582"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tcBorders>
              <w:bottom w:val="single" w:sz="4" w:space="0" w:color="000000"/>
              <w:right w:val="single" w:sz="4" w:space="0" w:color="000000"/>
            </w:tcBorders>
            <w:shd w:val="clear" w:color="FFFFCC" w:fill="FFFFFF"/>
            <w:vAlign w:val="bottom"/>
          </w:tcPr>
          <w:p w14:paraId="5178E400"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14A9B675" w14:textId="77777777">
        <w:trPr>
          <w:trHeight w:val="300"/>
        </w:trPr>
        <w:tc>
          <w:tcPr>
            <w:tcW w:w="1419" w:type="dxa"/>
            <w:shd w:val="clear" w:color="FFFFCC" w:fill="FFFFFF"/>
            <w:vAlign w:val="bottom"/>
          </w:tcPr>
          <w:p w14:paraId="2E971CE3"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581" w:type="dxa"/>
            <w:shd w:val="clear" w:color="FFFFCC" w:fill="FFFFFF"/>
            <w:vAlign w:val="bottom"/>
          </w:tcPr>
          <w:p w14:paraId="763BF7A5"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59" w:type="dxa"/>
            <w:shd w:val="clear" w:color="FFFFCC" w:fill="FFFFFF"/>
            <w:vAlign w:val="bottom"/>
          </w:tcPr>
          <w:p w14:paraId="75986435"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40" w:type="dxa"/>
            <w:shd w:val="clear" w:color="FFFFCC" w:fill="FFFFFF"/>
            <w:vAlign w:val="bottom"/>
          </w:tcPr>
          <w:p w14:paraId="72493B6A"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440" w:type="dxa"/>
            <w:shd w:val="clear" w:color="FFFFCC" w:fill="FFFFFF"/>
            <w:vAlign w:val="bottom"/>
          </w:tcPr>
          <w:p w14:paraId="7E793C94"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660" w:type="dxa"/>
            <w:shd w:val="clear" w:color="FFFFCC" w:fill="FFFFFF"/>
            <w:vAlign w:val="bottom"/>
          </w:tcPr>
          <w:p w14:paraId="0C15E956"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520" w:type="dxa"/>
            <w:shd w:val="clear" w:color="FFFFCC" w:fill="FFFFFF"/>
            <w:vAlign w:val="bottom"/>
          </w:tcPr>
          <w:p w14:paraId="3FA54D8D"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40" w:type="dxa"/>
            <w:shd w:val="clear" w:color="FFFFCC" w:fill="FFFFFF"/>
            <w:vAlign w:val="bottom"/>
          </w:tcPr>
          <w:p w14:paraId="439CF4BC"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shd w:val="clear" w:color="FFFFCC" w:fill="FFFFFF"/>
            <w:vAlign w:val="bottom"/>
          </w:tcPr>
          <w:p w14:paraId="7765BA51"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1DEFE5C4" w14:textId="77777777">
        <w:trPr>
          <w:trHeight w:val="315"/>
        </w:trPr>
        <w:tc>
          <w:tcPr>
            <w:tcW w:w="9400" w:type="dxa"/>
            <w:gridSpan w:val="6"/>
            <w:shd w:val="clear" w:color="FFFFCC" w:fill="FFFFFF"/>
            <w:vAlign w:val="bottom"/>
          </w:tcPr>
          <w:p w14:paraId="4DC951E3" w14:textId="77777777" w:rsidR="00265959" w:rsidRDefault="00344D33" w:rsidP="00803323">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_______________                                  ____________________</w:t>
            </w:r>
          </w:p>
        </w:tc>
        <w:tc>
          <w:tcPr>
            <w:tcW w:w="1521" w:type="dxa"/>
            <w:shd w:val="clear" w:color="FFFFCC" w:fill="FFFFFF"/>
            <w:vAlign w:val="bottom"/>
          </w:tcPr>
          <w:p w14:paraId="3F5751D3"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39" w:type="dxa"/>
            <w:shd w:val="clear" w:color="FFFFCC" w:fill="FFFFFF"/>
            <w:vAlign w:val="bottom"/>
          </w:tcPr>
          <w:p w14:paraId="13EAD5C2"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8" w:type="dxa"/>
            <w:shd w:val="clear" w:color="FFFFCC" w:fill="FFFFFF"/>
            <w:vAlign w:val="bottom"/>
          </w:tcPr>
          <w:p w14:paraId="33173F9B"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7EAF775C" w14:textId="77777777">
        <w:trPr>
          <w:trHeight w:val="300"/>
        </w:trPr>
        <w:tc>
          <w:tcPr>
            <w:tcW w:w="1419" w:type="dxa"/>
            <w:shd w:val="clear" w:color="FFFFCC" w:fill="FFFFFF"/>
            <w:vAlign w:val="bottom"/>
          </w:tcPr>
          <w:p w14:paraId="174E5C7C"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240" w:type="dxa"/>
            <w:gridSpan w:val="2"/>
            <w:shd w:val="clear" w:color="FFFFCC" w:fill="FFFFFF"/>
            <w:vAlign w:val="bottom"/>
          </w:tcPr>
          <w:p w14:paraId="343EB114"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(подпись)</w:t>
            </w:r>
          </w:p>
        </w:tc>
        <w:tc>
          <w:tcPr>
            <w:tcW w:w="4740" w:type="dxa"/>
            <w:gridSpan w:val="3"/>
            <w:shd w:val="clear" w:color="FFFFCC" w:fill="FFFFFF"/>
            <w:vAlign w:val="bottom"/>
          </w:tcPr>
          <w:p w14:paraId="641C104C"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(расшифровка)</w:t>
            </w:r>
          </w:p>
        </w:tc>
        <w:tc>
          <w:tcPr>
            <w:tcW w:w="1520" w:type="dxa"/>
            <w:shd w:val="clear" w:color="FFFFCC" w:fill="FFFFFF"/>
            <w:vAlign w:val="bottom"/>
          </w:tcPr>
          <w:p w14:paraId="23AA311E"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40" w:type="dxa"/>
            <w:shd w:val="clear" w:color="FFFFCC" w:fill="FFFFFF"/>
            <w:vAlign w:val="bottom"/>
          </w:tcPr>
          <w:p w14:paraId="532B08E4"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shd w:val="clear" w:color="FFFFCC" w:fill="FFFFFF"/>
            <w:vAlign w:val="bottom"/>
          </w:tcPr>
          <w:p w14:paraId="3500E720"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4158D9B8" w14:textId="77777777">
        <w:trPr>
          <w:trHeight w:val="315"/>
        </w:trPr>
        <w:tc>
          <w:tcPr>
            <w:tcW w:w="9400" w:type="dxa"/>
            <w:gridSpan w:val="6"/>
            <w:shd w:val="clear" w:color="FFFFCC" w:fill="FFFFFF"/>
            <w:vAlign w:val="bottom"/>
          </w:tcPr>
          <w:p w14:paraId="2C83023A" w14:textId="77777777" w:rsidR="00265959" w:rsidRDefault="00344D33" w:rsidP="00803323">
            <w:pPr>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Ответственное лицо: _______________     _______________     </w:t>
            </w:r>
            <w:r>
              <w:rPr>
                <w:rFonts w:ascii="Times New Roman" w:eastAsia="Times New Roman" w:hAnsi="Times New Roman" w:cs="Times New Roman"/>
                <w:color w:val="000000"/>
                <w:sz w:val="24"/>
                <w:szCs w:val="24"/>
                <w:u w:val="single"/>
                <w:lang w:eastAsia="ru-RU"/>
              </w:rPr>
              <w:t>__________________</w:t>
            </w:r>
          </w:p>
        </w:tc>
        <w:tc>
          <w:tcPr>
            <w:tcW w:w="1521" w:type="dxa"/>
            <w:shd w:val="clear" w:color="FFFFCC" w:fill="FFFFFF"/>
            <w:vAlign w:val="bottom"/>
          </w:tcPr>
          <w:p w14:paraId="38F94403"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39" w:type="dxa"/>
            <w:shd w:val="clear" w:color="FFFFCC" w:fill="FFFFFF"/>
            <w:vAlign w:val="bottom"/>
          </w:tcPr>
          <w:p w14:paraId="4DB2F1DE"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8" w:type="dxa"/>
            <w:shd w:val="clear" w:color="FFFFCC" w:fill="FFFFFF"/>
            <w:vAlign w:val="bottom"/>
          </w:tcPr>
          <w:p w14:paraId="64F5B620"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7A398D53" w14:textId="77777777">
        <w:trPr>
          <w:trHeight w:val="300"/>
        </w:trPr>
        <w:tc>
          <w:tcPr>
            <w:tcW w:w="1419" w:type="dxa"/>
            <w:shd w:val="clear" w:color="FFFFCC" w:fill="FFFFFF"/>
            <w:vAlign w:val="bottom"/>
          </w:tcPr>
          <w:p w14:paraId="08A5377F"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3240" w:type="dxa"/>
            <w:gridSpan w:val="2"/>
            <w:shd w:val="clear" w:color="FFFFCC" w:fill="FFFFFF"/>
            <w:vAlign w:val="bottom"/>
          </w:tcPr>
          <w:p w14:paraId="454EB9D6"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(должность)</w:t>
            </w:r>
          </w:p>
        </w:tc>
        <w:tc>
          <w:tcPr>
            <w:tcW w:w="4740" w:type="dxa"/>
            <w:gridSpan w:val="3"/>
            <w:shd w:val="clear" w:color="FFFFCC" w:fill="FFFFFF"/>
            <w:vAlign w:val="bottom"/>
          </w:tcPr>
          <w:p w14:paraId="783C1125"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 xml:space="preserve">подпись)   </w:t>
            </w:r>
            <w:proofErr w:type="gramEnd"/>
            <w:r>
              <w:rPr>
                <w:rFonts w:ascii="Times New Roman" w:eastAsia="Times New Roman" w:hAnsi="Times New Roman" w:cs="Times New Roman"/>
                <w:color w:val="000000"/>
                <w:lang w:eastAsia="ru-RU"/>
              </w:rPr>
              <w:t xml:space="preserve">          (расшифровка)</w:t>
            </w:r>
          </w:p>
        </w:tc>
        <w:tc>
          <w:tcPr>
            <w:tcW w:w="1520" w:type="dxa"/>
            <w:shd w:val="clear" w:color="FFFFCC" w:fill="FFFFFF"/>
            <w:vAlign w:val="bottom"/>
          </w:tcPr>
          <w:p w14:paraId="336AA071"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740" w:type="dxa"/>
            <w:shd w:val="clear" w:color="FFFFCC" w:fill="FFFFFF"/>
            <w:vAlign w:val="bottom"/>
          </w:tcPr>
          <w:p w14:paraId="1C99ED63"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shd w:val="clear" w:color="FFFFCC" w:fill="FFFFFF"/>
            <w:vAlign w:val="bottom"/>
          </w:tcPr>
          <w:p w14:paraId="5834BCBD"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r w:rsidR="00265959" w14:paraId="62E1A6FA" w14:textId="77777777">
        <w:trPr>
          <w:trHeight w:val="300"/>
        </w:trPr>
        <w:tc>
          <w:tcPr>
            <w:tcW w:w="14618" w:type="dxa"/>
            <w:gridSpan w:val="9"/>
            <w:shd w:val="clear" w:color="FFFFCC" w:fill="FFFFFF"/>
            <w:vAlign w:val="bottom"/>
          </w:tcPr>
          <w:p w14:paraId="0CEFB439"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 xml:space="preserve">Водитель:   </w:t>
            </w:r>
            <w:proofErr w:type="gramEnd"/>
            <w:r>
              <w:rPr>
                <w:rFonts w:ascii="Times New Roman" w:eastAsia="Times New Roman" w:hAnsi="Times New Roman" w:cs="Times New Roman"/>
                <w:color w:val="000000"/>
                <w:lang w:eastAsia="ru-RU"/>
              </w:rPr>
              <w:t xml:space="preserve">                ______________                                         _________________                                                                                       </w:t>
            </w:r>
          </w:p>
        </w:tc>
      </w:tr>
      <w:tr w:rsidR="00265959" w14:paraId="233D18B9" w14:textId="77777777">
        <w:trPr>
          <w:trHeight w:val="300"/>
        </w:trPr>
        <w:tc>
          <w:tcPr>
            <w:tcW w:w="1419" w:type="dxa"/>
            <w:shd w:val="clear" w:color="FFFFCC" w:fill="FFFFFF"/>
            <w:vAlign w:val="bottom"/>
          </w:tcPr>
          <w:p w14:paraId="05CFAE79"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4880" w:type="dxa"/>
            <w:gridSpan w:val="3"/>
            <w:shd w:val="clear" w:color="FFFFCC" w:fill="FFFFFF"/>
            <w:vAlign w:val="bottom"/>
          </w:tcPr>
          <w:p w14:paraId="0B650FC8"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(подпись)</w:t>
            </w:r>
          </w:p>
        </w:tc>
        <w:tc>
          <w:tcPr>
            <w:tcW w:w="4620" w:type="dxa"/>
            <w:gridSpan w:val="3"/>
            <w:shd w:val="clear" w:color="FFFFCC" w:fill="FFFFFF"/>
            <w:vAlign w:val="bottom"/>
          </w:tcPr>
          <w:p w14:paraId="3F1B2B7F"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(расшифровка)</w:t>
            </w:r>
          </w:p>
        </w:tc>
        <w:tc>
          <w:tcPr>
            <w:tcW w:w="1740" w:type="dxa"/>
            <w:shd w:val="clear" w:color="FFFFCC" w:fill="FFFFFF"/>
            <w:vAlign w:val="bottom"/>
          </w:tcPr>
          <w:p w14:paraId="106077B0" w14:textId="77777777" w:rsidR="00265959" w:rsidRDefault="00344D33" w:rsidP="00803323">
            <w:pPr>
              <w:spacing w:after="0" w:line="240" w:lineRule="auto"/>
              <w:ind w:firstLine="709"/>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c>
          <w:tcPr>
            <w:tcW w:w="1959" w:type="dxa"/>
            <w:shd w:val="clear" w:color="FFFFCC" w:fill="FFFFFF"/>
            <w:vAlign w:val="bottom"/>
          </w:tcPr>
          <w:p w14:paraId="5FDC5887" w14:textId="77777777" w:rsidR="00265959" w:rsidRDefault="00344D33" w:rsidP="00803323">
            <w:pPr>
              <w:spacing w:after="0" w:line="240" w:lineRule="auto"/>
              <w:ind w:firstLine="709"/>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w:t>
            </w:r>
          </w:p>
        </w:tc>
      </w:tr>
    </w:tbl>
    <w:p w14:paraId="79EA3756" w14:textId="77777777" w:rsidR="00265959" w:rsidRDefault="00265959" w:rsidP="00803323">
      <w:pPr>
        <w:tabs>
          <w:tab w:val="left" w:pos="2520"/>
          <w:tab w:val="left" w:pos="6300"/>
          <w:tab w:val="left" w:pos="10080"/>
        </w:tabs>
        <w:suppressAutoHyphens/>
        <w:spacing w:after="0" w:line="240" w:lineRule="exact"/>
        <w:ind w:firstLine="709"/>
        <w:rPr>
          <w:rFonts w:ascii="Times New Roman" w:eastAsia="Times New Roman" w:hAnsi="Times New Roman" w:cs="Times New Roman"/>
          <w:color w:val="auto"/>
          <w:sz w:val="24"/>
          <w:szCs w:val="24"/>
          <w:lang w:eastAsia="ar-SA"/>
        </w:rPr>
      </w:pPr>
    </w:p>
    <w:p w14:paraId="2959DF0C" w14:textId="77777777" w:rsidR="00265959" w:rsidRDefault="00265959" w:rsidP="00803323">
      <w:pPr>
        <w:tabs>
          <w:tab w:val="left" w:pos="2520"/>
          <w:tab w:val="left" w:pos="6300"/>
          <w:tab w:val="left" w:pos="10080"/>
        </w:tabs>
        <w:suppressAutoHyphens/>
        <w:spacing w:after="0" w:line="240" w:lineRule="exact"/>
        <w:ind w:firstLine="709"/>
        <w:rPr>
          <w:rFonts w:ascii="Times New Roman" w:eastAsia="Times New Roman" w:hAnsi="Times New Roman" w:cs="Times New Roman"/>
          <w:color w:val="auto"/>
          <w:sz w:val="24"/>
          <w:szCs w:val="24"/>
          <w:lang w:eastAsia="ar-SA"/>
        </w:rPr>
      </w:pPr>
    </w:p>
    <w:p w14:paraId="77CE8C20"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9E28D61" w14:textId="77777777" w:rsidR="002520A0" w:rsidRDefault="002520A0"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13568F7E" w14:textId="77777777" w:rsidR="002520A0" w:rsidRDefault="002520A0"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7ACB92A9" w14:textId="77777777" w:rsidR="002520A0" w:rsidRDefault="002520A0"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6EC65EF1"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Е Д О М О С Т Ь</w:t>
      </w:r>
    </w:p>
    <w:p w14:paraId="4B354600"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 выдачу спортивной формы и спортивного инвентаря</w:t>
      </w:r>
    </w:p>
    <w:p w14:paraId="55CB50FB"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73EE84FF"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20712658"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2FD8D39D"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2C3AF91D"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Единица измерения                                       рубли</w:t>
      </w:r>
    </w:p>
    <w:p w14:paraId="6D73A786"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бюджетный</w:t>
      </w:r>
    </w:p>
    <w:p w14:paraId="08EE9F4B" w14:textId="77777777" w:rsidR="00265959" w:rsidRDefault="00265959" w:rsidP="00803323">
      <w:pPr>
        <w:spacing w:after="0" w:line="240" w:lineRule="auto"/>
        <w:ind w:firstLine="709"/>
        <w:rPr>
          <w:rFonts w:ascii="Times New Roman" w:eastAsia="Times New Roman" w:hAnsi="Times New Roman" w:cs="Times New Roman"/>
          <w:color w:val="auto"/>
          <w:sz w:val="24"/>
          <w:szCs w:val="24"/>
          <w:lang w:eastAsia="ru-RU"/>
        </w:rPr>
      </w:pPr>
    </w:p>
    <w:tbl>
      <w:tblPr>
        <w:tblW w:w="9594" w:type="dxa"/>
        <w:tblLook w:val="04A0" w:firstRow="1" w:lastRow="0" w:firstColumn="1" w:lastColumn="0" w:noHBand="0" w:noVBand="1"/>
      </w:tblPr>
      <w:tblGrid>
        <w:gridCol w:w="1101"/>
        <w:gridCol w:w="2754"/>
        <w:gridCol w:w="2818"/>
        <w:gridCol w:w="1732"/>
        <w:gridCol w:w="1189"/>
      </w:tblGrid>
      <w:tr w:rsidR="00265959" w14:paraId="2BCFA781"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561AB08" w14:textId="77777777" w:rsidR="00265959" w:rsidRDefault="00344D33" w:rsidP="00443CC6">
            <w:pPr>
              <w:spacing w:after="0" w:line="240" w:lineRule="auto"/>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p w14:paraId="4EEB20E1" w14:textId="77777777" w:rsidR="00265959" w:rsidRDefault="00443CC6"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w:t>
            </w:r>
            <w:r w:rsidR="00344D33">
              <w:rPr>
                <w:rFonts w:ascii="Times New Roman" w:eastAsia="Times New Roman" w:hAnsi="Times New Roman" w:cs="Times New Roman"/>
                <w:color w:val="auto"/>
                <w:sz w:val="28"/>
                <w:szCs w:val="28"/>
                <w:lang w:eastAsia="ru-RU"/>
              </w:rPr>
              <w:t>/п</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D5942D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Фамилия, имя, отчество</w:t>
            </w: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5464EEB1"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Наименование товара</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F25E0E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Количество</w:t>
            </w:r>
          </w:p>
          <w:p w14:paraId="2B32E221"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(шт.)</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A19D365"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78EC48B6"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859C339"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6A346D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40E2480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3F11F4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44A13F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C26F28F"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BAE5C7D"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B1EF05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3CF6232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9AF4CD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523740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9C5AE5A"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340C67"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70CC849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1075F0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2D5AF8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ABB2D4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6F69ABF"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FBE8232"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A95874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3573F48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C78C64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05C10A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664591B"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D9B7C5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70FCD2A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E29C5A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3907D0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91A05F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7BC140B"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2BB425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4EDD6A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4350C1F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C2D55B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23EA13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4ECBB705"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0559F25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66B3CA1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1A5D2C0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36DCCB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652BA8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0A517583"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839280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3C2C13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17AEE8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41DE74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A3E125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FCE9947" w14:textId="77777777" w:rsidTr="00443CC6">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215CC0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940ED2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5AD7BFD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1E8B6C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7B82E2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63DB2B3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6A15782D"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p>
    <w:p w14:paraId="54B0541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0B96552A"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p w14:paraId="214DF431"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bl>
      <w:tblPr>
        <w:tblStyle w:val="23"/>
        <w:tblW w:w="14742" w:type="dxa"/>
        <w:tblLook w:val="04A0" w:firstRow="1" w:lastRow="0" w:firstColumn="1" w:lastColumn="0" w:noHBand="0" w:noVBand="1"/>
      </w:tblPr>
      <w:tblGrid>
        <w:gridCol w:w="219"/>
        <w:gridCol w:w="14567"/>
      </w:tblGrid>
      <w:tr w:rsidR="00265959" w14:paraId="0FD301A1" w14:textId="77777777">
        <w:tc>
          <w:tcPr>
            <w:tcW w:w="218" w:type="dxa"/>
            <w:tcBorders>
              <w:top w:val="nil"/>
              <w:left w:val="nil"/>
              <w:bottom w:val="nil"/>
              <w:right w:val="nil"/>
            </w:tcBorders>
            <w:shd w:val="clear" w:color="auto" w:fill="auto"/>
          </w:tcPr>
          <w:p w14:paraId="469DBDAA" w14:textId="77777777" w:rsidR="00265959" w:rsidRDefault="00265959" w:rsidP="00803323">
            <w:pPr>
              <w:spacing w:after="0" w:line="240" w:lineRule="auto"/>
              <w:ind w:firstLine="709"/>
              <w:jc w:val="right"/>
              <w:rPr>
                <w:rFonts w:ascii="Times New Roman" w:eastAsia="Times New Roman" w:hAnsi="Times New Roman" w:cs="Times New Roman"/>
                <w:color w:val="auto"/>
                <w:lang w:eastAsia="ru-RU"/>
              </w:rPr>
            </w:pPr>
          </w:p>
        </w:tc>
        <w:tc>
          <w:tcPr>
            <w:tcW w:w="14523" w:type="dxa"/>
            <w:tcBorders>
              <w:top w:val="nil"/>
              <w:left w:val="nil"/>
              <w:bottom w:val="nil"/>
              <w:right w:val="nil"/>
            </w:tcBorders>
            <w:shd w:val="clear" w:color="auto" w:fill="auto"/>
          </w:tcPr>
          <w:p w14:paraId="2C81EFA3" w14:textId="77777777" w:rsidR="00265959" w:rsidRDefault="00265959" w:rsidP="00803323">
            <w:pPr>
              <w:spacing w:after="0" w:line="240" w:lineRule="auto"/>
              <w:ind w:firstLine="709"/>
              <w:rPr>
                <w:rFonts w:ascii="Times New Roman" w:eastAsia="Times New Roman" w:hAnsi="Times New Roman" w:cs="Times New Roman"/>
                <w:color w:val="auto"/>
                <w:lang w:eastAsia="ru-RU"/>
              </w:rPr>
            </w:pPr>
          </w:p>
        </w:tc>
      </w:tr>
      <w:tr w:rsidR="00265959" w14:paraId="0FBED7DD" w14:textId="77777777">
        <w:tc>
          <w:tcPr>
            <w:tcW w:w="218" w:type="dxa"/>
            <w:tcBorders>
              <w:top w:val="nil"/>
              <w:left w:val="nil"/>
              <w:bottom w:val="nil"/>
              <w:right w:val="nil"/>
            </w:tcBorders>
            <w:shd w:val="clear" w:color="auto" w:fill="auto"/>
          </w:tcPr>
          <w:p w14:paraId="2CF246EB" w14:textId="77777777" w:rsidR="00265959" w:rsidRDefault="00265959" w:rsidP="00803323">
            <w:pPr>
              <w:spacing w:after="0" w:line="240" w:lineRule="auto"/>
              <w:ind w:firstLine="709"/>
              <w:jc w:val="center"/>
              <w:rPr>
                <w:rFonts w:ascii="Times New Roman" w:eastAsia="Times New Roman" w:hAnsi="Times New Roman" w:cs="Times New Roman"/>
                <w:b/>
                <w:color w:val="auto"/>
                <w:sz w:val="28"/>
                <w:szCs w:val="28"/>
                <w:lang w:eastAsia="ru-RU"/>
              </w:rPr>
            </w:pPr>
          </w:p>
        </w:tc>
        <w:tc>
          <w:tcPr>
            <w:tcW w:w="14523" w:type="dxa"/>
            <w:tcBorders>
              <w:top w:val="nil"/>
              <w:left w:val="nil"/>
              <w:bottom w:val="nil"/>
              <w:right w:val="nil"/>
            </w:tcBorders>
            <w:shd w:val="clear" w:color="auto" w:fill="auto"/>
          </w:tcPr>
          <w:p w14:paraId="65977F82" w14:textId="77777777" w:rsidR="00265959" w:rsidRDefault="00265959" w:rsidP="00803323">
            <w:pPr>
              <w:spacing w:after="0" w:line="240" w:lineRule="exact"/>
              <w:ind w:right="-3" w:firstLine="709"/>
              <w:rPr>
                <w:rFonts w:ascii="Times New Roman" w:eastAsia="Times New Roman" w:hAnsi="Times New Roman" w:cs="Times New Roman"/>
                <w:color w:val="auto"/>
                <w:sz w:val="24"/>
                <w:lang w:eastAsia="ru-RU"/>
              </w:rPr>
            </w:pPr>
          </w:p>
          <w:p w14:paraId="00038BC7"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2315F3D6"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Е Д О М О С Т Ь</w:t>
            </w:r>
          </w:p>
          <w:p w14:paraId="1C382878"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 выдачу призов</w:t>
            </w:r>
          </w:p>
          <w:p w14:paraId="31754F16"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7C67C5C2"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341AA5F7"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7D5DC7F9"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11CD9418"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Единица измерения                                       рубли</w:t>
            </w:r>
          </w:p>
          <w:p w14:paraId="16B72148"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бюджетный</w:t>
            </w:r>
          </w:p>
          <w:p w14:paraId="0A84825A" w14:textId="77777777" w:rsidR="00265959" w:rsidRDefault="00265959" w:rsidP="00803323">
            <w:pPr>
              <w:spacing w:after="0" w:line="240" w:lineRule="auto"/>
              <w:ind w:firstLine="709"/>
              <w:rPr>
                <w:rFonts w:ascii="Times New Roman" w:eastAsia="Times New Roman" w:hAnsi="Times New Roman" w:cs="Times New Roman"/>
                <w:color w:val="auto"/>
                <w:sz w:val="24"/>
                <w:szCs w:val="24"/>
                <w:lang w:eastAsia="ru-RU"/>
              </w:rPr>
            </w:pPr>
          </w:p>
          <w:tbl>
            <w:tblPr>
              <w:tblW w:w="9560" w:type="dxa"/>
              <w:tblLook w:val="04A0" w:firstRow="1" w:lastRow="0" w:firstColumn="1" w:lastColumn="0" w:noHBand="0" w:noVBand="1"/>
            </w:tblPr>
            <w:tblGrid>
              <w:gridCol w:w="772"/>
              <w:gridCol w:w="2754"/>
              <w:gridCol w:w="2818"/>
              <w:gridCol w:w="1732"/>
              <w:gridCol w:w="1484"/>
            </w:tblGrid>
            <w:tr w:rsidR="00265959" w14:paraId="6727EC5A"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18897D35"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p w14:paraId="6D950AC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9CC75A7" w14:textId="77777777" w:rsidR="00265959" w:rsidRDefault="00344D33" w:rsidP="00443CC6">
                  <w:pPr>
                    <w:spacing w:after="0" w:line="240" w:lineRule="auto"/>
                    <w:ind w:firstLine="3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Фамилия, имя, отчество</w:t>
                  </w: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03CA420B" w14:textId="77777777" w:rsidR="00265959" w:rsidRDefault="00344D33" w:rsidP="00443CC6">
                  <w:pPr>
                    <w:spacing w:after="0" w:line="240" w:lineRule="auto"/>
                    <w:ind w:firstLine="3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Наименование приза</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1544038" w14:textId="77777777" w:rsidR="00265959" w:rsidRDefault="00344D33" w:rsidP="00443CC6">
                  <w:pPr>
                    <w:spacing w:after="0" w:line="240" w:lineRule="auto"/>
                    <w:ind w:firstLine="3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Количество</w:t>
                  </w:r>
                </w:p>
                <w:p w14:paraId="18305BDE" w14:textId="77777777" w:rsidR="00265959" w:rsidRDefault="00344D33" w:rsidP="00443CC6">
                  <w:pPr>
                    <w:spacing w:after="0" w:line="240" w:lineRule="auto"/>
                    <w:ind w:firstLine="3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(шт.)</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2411DFB" w14:textId="77777777" w:rsidR="00265959" w:rsidRDefault="00344D33" w:rsidP="00443CC6">
                  <w:pPr>
                    <w:spacing w:after="0" w:line="240" w:lineRule="auto"/>
                    <w:ind w:firstLine="30"/>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166891A9"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01A329C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6B876B3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452A3E8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0AEBDE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AB82B7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30C0FBF"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44A8B106"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169C089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B02B21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1780F4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65EDE8E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24E5EE9D"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0C516F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140DB51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6CE97DF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492263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5D058A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EA7FA3F"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23FFBEC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5458AB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7E671F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EAE8CA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6957F6E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28C8EAC8"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D38262B"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E1D0D0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B896B0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1DAFEA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968E93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2820736"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EE3CCC7"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433CB2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12048CD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39C553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2F7D3C6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B88BBF1"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015BA8BE"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346539E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A6ADAD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605B190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21DB0CD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779F07F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B012223"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p>
          <w:p w14:paraId="6587745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18878028"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14C41BE"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0582ED3E"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0AD4277D"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Е Д О М О С Т Ь</w:t>
            </w:r>
          </w:p>
          <w:p w14:paraId="07FB9039"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 выдачу денежных призов</w:t>
            </w:r>
          </w:p>
          <w:p w14:paraId="58D89BD2"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08DE9B36"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w:t>
            </w:r>
          </w:p>
          <w:p w14:paraId="5EF52AE0"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7E7ABF6B"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460E693A"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Единица измерения               </w:t>
            </w:r>
            <w:r>
              <w:rPr>
                <w:rFonts w:ascii="Times New Roman" w:eastAsia="Times New Roman" w:hAnsi="Times New Roman" w:cs="Times New Roman"/>
                <w:color w:val="auto"/>
                <w:sz w:val="24"/>
                <w:szCs w:val="24"/>
                <w:u w:val="single"/>
                <w:lang w:eastAsia="ru-RU"/>
              </w:rPr>
              <w:t xml:space="preserve">                        рубли</w:t>
            </w:r>
          </w:p>
          <w:p w14:paraId="31E7AB91"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__________________</w:t>
            </w:r>
          </w:p>
          <w:p w14:paraId="1FAD96D2"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bl>
            <w:tblPr>
              <w:tblStyle w:val="23"/>
              <w:tblW w:w="9418" w:type="dxa"/>
              <w:tblLook w:val="04A0" w:firstRow="1" w:lastRow="0" w:firstColumn="1" w:lastColumn="0" w:noHBand="0" w:noVBand="1"/>
            </w:tblPr>
            <w:tblGrid>
              <w:gridCol w:w="641"/>
              <w:gridCol w:w="2389"/>
              <w:gridCol w:w="3680"/>
              <w:gridCol w:w="1228"/>
              <w:gridCol w:w="1480"/>
            </w:tblGrid>
            <w:tr w:rsidR="00265959" w14:paraId="2A6E3DF7" w14:textId="77777777" w:rsidTr="00443CC6">
              <w:tc>
                <w:tcPr>
                  <w:tcW w:w="641" w:type="dxa"/>
                  <w:shd w:val="clear" w:color="auto" w:fill="auto"/>
                </w:tcPr>
                <w:p w14:paraId="617FB228"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p w14:paraId="7AE28763"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2389" w:type="dxa"/>
                  <w:shd w:val="clear" w:color="auto" w:fill="auto"/>
                </w:tcPr>
                <w:p w14:paraId="5F70DF84" w14:textId="77777777" w:rsidR="00265959" w:rsidRDefault="00344D33" w:rsidP="00443CC6">
                  <w:pPr>
                    <w:spacing w:after="0" w:line="240" w:lineRule="auto"/>
                    <w:ind w:firstLine="21"/>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Фамилия, имя, отчество</w:t>
                  </w:r>
                </w:p>
              </w:tc>
              <w:tc>
                <w:tcPr>
                  <w:tcW w:w="3680" w:type="dxa"/>
                  <w:shd w:val="clear" w:color="auto" w:fill="auto"/>
                </w:tcPr>
                <w:p w14:paraId="083BC337" w14:textId="77777777" w:rsidR="00265959" w:rsidRDefault="00344D33" w:rsidP="00443CC6">
                  <w:pPr>
                    <w:spacing w:after="0" w:line="240" w:lineRule="auto"/>
                    <w:ind w:firstLine="21"/>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Наименование приза</w:t>
                  </w:r>
                </w:p>
              </w:tc>
              <w:tc>
                <w:tcPr>
                  <w:tcW w:w="1228" w:type="dxa"/>
                  <w:shd w:val="clear" w:color="auto" w:fill="auto"/>
                </w:tcPr>
                <w:p w14:paraId="77BCDCE9" w14:textId="77777777" w:rsidR="00265959" w:rsidRDefault="00344D33" w:rsidP="00443CC6">
                  <w:pPr>
                    <w:spacing w:after="0" w:line="240" w:lineRule="auto"/>
                    <w:ind w:firstLine="21"/>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w:t>
                  </w:r>
                </w:p>
              </w:tc>
              <w:tc>
                <w:tcPr>
                  <w:tcW w:w="1480" w:type="dxa"/>
                  <w:shd w:val="clear" w:color="auto" w:fill="auto"/>
                </w:tcPr>
                <w:p w14:paraId="2373BEDF" w14:textId="77777777" w:rsidR="00265959" w:rsidRDefault="00344D33" w:rsidP="00443CC6">
                  <w:pPr>
                    <w:spacing w:after="0" w:line="240" w:lineRule="auto"/>
                    <w:ind w:firstLine="21"/>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56BA5CF8" w14:textId="77777777" w:rsidTr="00443CC6">
              <w:tc>
                <w:tcPr>
                  <w:tcW w:w="641" w:type="dxa"/>
                  <w:shd w:val="clear" w:color="auto" w:fill="auto"/>
                </w:tcPr>
                <w:p w14:paraId="624BF51C"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2389" w:type="dxa"/>
                  <w:shd w:val="clear" w:color="auto" w:fill="auto"/>
                </w:tcPr>
                <w:p w14:paraId="17071ED9"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07371EFC"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68AC6D34"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39E664EB"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50663987" w14:textId="77777777" w:rsidTr="00443CC6">
              <w:tc>
                <w:tcPr>
                  <w:tcW w:w="641" w:type="dxa"/>
                  <w:shd w:val="clear" w:color="auto" w:fill="auto"/>
                </w:tcPr>
                <w:p w14:paraId="468D6884"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2389" w:type="dxa"/>
                  <w:shd w:val="clear" w:color="auto" w:fill="auto"/>
                </w:tcPr>
                <w:p w14:paraId="39EF624D"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2F9AEF5A"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65DD1F31"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6F029049"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4F72A3FA" w14:textId="77777777" w:rsidTr="00443CC6">
              <w:tc>
                <w:tcPr>
                  <w:tcW w:w="641" w:type="dxa"/>
                  <w:shd w:val="clear" w:color="auto" w:fill="auto"/>
                </w:tcPr>
                <w:p w14:paraId="7CB9D75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2389" w:type="dxa"/>
                  <w:shd w:val="clear" w:color="auto" w:fill="auto"/>
                </w:tcPr>
                <w:p w14:paraId="00881D80"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00E05DCB"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3A7AE141"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17205BE8"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1B32DDA2" w14:textId="77777777" w:rsidTr="00443CC6">
              <w:tc>
                <w:tcPr>
                  <w:tcW w:w="641" w:type="dxa"/>
                  <w:shd w:val="clear" w:color="auto" w:fill="auto"/>
                </w:tcPr>
                <w:p w14:paraId="7C099FB5"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2389" w:type="dxa"/>
                  <w:shd w:val="clear" w:color="auto" w:fill="auto"/>
                </w:tcPr>
                <w:p w14:paraId="1840E68E"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0CD99C8C"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13575ADD"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19458603"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48A36D18" w14:textId="77777777" w:rsidTr="00443CC6">
              <w:tc>
                <w:tcPr>
                  <w:tcW w:w="641" w:type="dxa"/>
                  <w:shd w:val="clear" w:color="auto" w:fill="auto"/>
                </w:tcPr>
                <w:p w14:paraId="096D60B4"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2389" w:type="dxa"/>
                  <w:shd w:val="clear" w:color="auto" w:fill="auto"/>
                </w:tcPr>
                <w:p w14:paraId="44238C7E"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22D192F8"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5CFFFBB9"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6368DAEC"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1FC3CE9B" w14:textId="77777777" w:rsidTr="00443CC6">
              <w:tc>
                <w:tcPr>
                  <w:tcW w:w="641" w:type="dxa"/>
                  <w:shd w:val="clear" w:color="auto" w:fill="auto"/>
                </w:tcPr>
                <w:p w14:paraId="409D17FF"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2389" w:type="dxa"/>
                  <w:shd w:val="clear" w:color="auto" w:fill="auto"/>
                </w:tcPr>
                <w:p w14:paraId="65AE6927"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6F04DD00"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289F2F0E"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7DDCEED8"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7D9CB03B" w14:textId="77777777" w:rsidTr="00443CC6">
              <w:tc>
                <w:tcPr>
                  <w:tcW w:w="641" w:type="dxa"/>
                  <w:shd w:val="clear" w:color="auto" w:fill="auto"/>
                </w:tcPr>
                <w:p w14:paraId="35D9C6C8"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2389" w:type="dxa"/>
                  <w:shd w:val="clear" w:color="auto" w:fill="auto"/>
                </w:tcPr>
                <w:p w14:paraId="7EABC284"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1E523652"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52FA9EB6"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73A78B6C"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7A563F1B" w14:textId="77777777" w:rsidTr="00443CC6">
              <w:tc>
                <w:tcPr>
                  <w:tcW w:w="641" w:type="dxa"/>
                  <w:shd w:val="clear" w:color="auto" w:fill="auto"/>
                </w:tcPr>
                <w:p w14:paraId="7F21CD5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389" w:type="dxa"/>
                  <w:shd w:val="clear" w:color="auto" w:fill="auto"/>
                </w:tcPr>
                <w:p w14:paraId="4ECF0022"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7644F27D"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4E1792F4"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796D8A0E"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r w:rsidR="00265959" w14:paraId="106F777B" w14:textId="77777777" w:rsidTr="00443CC6">
              <w:tc>
                <w:tcPr>
                  <w:tcW w:w="641" w:type="dxa"/>
                  <w:shd w:val="clear" w:color="auto" w:fill="auto"/>
                </w:tcPr>
                <w:p w14:paraId="59BFF11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389" w:type="dxa"/>
                  <w:shd w:val="clear" w:color="auto" w:fill="auto"/>
                </w:tcPr>
                <w:p w14:paraId="33919437"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3680" w:type="dxa"/>
                  <w:shd w:val="clear" w:color="auto" w:fill="auto"/>
                </w:tcPr>
                <w:p w14:paraId="72EFE209"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228" w:type="dxa"/>
                  <w:shd w:val="clear" w:color="auto" w:fill="auto"/>
                </w:tcPr>
                <w:p w14:paraId="77BF6E39"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c>
                <w:tcPr>
                  <w:tcW w:w="1480" w:type="dxa"/>
                  <w:shd w:val="clear" w:color="auto" w:fill="auto"/>
                </w:tcPr>
                <w:p w14:paraId="05F483C3" w14:textId="77777777" w:rsidR="00265959" w:rsidRDefault="00265959" w:rsidP="00443CC6">
                  <w:pPr>
                    <w:spacing w:after="0" w:line="240" w:lineRule="auto"/>
                    <w:ind w:firstLine="21"/>
                    <w:jc w:val="center"/>
                    <w:rPr>
                      <w:rFonts w:ascii="Times New Roman" w:eastAsia="Times New Roman" w:hAnsi="Times New Roman" w:cs="Times New Roman"/>
                      <w:color w:val="auto"/>
                      <w:sz w:val="28"/>
                      <w:szCs w:val="28"/>
                      <w:lang w:eastAsia="ru-RU"/>
                    </w:rPr>
                  </w:pPr>
                </w:p>
              </w:tc>
            </w:tr>
          </w:tbl>
          <w:p w14:paraId="1F47608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104F19C0"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r>
              <w:rPr>
                <w:rFonts w:ascii="Times New Roman" w:eastAsia="Times New Roman" w:hAnsi="Times New Roman" w:cs="Times New Roman"/>
                <w:color w:val="auto"/>
                <w:sz w:val="28"/>
                <w:szCs w:val="28"/>
                <w:lang w:eastAsia="ru-RU"/>
              </w:rPr>
              <w:br/>
              <w:t>____________________________________________________________</w:t>
            </w:r>
          </w:p>
          <w:p w14:paraId="459B942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7C8F2E8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1BF8B7C7"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FAF12C1"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6A6F383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47CBDE4F"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r>
              <w:object w:dxaOrig="9580" w:dyaOrig="14437" w14:anchorId="7CE65304">
                <v:shape id="_x0000_i1026" type="#_x0000_t75" style="width:482.25pt;height:10in" o:ole="">
                  <v:imagedata r:id="rId112" o:title=""/>
                </v:shape>
                <o:OLEObject Type="Embed" ProgID="Word.Document.8" ShapeID="_x0000_i1026" DrawAspect="Content" ObjectID="_1837581207" r:id="rId113"/>
              </w:object>
            </w:r>
          </w:p>
          <w:p w14:paraId="731C581C"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ВЕДОМОСТЬ</w:t>
            </w:r>
          </w:p>
          <w:p w14:paraId="216D1B17"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выдачи денежных средств на питание при участии в однодневных соревнованиях</w:t>
            </w:r>
          </w:p>
          <w:p w14:paraId="71B51100"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5A306D"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01009028" w14:textId="77777777" w:rsidR="00265959" w:rsidRDefault="00344D33" w:rsidP="00803323">
            <w:pPr>
              <w:spacing w:after="0" w:line="240" w:lineRule="auto"/>
              <w:ind w:firstLine="709"/>
              <w:rPr>
                <w:rFonts w:ascii="Times New Roman" w:eastAsia="Times New Roman" w:hAnsi="Times New Roman" w:cs="Times New Roman"/>
                <w:color w:val="auto"/>
                <w:sz w:val="24"/>
                <w:szCs w:val="24"/>
                <w:u w:val="single"/>
                <w:lang w:eastAsia="ru-RU"/>
              </w:rPr>
            </w:pPr>
            <w:r>
              <w:rPr>
                <w:rFonts w:ascii="Times New Roman" w:eastAsia="Times New Roman" w:hAnsi="Times New Roman" w:cs="Times New Roman"/>
                <w:color w:val="auto"/>
                <w:sz w:val="24"/>
                <w:szCs w:val="24"/>
                <w:lang w:eastAsia="ru-RU"/>
              </w:rPr>
              <w:t xml:space="preserve">Единица измерения                    </w:t>
            </w:r>
            <w:r>
              <w:rPr>
                <w:rFonts w:ascii="Times New Roman" w:eastAsia="Times New Roman" w:hAnsi="Times New Roman" w:cs="Times New Roman"/>
                <w:color w:val="auto"/>
                <w:sz w:val="24"/>
                <w:szCs w:val="24"/>
                <w:u w:val="single"/>
                <w:lang w:eastAsia="ru-RU"/>
              </w:rPr>
              <w:t xml:space="preserve">                   рубли</w:t>
            </w:r>
          </w:p>
          <w:p w14:paraId="0DA6F7BF"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_______________________</w:t>
            </w:r>
          </w:p>
          <w:p w14:paraId="597B0A1E"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bl>
            <w:tblPr>
              <w:tblW w:w="9228" w:type="dxa"/>
              <w:tblLook w:val="04A0" w:firstRow="1" w:lastRow="0" w:firstColumn="1" w:lastColumn="0" w:noHBand="0" w:noVBand="1"/>
            </w:tblPr>
            <w:tblGrid>
              <w:gridCol w:w="913"/>
              <w:gridCol w:w="4729"/>
              <w:gridCol w:w="1573"/>
              <w:gridCol w:w="2013"/>
            </w:tblGrid>
            <w:tr w:rsidR="00265959" w14:paraId="0FDF1D90" w14:textId="77777777" w:rsidTr="00443CC6">
              <w:trPr>
                <w:trHeight w:val="126"/>
              </w:trPr>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03FFAEC"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p w14:paraId="118A25F9"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7BDF8D0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Ф.И.О.</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A335CDA"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7E0052"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1D2D01A3"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D7DD3A2"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5F2CE22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57EC555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092074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05539161"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2A48675"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5CC711D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5C044F0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C599FC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576D1381"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1FCE1EB"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0D73F09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3E2241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58EEED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9526383"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0E92299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185129C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CBD183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D574DD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F9F91FA"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08C05ECD"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5701998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36B3BE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3E5529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57BB9D03"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7AFF32B"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6410A02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6CDD92D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B585B8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778B5A3"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53834F8F"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6F90081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394920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B3380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28DAFE2E"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CDD1371"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783FBF2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095F53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3EC3C8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CF04EA6" w14:textId="77777777" w:rsidTr="00443CC6">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455FD34"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21DFB39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1DF8AF4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869C67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6A061AB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073B7AE2"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w:t>
            </w:r>
          </w:p>
          <w:p w14:paraId="0FE5DD83"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w:t>
            </w:r>
          </w:p>
          <w:p w14:paraId="006FA0E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557CFEE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374CED12"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1D2F8D1B" w14:textId="77777777" w:rsidR="002520A0" w:rsidRDefault="002520A0"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4444F5D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496FE7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4FACBCCC"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ВЕДОМОСТЬ</w:t>
            </w:r>
          </w:p>
          <w:p w14:paraId="30D3C656"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выдачи денежных средств на питание при участии в многодневных соревнованиях</w:t>
            </w:r>
          </w:p>
          <w:p w14:paraId="476C9E1E"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ACCAD"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2C8AD247"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Единица измерения                 </w:t>
            </w:r>
            <w:r>
              <w:rPr>
                <w:rFonts w:ascii="Times New Roman" w:eastAsia="Times New Roman" w:hAnsi="Times New Roman" w:cs="Times New Roman"/>
                <w:color w:val="auto"/>
                <w:sz w:val="24"/>
                <w:szCs w:val="24"/>
                <w:u w:val="single"/>
                <w:lang w:eastAsia="ru-RU"/>
              </w:rPr>
              <w:t xml:space="preserve">                      рубли</w:t>
            </w:r>
          </w:p>
          <w:p w14:paraId="64B1C7EE"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___________________________</w:t>
            </w:r>
          </w:p>
          <w:p w14:paraId="134FE30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bl>
            <w:tblPr>
              <w:tblW w:w="9036" w:type="dxa"/>
              <w:tblLook w:val="04A0" w:firstRow="1" w:lastRow="0" w:firstColumn="1" w:lastColumn="0" w:noHBand="0" w:noVBand="1"/>
            </w:tblPr>
            <w:tblGrid>
              <w:gridCol w:w="862"/>
              <w:gridCol w:w="3075"/>
              <w:gridCol w:w="1218"/>
              <w:gridCol w:w="1179"/>
              <w:gridCol w:w="1176"/>
              <w:gridCol w:w="1526"/>
            </w:tblGrid>
            <w:tr w:rsidR="00265959" w14:paraId="059C6C49"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AC48CA1"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153F293"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 И. О.</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6C8DD56E"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 в день</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841C99C"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Кол-во дней</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EE027D6"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864FF20"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7D9B859F"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CF2D115"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A4C050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16A5ED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8C57B3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B155C7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D88A12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47084BE"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2621BF9"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8D7F90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30782AC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D0EBDF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99B394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2F10C4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8FAB3D1"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BA1200D"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2F5760F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462F160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76CFCE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B2E4AF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9FF7A1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67D8569"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4D14A5D"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C1ED22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6570686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461E92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B3B07D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2A8883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2C13EE6"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6873DD2B"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FF8AB2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41CB3D5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CFD906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16993F5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101FE5D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0D24DF7D"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A96D692" w14:textId="77777777" w:rsidR="00265959" w:rsidRDefault="00344D33" w:rsidP="00443CC6">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7B270C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239DAF6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5DE65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45A8A1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5070A98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992EA2C"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A9E7568"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C0AFD1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C9AFFF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15A869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8E9285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3BE60C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46F8FCFC"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442E8D99"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8FB0AD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61DB8EE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F071C7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EDC29E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F400B2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0E0D409A" w14:textId="77777777" w:rsidTr="00443CC6">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90E2843" w14:textId="77777777" w:rsidR="00265959" w:rsidRDefault="00265959" w:rsidP="00443CC6">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F2B6E9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03DEE3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2E9AF7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9FE4EF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C290E1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2D73FDA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55D7DCB8" w14:textId="77777777" w:rsidR="00265959" w:rsidRDefault="00344D33" w:rsidP="00803323">
            <w:pPr>
              <w:pBdr>
                <w:bottom w:val="single" w:sz="12" w:space="1" w:color="000000"/>
              </w:pBd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B56E2"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60810659"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50DD73E6"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5AB42A27"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CC1EDB6"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6C94D43"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33A5DDA1"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r>
              <w:object w:dxaOrig="9580" w:dyaOrig="14437" w14:anchorId="2B0BAA41">
                <v:shape id="_x0000_i1027" type="#_x0000_t75" style="width:482.25pt;height:10in" o:ole="">
                  <v:imagedata r:id="rId112" o:title=""/>
                </v:shape>
                <o:OLEObject Type="Embed" ProgID="Word.Document.8" ShapeID="_x0000_i1027" DrawAspect="Content" ObjectID="_1837581208" r:id="rId114"/>
              </w:object>
            </w:r>
          </w:p>
          <w:p w14:paraId="7D343E9A" w14:textId="77777777" w:rsidR="00265959" w:rsidRDefault="00265959" w:rsidP="00803323">
            <w:pPr>
              <w:spacing w:after="0" w:line="240" w:lineRule="auto"/>
              <w:ind w:firstLine="709"/>
              <w:contextualSpacing/>
              <w:jc w:val="center"/>
              <w:rPr>
                <w:rFonts w:ascii="Times New Roman" w:eastAsia="Times New Roman" w:hAnsi="Times New Roman" w:cs="Times New Roman"/>
                <w:color w:val="auto"/>
                <w:sz w:val="28"/>
                <w:szCs w:val="28"/>
                <w:lang w:eastAsia="ru-RU"/>
              </w:rPr>
            </w:pPr>
          </w:p>
          <w:p w14:paraId="5852A755" w14:textId="77777777" w:rsidR="00265959" w:rsidRDefault="00344D33" w:rsidP="00803323">
            <w:pPr>
              <w:spacing w:after="0" w:line="240" w:lineRule="auto"/>
              <w:ind w:firstLine="709"/>
              <w:contextualSpacing/>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ВЕДОМОСТЬ</w:t>
            </w:r>
          </w:p>
          <w:p w14:paraId="75EA5ECA"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 оплату членам судейской коллегии при однодневных соревнованиях</w:t>
            </w:r>
          </w:p>
          <w:p w14:paraId="3B434F5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0477C12"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6F929B"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60583CDE"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Единица измерения                 </w:t>
            </w:r>
            <w:r>
              <w:rPr>
                <w:rFonts w:ascii="Times New Roman" w:eastAsia="Times New Roman" w:hAnsi="Times New Roman" w:cs="Times New Roman"/>
                <w:color w:val="auto"/>
                <w:sz w:val="24"/>
                <w:szCs w:val="24"/>
                <w:u w:val="single"/>
                <w:lang w:eastAsia="ru-RU"/>
              </w:rPr>
              <w:t xml:space="preserve">                      рубли</w:t>
            </w:r>
          </w:p>
          <w:p w14:paraId="3423F487"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___________________________</w:t>
            </w:r>
          </w:p>
          <w:p w14:paraId="6268BDC0" w14:textId="77777777" w:rsidR="00265959" w:rsidRDefault="00265959" w:rsidP="00803323">
            <w:pPr>
              <w:spacing w:after="0" w:line="240" w:lineRule="auto"/>
              <w:ind w:firstLine="709"/>
              <w:rPr>
                <w:rFonts w:ascii="Times New Roman" w:eastAsia="Times New Roman" w:hAnsi="Times New Roman" w:cs="Times New Roman"/>
                <w:color w:val="auto"/>
                <w:sz w:val="28"/>
                <w:szCs w:val="28"/>
                <w:lang w:eastAsia="ru-RU"/>
              </w:rPr>
            </w:pPr>
          </w:p>
          <w:tbl>
            <w:tblPr>
              <w:tblW w:w="9087" w:type="dxa"/>
              <w:tblLook w:val="04A0" w:firstRow="1" w:lastRow="0" w:firstColumn="1" w:lastColumn="0" w:noHBand="0" w:noVBand="1"/>
            </w:tblPr>
            <w:tblGrid>
              <w:gridCol w:w="772"/>
              <w:gridCol w:w="4729"/>
              <w:gridCol w:w="1573"/>
              <w:gridCol w:w="2013"/>
            </w:tblGrid>
            <w:tr w:rsidR="00265959" w14:paraId="43F3805B" w14:textId="77777777" w:rsidTr="00BA7160">
              <w:trPr>
                <w:trHeight w:val="126"/>
              </w:trPr>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67445F5D"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p w14:paraId="450B7336"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634FC531"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Ф.И.О.</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64CDC32"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DA81326"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202E2EB8"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6F8FFDF2"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020E136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10BB5E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94F3EE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7050ED1"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26C2FECB"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21B5833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B76D9A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9888FE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5ACBE49B"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181664D6"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2E27116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BD4587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C52AD3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8A385AC"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B0DEF0A"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40983F9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BCBEEA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98F46F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54DEBAF8"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44BD393"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7C00A22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F5A177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E4269B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43FDBFD"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FB79122"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4047CBC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1D613FA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6D49409"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4C2F78F"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0E72DA8"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6FCF817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6A585D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70BA4E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697CA2C"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69FEC29"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3033B81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B2AF47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9F27C4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ECA69BC"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833F445"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4729" w:type="dxa"/>
                  <w:tcBorders>
                    <w:top w:val="single" w:sz="4" w:space="0" w:color="000000"/>
                    <w:left w:val="single" w:sz="4" w:space="0" w:color="000000"/>
                    <w:bottom w:val="single" w:sz="4" w:space="0" w:color="000000"/>
                    <w:right w:val="single" w:sz="4" w:space="0" w:color="000000"/>
                  </w:tcBorders>
                  <w:shd w:val="clear" w:color="auto" w:fill="auto"/>
                </w:tcPr>
                <w:p w14:paraId="3C2EBF5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686EBF3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BA9DE8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76472DD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23B62ABC"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w:t>
            </w:r>
          </w:p>
          <w:p w14:paraId="1E922692"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67DE7253" w14:textId="77777777" w:rsidR="00265959" w:rsidRDefault="00344D33" w:rsidP="00803323">
            <w:pPr>
              <w:spacing w:after="0" w:line="240" w:lineRule="exact"/>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w:t>
            </w:r>
          </w:p>
          <w:p w14:paraId="5BD4B856"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0AB0A173"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352E62F7" w14:textId="77777777" w:rsidR="002520A0" w:rsidRDefault="002520A0"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F975B52" w14:textId="77777777" w:rsidR="002520A0" w:rsidRDefault="002520A0"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7C973E7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p w14:paraId="514447BA"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ВЕДОМОСТЬ</w:t>
            </w:r>
          </w:p>
          <w:p w14:paraId="43808502"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на оплату членам судейской коллегии при многодневных соревнованиях</w:t>
            </w:r>
          </w:p>
          <w:p w14:paraId="347B80C8" w14:textId="77777777" w:rsidR="00265959" w:rsidRDefault="00344D33" w:rsidP="00803323">
            <w:pPr>
              <w:spacing w:after="0" w:line="240" w:lineRule="auto"/>
              <w:ind w:firstLine="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85772"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Учреждение:</w:t>
            </w:r>
          </w:p>
          <w:p w14:paraId="380F5B46"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 xml:space="preserve">Единица измерения                     </w:t>
            </w:r>
            <w:r>
              <w:rPr>
                <w:rFonts w:ascii="Times New Roman" w:eastAsia="Times New Roman" w:hAnsi="Times New Roman" w:cs="Times New Roman"/>
                <w:color w:val="auto"/>
                <w:sz w:val="24"/>
                <w:szCs w:val="24"/>
                <w:u w:val="single"/>
                <w:lang w:eastAsia="ru-RU"/>
              </w:rPr>
              <w:t xml:space="preserve">                  рубли</w:t>
            </w:r>
          </w:p>
          <w:p w14:paraId="402D6260" w14:textId="77777777" w:rsidR="00265959" w:rsidRDefault="00344D33" w:rsidP="00803323">
            <w:pPr>
              <w:spacing w:after="0" w:line="240" w:lineRule="auto"/>
              <w:ind w:firstLine="709"/>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Источник финансирования       _________________________</w:t>
            </w:r>
          </w:p>
          <w:p w14:paraId="2823C8E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bl>
            <w:tblPr>
              <w:tblW w:w="9036" w:type="dxa"/>
              <w:tblLook w:val="04A0" w:firstRow="1" w:lastRow="0" w:firstColumn="1" w:lastColumn="0" w:noHBand="0" w:noVBand="1"/>
            </w:tblPr>
            <w:tblGrid>
              <w:gridCol w:w="862"/>
              <w:gridCol w:w="3075"/>
              <w:gridCol w:w="1218"/>
              <w:gridCol w:w="1179"/>
              <w:gridCol w:w="1176"/>
              <w:gridCol w:w="1526"/>
            </w:tblGrid>
            <w:tr w:rsidR="00265959" w14:paraId="71FFD0EF"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FE013F2"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№п/п</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26A21AD"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Ф. И. О.</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4C9ABFF1"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 в день</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C24F13"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Кол-во дней</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4607388"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Сумма</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33CE3E7"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Роспись</w:t>
                  </w:r>
                </w:p>
              </w:tc>
            </w:tr>
            <w:tr w:rsidR="00265959" w14:paraId="75DEA14A"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DFF4D9E"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6519CB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43F5C4C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68A541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3C8DBB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BA28BEC"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66160B7C"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8DE9BCD"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F0BF47F"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58AF6AB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C9D4891"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18F5BFF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6D21FA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1ED56D5D"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6C37381"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333057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76470F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34F181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C5CDC9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1874E5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004F1E89"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CD14673"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388966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29FF95C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D211C3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A44B45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8C81EB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296682B4"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6532F41"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048C76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3315925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D9C76D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688D2E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5A0FC0D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70135DA3"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CB0F181" w14:textId="77777777" w:rsidR="00265959" w:rsidRDefault="00344D33" w:rsidP="00BA7160">
                  <w:pPr>
                    <w:spacing w:after="0" w:line="240" w:lineRule="auto"/>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B2DD1F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7DC73A6"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F4DAAB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19B927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84F94F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584B5B43"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31FC2B1B"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20E6C1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6E54D06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6CB9512"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B22C06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F3C5310"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4C47BF8E"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5DF8F9FF"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39B919D"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22E160A"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D106DF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A56E7E8"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30B8705"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r w:rsidR="00265959" w14:paraId="3A0E7EE1" w14:textId="77777777" w:rsidTr="00BA7160">
              <w:tc>
                <w:tcPr>
                  <w:tcW w:w="772" w:type="dxa"/>
                  <w:tcBorders>
                    <w:top w:val="single" w:sz="4" w:space="0" w:color="000000"/>
                    <w:left w:val="single" w:sz="4" w:space="0" w:color="000000"/>
                    <w:bottom w:val="single" w:sz="4" w:space="0" w:color="000000"/>
                    <w:right w:val="single" w:sz="4" w:space="0" w:color="000000"/>
                  </w:tcBorders>
                  <w:shd w:val="clear" w:color="auto" w:fill="auto"/>
                </w:tcPr>
                <w:p w14:paraId="778C8446" w14:textId="77777777" w:rsidR="00265959" w:rsidRDefault="00265959" w:rsidP="00BA7160">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4BB5B87"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2B32BAE"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E9F5953"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323297F4"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59FC2B1B" w14:textId="77777777" w:rsidR="00265959" w:rsidRDefault="00265959" w:rsidP="00803323">
                  <w:pPr>
                    <w:spacing w:after="0" w:line="240" w:lineRule="auto"/>
                    <w:ind w:firstLine="709"/>
                    <w:jc w:val="center"/>
                    <w:rPr>
                      <w:rFonts w:ascii="Times New Roman" w:eastAsia="Times New Roman" w:hAnsi="Times New Roman" w:cs="Times New Roman"/>
                      <w:color w:val="auto"/>
                      <w:sz w:val="28"/>
                      <w:szCs w:val="28"/>
                      <w:lang w:eastAsia="ru-RU"/>
                    </w:rPr>
                  </w:pPr>
                </w:p>
              </w:tc>
            </w:tr>
          </w:tbl>
          <w:p w14:paraId="59264FEF" w14:textId="77777777" w:rsidR="00265959" w:rsidRDefault="00265959" w:rsidP="00803323">
            <w:pPr>
              <w:spacing w:after="0" w:line="240" w:lineRule="exact"/>
              <w:ind w:firstLine="709"/>
              <w:rPr>
                <w:rFonts w:ascii="Times New Roman" w:eastAsia="Times New Roman" w:hAnsi="Times New Roman" w:cs="Times New Roman"/>
                <w:color w:val="auto"/>
                <w:sz w:val="28"/>
                <w:szCs w:val="28"/>
                <w:lang w:eastAsia="ru-RU"/>
              </w:rPr>
            </w:pPr>
          </w:p>
          <w:p w14:paraId="2DD567A1" w14:textId="77777777" w:rsidR="00265959" w:rsidRDefault="00265959" w:rsidP="00803323">
            <w:pPr>
              <w:spacing w:after="0" w:line="240" w:lineRule="exact"/>
              <w:ind w:firstLine="709"/>
              <w:rPr>
                <w:rFonts w:ascii="Times New Roman" w:eastAsia="Times New Roman" w:hAnsi="Times New Roman" w:cs="Times New Roman"/>
                <w:color w:val="auto"/>
                <w:sz w:val="28"/>
                <w:szCs w:val="28"/>
                <w:lang w:eastAsia="ru-RU"/>
              </w:rPr>
            </w:pPr>
          </w:p>
          <w:p w14:paraId="6EF5633A" w14:textId="77777777" w:rsidR="00265959" w:rsidRDefault="00344D33" w:rsidP="00803323">
            <w:pPr>
              <w:spacing w:after="0" w:line="240" w:lineRule="auto"/>
              <w:ind w:firstLine="709"/>
              <w:jc w:val="center"/>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____________________________________________________________</w:t>
            </w:r>
            <w:r>
              <w:rPr>
                <w:rFonts w:ascii="Times New Roman" w:eastAsia="Times New Roman" w:hAnsi="Times New Roman" w:cs="Times New Roman"/>
                <w:color w:val="auto"/>
                <w:sz w:val="28"/>
                <w:szCs w:val="28"/>
                <w:lang w:eastAsia="ru-RU"/>
              </w:rPr>
              <w:br/>
            </w:r>
          </w:p>
          <w:p w14:paraId="56EC9CCF"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E488B0A"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500AD04E"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49E619BA" w14:textId="77777777" w:rsidR="00265959" w:rsidRDefault="00265959" w:rsidP="00803323">
            <w:pPr>
              <w:spacing w:after="0" w:line="240" w:lineRule="exact"/>
              <w:ind w:firstLine="709"/>
              <w:jc w:val="center"/>
              <w:rPr>
                <w:rFonts w:ascii="Times New Roman" w:eastAsia="Times New Roman" w:hAnsi="Times New Roman" w:cs="Times New Roman"/>
                <w:color w:val="auto"/>
                <w:sz w:val="28"/>
                <w:szCs w:val="28"/>
                <w:lang w:eastAsia="ru-RU"/>
              </w:rPr>
            </w:pPr>
          </w:p>
          <w:p w14:paraId="1B75C2CC" w14:textId="77777777" w:rsidR="00265959" w:rsidRDefault="00265959" w:rsidP="00803323">
            <w:pPr>
              <w:spacing w:after="0" w:line="240" w:lineRule="auto"/>
              <w:ind w:firstLine="709"/>
              <w:jc w:val="center"/>
              <w:rPr>
                <w:rFonts w:ascii="Times New Roman" w:eastAsia="Times New Roman" w:hAnsi="Times New Roman" w:cs="Times New Roman"/>
                <w:b/>
                <w:color w:val="auto"/>
                <w:sz w:val="28"/>
                <w:szCs w:val="28"/>
                <w:lang w:eastAsia="ru-RU"/>
              </w:rPr>
            </w:pPr>
            <w:bookmarkStart w:id="113" w:name="_MON_1735724196"/>
            <w:bookmarkEnd w:id="113"/>
          </w:p>
        </w:tc>
      </w:tr>
    </w:tbl>
    <w:p w14:paraId="276C0544" w14:textId="77777777" w:rsidR="00505FE1" w:rsidRDefault="00505FE1" w:rsidP="00DE2E3E">
      <w:pPr>
        <w:pStyle w:val="ConsPlusNormal"/>
        <w:outlineLvl w:val="1"/>
        <w:rPr>
          <w:rFonts w:ascii="Times New Roman" w:hAnsi="Times New Roman" w:cs="Times New Roman"/>
          <w:sz w:val="28"/>
          <w:szCs w:val="28"/>
        </w:rPr>
      </w:pPr>
    </w:p>
    <w:p w14:paraId="7612BC38" w14:textId="77777777" w:rsidR="00B010A6" w:rsidRDefault="00B010A6" w:rsidP="00803323">
      <w:pPr>
        <w:pStyle w:val="ConsPlusNormal"/>
        <w:ind w:firstLine="709"/>
        <w:jc w:val="right"/>
        <w:outlineLvl w:val="1"/>
        <w:rPr>
          <w:rFonts w:ascii="Times New Roman" w:hAnsi="Times New Roman" w:cs="Times New Roman"/>
          <w:sz w:val="28"/>
          <w:szCs w:val="28"/>
        </w:rPr>
      </w:pPr>
    </w:p>
    <w:p w14:paraId="47CBAB3A" w14:textId="77777777" w:rsidR="00B772BE" w:rsidRDefault="00B772BE" w:rsidP="00803323">
      <w:pPr>
        <w:pStyle w:val="ConsPlusNormal"/>
        <w:ind w:firstLine="709"/>
        <w:jc w:val="right"/>
        <w:outlineLvl w:val="1"/>
        <w:rPr>
          <w:rFonts w:ascii="Times New Roman" w:hAnsi="Times New Roman" w:cs="Times New Roman"/>
          <w:sz w:val="28"/>
          <w:szCs w:val="28"/>
        </w:rPr>
      </w:pPr>
    </w:p>
    <w:p w14:paraId="6B74A5B6" w14:textId="77777777" w:rsidR="00B772BE" w:rsidRDefault="00B772BE" w:rsidP="00803323">
      <w:pPr>
        <w:pStyle w:val="ConsPlusNormal"/>
        <w:ind w:firstLine="709"/>
        <w:jc w:val="right"/>
        <w:outlineLvl w:val="1"/>
        <w:rPr>
          <w:rFonts w:ascii="Times New Roman" w:hAnsi="Times New Roman" w:cs="Times New Roman"/>
          <w:sz w:val="28"/>
          <w:szCs w:val="28"/>
        </w:rPr>
      </w:pPr>
    </w:p>
    <w:tbl>
      <w:tblPr>
        <w:tblW w:w="15048" w:type="dxa"/>
        <w:tblLayout w:type="fixed"/>
        <w:tblLook w:val="00A0" w:firstRow="1" w:lastRow="0" w:firstColumn="1" w:lastColumn="0" w:noHBand="0" w:noVBand="0"/>
      </w:tblPr>
      <w:tblGrid>
        <w:gridCol w:w="1318"/>
        <w:gridCol w:w="386"/>
        <w:gridCol w:w="923"/>
        <w:gridCol w:w="448"/>
        <w:gridCol w:w="1080"/>
        <w:gridCol w:w="1080"/>
        <w:gridCol w:w="450"/>
        <w:gridCol w:w="13"/>
        <w:gridCol w:w="247"/>
        <w:gridCol w:w="2350"/>
        <w:gridCol w:w="540"/>
        <w:gridCol w:w="64"/>
        <w:gridCol w:w="2453"/>
        <w:gridCol w:w="304"/>
        <w:gridCol w:w="1540"/>
        <w:gridCol w:w="798"/>
        <w:gridCol w:w="1054"/>
      </w:tblGrid>
      <w:tr w:rsidR="00B772BE" w:rsidRPr="00B772BE" w14:paraId="5291C99D" w14:textId="77777777" w:rsidTr="0060724A">
        <w:trPr>
          <w:trHeight w:val="150"/>
        </w:trPr>
        <w:tc>
          <w:tcPr>
            <w:tcW w:w="1704" w:type="dxa"/>
            <w:gridSpan w:val="2"/>
            <w:tcBorders>
              <w:top w:val="nil"/>
              <w:left w:val="nil"/>
              <w:bottom w:val="nil"/>
              <w:right w:val="nil"/>
            </w:tcBorders>
            <w:shd w:val="clear" w:color="000000" w:fill="FFFFFF"/>
            <w:vAlign w:val="bottom"/>
          </w:tcPr>
          <w:p w14:paraId="7506288E" w14:textId="77777777" w:rsidR="00B772BE" w:rsidRPr="00B772BE" w:rsidRDefault="00B772BE" w:rsidP="0060724A">
            <w:pPr>
              <w:rPr>
                <w:rFonts w:ascii="Times New Roman" w:hAnsi="Times New Roman" w:cs="Times New Roman"/>
                <w:color w:val="000000"/>
                <w:sz w:val="24"/>
                <w:szCs w:val="24"/>
              </w:rPr>
            </w:pPr>
            <w:r w:rsidRPr="00B772BE">
              <w:rPr>
                <w:rFonts w:ascii="Times New Roman" w:hAnsi="Times New Roman" w:cs="Times New Roman"/>
                <w:color w:val="000000"/>
                <w:sz w:val="24"/>
                <w:szCs w:val="24"/>
              </w:rPr>
              <w:t>Учреждение</w:t>
            </w:r>
          </w:p>
        </w:tc>
        <w:tc>
          <w:tcPr>
            <w:tcW w:w="13344" w:type="dxa"/>
            <w:gridSpan w:val="15"/>
            <w:tcBorders>
              <w:top w:val="nil"/>
              <w:left w:val="nil"/>
              <w:bottom w:val="single" w:sz="4" w:space="0" w:color="000000"/>
              <w:right w:val="nil"/>
            </w:tcBorders>
            <w:shd w:val="clear" w:color="000000" w:fill="FFFFFF"/>
            <w:vAlign w:val="bottom"/>
          </w:tcPr>
          <w:p w14:paraId="084ED017" w14:textId="77777777" w:rsidR="00B772BE" w:rsidRPr="00B772BE" w:rsidRDefault="00B772BE" w:rsidP="0060724A">
            <w:pPr>
              <w:rPr>
                <w:rFonts w:ascii="Times New Roman" w:hAnsi="Times New Roman" w:cs="Times New Roman"/>
                <w:i/>
                <w:iCs/>
                <w:color w:val="000000"/>
                <w:sz w:val="24"/>
                <w:szCs w:val="24"/>
              </w:rPr>
            </w:pPr>
          </w:p>
        </w:tc>
      </w:tr>
      <w:tr w:rsidR="00B772BE" w:rsidRPr="00B772BE" w14:paraId="4902C53F" w14:textId="77777777" w:rsidTr="0060724A">
        <w:trPr>
          <w:trHeight w:val="282"/>
        </w:trPr>
        <w:tc>
          <w:tcPr>
            <w:tcW w:w="15048" w:type="dxa"/>
            <w:gridSpan w:val="17"/>
            <w:tcBorders>
              <w:top w:val="nil"/>
              <w:left w:val="nil"/>
              <w:bottom w:val="nil"/>
              <w:right w:val="nil"/>
            </w:tcBorders>
            <w:shd w:val="clear" w:color="000000" w:fill="FFFFFF"/>
            <w:vAlign w:val="bottom"/>
          </w:tcPr>
          <w:p w14:paraId="3DF05BE9" w14:textId="77777777" w:rsidR="00B772BE" w:rsidRPr="00B772BE" w:rsidRDefault="00B772BE" w:rsidP="0060724A">
            <w:pPr>
              <w:spacing w:line="233" w:lineRule="auto"/>
              <w:ind w:right="-113"/>
              <w:rPr>
                <w:rFonts w:ascii="Times New Roman" w:hAnsi="Times New Roman" w:cs="Times New Roman"/>
                <w:color w:val="000000"/>
                <w:sz w:val="24"/>
                <w:szCs w:val="24"/>
              </w:rPr>
            </w:pPr>
            <w:r w:rsidRPr="00B772BE">
              <w:rPr>
                <w:rFonts w:ascii="Times New Roman" w:hAnsi="Times New Roman" w:cs="Times New Roman"/>
                <w:color w:val="000000"/>
                <w:sz w:val="24"/>
                <w:szCs w:val="24"/>
              </w:rPr>
              <w:t>Структурное подразделение</w:t>
            </w:r>
            <w:r w:rsidRPr="00B772BE">
              <w:rPr>
                <w:rFonts w:ascii="Times New Roman" w:hAnsi="Times New Roman" w:cs="Times New Roman"/>
                <w:i/>
                <w:iCs/>
                <w:color w:val="000000"/>
                <w:sz w:val="24"/>
                <w:szCs w:val="24"/>
              </w:rPr>
              <w:t> </w:t>
            </w:r>
            <w:r w:rsidRPr="00B772BE">
              <w:rPr>
                <w:rFonts w:ascii="Times New Roman" w:hAnsi="Times New Roman" w:cs="Times New Roman"/>
                <w:color w:val="000000"/>
                <w:sz w:val="24"/>
                <w:szCs w:val="24"/>
              </w:rPr>
              <w:t>___________________________________________________________________________________________________</w:t>
            </w:r>
          </w:p>
        </w:tc>
      </w:tr>
      <w:tr w:rsidR="00B772BE" w:rsidRPr="00B772BE" w14:paraId="1C708E02" w14:textId="77777777" w:rsidTr="0060724A">
        <w:trPr>
          <w:trHeight w:val="282"/>
        </w:trPr>
        <w:tc>
          <w:tcPr>
            <w:tcW w:w="15048" w:type="dxa"/>
            <w:gridSpan w:val="17"/>
            <w:tcBorders>
              <w:top w:val="nil"/>
              <w:left w:val="nil"/>
              <w:bottom w:val="nil"/>
              <w:right w:val="nil"/>
            </w:tcBorders>
            <w:shd w:val="clear" w:color="000000" w:fill="FFFFFF"/>
            <w:vAlign w:val="bottom"/>
          </w:tcPr>
          <w:p w14:paraId="0A55E64B" w14:textId="77777777" w:rsidR="00B772BE" w:rsidRPr="00B772BE" w:rsidRDefault="00B772BE" w:rsidP="0060724A">
            <w:pPr>
              <w:spacing w:line="233" w:lineRule="auto"/>
              <w:ind w:right="-113"/>
              <w:rPr>
                <w:rFonts w:ascii="Times New Roman" w:hAnsi="Times New Roman" w:cs="Times New Roman"/>
                <w:color w:val="000000"/>
                <w:sz w:val="24"/>
                <w:szCs w:val="24"/>
              </w:rPr>
            </w:pPr>
            <w:r w:rsidRPr="00B772BE">
              <w:rPr>
                <w:rFonts w:ascii="Times New Roman" w:hAnsi="Times New Roman" w:cs="Times New Roman"/>
                <w:color w:val="000000"/>
                <w:sz w:val="24"/>
                <w:szCs w:val="24"/>
              </w:rPr>
              <w:t>Ответственное лицо</w:t>
            </w:r>
            <w:r w:rsidRPr="00B772BE">
              <w:rPr>
                <w:rFonts w:ascii="Times New Roman" w:hAnsi="Times New Roman" w:cs="Times New Roman"/>
                <w:i/>
                <w:iCs/>
                <w:color w:val="000000"/>
                <w:sz w:val="24"/>
                <w:szCs w:val="24"/>
              </w:rPr>
              <w:t> _</w:t>
            </w:r>
            <w:r w:rsidRPr="00B772BE">
              <w:rPr>
                <w:rFonts w:ascii="Times New Roman" w:hAnsi="Times New Roman" w:cs="Times New Roman"/>
                <w:color w:val="000000"/>
                <w:sz w:val="24"/>
                <w:szCs w:val="24"/>
              </w:rPr>
              <w:t>______________________________________________________________________________________________</w:t>
            </w:r>
          </w:p>
        </w:tc>
      </w:tr>
      <w:tr w:rsidR="00B772BE" w:rsidRPr="00B772BE" w14:paraId="40DA02D3" w14:textId="77777777" w:rsidTr="0060724A">
        <w:trPr>
          <w:trHeight w:val="80"/>
        </w:trPr>
        <w:tc>
          <w:tcPr>
            <w:tcW w:w="15048" w:type="dxa"/>
            <w:gridSpan w:val="17"/>
            <w:tcBorders>
              <w:top w:val="nil"/>
              <w:left w:val="nil"/>
              <w:bottom w:val="nil"/>
              <w:right w:val="nil"/>
            </w:tcBorders>
            <w:shd w:val="clear" w:color="000000" w:fill="FFFFFF"/>
          </w:tcPr>
          <w:p w14:paraId="2504B680" w14:textId="77777777" w:rsidR="00B772BE" w:rsidRPr="00B772BE" w:rsidRDefault="00B772BE" w:rsidP="0060724A">
            <w:pPr>
              <w:spacing w:line="240" w:lineRule="exact"/>
              <w:rPr>
                <w:rFonts w:ascii="Times New Roman" w:hAnsi="Times New Roman" w:cs="Times New Roman"/>
                <w:color w:val="000000"/>
                <w:sz w:val="24"/>
                <w:szCs w:val="24"/>
              </w:rPr>
            </w:pPr>
          </w:p>
        </w:tc>
      </w:tr>
      <w:tr w:rsidR="00B772BE" w:rsidRPr="00B772BE" w14:paraId="1ACC7331" w14:textId="77777777" w:rsidTr="0060724A">
        <w:trPr>
          <w:trHeight w:val="282"/>
        </w:trPr>
        <w:tc>
          <w:tcPr>
            <w:tcW w:w="5235" w:type="dxa"/>
            <w:gridSpan w:val="6"/>
            <w:tcBorders>
              <w:top w:val="nil"/>
              <w:left w:val="nil"/>
              <w:bottom w:val="nil"/>
              <w:right w:val="nil"/>
            </w:tcBorders>
            <w:shd w:val="clear" w:color="000000" w:fill="FFFFFF"/>
          </w:tcPr>
          <w:p w14:paraId="06AB2695"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9813" w:type="dxa"/>
            <w:gridSpan w:val="11"/>
            <w:tcBorders>
              <w:top w:val="nil"/>
              <w:left w:val="nil"/>
              <w:bottom w:val="nil"/>
              <w:right w:val="nil"/>
            </w:tcBorders>
            <w:shd w:val="clear" w:color="000000" w:fill="FFFFFF"/>
            <w:vAlign w:val="bottom"/>
          </w:tcPr>
          <w:p w14:paraId="6EF3D201" w14:textId="77777777" w:rsidR="00B772BE" w:rsidRPr="00B772BE" w:rsidRDefault="00B772BE" w:rsidP="0060724A">
            <w:pPr>
              <w:spacing w:line="240" w:lineRule="exact"/>
              <w:ind w:left="6974"/>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УТВЕРЖДАЮ</w:t>
            </w:r>
          </w:p>
        </w:tc>
      </w:tr>
      <w:tr w:rsidR="00B772BE" w:rsidRPr="00B772BE" w14:paraId="5E404CEB" w14:textId="77777777" w:rsidTr="0060724A">
        <w:trPr>
          <w:trHeight w:val="217"/>
        </w:trPr>
        <w:tc>
          <w:tcPr>
            <w:tcW w:w="2627" w:type="dxa"/>
            <w:gridSpan w:val="3"/>
            <w:tcBorders>
              <w:top w:val="nil"/>
              <w:left w:val="nil"/>
              <w:bottom w:val="nil"/>
              <w:right w:val="nil"/>
            </w:tcBorders>
            <w:shd w:val="clear" w:color="000000" w:fill="FFFFFF"/>
          </w:tcPr>
          <w:p w14:paraId="306BD7F9"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08" w:type="dxa"/>
            <w:gridSpan w:val="3"/>
            <w:tcBorders>
              <w:top w:val="nil"/>
              <w:left w:val="nil"/>
              <w:bottom w:val="nil"/>
              <w:right w:val="nil"/>
            </w:tcBorders>
            <w:shd w:val="clear" w:color="000000" w:fill="FFFFFF"/>
          </w:tcPr>
          <w:p w14:paraId="344935A3"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600" w:type="dxa"/>
            <w:gridSpan w:val="5"/>
            <w:tcBorders>
              <w:top w:val="nil"/>
              <w:left w:val="nil"/>
              <w:bottom w:val="nil"/>
              <w:right w:val="nil"/>
            </w:tcBorders>
            <w:shd w:val="clear" w:color="000000" w:fill="FFFFFF"/>
            <w:vAlign w:val="bottom"/>
          </w:tcPr>
          <w:p w14:paraId="779B814F"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Руководитель учреждения</w:t>
            </w:r>
          </w:p>
        </w:tc>
        <w:tc>
          <w:tcPr>
            <w:tcW w:w="2517" w:type="dxa"/>
            <w:gridSpan w:val="2"/>
            <w:vMerge w:val="restart"/>
            <w:tcBorders>
              <w:top w:val="nil"/>
              <w:left w:val="nil"/>
              <w:right w:val="nil"/>
            </w:tcBorders>
            <w:shd w:val="clear" w:color="000000" w:fill="FFFFFF"/>
            <w:vAlign w:val="bottom"/>
          </w:tcPr>
          <w:p w14:paraId="23BC9E66" w14:textId="77777777" w:rsidR="00B772BE" w:rsidRPr="00B772BE" w:rsidRDefault="00B772BE" w:rsidP="0060724A">
            <w:pPr>
              <w:spacing w:line="24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______________</w:t>
            </w:r>
          </w:p>
          <w:p w14:paraId="16157BB6" w14:textId="77777777" w:rsidR="00B772BE" w:rsidRPr="00B772BE" w:rsidRDefault="00B772BE" w:rsidP="0060724A">
            <w:pPr>
              <w:spacing w:line="24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(подпись)</w:t>
            </w:r>
          </w:p>
        </w:tc>
        <w:tc>
          <w:tcPr>
            <w:tcW w:w="3696" w:type="dxa"/>
            <w:gridSpan w:val="4"/>
            <w:tcBorders>
              <w:top w:val="nil"/>
              <w:left w:val="nil"/>
              <w:bottom w:val="single" w:sz="4" w:space="0" w:color="000000"/>
              <w:right w:val="nil"/>
            </w:tcBorders>
            <w:shd w:val="clear" w:color="000000" w:fill="FFFFFF"/>
            <w:vAlign w:val="bottom"/>
          </w:tcPr>
          <w:p w14:paraId="5137A1A0" w14:textId="77777777" w:rsidR="00B772BE" w:rsidRPr="00B772BE" w:rsidRDefault="00B772BE" w:rsidP="0060724A">
            <w:pPr>
              <w:spacing w:line="240" w:lineRule="exact"/>
              <w:jc w:val="center"/>
              <w:rPr>
                <w:rFonts w:ascii="Times New Roman" w:hAnsi="Times New Roman" w:cs="Times New Roman"/>
                <w:color w:val="000000"/>
                <w:sz w:val="24"/>
                <w:szCs w:val="24"/>
              </w:rPr>
            </w:pPr>
          </w:p>
        </w:tc>
      </w:tr>
      <w:tr w:rsidR="00B772BE" w:rsidRPr="00B772BE" w14:paraId="53AC30B9" w14:textId="77777777" w:rsidTr="0060724A">
        <w:trPr>
          <w:trHeight w:val="232"/>
        </w:trPr>
        <w:tc>
          <w:tcPr>
            <w:tcW w:w="5235" w:type="dxa"/>
            <w:gridSpan w:val="6"/>
            <w:tcBorders>
              <w:top w:val="nil"/>
              <w:left w:val="nil"/>
              <w:bottom w:val="nil"/>
              <w:right w:val="nil"/>
            </w:tcBorders>
            <w:shd w:val="clear" w:color="000000" w:fill="FFFFFF"/>
          </w:tcPr>
          <w:p w14:paraId="63D3AC62"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600" w:type="dxa"/>
            <w:gridSpan w:val="5"/>
            <w:tcBorders>
              <w:top w:val="nil"/>
              <w:left w:val="nil"/>
              <w:bottom w:val="nil"/>
              <w:right w:val="nil"/>
            </w:tcBorders>
            <w:shd w:val="clear" w:color="000000" w:fill="FFFFFF"/>
            <w:vAlign w:val="bottom"/>
          </w:tcPr>
          <w:p w14:paraId="4A8923B6"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517" w:type="dxa"/>
            <w:gridSpan w:val="2"/>
            <w:vMerge/>
            <w:tcBorders>
              <w:left w:val="nil"/>
              <w:bottom w:val="nil"/>
              <w:right w:val="nil"/>
            </w:tcBorders>
            <w:shd w:val="clear" w:color="000000" w:fill="FFFFFF"/>
          </w:tcPr>
          <w:p w14:paraId="0A2BDD7B" w14:textId="77777777" w:rsidR="00B772BE" w:rsidRPr="00B772BE" w:rsidRDefault="00B772BE" w:rsidP="0060724A">
            <w:pPr>
              <w:spacing w:line="240" w:lineRule="exact"/>
              <w:rPr>
                <w:rFonts w:ascii="Times New Roman" w:hAnsi="Times New Roman" w:cs="Times New Roman"/>
                <w:color w:val="000000"/>
                <w:sz w:val="24"/>
                <w:szCs w:val="24"/>
              </w:rPr>
            </w:pPr>
          </w:p>
        </w:tc>
        <w:tc>
          <w:tcPr>
            <w:tcW w:w="3696" w:type="dxa"/>
            <w:gridSpan w:val="4"/>
            <w:tcBorders>
              <w:top w:val="nil"/>
              <w:left w:val="nil"/>
              <w:bottom w:val="nil"/>
              <w:right w:val="nil"/>
            </w:tcBorders>
            <w:shd w:val="clear" w:color="000000" w:fill="FFFFFF"/>
          </w:tcPr>
          <w:p w14:paraId="4FDC5B6C" w14:textId="77777777" w:rsidR="00B772BE" w:rsidRPr="00B772BE" w:rsidRDefault="00B772BE" w:rsidP="0060724A">
            <w:pPr>
              <w:spacing w:line="24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(расшифровка подписи)</w:t>
            </w:r>
          </w:p>
        </w:tc>
      </w:tr>
      <w:tr w:rsidR="00B772BE" w:rsidRPr="00B772BE" w14:paraId="64149EAE" w14:textId="77777777" w:rsidTr="0060724A">
        <w:trPr>
          <w:trHeight w:val="297"/>
        </w:trPr>
        <w:tc>
          <w:tcPr>
            <w:tcW w:w="5235" w:type="dxa"/>
            <w:gridSpan w:val="6"/>
            <w:tcBorders>
              <w:top w:val="nil"/>
              <w:left w:val="nil"/>
              <w:bottom w:val="nil"/>
              <w:right w:val="nil"/>
            </w:tcBorders>
            <w:shd w:val="clear" w:color="000000" w:fill="FFFFFF"/>
          </w:tcPr>
          <w:p w14:paraId="0FD61807" w14:textId="77777777" w:rsidR="00B772BE" w:rsidRPr="00B772BE" w:rsidRDefault="00B772BE" w:rsidP="0060724A">
            <w:pPr>
              <w:spacing w:line="24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9813" w:type="dxa"/>
            <w:gridSpan w:val="11"/>
            <w:tcBorders>
              <w:top w:val="nil"/>
              <w:left w:val="nil"/>
              <w:bottom w:val="nil"/>
              <w:right w:val="nil"/>
            </w:tcBorders>
            <w:shd w:val="clear" w:color="000000" w:fill="FFFFFF"/>
          </w:tcPr>
          <w:p w14:paraId="236490D2" w14:textId="77777777" w:rsidR="00B772BE" w:rsidRPr="00B772BE" w:rsidRDefault="00B772BE" w:rsidP="0060724A">
            <w:pPr>
              <w:spacing w:line="240" w:lineRule="exact"/>
              <w:jc w:val="right"/>
              <w:rPr>
                <w:rFonts w:ascii="Times New Roman" w:hAnsi="Times New Roman" w:cs="Times New Roman"/>
                <w:color w:val="000000"/>
                <w:sz w:val="24"/>
                <w:szCs w:val="24"/>
              </w:rPr>
            </w:pPr>
            <w:r w:rsidRPr="00B772BE">
              <w:rPr>
                <w:rFonts w:ascii="Times New Roman" w:hAnsi="Times New Roman" w:cs="Times New Roman"/>
                <w:color w:val="000000"/>
                <w:sz w:val="24"/>
                <w:szCs w:val="24"/>
              </w:rPr>
              <w:t>«__</w:t>
            </w:r>
            <w:proofErr w:type="gramStart"/>
            <w:r w:rsidRPr="00B772BE">
              <w:rPr>
                <w:rFonts w:ascii="Times New Roman" w:hAnsi="Times New Roman" w:cs="Times New Roman"/>
                <w:color w:val="000000"/>
                <w:sz w:val="24"/>
                <w:szCs w:val="24"/>
              </w:rPr>
              <w:t>_»_</w:t>
            </w:r>
            <w:proofErr w:type="gramEnd"/>
            <w:r w:rsidRPr="00B772BE">
              <w:rPr>
                <w:rFonts w:ascii="Times New Roman" w:hAnsi="Times New Roman" w:cs="Times New Roman"/>
                <w:color w:val="000000"/>
                <w:sz w:val="24"/>
                <w:szCs w:val="24"/>
              </w:rPr>
              <w:t>_______________20___г.</w:t>
            </w:r>
          </w:p>
        </w:tc>
      </w:tr>
      <w:tr w:rsidR="00B772BE" w:rsidRPr="00B772BE" w14:paraId="3C9A03AD" w14:textId="77777777" w:rsidTr="0060724A">
        <w:trPr>
          <w:trHeight w:val="360"/>
        </w:trPr>
        <w:tc>
          <w:tcPr>
            <w:tcW w:w="3075" w:type="dxa"/>
            <w:gridSpan w:val="4"/>
            <w:vMerge w:val="restart"/>
            <w:tcBorders>
              <w:top w:val="nil"/>
              <w:left w:val="nil"/>
              <w:bottom w:val="nil"/>
              <w:right w:val="nil"/>
            </w:tcBorders>
            <w:shd w:val="clear" w:color="000000" w:fill="FFFFFF"/>
            <w:vAlign w:val="bottom"/>
          </w:tcPr>
          <w:p w14:paraId="0618639D" w14:textId="77777777" w:rsidR="00B772BE" w:rsidRPr="00B772BE" w:rsidRDefault="00B772BE" w:rsidP="0060724A">
            <w:pPr>
              <w:spacing w:line="233" w:lineRule="auto"/>
              <w:jc w:val="right"/>
              <w:rPr>
                <w:rFonts w:ascii="Times New Roman" w:hAnsi="Times New Roman" w:cs="Times New Roman"/>
                <w:b/>
                <w:bCs/>
                <w:color w:val="000000"/>
                <w:sz w:val="24"/>
                <w:szCs w:val="24"/>
              </w:rPr>
            </w:pPr>
            <w:r w:rsidRPr="00B772BE">
              <w:rPr>
                <w:rFonts w:ascii="Times New Roman" w:hAnsi="Times New Roman" w:cs="Times New Roman"/>
                <w:b/>
                <w:bCs/>
                <w:color w:val="000000"/>
                <w:sz w:val="24"/>
                <w:szCs w:val="24"/>
              </w:rPr>
              <w:t xml:space="preserve">АКТ   </w:t>
            </w:r>
          </w:p>
        </w:tc>
        <w:tc>
          <w:tcPr>
            <w:tcW w:w="26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70B22ED0"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xml:space="preserve">Номер документа  </w:t>
            </w:r>
          </w:p>
        </w:tc>
        <w:tc>
          <w:tcPr>
            <w:tcW w:w="26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7EBAC4E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Дата составления</w:t>
            </w:r>
          </w:p>
        </w:tc>
        <w:tc>
          <w:tcPr>
            <w:tcW w:w="6753" w:type="dxa"/>
            <w:gridSpan w:val="7"/>
            <w:vMerge w:val="restart"/>
            <w:tcBorders>
              <w:top w:val="nil"/>
              <w:left w:val="nil"/>
              <w:bottom w:val="nil"/>
              <w:right w:val="nil"/>
            </w:tcBorders>
            <w:shd w:val="clear" w:color="000000" w:fill="FFFFFF"/>
          </w:tcPr>
          <w:p w14:paraId="5E213FD0"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7B334C31" w14:textId="77777777" w:rsidTr="0060724A">
        <w:trPr>
          <w:trHeight w:val="139"/>
        </w:trPr>
        <w:tc>
          <w:tcPr>
            <w:tcW w:w="3075" w:type="dxa"/>
            <w:gridSpan w:val="4"/>
            <w:vMerge/>
            <w:tcBorders>
              <w:top w:val="nil"/>
              <w:left w:val="nil"/>
              <w:bottom w:val="nil"/>
              <w:right w:val="nil"/>
            </w:tcBorders>
            <w:vAlign w:val="center"/>
          </w:tcPr>
          <w:p w14:paraId="7B8BDA03" w14:textId="77777777" w:rsidR="00B772BE" w:rsidRPr="00B772BE" w:rsidRDefault="00B772BE" w:rsidP="0060724A">
            <w:pPr>
              <w:spacing w:line="233" w:lineRule="auto"/>
              <w:rPr>
                <w:rFonts w:ascii="Times New Roman" w:hAnsi="Times New Roman" w:cs="Times New Roman"/>
                <w:b/>
                <w:bCs/>
                <w:color w:val="000000"/>
                <w:sz w:val="24"/>
                <w:szCs w:val="24"/>
              </w:rPr>
            </w:pPr>
          </w:p>
        </w:tc>
        <w:tc>
          <w:tcPr>
            <w:tcW w:w="2623"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3F37A0F2"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597" w:type="dxa"/>
            <w:gridSpan w:val="2"/>
            <w:tcBorders>
              <w:top w:val="single" w:sz="4" w:space="0" w:color="000000"/>
              <w:left w:val="nil"/>
              <w:bottom w:val="single" w:sz="4" w:space="0" w:color="000000"/>
              <w:right w:val="single" w:sz="4" w:space="0" w:color="000000"/>
            </w:tcBorders>
            <w:shd w:val="clear" w:color="000000" w:fill="FFFFFF"/>
            <w:vAlign w:val="bottom"/>
          </w:tcPr>
          <w:p w14:paraId="5426477E"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6753" w:type="dxa"/>
            <w:gridSpan w:val="7"/>
            <w:vMerge/>
            <w:tcBorders>
              <w:top w:val="nil"/>
              <w:left w:val="nil"/>
              <w:bottom w:val="nil"/>
              <w:right w:val="nil"/>
            </w:tcBorders>
            <w:vAlign w:val="center"/>
          </w:tcPr>
          <w:p w14:paraId="5B9195F9" w14:textId="77777777" w:rsidR="00B772BE" w:rsidRPr="00B772BE" w:rsidRDefault="00B772BE" w:rsidP="0060724A">
            <w:pPr>
              <w:spacing w:line="233" w:lineRule="auto"/>
              <w:rPr>
                <w:rFonts w:ascii="Times New Roman" w:hAnsi="Times New Roman" w:cs="Times New Roman"/>
                <w:color w:val="000000"/>
                <w:sz w:val="24"/>
                <w:szCs w:val="24"/>
              </w:rPr>
            </w:pPr>
          </w:p>
        </w:tc>
      </w:tr>
      <w:tr w:rsidR="00B772BE" w:rsidRPr="00B772BE" w14:paraId="44B2BE62" w14:textId="77777777" w:rsidTr="0060724A">
        <w:trPr>
          <w:trHeight w:val="282"/>
        </w:trPr>
        <w:tc>
          <w:tcPr>
            <w:tcW w:w="15048" w:type="dxa"/>
            <w:gridSpan w:val="17"/>
            <w:tcBorders>
              <w:top w:val="nil"/>
              <w:left w:val="nil"/>
              <w:bottom w:val="nil"/>
              <w:right w:val="nil"/>
            </w:tcBorders>
            <w:shd w:val="clear" w:color="000000" w:fill="FFFFFF"/>
          </w:tcPr>
          <w:p w14:paraId="79FEF2BA" w14:textId="77777777" w:rsidR="00B772BE" w:rsidRPr="00B772BE" w:rsidRDefault="00B772BE" w:rsidP="0060724A">
            <w:pPr>
              <w:spacing w:line="233" w:lineRule="auto"/>
              <w:jc w:val="center"/>
              <w:rPr>
                <w:rFonts w:ascii="Times New Roman" w:hAnsi="Times New Roman" w:cs="Times New Roman"/>
                <w:b/>
                <w:bCs/>
                <w:color w:val="000000"/>
                <w:sz w:val="24"/>
                <w:szCs w:val="24"/>
              </w:rPr>
            </w:pPr>
            <w:r w:rsidRPr="00B772BE">
              <w:rPr>
                <w:rFonts w:ascii="Times New Roman" w:hAnsi="Times New Roman" w:cs="Times New Roman"/>
                <w:b/>
                <w:bCs/>
                <w:color w:val="000000"/>
                <w:sz w:val="24"/>
                <w:szCs w:val="24"/>
              </w:rPr>
              <w:t>комплектации (</w:t>
            </w:r>
            <w:proofErr w:type="spellStart"/>
            <w:r w:rsidRPr="00B772BE">
              <w:rPr>
                <w:rFonts w:ascii="Times New Roman" w:hAnsi="Times New Roman" w:cs="Times New Roman"/>
                <w:b/>
                <w:bCs/>
                <w:color w:val="000000"/>
                <w:sz w:val="24"/>
                <w:szCs w:val="24"/>
              </w:rPr>
              <w:t>разукомплектации</w:t>
            </w:r>
            <w:proofErr w:type="spellEnd"/>
            <w:r w:rsidRPr="00B772BE">
              <w:rPr>
                <w:rFonts w:ascii="Times New Roman" w:hAnsi="Times New Roman" w:cs="Times New Roman"/>
                <w:b/>
                <w:bCs/>
                <w:color w:val="000000"/>
                <w:sz w:val="24"/>
                <w:szCs w:val="24"/>
              </w:rPr>
              <w:t>) объекта основных средств</w:t>
            </w:r>
          </w:p>
        </w:tc>
      </w:tr>
      <w:tr w:rsidR="00B772BE" w:rsidRPr="00B772BE" w14:paraId="341A27D3" w14:textId="77777777" w:rsidTr="0060724A">
        <w:trPr>
          <w:trHeight w:val="86"/>
        </w:trPr>
        <w:tc>
          <w:tcPr>
            <w:tcW w:w="15048" w:type="dxa"/>
            <w:gridSpan w:val="17"/>
            <w:tcBorders>
              <w:top w:val="nil"/>
              <w:left w:val="nil"/>
              <w:bottom w:val="nil"/>
              <w:right w:val="nil"/>
            </w:tcBorders>
            <w:shd w:val="clear" w:color="000000" w:fill="FFFFFF"/>
          </w:tcPr>
          <w:p w14:paraId="183E9656" w14:textId="77777777" w:rsidR="00B772BE" w:rsidRPr="00B772BE" w:rsidRDefault="00B772BE" w:rsidP="0060724A">
            <w:pPr>
              <w:spacing w:line="233" w:lineRule="auto"/>
              <w:rPr>
                <w:rFonts w:ascii="Times New Roman" w:hAnsi="Times New Roman" w:cs="Times New Roman"/>
                <w:color w:val="000000"/>
                <w:sz w:val="24"/>
                <w:szCs w:val="24"/>
              </w:rPr>
            </w:pPr>
          </w:p>
        </w:tc>
      </w:tr>
      <w:tr w:rsidR="00B772BE" w:rsidRPr="00B772BE" w14:paraId="65062376" w14:textId="77777777" w:rsidTr="0060724A">
        <w:trPr>
          <w:trHeight w:val="319"/>
        </w:trPr>
        <w:tc>
          <w:tcPr>
            <w:tcW w:w="15048" w:type="dxa"/>
            <w:gridSpan w:val="17"/>
            <w:tcBorders>
              <w:top w:val="nil"/>
              <w:left w:val="nil"/>
              <w:bottom w:val="nil"/>
              <w:right w:val="nil"/>
            </w:tcBorders>
            <w:shd w:val="clear" w:color="000000" w:fill="FFFFFF"/>
            <w:vAlign w:val="bottom"/>
          </w:tcPr>
          <w:p w14:paraId="6A76A789"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1. Для проведения комплектации (</w:t>
            </w:r>
            <w:proofErr w:type="spellStart"/>
            <w:r w:rsidRPr="00B772BE">
              <w:rPr>
                <w:rFonts w:ascii="Times New Roman" w:hAnsi="Times New Roman" w:cs="Times New Roman"/>
                <w:color w:val="000000"/>
                <w:sz w:val="24"/>
                <w:szCs w:val="24"/>
              </w:rPr>
              <w:t>разукомплектации</w:t>
            </w:r>
            <w:proofErr w:type="spellEnd"/>
            <w:r w:rsidRPr="00B772BE">
              <w:rPr>
                <w:rFonts w:ascii="Times New Roman" w:hAnsi="Times New Roman" w:cs="Times New Roman"/>
                <w:color w:val="000000"/>
                <w:sz w:val="24"/>
                <w:szCs w:val="24"/>
              </w:rPr>
              <w:t>) были использованы следующие комплектующие:</w:t>
            </w:r>
          </w:p>
        </w:tc>
      </w:tr>
      <w:tr w:rsidR="00B772BE" w:rsidRPr="00B772BE" w14:paraId="5687FCC1" w14:textId="77777777" w:rsidTr="0060724A">
        <w:trPr>
          <w:trHeight w:val="457"/>
        </w:trPr>
        <w:tc>
          <w:tcPr>
            <w:tcW w:w="13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8B46E6"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w:t>
            </w:r>
          </w:p>
          <w:p w14:paraId="752BC802"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п/п</w:t>
            </w:r>
          </w:p>
        </w:tc>
        <w:tc>
          <w:tcPr>
            <w:tcW w:w="4627" w:type="dxa"/>
            <w:gridSpan w:val="8"/>
            <w:tcBorders>
              <w:top w:val="single" w:sz="4" w:space="0" w:color="000000"/>
              <w:left w:val="nil"/>
              <w:bottom w:val="single" w:sz="4" w:space="0" w:color="000000"/>
              <w:right w:val="single" w:sz="4" w:space="0" w:color="000000"/>
            </w:tcBorders>
            <w:shd w:val="clear" w:color="000000" w:fill="FFFFFF"/>
            <w:vAlign w:val="center"/>
          </w:tcPr>
          <w:p w14:paraId="2BA4E87E"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Наименование объекта</w:t>
            </w:r>
          </w:p>
        </w:tc>
        <w:tc>
          <w:tcPr>
            <w:tcW w:w="2954" w:type="dxa"/>
            <w:gridSpan w:val="3"/>
            <w:tcBorders>
              <w:top w:val="single" w:sz="4" w:space="0" w:color="000000"/>
              <w:left w:val="nil"/>
              <w:bottom w:val="single" w:sz="4" w:space="0" w:color="000000"/>
              <w:right w:val="single" w:sz="4" w:space="0" w:color="000000"/>
            </w:tcBorders>
            <w:shd w:val="clear" w:color="000000" w:fill="FFFFFF"/>
            <w:vAlign w:val="center"/>
          </w:tcPr>
          <w:p w14:paraId="7077F5AC"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Инвентарный, номенклатурный номер</w:t>
            </w:r>
          </w:p>
        </w:tc>
        <w:tc>
          <w:tcPr>
            <w:tcW w:w="2757" w:type="dxa"/>
            <w:gridSpan w:val="2"/>
            <w:tcBorders>
              <w:top w:val="single" w:sz="4" w:space="0" w:color="000000"/>
              <w:left w:val="nil"/>
              <w:bottom w:val="single" w:sz="4" w:space="0" w:color="000000"/>
              <w:right w:val="single" w:sz="4" w:space="0" w:color="000000"/>
            </w:tcBorders>
            <w:shd w:val="clear" w:color="000000" w:fill="FFFFFF"/>
            <w:vAlign w:val="center"/>
          </w:tcPr>
          <w:p w14:paraId="4518C7C3"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Срок нахождения в эксплуатации</w:t>
            </w:r>
          </w:p>
        </w:tc>
        <w:tc>
          <w:tcPr>
            <w:tcW w:w="1540" w:type="dxa"/>
            <w:tcBorders>
              <w:top w:val="single" w:sz="4" w:space="0" w:color="000000"/>
              <w:left w:val="nil"/>
              <w:bottom w:val="single" w:sz="4" w:space="0" w:color="000000"/>
              <w:right w:val="single" w:sz="4" w:space="0" w:color="000000"/>
            </w:tcBorders>
            <w:shd w:val="clear" w:color="000000" w:fill="FFFFFF"/>
            <w:vAlign w:val="center"/>
          </w:tcPr>
          <w:p w14:paraId="62B45C7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Кол-во</w:t>
            </w:r>
          </w:p>
        </w:tc>
        <w:tc>
          <w:tcPr>
            <w:tcW w:w="798" w:type="dxa"/>
            <w:tcBorders>
              <w:top w:val="single" w:sz="4" w:space="0" w:color="000000"/>
              <w:left w:val="nil"/>
              <w:bottom w:val="single" w:sz="4" w:space="0" w:color="000000"/>
              <w:right w:val="single" w:sz="4" w:space="0" w:color="000000"/>
            </w:tcBorders>
            <w:shd w:val="clear" w:color="000000" w:fill="FFFFFF"/>
            <w:vAlign w:val="center"/>
          </w:tcPr>
          <w:p w14:paraId="3C4CAFF4"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Цена, руб.</w:t>
            </w:r>
          </w:p>
        </w:tc>
        <w:tc>
          <w:tcPr>
            <w:tcW w:w="1054" w:type="dxa"/>
            <w:tcBorders>
              <w:top w:val="single" w:sz="4" w:space="0" w:color="000000"/>
              <w:left w:val="nil"/>
              <w:bottom w:val="single" w:sz="4" w:space="0" w:color="000000"/>
              <w:right w:val="single" w:sz="4" w:space="0" w:color="000000"/>
            </w:tcBorders>
            <w:shd w:val="clear" w:color="000000" w:fill="FFFFFF"/>
            <w:vAlign w:val="center"/>
          </w:tcPr>
          <w:p w14:paraId="6506F23D"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Сумма, руб.</w:t>
            </w:r>
          </w:p>
        </w:tc>
      </w:tr>
      <w:tr w:rsidR="00B772BE" w:rsidRPr="00B772BE" w14:paraId="09C8526D" w14:textId="77777777" w:rsidTr="0060724A">
        <w:trPr>
          <w:trHeight w:val="132"/>
        </w:trPr>
        <w:tc>
          <w:tcPr>
            <w:tcW w:w="13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F855D9"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1</w:t>
            </w:r>
          </w:p>
        </w:tc>
        <w:tc>
          <w:tcPr>
            <w:tcW w:w="4627" w:type="dxa"/>
            <w:gridSpan w:val="8"/>
            <w:tcBorders>
              <w:top w:val="single" w:sz="4" w:space="0" w:color="000000"/>
              <w:left w:val="nil"/>
              <w:bottom w:val="single" w:sz="4" w:space="0" w:color="000000"/>
              <w:right w:val="single" w:sz="4" w:space="0" w:color="000000"/>
            </w:tcBorders>
            <w:shd w:val="clear" w:color="000000" w:fill="FFFFFF"/>
            <w:vAlign w:val="center"/>
          </w:tcPr>
          <w:p w14:paraId="0702489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2</w:t>
            </w:r>
          </w:p>
        </w:tc>
        <w:tc>
          <w:tcPr>
            <w:tcW w:w="2954" w:type="dxa"/>
            <w:gridSpan w:val="3"/>
            <w:tcBorders>
              <w:top w:val="single" w:sz="4" w:space="0" w:color="000000"/>
              <w:left w:val="nil"/>
              <w:bottom w:val="single" w:sz="4" w:space="0" w:color="000000"/>
              <w:right w:val="single" w:sz="4" w:space="0" w:color="000000"/>
            </w:tcBorders>
            <w:shd w:val="clear" w:color="000000" w:fill="FFFFFF"/>
            <w:vAlign w:val="center"/>
          </w:tcPr>
          <w:p w14:paraId="7DA78BC3"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3</w:t>
            </w:r>
          </w:p>
        </w:tc>
        <w:tc>
          <w:tcPr>
            <w:tcW w:w="2757" w:type="dxa"/>
            <w:gridSpan w:val="2"/>
            <w:tcBorders>
              <w:top w:val="single" w:sz="4" w:space="0" w:color="000000"/>
              <w:left w:val="nil"/>
              <w:bottom w:val="single" w:sz="4" w:space="0" w:color="000000"/>
              <w:right w:val="single" w:sz="4" w:space="0" w:color="000000"/>
            </w:tcBorders>
            <w:shd w:val="clear" w:color="000000" w:fill="FFFFFF"/>
            <w:vAlign w:val="center"/>
          </w:tcPr>
          <w:p w14:paraId="1FA9BFE9"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4</w:t>
            </w:r>
          </w:p>
        </w:tc>
        <w:tc>
          <w:tcPr>
            <w:tcW w:w="1540" w:type="dxa"/>
            <w:tcBorders>
              <w:top w:val="single" w:sz="4" w:space="0" w:color="000000"/>
              <w:left w:val="nil"/>
              <w:bottom w:val="single" w:sz="4" w:space="0" w:color="000000"/>
              <w:right w:val="single" w:sz="4" w:space="0" w:color="000000"/>
            </w:tcBorders>
            <w:shd w:val="clear" w:color="000000" w:fill="FFFFFF"/>
            <w:vAlign w:val="center"/>
          </w:tcPr>
          <w:p w14:paraId="4E34221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5</w:t>
            </w:r>
          </w:p>
        </w:tc>
        <w:tc>
          <w:tcPr>
            <w:tcW w:w="798" w:type="dxa"/>
            <w:tcBorders>
              <w:top w:val="single" w:sz="4" w:space="0" w:color="000000"/>
              <w:left w:val="nil"/>
              <w:bottom w:val="single" w:sz="4" w:space="0" w:color="000000"/>
              <w:right w:val="single" w:sz="4" w:space="0" w:color="000000"/>
            </w:tcBorders>
            <w:shd w:val="clear" w:color="000000" w:fill="FFFFFF"/>
            <w:vAlign w:val="center"/>
          </w:tcPr>
          <w:p w14:paraId="410C9B08"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6</w:t>
            </w:r>
          </w:p>
        </w:tc>
        <w:tc>
          <w:tcPr>
            <w:tcW w:w="1054" w:type="dxa"/>
            <w:tcBorders>
              <w:top w:val="nil"/>
              <w:left w:val="nil"/>
              <w:bottom w:val="single" w:sz="4" w:space="0" w:color="000000"/>
              <w:right w:val="single" w:sz="4" w:space="0" w:color="000000"/>
            </w:tcBorders>
            <w:shd w:val="clear" w:color="000000" w:fill="FFFFFF"/>
            <w:vAlign w:val="center"/>
          </w:tcPr>
          <w:p w14:paraId="1BA4511C"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7</w:t>
            </w:r>
          </w:p>
        </w:tc>
      </w:tr>
      <w:tr w:rsidR="00B772BE" w:rsidRPr="00B772BE" w14:paraId="2762346F" w14:textId="77777777" w:rsidTr="0060724A">
        <w:trPr>
          <w:trHeight w:val="282"/>
        </w:trPr>
        <w:tc>
          <w:tcPr>
            <w:tcW w:w="13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EDC5D"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1</w:t>
            </w:r>
          </w:p>
        </w:tc>
        <w:tc>
          <w:tcPr>
            <w:tcW w:w="4627" w:type="dxa"/>
            <w:gridSpan w:val="8"/>
            <w:tcBorders>
              <w:top w:val="single" w:sz="4" w:space="0" w:color="000000"/>
              <w:left w:val="nil"/>
              <w:bottom w:val="single" w:sz="4" w:space="0" w:color="000000"/>
              <w:right w:val="single" w:sz="4" w:space="0" w:color="000000"/>
            </w:tcBorders>
            <w:shd w:val="clear" w:color="000000" w:fill="FFFFFF"/>
            <w:vAlign w:val="center"/>
          </w:tcPr>
          <w:p w14:paraId="0628C18B"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954" w:type="dxa"/>
            <w:gridSpan w:val="3"/>
            <w:tcBorders>
              <w:top w:val="single" w:sz="4" w:space="0" w:color="000000"/>
              <w:left w:val="nil"/>
              <w:bottom w:val="single" w:sz="4" w:space="0" w:color="000000"/>
              <w:right w:val="single" w:sz="4" w:space="0" w:color="000000"/>
            </w:tcBorders>
            <w:shd w:val="clear" w:color="000000" w:fill="FFFFFF"/>
            <w:vAlign w:val="center"/>
          </w:tcPr>
          <w:p w14:paraId="6495983B"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757" w:type="dxa"/>
            <w:gridSpan w:val="2"/>
            <w:tcBorders>
              <w:top w:val="single" w:sz="4" w:space="0" w:color="000000"/>
              <w:left w:val="nil"/>
              <w:bottom w:val="single" w:sz="4" w:space="0" w:color="000000"/>
              <w:right w:val="single" w:sz="4" w:space="0" w:color="000000"/>
            </w:tcBorders>
            <w:shd w:val="clear" w:color="000000" w:fill="FFFFFF"/>
            <w:vAlign w:val="center"/>
          </w:tcPr>
          <w:p w14:paraId="59FE0C1D"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540" w:type="dxa"/>
            <w:tcBorders>
              <w:top w:val="single" w:sz="4" w:space="0" w:color="000000"/>
              <w:left w:val="nil"/>
              <w:bottom w:val="single" w:sz="4" w:space="0" w:color="000000"/>
              <w:right w:val="single" w:sz="4" w:space="0" w:color="000000"/>
            </w:tcBorders>
            <w:shd w:val="clear" w:color="000000" w:fill="FFFFFF"/>
            <w:vAlign w:val="center"/>
          </w:tcPr>
          <w:p w14:paraId="022397F8"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798" w:type="dxa"/>
            <w:tcBorders>
              <w:top w:val="single" w:sz="4" w:space="0" w:color="000000"/>
              <w:left w:val="nil"/>
              <w:bottom w:val="single" w:sz="4" w:space="0" w:color="000000"/>
              <w:right w:val="single" w:sz="4" w:space="0" w:color="000000"/>
            </w:tcBorders>
            <w:shd w:val="clear" w:color="000000" w:fill="FFFFFF"/>
            <w:vAlign w:val="center"/>
          </w:tcPr>
          <w:p w14:paraId="2A89B9FF" w14:textId="77777777" w:rsidR="00B772BE" w:rsidRPr="00B772BE" w:rsidRDefault="00B772BE" w:rsidP="0060724A">
            <w:pPr>
              <w:spacing w:line="233" w:lineRule="auto"/>
              <w:jc w:val="righ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054" w:type="dxa"/>
            <w:tcBorders>
              <w:top w:val="nil"/>
              <w:left w:val="nil"/>
              <w:bottom w:val="single" w:sz="4" w:space="0" w:color="000000"/>
              <w:right w:val="single" w:sz="4" w:space="0" w:color="000000"/>
            </w:tcBorders>
            <w:shd w:val="clear" w:color="000000" w:fill="FFFFFF"/>
            <w:vAlign w:val="center"/>
          </w:tcPr>
          <w:p w14:paraId="00B12843" w14:textId="77777777" w:rsidR="00B772BE" w:rsidRPr="00B772BE" w:rsidRDefault="00B772BE" w:rsidP="0060724A">
            <w:pPr>
              <w:spacing w:line="233" w:lineRule="auto"/>
              <w:jc w:val="righ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57C45FD6" w14:textId="77777777" w:rsidTr="0060724A">
        <w:trPr>
          <w:trHeight w:val="98"/>
        </w:trPr>
        <w:tc>
          <w:tcPr>
            <w:tcW w:w="1318" w:type="dxa"/>
            <w:tcBorders>
              <w:top w:val="nil"/>
              <w:left w:val="nil"/>
              <w:bottom w:val="nil"/>
              <w:right w:val="nil"/>
            </w:tcBorders>
            <w:shd w:val="clear" w:color="000000" w:fill="FFFFFF"/>
            <w:vAlign w:val="center"/>
          </w:tcPr>
          <w:p w14:paraId="7D825299"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4627" w:type="dxa"/>
            <w:gridSpan w:val="8"/>
            <w:tcBorders>
              <w:top w:val="nil"/>
              <w:left w:val="nil"/>
              <w:bottom w:val="nil"/>
              <w:right w:val="nil"/>
            </w:tcBorders>
            <w:shd w:val="clear" w:color="000000" w:fill="FFFFFF"/>
            <w:vAlign w:val="center"/>
          </w:tcPr>
          <w:p w14:paraId="0BA7BFD8"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954" w:type="dxa"/>
            <w:gridSpan w:val="3"/>
            <w:tcBorders>
              <w:top w:val="nil"/>
              <w:left w:val="nil"/>
              <w:bottom w:val="nil"/>
              <w:right w:val="nil"/>
            </w:tcBorders>
            <w:shd w:val="clear" w:color="000000" w:fill="FFFFFF"/>
            <w:vAlign w:val="center"/>
          </w:tcPr>
          <w:p w14:paraId="3D776DE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757" w:type="dxa"/>
            <w:gridSpan w:val="2"/>
            <w:tcBorders>
              <w:top w:val="nil"/>
              <w:left w:val="nil"/>
              <w:bottom w:val="nil"/>
              <w:right w:val="nil"/>
            </w:tcBorders>
            <w:shd w:val="clear" w:color="000000" w:fill="FFFFFF"/>
            <w:vAlign w:val="center"/>
          </w:tcPr>
          <w:p w14:paraId="29C005BF" w14:textId="77777777" w:rsidR="00B772BE" w:rsidRPr="00B772BE" w:rsidRDefault="00B772BE" w:rsidP="0060724A">
            <w:pPr>
              <w:spacing w:line="233" w:lineRule="auto"/>
              <w:jc w:val="right"/>
              <w:rPr>
                <w:rFonts w:ascii="Times New Roman" w:hAnsi="Times New Roman" w:cs="Times New Roman"/>
                <w:color w:val="000000"/>
                <w:sz w:val="24"/>
                <w:szCs w:val="24"/>
              </w:rPr>
            </w:pPr>
            <w:r w:rsidRPr="00B772BE">
              <w:rPr>
                <w:rFonts w:ascii="Times New Roman" w:hAnsi="Times New Roman" w:cs="Times New Roman"/>
                <w:color w:val="000000"/>
                <w:sz w:val="24"/>
                <w:szCs w:val="24"/>
              </w:rPr>
              <w:t>Итого</w:t>
            </w:r>
          </w:p>
        </w:tc>
        <w:tc>
          <w:tcPr>
            <w:tcW w:w="15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92729"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798" w:type="dxa"/>
            <w:tcBorders>
              <w:top w:val="single" w:sz="4" w:space="0" w:color="000000"/>
              <w:left w:val="nil"/>
              <w:bottom w:val="single" w:sz="4" w:space="0" w:color="000000"/>
              <w:right w:val="single" w:sz="4" w:space="0" w:color="000000"/>
            </w:tcBorders>
            <w:shd w:val="clear" w:color="000000" w:fill="FFFFFF"/>
            <w:vAlign w:val="center"/>
          </w:tcPr>
          <w:p w14:paraId="62502144"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Х</w:t>
            </w:r>
          </w:p>
        </w:tc>
        <w:tc>
          <w:tcPr>
            <w:tcW w:w="1054" w:type="dxa"/>
            <w:tcBorders>
              <w:top w:val="nil"/>
              <w:left w:val="nil"/>
              <w:bottom w:val="single" w:sz="4" w:space="0" w:color="000000"/>
              <w:right w:val="single" w:sz="4" w:space="0" w:color="000000"/>
            </w:tcBorders>
            <w:shd w:val="clear" w:color="000000" w:fill="FFFFFF"/>
            <w:vAlign w:val="center"/>
          </w:tcPr>
          <w:p w14:paraId="37191195" w14:textId="77777777" w:rsidR="00B772BE" w:rsidRPr="00B772BE" w:rsidRDefault="00B772BE" w:rsidP="0060724A">
            <w:pPr>
              <w:spacing w:line="233" w:lineRule="auto"/>
              <w:jc w:val="righ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6D11F47C" w14:textId="77777777" w:rsidTr="0060724A">
        <w:trPr>
          <w:trHeight w:val="70"/>
        </w:trPr>
        <w:tc>
          <w:tcPr>
            <w:tcW w:w="15048" w:type="dxa"/>
            <w:gridSpan w:val="17"/>
            <w:tcBorders>
              <w:top w:val="nil"/>
              <w:left w:val="nil"/>
              <w:bottom w:val="nil"/>
              <w:right w:val="nil"/>
            </w:tcBorders>
            <w:shd w:val="clear" w:color="000000" w:fill="FFFFFF"/>
            <w:vAlign w:val="bottom"/>
          </w:tcPr>
          <w:p w14:paraId="239D855D"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7F7C2962" w14:textId="77777777" w:rsidTr="0060724A">
        <w:trPr>
          <w:trHeight w:val="186"/>
        </w:trPr>
        <w:tc>
          <w:tcPr>
            <w:tcW w:w="4155" w:type="dxa"/>
            <w:gridSpan w:val="5"/>
            <w:tcBorders>
              <w:top w:val="nil"/>
              <w:left w:val="nil"/>
              <w:bottom w:val="nil"/>
              <w:right w:val="nil"/>
            </w:tcBorders>
            <w:shd w:val="clear" w:color="000000" w:fill="FFFFFF"/>
            <w:vAlign w:val="bottom"/>
          </w:tcPr>
          <w:p w14:paraId="64DD1F9F"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Всего по настоящему акту выбыло</w:t>
            </w:r>
          </w:p>
        </w:tc>
        <w:tc>
          <w:tcPr>
            <w:tcW w:w="10893" w:type="dxa"/>
            <w:gridSpan w:val="12"/>
            <w:tcBorders>
              <w:top w:val="nil"/>
              <w:left w:val="nil"/>
              <w:bottom w:val="single" w:sz="4" w:space="0" w:color="000000"/>
              <w:right w:val="nil"/>
            </w:tcBorders>
            <w:shd w:val="clear" w:color="000000" w:fill="FFFFFF"/>
            <w:vAlign w:val="bottom"/>
          </w:tcPr>
          <w:p w14:paraId="12130A3B" w14:textId="77777777" w:rsidR="00B772BE" w:rsidRPr="00B772BE" w:rsidRDefault="00B772BE" w:rsidP="0060724A">
            <w:pPr>
              <w:spacing w:line="233" w:lineRule="auto"/>
              <w:rPr>
                <w:rFonts w:ascii="Times New Roman" w:hAnsi="Times New Roman" w:cs="Times New Roman"/>
                <w:i/>
                <w:iCs/>
                <w:color w:val="000000"/>
                <w:sz w:val="24"/>
                <w:szCs w:val="24"/>
              </w:rPr>
            </w:pPr>
            <w:r w:rsidRPr="00B772BE">
              <w:rPr>
                <w:rFonts w:ascii="Times New Roman" w:hAnsi="Times New Roman" w:cs="Times New Roman"/>
                <w:i/>
                <w:iCs/>
                <w:color w:val="000000"/>
                <w:sz w:val="24"/>
                <w:szCs w:val="24"/>
              </w:rPr>
              <w:t> </w:t>
            </w:r>
          </w:p>
        </w:tc>
      </w:tr>
      <w:tr w:rsidR="00B772BE" w:rsidRPr="00B772BE" w14:paraId="2BBB4A7E" w14:textId="77777777" w:rsidTr="0060724A">
        <w:trPr>
          <w:trHeight w:val="70"/>
        </w:trPr>
        <w:tc>
          <w:tcPr>
            <w:tcW w:w="4155" w:type="dxa"/>
            <w:gridSpan w:val="5"/>
            <w:tcBorders>
              <w:top w:val="nil"/>
              <w:left w:val="nil"/>
              <w:bottom w:val="nil"/>
              <w:right w:val="nil"/>
            </w:tcBorders>
            <w:shd w:val="clear" w:color="000000" w:fill="FFFFFF"/>
            <w:vAlign w:val="bottom"/>
          </w:tcPr>
          <w:p w14:paraId="594C9E65"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0893" w:type="dxa"/>
            <w:gridSpan w:val="12"/>
            <w:tcBorders>
              <w:top w:val="nil"/>
              <w:left w:val="nil"/>
              <w:bottom w:val="nil"/>
              <w:right w:val="nil"/>
            </w:tcBorders>
            <w:shd w:val="clear" w:color="000000" w:fill="FFFFFF"/>
          </w:tcPr>
          <w:p w14:paraId="6B65640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(количество прописью)</w:t>
            </w:r>
          </w:p>
        </w:tc>
      </w:tr>
      <w:tr w:rsidR="00B772BE" w:rsidRPr="00B772BE" w14:paraId="4EDC1EE4" w14:textId="77777777" w:rsidTr="0060724A">
        <w:trPr>
          <w:trHeight w:val="139"/>
        </w:trPr>
        <w:tc>
          <w:tcPr>
            <w:tcW w:w="4155" w:type="dxa"/>
            <w:gridSpan w:val="5"/>
            <w:tcBorders>
              <w:top w:val="nil"/>
              <w:left w:val="nil"/>
              <w:bottom w:val="nil"/>
              <w:right w:val="nil"/>
            </w:tcBorders>
            <w:shd w:val="clear" w:color="000000" w:fill="FFFFFF"/>
            <w:vAlign w:val="bottom"/>
          </w:tcPr>
          <w:p w14:paraId="4B25979E"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предметов на общую сумму</w:t>
            </w:r>
          </w:p>
        </w:tc>
        <w:tc>
          <w:tcPr>
            <w:tcW w:w="10893" w:type="dxa"/>
            <w:gridSpan w:val="12"/>
            <w:tcBorders>
              <w:top w:val="nil"/>
              <w:left w:val="nil"/>
              <w:bottom w:val="single" w:sz="4" w:space="0" w:color="000000"/>
              <w:right w:val="nil"/>
            </w:tcBorders>
            <w:shd w:val="clear" w:color="000000" w:fill="FFFFFF"/>
            <w:vAlign w:val="bottom"/>
          </w:tcPr>
          <w:p w14:paraId="7C366C0D" w14:textId="77777777" w:rsidR="00B772BE" w:rsidRPr="00B772BE" w:rsidRDefault="00B772BE" w:rsidP="0060724A">
            <w:pPr>
              <w:spacing w:line="233" w:lineRule="auto"/>
              <w:rPr>
                <w:rFonts w:ascii="Times New Roman" w:hAnsi="Times New Roman" w:cs="Times New Roman"/>
                <w:i/>
                <w:iCs/>
                <w:color w:val="000000"/>
                <w:sz w:val="24"/>
                <w:szCs w:val="24"/>
              </w:rPr>
            </w:pPr>
            <w:r w:rsidRPr="00B772BE">
              <w:rPr>
                <w:rFonts w:ascii="Times New Roman" w:hAnsi="Times New Roman" w:cs="Times New Roman"/>
                <w:i/>
                <w:iCs/>
                <w:color w:val="000000"/>
                <w:sz w:val="24"/>
                <w:szCs w:val="24"/>
              </w:rPr>
              <w:t> </w:t>
            </w:r>
          </w:p>
        </w:tc>
      </w:tr>
      <w:tr w:rsidR="00B772BE" w:rsidRPr="00B772BE" w14:paraId="5AF5ACBA" w14:textId="77777777" w:rsidTr="0060724A">
        <w:trPr>
          <w:trHeight w:val="70"/>
        </w:trPr>
        <w:tc>
          <w:tcPr>
            <w:tcW w:w="4155" w:type="dxa"/>
            <w:gridSpan w:val="5"/>
            <w:tcBorders>
              <w:top w:val="nil"/>
              <w:left w:val="nil"/>
              <w:bottom w:val="nil"/>
              <w:right w:val="nil"/>
            </w:tcBorders>
            <w:shd w:val="clear" w:color="000000" w:fill="FFFFFF"/>
            <w:vAlign w:val="bottom"/>
          </w:tcPr>
          <w:p w14:paraId="6D99E785" w14:textId="77777777" w:rsidR="00B772BE" w:rsidRPr="00B772BE" w:rsidRDefault="00B772BE" w:rsidP="0060724A">
            <w:pPr>
              <w:spacing w:line="233" w:lineRule="auto"/>
              <w:rPr>
                <w:rFonts w:ascii="Times New Roman" w:hAnsi="Times New Roman" w:cs="Times New Roman"/>
                <w:color w:val="000000"/>
                <w:sz w:val="24"/>
                <w:szCs w:val="24"/>
              </w:rPr>
            </w:pPr>
          </w:p>
        </w:tc>
        <w:tc>
          <w:tcPr>
            <w:tcW w:w="10893" w:type="dxa"/>
            <w:gridSpan w:val="12"/>
            <w:tcBorders>
              <w:top w:val="nil"/>
              <w:left w:val="nil"/>
              <w:bottom w:val="nil"/>
              <w:right w:val="nil"/>
            </w:tcBorders>
            <w:shd w:val="clear" w:color="000000" w:fill="FFFFFF"/>
          </w:tcPr>
          <w:p w14:paraId="4453B93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(прописью)</w:t>
            </w:r>
          </w:p>
        </w:tc>
      </w:tr>
    </w:tbl>
    <w:p w14:paraId="1DF0406D" w14:textId="77777777" w:rsidR="00B772BE" w:rsidRPr="00B772BE" w:rsidRDefault="00B772BE" w:rsidP="00B772BE">
      <w:pPr>
        <w:spacing w:line="233" w:lineRule="auto"/>
        <w:rPr>
          <w:rFonts w:ascii="Times New Roman" w:hAnsi="Times New Roman" w:cs="Times New Roman"/>
          <w:sz w:val="24"/>
          <w:szCs w:val="24"/>
        </w:rPr>
      </w:pPr>
      <w:r w:rsidRPr="00B772BE">
        <w:rPr>
          <w:rFonts w:ascii="Times New Roman" w:hAnsi="Times New Roman" w:cs="Times New Roman"/>
          <w:color w:val="000000"/>
          <w:sz w:val="24"/>
          <w:szCs w:val="24"/>
        </w:rPr>
        <w:t>2. Полученные объекты основных средств (материальных запасов) оприходованы:</w:t>
      </w:r>
    </w:p>
    <w:tbl>
      <w:tblPr>
        <w:tblW w:w="15048" w:type="dxa"/>
        <w:tblLayout w:type="fixed"/>
        <w:tblLook w:val="00A0" w:firstRow="1" w:lastRow="0" w:firstColumn="1" w:lastColumn="0" w:noHBand="0" w:noVBand="0"/>
      </w:tblPr>
      <w:tblGrid>
        <w:gridCol w:w="1125"/>
        <w:gridCol w:w="1770"/>
        <w:gridCol w:w="1608"/>
        <w:gridCol w:w="372"/>
        <w:gridCol w:w="236"/>
        <w:gridCol w:w="2644"/>
        <w:gridCol w:w="360"/>
        <w:gridCol w:w="498"/>
        <w:gridCol w:w="2330"/>
        <w:gridCol w:w="1161"/>
        <w:gridCol w:w="1582"/>
        <w:gridCol w:w="1362"/>
      </w:tblGrid>
      <w:tr w:rsidR="00B772BE" w:rsidRPr="00B772BE" w14:paraId="3B9E8825" w14:textId="77777777" w:rsidTr="00B772BE">
        <w:trPr>
          <w:trHeight w:val="406"/>
        </w:trPr>
        <w:tc>
          <w:tcPr>
            <w:tcW w:w="1125"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24E45BCF"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п/п</w:t>
            </w:r>
          </w:p>
        </w:tc>
        <w:tc>
          <w:tcPr>
            <w:tcW w:w="3378" w:type="dxa"/>
            <w:gridSpan w:val="2"/>
            <w:tcBorders>
              <w:top w:val="single" w:sz="4" w:space="0" w:color="000000"/>
              <w:left w:val="single" w:sz="8" w:space="0" w:color="000000"/>
              <w:bottom w:val="single" w:sz="4" w:space="0" w:color="000000"/>
              <w:right w:val="single" w:sz="4" w:space="0" w:color="000000"/>
            </w:tcBorders>
            <w:shd w:val="clear" w:color="000000" w:fill="FFFFFF"/>
            <w:vAlign w:val="center"/>
          </w:tcPr>
          <w:p w14:paraId="67A2CF3E"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Наименование объекта</w:t>
            </w:r>
          </w:p>
        </w:tc>
        <w:tc>
          <w:tcPr>
            <w:tcW w:w="4110" w:type="dxa"/>
            <w:gridSpan w:val="5"/>
            <w:tcBorders>
              <w:top w:val="single" w:sz="4" w:space="0" w:color="000000"/>
              <w:left w:val="nil"/>
              <w:bottom w:val="single" w:sz="4" w:space="0" w:color="000000"/>
              <w:right w:val="single" w:sz="4" w:space="0" w:color="000000"/>
            </w:tcBorders>
            <w:shd w:val="clear" w:color="000000" w:fill="FFFFFF"/>
            <w:vAlign w:val="center"/>
          </w:tcPr>
          <w:p w14:paraId="6BF55C75"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Инвентарный, номенклатурный номер</w:t>
            </w:r>
          </w:p>
        </w:tc>
        <w:tc>
          <w:tcPr>
            <w:tcW w:w="2330"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3EE8D3AA"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Ед. изм.</w:t>
            </w:r>
          </w:p>
        </w:tc>
        <w:tc>
          <w:tcPr>
            <w:tcW w:w="1161"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050CEE9D"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Кол-во</w:t>
            </w:r>
          </w:p>
        </w:tc>
        <w:tc>
          <w:tcPr>
            <w:tcW w:w="1582"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5C2AA5F2"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Цена, руб.</w:t>
            </w:r>
          </w:p>
        </w:tc>
        <w:tc>
          <w:tcPr>
            <w:tcW w:w="1362" w:type="dxa"/>
            <w:tcBorders>
              <w:top w:val="single" w:sz="8" w:space="0" w:color="000000"/>
              <w:left w:val="single" w:sz="8" w:space="0" w:color="000000"/>
              <w:bottom w:val="single" w:sz="4" w:space="0" w:color="000000"/>
              <w:right w:val="single" w:sz="4" w:space="0" w:color="000000"/>
            </w:tcBorders>
            <w:shd w:val="clear" w:color="000000" w:fill="FFFFFF"/>
            <w:vAlign w:val="center"/>
          </w:tcPr>
          <w:p w14:paraId="6B2D157F"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Сумма, руб.</w:t>
            </w:r>
          </w:p>
        </w:tc>
      </w:tr>
      <w:tr w:rsidR="00B772BE" w:rsidRPr="00B772BE" w14:paraId="11D5BAF2" w14:textId="77777777" w:rsidTr="00B772BE">
        <w:trPr>
          <w:trHeight w:val="259"/>
        </w:trPr>
        <w:tc>
          <w:tcPr>
            <w:tcW w:w="1125" w:type="dxa"/>
            <w:tcBorders>
              <w:top w:val="single" w:sz="4" w:space="0" w:color="000000"/>
              <w:left w:val="single" w:sz="8" w:space="0" w:color="000000"/>
              <w:bottom w:val="single" w:sz="8" w:space="0" w:color="000000"/>
              <w:right w:val="single" w:sz="4" w:space="0" w:color="000000"/>
            </w:tcBorders>
            <w:shd w:val="clear" w:color="000000" w:fill="FFFFFF"/>
            <w:vAlign w:val="center"/>
          </w:tcPr>
          <w:p w14:paraId="4BD9D991"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1</w:t>
            </w:r>
          </w:p>
        </w:tc>
        <w:tc>
          <w:tcPr>
            <w:tcW w:w="3378" w:type="dxa"/>
            <w:gridSpan w:val="2"/>
            <w:tcBorders>
              <w:top w:val="single" w:sz="4" w:space="0" w:color="000000"/>
              <w:left w:val="single" w:sz="8" w:space="0" w:color="000000"/>
              <w:bottom w:val="single" w:sz="8" w:space="0" w:color="000000"/>
              <w:right w:val="single" w:sz="4" w:space="0" w:color="000000"/>
            </w:tcBorders>
            <w:shd w:val="clear" w:color="000000" w:fill="FFFFFF"/>
            <w:vAlign w:val="center"/>
          </w:tcPr>
          <w:p w14:paraId="7F7C7F9D"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2</w:t>
            </w:r>
          </w:p>
        </w:tc>
        <w:tc>
          <w:tcPr>
            <w:tcW w:w="4110" w:type="dxa"/>
            <w:gridSpan w:val="5"/>
            <w:tcBorders>
              <w:top w:val="single" w:sz="4" w:space="0" w:color="000000"/>
              <w:left w:val="nil"/>
              <w:bottom w:val="single" w:sz="8" w:space="0" w:color="000000"/>
              <w:right w:val="single" w:sz="4" w:space="0" w:color="000000"/>
            </w:tcBorders>
            <w:shd w:val="clear" w:color="000000" w:fill="FFFFFF"/>
            <w:vAlign w:val="center"/>
          </w:tcPr>
          <w:p w14:paraId="6638B879"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3</w:t>
            </w:r>
          </w:p>
        </w:tc>
        <w:tc>
          <w:tcPr>
            <w:tcW w:w="2330" w:type="dxa"/>
            <w:tcBorders>
              <w:top w:val="single" w:sz="4" w:space="0" w:color="000000"/>
              <w:left w:val="single" w:sz="8" w:space="0" w:color="000000"/>
              <w:bottom w:val="single" w:sz="8" w:space="0" w:color="000000"/>
              <w:right w:val="single" w:sz="4" w:space="0" w:color="000000"/>
            </w:tcBorders>
            <w:shd w:val="clear" w:color="000000" w:fill="FFFFFF"/>
            <w:vAlign w:val="center"/>
          </w:tcPr>
          <w:p w14:paraId="2909DF56"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4</w:t>
            </w:r>
          </w:p>
        </w:tc>
        <w:tc>
          <w:tcPr>
            <w:tcW w:w="1161" w:type="dxa"/>
            <w:tcBorders>
              <w:top w:val="single" w:sz="4" w:space="0" w:color="000000"/>
              <w:left w:val="single" w:sz="8" w:space="0" w:color="000000"/>
              <w:bottom w:val="single" w:sz="8" w:space="0" w:color="000000"/>
              <w:right w:val="single" w:sz="4" w:space="0" w:color="000000"/>
            </w:tcBorders>
            <w:shd w:val="clear" w:color="000000" w:fill="FFFFFF"/>
            <w:vAlign w:val="center"/>
          </w:tcPr>
          <w:p w14:paraId="7AC9B6DD"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5</w:t>
            </w:r>
          </w:p>
        </w:tc>
        <w:tc>
          <w:tcPr>
            <w:tcW w:w="1582" w:type="dxa"/>
            <w:tcBorders>
              <w:top w:val="single" w:sz="4" w:space="0" w:color="000000"/>
              <w:left w:val="single" w:sz="8" w:space="0" w:color="000000"/>
              <w:bottom w:val="single" w:sz="8" w:space="0" w:color="000000"/>
              <w:right w:val="single" w:sz="4" w:space="0" w:color="000000"/>
            </w:tcBorders>
            <w:shd w:val="clear" w:color="000000" w:fill="FFFFFF"/>
            <w:vAlign w:val="center"/>
          </w:tcPr>
          <w:p w14:paraId="27792736"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6</w:t>
            </w:r>
          </w:p>
        </w:tc>
        <w:tc>
          <w:tcPr>
            <w:tcW w:w="1362" w:type="dxa"/>
            <w:tcBorders>
              <w:top w:val="single" w:sz="4" w:space="0" w:color="000000"/>
              <w:left w:val="single" w:sz="8" w:space="0" w:color="000000"/>
              <w:bottom w:val="single" w:sz="8" w:space="0" w:color="000000"/>
              <w:right w:val="single" w:sz="4" w:space="0" w:color="000000"/>
            </w:tcBorders>
            <w:shd w:val="clear" w:color="000000" w:fill="FFFFFF"/>
            <w:vAlign w:val="center"/>
          </w:tcPr>
          <w:p w14:paraId="6DE1FDE2"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7</w:t>
            </w:r>
          </w:p>
        </w:tc>
      </w:tr>
      <w:tr w:rsidR="00B772BE" w:rsidRPr="00B772BE" w14:paraId="240429AF" w14:textId="77777777" w:rsidTr="00B772BE">
        <w:trPr>
          <w:trHeight w:val="282"/>
        </w:trPr>
        <w:tc>
          <w:tcPr>
            <w:tcW w:w="1125" w:type="dxa"/>
            <w:tcBorders>
              <w:top w:val="single" w:sz="4" w:space="0" w:color="000000"/>
              <w:left w:val="single" w:sz="8" w:space="0" w:color="000000"/>
              <w:bottom w:val="single" w:sz="4" w:space="0" w:color="000000"/>
              <w:right w:val="single" w:sz="4" w:space="0" w:color="000000"/>
            </w:tcBorders>
            <w:shd w:val="clear" w:color="000000" w:fill="FFFFFF"/>
            <w:vAlign w:val="center"/>
          </w:tcPr>
          <w:p w14:paraId="4F71827F"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1</w:t>
            </w:r>
          </w:p>
        </w:tc>
        <w:tc>
          <w:tcPr>
            <w:tcW w:w="3378" w:type="dxa"/>
            <w:gridSpan w:val="2"/>
            <w:tcBorders>
              <w:top w:val="single" w:sz="4" w:space="0" w:color="000000"/>
              <w:left w:val="single" w:sz="8" w:space="0" w:color="000000"/>
              <w:bottom w:val="single" w:sz="4" w:space="0" w:color="000000"/>
              <w:right w:val="single" w:sz="4" w:space="0" w:color="000000"/>
            </w:tcBorders>
            <w:shd w:val="clear" w:color="000000" w:fill="FFFFFF"/>
            <w:vAlign w:val="center"/>
          </w:tcPr>
          <w:p w14:paraId="50A81EE6" w14:textId="77777777" w:rsidR="00B772BE" w:rsidRPr="00B772BE" w:rsidRDefault="00B772BE" w:rsidP="0060724A">
            <w:pPr>
              <w:spacing w:line="26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4110" w:type="dxa"/>
            <w:gridSpan w:val="5"/>
            <w:tcBorders>
              <w:top w:val="single" w:sz="4" w:space="0" w:color="000000"/>
              <w:left w:val="nil"/>
              <w:bottom w:val="single" w:sz="4" w:space="0" w:color="000000"/>
              <w:right w:val="single" w:sz="4" w:space="0" w:color="000000"/>
            </w:tcBorders>
            <w:shd w:val="clear" w:color="000000" w:fill="FFFFFF"/>
            <w:vAlign w:val="center"/>
          </w:tcPr>
          <w:p w14:paraId="5CB63272"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330" w:type="dxa"/>
            <w:tcBorders>
              <w:top w:val="single" w:sz="4" w:space="0" w:color="000000"/>
              <w:left w:val="single" w:sz="8" w:space="0" w:color="000000"/>
              <w:bottom w:val="single" w:sz="4" w:space="0" w:color="000000"/>
              <w:right w:val="single" w:sz="4" w:space="0" w:color="000000"/>
            </w:tcBorders>
            <w:shd w:val="clear" w:color="000000" w:fill="FFFFFF"/>
            <w:vAlign w:val="center"/>
          </w:tcPr>
          <w:p w14:paraId="54BA37E6"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161" w:type="dxa"/>
            <w:tcBorders>
              <w:top w:val="single" w:sz="4" w:space="0" w:color="000000"/>
              <w:left w:val="single" w:sz="8" w:space="0" w:color="000000"/>
              <w:bottom w:val="single" w:sz="4" w:space="0" w:color="000000"/>
              <w:right w:val="single" w:sz="4" w:space="0" w:color="000000"/>
            </w:tcBorders>
            <w:shd w:val="clear" w:color="000000" w:fill="FFFFFF"/>
            <w:vAlign w:val="center"/>
          </w:tcPr>
          <w:p w14:paraId="06FF4F65"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582" w:type="dxa"/>
            <w:tcBorders>
              <w:top w:val="single" w:sz="4" w:space="0" w:color="000000"/>
              <w:left w:val="single" w:sz="8" w:space="0" w:color="000000"/>
              <w:bottom w:val="single" w:sz="4" w:space="0" w:color="000000"/>
              <w:right w:val="single" w:sz="4" w:space="0" w:color="000000"/>
            </w:tcBorders>
            <w:shd w:val="clear" w:color="000000" w:fill="FFFFFF"/>
            <w:vAlign w:val="center"/>
          </w:tcPr>
          <w:p w14:paraId="0B958B32"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362" w:type="dxa"/>
            <w:tcBorders>
              <w:top w:val="single" w:sz="4" w:space="0" w:color="000000"/>
              <w:left w:val="single" w:sz="8" w:space="0" w:color="000000"/>
              <w:bottom w:val="single" w:sz="4" w:space="0" w:color="000000"/>
              <w:right w:val="single" w:sz="4" w:space="0" w:color="000000"/>
            </w:tcBorders>
            <w:shd w:val="clear" w:color="000000" w:fill="FFFFFF"/>
            <w:vAlign w:val="center"/>
          </w:tcPr>
          <w:p w14:paraId="0309A4CE"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7901310E" w14:textId="77777777" w:rsidTr="00B772BE">
        <w:trPr>
          <w:trHeight w:val="300"/>
        </w:trPr>
        <w:tc>
          <w:tcPr>
            <w:tcW w:w="1125" w:type="dxa"/>
            <w:tcBorders>
              <w:top w:val="single" w:sz="8" w:space="0" w:color="000000"/>
              <w:left w:val="single" w:sz="8" w:space="0" w:color="000000"/>
              <w:bottom w:val="single" w:sz="8" w:space="0" w:color="000000"/>
              <w:right w:val="nil"/>
            </w:tcBorders>
            <w:shd w:val="clear" w:color="000000" w:fill="FFFFFF"/>
            <w:vAlign w:val="center"/>
          </w:tcPr>
          <w:p w14:paraId="4EBFF6EB"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378" w:type="dxa"/>
            <w:gridSpan w:val="2"/>
            <w:tcBorders>
              <w:top w:val="single" w:sz="8" w:space="0" w:color="000000"/>
              <w:left w:val="nil"/>
              <w:bottom w:val="single" w:sz="8" w:space="0" w:color="000000"/>
              <w:right w:val="nil"/>
            </w:tcBorders>
            <w:shd w:val="clear" w:color="000000" w:fill="FFFFFF"/>
            <w:vAlign w:val="center"/>
          </w:tcPr>
          <w:p w14:paraId="357065C5" w14:textId="77777777" w:rsidR="00B772BE" w:rsidRPr="00B772BE" w:rsidRDefault="00B772BE" w:rsidP="0060724A">
            <w:pPr>
              <w:spacing w:line="260" w:lineRule="exact"/>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4110" w:type="dxa"/>
            <w:gridSpan w:val="5"/>
            <w:tcBorders>
              <w:top w:val="single" w:sz="8" w:space="0" w:color="000000"/>
              <w:left w:val="nil"/>
              <w:bottom w:val="single" w:sz="8" w:space="0" w:color="000000"/>
              <w:right w:val="nil"/>
            </w:tcBorders>
            <w:shd w:val="clear" w:color="000000" w:fill="FFFFFF"/>
            <w:vAlign w:val="center"/>
          </w:tcPr>
          <w:p w14:paraId="33FD0C96"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330" w:type="dxa"/>
            <w:tcBorders>
              <w:top w:val="single" w:sz="8" w:space="0" w:color="000000"/>
              <w:left w:val="nil"/>
              <w:bottom w:val="single" w:sz="8" w:space="0" w:color="000000"/>
              <w:right w:val="single" w:sz="4" w:space="0" w:color="000000"/>
            </w:tcBorders>
            <w:shd w:val="clear" w:color="000000" w:fill="FFFFFF"/>
            <w:vAlign w:val="center"/>
          </w:tcPr>
          <w:p w14:paraId="0DD89E0D"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Итого</w:t>
            </w:r>
          </w:p>
        </w:tc>
        <w:tc>
          <w:tcPr>
            <w:tcW w:w="1161" w:type="dxa"/>
            <w:tcBorders>
              <w:top w:val="single" w:sz="8" w:space="0" w:color="000000"/>
              <w:left w:val="single" w:sz="8" w:space="0" w:color="000000"/>
              <w:bottom w:val="single" w:sz="8" w:space="0" w:color="000000"/>
              <w:right w:val="single" w:sz="4" w:space="0" w:color="000000"/>
            </w:tcBorders>
            <w:shd w:val="clear" w:color="000000" w:fill="FFFFFF"/>
            <w:vAlign w:val="center"/>
          </w:tcPr>
          <w:p w14:paraId="4A341E1B"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582" w:type="dxa"/>
            <w:tcBorders>
              <w:top w:val="single" w:sz="8" w:space="0" w:color="000000"/>
              <w:left w:val="single" w:sz="8" w:space="0" w:color="000000"/>
              <w:bottom w:val="single" w:sz="8" w:space="0" w:color="000000"/>
              <w:right w:val="single" w:sz="4" w:space="0" w:color="000000"/>
            </w:tcBorders>
            <w:shd w:val="clear" w:color="000000" w:fill="FFFFFF"/>
            <w:vAlign w:val="center"/>
          </w:tcPr>
          <w:p w14:paraId="4C73D34A"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Х</w:t>
            </w:r>
          </w:p>
        </w:tc>
        <w:tc>
          <w:tcPr>
            <w:tcW w:w="1362" w:type="dxa"/>
            <w:tcBorders>
              <w:top w:val="single" w:sz="8" w:space="0" w:color="000000"/>
              <w:left w:val="single" w:sz="8" w:space="0" w:color="000000"/>
              <w:bottom w:val="single" w:sz="8" w:space="0" w:color="000000"/>
              <w:right w:val="single" w:sz="4" w:space="0" w:color="000000"/>
            </w:tcBorders>
            <w:shd w:val="clear" w:color="000000" w:fill="FFFFFF"/>
            <w:vAlign w:val="center"/>
          </w:tcPr>
          <w:p w14:paraId="127DA3CA" w14:textId="77777777" w:rsidR="00B772BE" w:rsidRPr="00B772BE" w:rsidRDefault="00B772BE" w:rsidP="0060724A">
            <w:pPr>
              <w:spacing w:line="260" w:lineRule="exact"/>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1DA32B03" w14:textId="77777777" w:rsidTr="0060724A">
        <w:trPr>
          <w:gridAfter w:val="2"/>
          <w:wAfter w:w="2944" w:type="dxa"/>
          <w:trHeight w:val="282"/>
        </w:trPr>
        <w:tc>
          <w:tcPr>
            <w:tcW w:w="12104" w:type="dxa"/>
            <w:gridSpan w:val="10"/>
            <w:tcBorders>
              <w:top w:val="nil"/>
              <w:left w:val="nil"/>
              <w:bottom w:val="single" w:sz="4" w:space="0" w:color="000000"/>
              <w:right w:val="nil"/>
            </w:tcBorders>
            <w:shd w:val="clear" w:color="000000" w:fill="FFFFFF"/>
            <w:vAlign w:val="bottom"/>
          </w:tcPr>
          <w:p w14:paraId="3DC3DA86"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34A82EFE" w14:textId="77777777" w:rsidTr="0060724A">
        <w:trPr>
          <w:gridAfter w:val="2"/>
          <w:wAfter w:w="2944" w:type="dxa"/>
          <w:trHeight w:val="240"/>
        </w:trPr>
        <w:tc>
          <w:tcPr>
            <w:tcW w:w="12104" w:type="dxa"/>
            <w:gridSpan w:val="10"/>
            <w:tcBorders>
              <w:top w:val="nil"/>
              <w:left w:val="nil"/>
              <w:bottom w:val="nil"/>
              <w:right w:val="nil"/>
            </w:tcBorders>
            <w:shd w:val="clear" w:color="000000" w:fill="FFFFFF"/>
          </w:tcPr>
          <w:p w14:paraId="17B5CDE3"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(сумма прописью)</w:t>
            </w:r>
          </w:p>
        </w:tc>
      </w:tr>
      <w:tr w:rsidR="00B772BE" w:rsidRPr="00B772BE" w14:paraId="5FAD25F0" w14:textId="77777777" w:rsidTr="0060724A">
        <w:trPr>
          <w:gridAfter w:val="2"/>
          <w:wAfter w:w="2944" w:type="dxa"/>
          <w:trHeight w:val="155"/>
        </w:trPr>
        <w:tc>
          <w:tcPr>
            <w:tcW w:w="12104" w:type="dxa"/>
            <w:gridSpan w:val="10"/>
            <w:tcBorders>
              <w:top w:val="nil"/>
              <w:left w:val="nil"/>
              <w:bottom w:val="nil"/>
              <w:right w:val="nil"/>
            </w:tcBorders>
            <w:shd w:val="clear" w:color="000000" w:fill="FFFFFF"/>
          </w:tcPr>
          <w:p w14:paraId="331FA296"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4B9F5ADC" w14:textId="77777777" w:rsidTr="0060724A">
        <w:trPr>
          <w:gridAfter w:val="2"/>
          <w:wAfter w:w="2944" w:type="dxa"/>
          <w:trHeight w:val="480"/>
        </w:trPr>
        <w:tc>
          <w:tcPr>
            <w:tcW w:w="12104" w:type="dxa"/>
            <w:gridSpan w:val="10"/>
            <w:tcBorders>
              <w:top w:val="nil"/>
              <w:left w:val="nil"/>
              <w:bottom w:val="single" w:sz="4" w:space="0" w:color="000000"/>
              <w:right w:val="nil"/>
            </w:tcBorders>
            <w:shd w:val="clear" w:color="000000" w:fill="FFFFFF"/>
          </w:tcPr>
          <w:p w14:paraId="1095530A"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Вышеперечисленный объект укомплектован (разукомплектован) собственными силами, с привлечением сторонней организации/физического лица</w:t>
            </w:r>
          </w:p>
        </w:tc>
      </w:tr>
      <w:tr w:rsidR="00B772BE" w:rsidRPr="00B772BE" w14:paraId="711D1BC3" w14:textId="77777777" w:rsidTr="0060724A">
        <w:trPr>
          <w:gridAfter w:val="2"/>
          <w:wAfter w:w="2944" w:type="dxa"/>
          <w:trHeight w:val="240"/>
        </w:trPr>
        <w:tc>
          <w:tcPr>
            <w:tcW w:w="12104" w:type="dxa"/>
            <w:gridSpan w:val="10"/>
            <w:tcBorders>
              <w:top w:val="nil"/>
              <w:left w:val="nil"/>
              <w:bottom w:val="nil"/>
              <w:right w:val="nil"/>
            </w:tcBorders>
            <w:shd w:val="clear" w:color="000000" w:fill="FFFFFF"/>
          </w:tcPr>
          <w:p w14:paraId="3B6D748D"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(нужное подчеркнуть)</w:t>
            </w:r>
          </w:p>
        </w:tc>
      </w:tr>
      <w:tr w:rsidR="00B772BE" w:rsidRPr="00B772BE" w14:paraId="2E768D66" w14:textId="77777777" w:rsidTr="0060724A">
        <w:trPr>
          <w:gridAfter w:val="2"/>
          <w:wAfter w:w="2944" w:type="dxa"/>
          <w:trHeight w:val="77"/>
        </w:trPr>
        <w:tc>
          <w:tcPr>
            <w:tcW w:w="12104" w:type="dxa"/>
            <w:gridSpan w:val="10"/>
            <w:tcBorders>
              <w:top w:val="nil"/>
              <w:left w:val="nil"/>
              <w:bottom w:val="nil"/>
              <w:right w:val="nil"/>
            </w:tcBorders>
            <w:shd w:val="clear" w:color="000000" w:fill="FFFFFF"/>
          </w:tcPr>
          <w:p w14:paraId="04BF002E"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5381EA4E" w14:textId="77777777" w:rsidTr="0060724A">
        <w:trPr>
          <w:gridAfter w:val="2"/>
          <w:wAfter w:w="2944" w:type="dxa"/>
          <w:trHeight w:val="282"/>
        </w:trPr>
        <w:tc>
          <w:tcPr>
            <w:tcW w:w="12104" w:type="dxa"/>
            <w:gridSpan w:val="10"/>
            <w:tcBorders>
              <w:top w:val="nil"/>
              <w:left w:val="nil"/>
              <w:bottom w:val="nil"/>
              <w:right w:val="nil"/>
            </w:tcBorders>
            <w:shd w:val="clear" w:color="000000" w:fill="FFFFFF"/>
          </w:tcPr>
          <w:p w14:paraId="151B4DBC"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Заключение комиссии:</w:t>
            </w:r>
          </w:p>
        </w:tc>
      </w:tr>
      <w:tr w:rsidR="00B772BE" w:rsidRPr="00B772BE" w14:paraId="29E8B8C0" w14:textId="77777777" w:rsidTr="0060724A">
        <w:trPr>
          <w:gridAfter w:val="2"/>
          <w:wAfter w:w="2944" w:type="dxa"/>
          <w:trHeight w:val="282"/>
        </w:trPr>
        <w:tc>
          <w:tcPr>
            <w:tcW w:w="12104" w:type="dxa"/>
            <w:gridSpan w:val="10"/>
            <w:tcBorders>
              <w:top w:val="nil"/>
              <w:left w:val="nil"/>
              <w:right w:val="nil"/>
            </w:tcBorders>
            <w:shd w:val="clear" w:color="000000" w:fill="FFFFFF"/>
          </w:tcPr>
          <w:p w14:paraId="3A069757"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По окончании комплектации (</w:t>
            </w:r>
            <w:proofErr w:type="spellStart"/>
            <w:r w:rsidRPr="00B772BE">
              <w:rPr>
                <w:rFonts w:ascii="Times New Roman" w:hAnsi="Times New Roman" w:cs="Times New Roman"/>
                <w:color w:val="000000"/>
                <w:sz w:val="24"/>
                <w:szCs w:val="24"/>
              </w:rPr>
              <w:t>разукомплектации</w:t>
            </w:r>
            <w:proofErr w:type="spellEnd"/>
            <w:r w:rsidRPr="00B772BE">
              <w:rPr>
                <w:rFonts w:ascii="Times New Roman" w:hAnsi="Times New Roman" w:cs="Times New Roman"/>
                <w:color w:val="000000"/>
                <w:sz w:val="24"/>
                <w:szCs w:val="24"/>
              </w:rPr>
              <w:t>) и диагностики установлено</w:t>
            </w:r>
          </w:p>
        </w:tc>
      </w:tr>
      <w:tr w:rsidR="00B772BE" w:rsidRPr="00B772BE" w14:paraId="2652CEB1" w14:textId="77777777" w:rsidTr="0060724A">
        <w:trPr>
          <w:gridAfter w:val="2"/>
          <w:wAfter w:w="2944" w:type="dxa"/>
          <w:trHeight w:val="282"/>
        </w:trPr>
        <w:tc>
          <w:tcPr>
            <w:tcW w:w="12104" w:type="dxa"/>
            <w:gridSpan w:val="10"/>
            <w:tcBorders>
              <w:top w:val="nil"/>
              <w:left w:val="nil"/>
              <w:bottom w:val="single" w:sz="4" w:space="0" w:color="auto"/>
              <w:right w:val="nil"/>
            </w:tcBorders>
            <w:shd w:val="clear" w:color="000000" w:fill="FFFFFF"/>
            <w:vAlign w:val="bottom"/>
          </w:tcPr>
          <w:p w14:paraId="600476EA" w14:textId="77777777" w:rsidR="00B772BE" w:rsidRPr="00B772BE" w:rsidRDefault="00B772BE" w:rsidP="0060724A">
            <w:pPr>
              <w:spacing w:line="233" w:lineRule="auto"/>
              <w:rPr>
                <w:rFonts w:ascii="Times New Roman" w:hAnsi="Times New Roman" w:cs="Times New Roman"/>
                <w:i/>
                <w:iCs/>
                <w:color w:val="000000"/>
                <w:sz w:val="24"/>
                <w:szCs w:val="24"/>
              </w:rPr>
            </w:pPr>
            <w:r w:rsidRPr="00B772BE">
              <w:rPr>
                <w:rFonts w:ascii="Times New Roman" w:hAnsi="Times New Roman" w:cs="Times New Roman"/>
                <w:color w:val="000000"/>
                <w:sz w:val="24"/>
                <w:szCs w:val="24"/>
              </w:rPr>
              <w:t> </w:t>
            </w:r>
            <w:r w:rsidRPr="00B772BE">
              <w:rPr>
                <w:rFonts w:ascii="Times New Roman" w:hAnsi="Times New Roman" w:cs="Times New Roman"/>
                <w:i/>
                <w:iCs/>
                <w:color w:val="000000"/>
                <w:sz w:val="24"/>
                <w:szCs w:val="24"/>
              </w:rPr>
              <w:t> </w:t>
            </w:r>
          </w:p>
        </w:tc>
      </w:tr>
      <w:tr w:rsidR="00B772BE" w:rsidRPr="00B772BE" w14:paraId="3B77B7BA" w14:textId="77777777" w:rsidTr="0060724A">
        <w:trPr>
          <w:gridAfter w:val="2"/>
          <w:wAfter w:w="2944" w:type="dxa"/>
          <w:trHeight w:val="146"/>
        </w:trPr>
        <w:tc>
          <w:tcPr>
            <w:tcW w:w="12104" w:type="dxa"/>
            <w:gridSpan w:val="10"/>
            <w:tcBorders>
              <w:top w:val="single" w:sz="4" w:space="0" w:color="auto"/>
              <w:left w:val="nil"/>
              <w:bottom w:val="nil"/>
              <w:right w:val="nil"/>
            </w:tcBorders>
            <w:shd w:val="clear" w:color="000000" w:fill="FFFFFF"/>
          </w:tcPr>
          <w:p w14:paraId="51D0346A"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1D5B35A4" w14:textId="77777777" w:rsidTr="0060724A">
        <w:trPr>
          <w:gridAfter w:val="2"/>
          <w:wAfter w:w="2944" w:type="dxa"/>
          <w:trHeight w:val="340"/>
        </w:trPr>
        <w:tc>
          <w:tcPr>
            <w:tcW w:w="12104" w:type="dxa"/>
            <w:gridSpan w:val="10"/>
            <w:tcBorders>
              <w:top w:val="nil"/>
              <w:left w:val="nil"/>
              <w:bottom w:val="nil"/>
              <w:right w:val="nil"/>
            </w:tcBorders>
            <w:shd w:val="clear" w:color="000000" w:fill="FFFFFF"/>
          </w:tcPr>
          <w:p w14:paraId="7AD01FA7"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Председатель комиссии</w:t>
            </w:r>
          </w:p>
        </w:tc>
      </w:tr>
      <w:tr w:rsidR="00B772BE" w:rsidRPr="00B772BE" w14:paraId="68977C8F" w14:textId="77777777" w:rsidTr="00B772BE">
        <w:trPr>
          <w:gridAfter w:val="2"/>
          <w:wAfter w:w="2944" w:type="dxa"/>
          <w:trHeight w:val="282"/>
        </w:trPr>
        <w:tc>
          <w:tcPr>
            <w:tcW w:w="2895" w:type="dxa"/>
            <w:gridSpan w:val="2"/>
            <w:tcBorders>
              <w:top w:val="nil"/>
              <w:left w:val="nil"/>
              <w:bottom w:val="nil"/>
              <w:right w:val="nil"/>
            </w:tcBorders>
            <w:shd w:val="clear" w:color="000000" w:fill="FFFFFF"/>
          </w:tcPr>
          <w:p w14:paraId="4F25A4AD"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single" w:sz="4" w:space="0" w:color="auto"/>
              <w:left w:val="nil"/>
              <w:bottom w:val="nil"/>
              <w:right w:val="nil"/>
            </w:tcBorders>
            <w:shd w:val="clear" w:color="000000" w:fill="FFFFFF"/>
          </w:tcPr>
          <w:p w14:paraId="722B615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(должность)</w:t>
            </w:r>
          </w:p>
        </w:tc>
        <w:tc>
          <w:tcPr>
            <w:tcW w:w="236" w:type="dxa"/>
            <w:tcBorders>
              <w:top w:val="nil"/>
              <w:left w:val="nil"/>
              <w:bottom w:val="nil"/>
              <w:right w:val="nil"/>
            </w:tcBorders>
            <w:shd w:val="clear" w:color="000000" w:fill="FFFFFF"/>
          </w:tcPr>
          <w:p w14:paraId="0542B81A"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single" w:sz="4" w:space="0" w:color="auto"/>
              <w:left w:val="nil"/>
              <w:bottom w:val="nil"/>
              <w:right w:val="nil"/>
            </w:tcBorders>
            <w:shd w:val="clear" w:color="000000" w:fill="FFFFFF"/>
          </w:tcPr>
          <w:p w14:paraId="6B9D816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(подпись)</w:t>
            </w:r>
          </w:p>
        </w:tc>
        <w:tc>
          <w:tcPr>
            <w:tcW w:w="360" w:type="dxa"/>
            <w:tcBorders>
              <w:top w:val="nil"/>
              <w:left w:val="nil"/>
              <w:bottom w:val="nil"/>
              <w:right w:val="nil"/>
            </w:tcBorders>
            <w:shd w:val="clear" w:color="000000" w:fill="FFFFFF"/>
          </w:tcPr>
          <w:p w14:paraId="147A42F5"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single" w:sz="4" w:space="0" w:color="auto"/>
              <w:left w:val="nil"/>
              <w:bottom w:val="nil"/>
              <w:right w:val="nil"/>
            </w:tcBorders>
            <w:shd w:val="clear" w:color="000000" w:fill="FFFFFF"/>
          </w:tcPr>
          <w:p w14:paraId="31677245"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(расшифровка подписи)</w:t>
            </w:r>
          </w:p>
        </w:tc>
      </w:tr>
      <w:tr w:rsidR="00B772BE" w:rsidRPr="00B772BE" w14:paraId="1360E895" w14:textId="77777777" w:rsidTr="00B772BE">
        <w:trPr>
          <w:gridAfter w:val="2"/>
          <w:wAfter w:w="2944" w:type="dxa"/>
          <w:trHeight w:val="282"/>
        </w:trPr>
        <w:tc>
          <w:tcPr>
            <w:tcW w:w="2895" w:type="dxa"/>
            <w:gridSpan w:val="2"/>
            <w:tcBorders>
              <w:top w:val="nil"/>
              <w:left w:val="nil"/>
              <w:bottom w:val="nil"/>
              <w:right w:val="nil"/>
            </w:tcBorders>
            <w:shd w:val="clear" w:color="000000" w:fill="FFFFFF"/>
          </w:tcPr>
          <w:p w14:paraId="16925C55"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Члены комиссии:</w:t>
            </w:r>
          </w:p>
        </w:tc>
        <w:tc>
          <w:tcPr>
            <w:tcW w:w="1980" w:type="dxa"/>
            <w:gridSpan w:val="2"/>
            <w:tcBorders>
              <w:top w:val="nil"/>
              <w:left w:val="nil"/>
              <w:bottom w:val="single" w:sz="4" w:space="0" w:color="000000"/>
              <w:right w:val="nil"/>
            </w:tcBorders>
            <w:shd w:val="clear" w:color="000000" w:fill="FFFFFF"/>
            <w:vAlign w:val="bottom"/>
          </w:tcPr>
          <w:p w14:paraId="07ECEF51"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36" w:type="dxa"/>
            <w:tcBorders>
              <w:top w:val="nil"/>
              <w:left w:val="nil"/>
              <w:bottom w:val="nil"/>
              <w:right w:val="nil"/>
            </w:tcBorders>
            <w:shd w:val="clear" w:color="000000" w:fill="FFFFFF"/>
          </w:tcPr>
          <w:p w14:paraId="27A5A003"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single" w:sz="4" w:space="0" w:color="000000"/>
              <w:right w:val="nil"/>
            </w:tcBorders>
            <w:shd w:val="clear" w:color="000000" w:fill="FFFFFF"/>
            <w:vAlign w:val="bottom"/>
          </w:tcPr>
          <w:p w14:paraId="17F865A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60" w:type="dxa"/>
            <w:tcBorders>
              <w:top w:val="nil"/>
              <w:left w:val="nil"/>
              <w:bottom w:val="nil"/>
              <w:right w:val="nil"/>
            </w:tcBorders>
            <w:shd w:val="clear" w:color="000000" w:fill="FFFFFF"/>
          </w:tcPr>
          <w:p w14:paraId="2F60E4AE"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single" w:sz="4" w:space="0" w:color="000000"/>
              <w:right w:val="nil"/>
            </w:tcBorders>
            <w:shd w:val="clear" w:color="000000" w:fill="FFFFFF"/>
            <w:vAlign w:val="bottom"/>
          </w:tcPr>
          <w:p w14:paraId="3331AA59"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640F92BF" w14:textId="77777777" w:rsidTr="00B772BE">
        <w:trPr>
          <w:gridAfter w:val="2"/>
          <w:wAfter w:w="2944" w:type="dxa"/>
          <w:trHeight w:val="282"/>
        </w:trPr>
        <w:tc>
          <w:tcPr>
            <w:tcW w:w="2895" w:type="dxa"/>
            <w:gridSpan w:val="2"/>
            <w:tcBorders>
              <w:top w:val="nil"/>
              <w:left w:val="nil"/>
              <w:bottom w:val="nil"/>
              <w:right w:val="nil"/>
            </w:tcBorders>
            <w:shd w:val="clear" w:color="000000" w:fill="FFFFFF"/>
          </w:tcPr>
          <w:p w14:paraId="07C76437"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nil"/>
              <w:left w:val="nil"/>
              <w:bottom w:val="nil"/>
              <w:right w:val="nil"/>
            </w:tcBorders>
            <w:shd w:val="clear" w:color="000000" w:fill="FFFFFF"/>
          </w:tcPr>
          <w:p w14:paraId="075C3B6B"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(должность)</w:t>
            </w:r>
          </w:p>
        </w:tc>
        <w:tc>
          <w:tcPr>
            <w:tcW w:w="236" w:type="dxa"/>
            <w:tcBorders>
              <w:top w:val="nil"/>
              <w:left w:val="nil"/>
              <w:bottom w:val="nil"/>
              <w:right w:val="nil"/>
            </w:tcBorders>
            <w:shd w:val="clear" w:color="000000" w:fill="FFFFFF"/>
          </w:tcPr>
          <w:p w14:paraId="78603C81"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nil"/>
              <w:right w:val="nil"/>
            </w:tcBorders>
            <w:shd w:val="clear" w:color="000000" w:fill="FFFFFF"/>
          </w:tcPr>
          <w:p w14:paraId="1EFE0964"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(подпись)</w:t>
            </w:r>
          </w:p>
        </w:tc>
        <w:tc>
          <w:tcPr>
            <w:tcW w:w="360" w:type="dxa"/>
            <w:tcBorders>
              <w:top w:val="nil"/>
              <w:left w:val="nil"/>
              <w:bottom w:val="nil"/>
              <w:right w:val="nil"/>
            </w:tcBorders>
            <w:shd w:val="clear" w:color="000000" w:fill="FFFFFF"/>
          </w:tcPr>
          <w:p w14:paraId="12BB03CB"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nil"/>
              <w:right w:val="nil"/>
            </w:tcBorders>
            <w:shd w:val="clear" w:color="000000" w:fill="FFFFFF"/>
          </w:tcPr>
          <w:p w14:paraId="2B8D3AA5"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(расшифровка подписи)</w:t>
            </w:r>
          </w:p>
        </w:tc>
      </w:tr>
      <w:tr w:rsidR="00B772BE" w:rsidRPr="00B772BE" w14:paraId="55D3EC58" w14:textId="77777777" w:rsidTr="00B772BE">
        <w:trPr>
          <w:gridAfter w:val="2"/>
          <w:wAfter w:w="2944" w:type="dxa"/>
          <w:trHeight w:val="480"/>
        </w:trPr>
        <w:tc>
          <w:tcPr>
            <w:tcW w:w="2895" w:type="dxa"/>
            <w:gridSpan w:val="2"/>
            <w:tcBorders>
              <w:top w:val="nil"/>
              <w:left w:val="nil"/>
              <w:bottom w:val="nil"/>
              <w:right w:val="nil"/>
            </w:tcBorders>
            <w:shd w:val="clear" w:color="000000" w:fill="FFFFFF"/>
          </w:tcPr>
          <w:p w14:paraId="447D9C2D"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nil"/>
              <w:left w:val="nil"/>
              <w:bottom w:val="single" w:sz="4" w:space="0" w:color="000000"/>
              <w:right w:val="nil"/>
            </w:tcBorders>
            <w:shd w:val="clear" w:color="000000" w:fill="FFFFFF"/>
            <w:vAlign w:val="bottom"/>
          </w:tcPr>
          <w:p w14:paraId="21DD4EAE"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36" w:type="dxa"/>
            <w:tcBorders>
              <w:top w:val="nil"/>
              <w:left w:val="nil"/>
              <w:bottom w:val="nil"/>
              <w:right w:val="nil"/>
            </w:tcBorders>
            <w:shd w:val="clear" w:color="000000" w:fill="FFFFFF"/>
          </w:tcPr>
          <w:p w14:paraId="42202501"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single" w:sz="4" w:space="0" w:color="000000"/>
              <w:right w:val="nil"/>
            </w:tcBorders>
            <w:shd w:val="clear" w:color="000000" w:fill="FFFFFF"/>
            <w:vAlign w:val="bottom"/>
          </w:tcPr>
          <w:p w14:paraId="66386F41"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60" w:type="dxa"/>
            <w:tcBorders>
              <w:top w:val="nil"/>
              <w:left w:val="nil"/>
              <w:bottom w:val="nil"/>
              <w:right w:val="nil"/>
            </w:tcBorders>
            <w:shd w:val="clear" w:color="000000" w:fill="FFFFFF"/>
          </w:tcPr>
          <w:p w14:paraId="1E10ECED"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single" w:sz="4" w:space="0" w:color="000000"/>
              <w:right w:val="nil"/>
            </w:tcBorders>
            <w:shd w:val="clear" w:color="000000" w:fill="FFFFFF"/>
            <w:vAlign w:val="bottom"/>
          </w:tcPr>
          <w:p w14:paraId="0A5E118C" w14:textId="77777777" w:rsidR="00B772BE" w:rsidRPr="00B772BE" w:rsidRDefault="00B772BE" w:rsidP="0060724A">
            <w:pPr>
              <w:spacing w:line="233" w:lineRule="auto"/>
              <w:jc w:val="center"/>
              <w:rPr>
                <w:rFonts w:ascii="Times New Roman" w:hAnsi="Times New Roman" w:cs="Times New Roman"/>
                <w:color w:val="000000"/>
                <w:sz w:val="24"/>
                <w:szCs w:val="24"/>
              </w:rPr>
            </w:pPr>
          </w:p>
        </w:tc>
      </w:tr>
      <w:tr w:rsidR="00B772BE" w:rsidRPr="00B772BE" w14:paraId="44E9EAE0" w14:textId="77777777" w:rsidTr="00B772BE">
        <w:trPr>
          <w:gridAfter w:val="2"/>
          <w:wAfter w:w="2944" w:type="dxa"/>
          <w:trHeight w:val="337"/>
        </w:trPr>
        <w:tc>
          <w:tcPr>
            <w:tcW w:w="2895" w:type="dxa"/>
            <w:gridSpan w:val="2"/>
            <w:tcBorders>
              <w:top w:val="nil"/>
              <w:left w:val="nil"/>
              <w:bottom w:val="nil"/>
              <w:right w:val="nil"/>
            </w:tcBorders>
            <w:shd w:val="clear" w:color="000000" w:fill="FFFFFF"/>
          </w:tcPr>
          <w:p w14:paraId="3E1EC68F"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nil"/>
              <w:left w:val="nil"/>
              <w:bottom w:val="nil"/>
              <w:right w:val="nil"/>
            </w:tcBorders>
            <w:shd w:val="clear" w:color="000000" w:fill="FFFFFF"/>
          </w:tcPr>
          <w:p w14:paraId="3DB42694"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(должность)</w:t>
            </w:r>
          </w:p>
        </w:tc>
        <w:tc>
          <w:tcPr>
            <w:tcW w:w="236" w:type="dxa"/>
            <w:tcBorders>
              <w:top w:val="nil"/>
              <w:left w:val="nil"/>
              <w:bottom w:val="nil"/>
              <w:right w:val="nil"/>
            </w:tcBorders>
            <w:shd w:val="clear" w:color="000000" w:fill="FFFFFF"/>
          </w:tcPr>
          <w:p w14:paraId="4338D24F"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nil"/>
              <w:right w:val="nil"/>
            </w:tcBorders>
            <w:shd w:val="clear" w:color="000000" w:fill="FFFFFF"/>
          </w:tcPr>
          <w:p w14:paraId="75E8F2AB"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(подпись)</w:t>
            </w:r>
          </w:p>
        </w:tc>
        <w:tc>
          <w:tcPr>
            <w:tcW w:w="360" w:type="dxa"/>
            <w:tcBorders>
              <w:top w:val="nil"/>
              <w:left w:val="nil"/>
              <w:bottom w:val="nil"/>
              <w:right w:val="nil"/>
            </w:tcBorders>
            <w:shd w:val="clear" w:color="000000" w:fill="FFFFFF"/>
          </w:tcPr>
          <w:p w14:paraId="04B27F63"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nil"/>
              <w:right w:val="nil"/>
            </w:tcBorders>
            <w:shd w:val="clear" w:color="000000" w:fill="FFFFFF"/>
          </w:tcPr>
          <w:p w14:paraId="4ECDB6C8"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(расшифровка подписи)</w:t>
            </w:r>
          </w:p>
        </w:tc>
      </w:tr>
      <w:tr w:rsidR="00B772BE" w:rsidRPr="00B772BE" w14:paraId="4B406FBE" w14:textId="77777777" w:rsidTr="00B772BE">
        <w:trPr>
          <w:gridAfter w:val="2"/>
          <w:wAfter w:w="2944" w:type="dxa"/>
          <w:trHeight w:val="282"/>
        </w:trPr>
        <w:tc>
          <w:tcPr>
            <w:tcW w:w="2895" w:type="dxa"/>
            <w:gridSpan w:val="2"/>
            <w:tcBorders>
              <w:top w:val="nil"/>
              <w:left w:val="nil"/>
              <w:bottom w:val="nil"/>
              <w:right w:val="nil"/>
            </w:tcBorders>
            <w:shd w:val="clear" w:color="000000" w:fill="FFFFFF"/>
          </w:tcPr>
          <w:p w14:paraId="5CE47382"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nil"/>
              <w:left w:val="nil"/>
              <w:bottom w:val="single" w:sz="4" w:space="0" w:color="000000"/>
              <w:right w:val="nil"/>
            </w:tcBorders>
            <w:shd w:val="clear" w:color="000000" w:fill="FFFFFF"/>
            <w:vAlign w:val="bottom"/>
          </w:tcPr>
          <w:p w14:paraId="43301DC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36" w:type="dxa"/>
            <w:tcBorders>
              <w:top w:val="nil"/>
              <w:left w:val="nil"/>
              <w:bottom w:val="nil"/>
              <w:right w:val="nil"/>
            </w:tcBorders>
            <w:shd w:val="clear" w:color="000000" w:fill="FFFFFF"/>
          </w:tcPr>
          <w:p w14:paraId="27F3A6E0"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single" w:sz="4" w:space="0" w:color="000000"/>
              <w:right w:val="nil"/>
            </w:tcBorders>
            <w:shd w:val="clear" w:color="000000" w:fill="FFFFFF"/>
            <w:vAlign w:val="bottom"/>
          </w:tcPr>
          <w:p w14:paraId="4955A6B5"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60" w:type="dxa"/>
            <w:tcBorders>
              <w:top w:val="nil"/>
              <w:left w:val="nil"/>
              <w:bottom w:val="nil"/>
              <w:right w:val="nil"/>
            </w:tcBorders>
            <w:shd w:val="clear" w:color="000000" w:fill="FFFFFF"/>
          </w:tcPr>
          <w:p w14:paraId="75E94498"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single" w:sz="4" w:space="0" w:color="000000"/>
              <w:right w:val="nil"/>
            </w:tcBorders>
            <w:shd w:val="clear" w:color="000000" w:fill="FFFFFF"/>
            <w:vAlign w:val="bottom"/>
          </w:tcPr>
          <w:p w14:paraId="10F96911" w14:textId="77777777" w:rsidR="00B772BE" w:rsidRPr="00B772BE" w:rsidRDefault="00B772BE" w:rsidP="0060724A">
            <w:pPr>
              <w:spacing w:line="233" w:lineRule="auto"/>
              <w:jc w:val="center"/>
              <w:rPr>
                <w:rFonts w:ascii="Times New Roman" w:hAnsi="Times New Roman" w:cs="Times New Roman"/>
                <w:color w:val="000000"/>
                <w:sz w:val="24"/>
                <w:szCs w:val="24"/>
              </w:rPr>
            </w:pPr>
          </w:p>
        </w:tc>
      </w:tr>
      <w:tr w:rsidR="00B772BE" w:rsidRPr="00B772BE" w14:paraId="515C1EF9" w14:textId="77777777" w:rsidTr="00B772BE">
        <w:trPr>
          <w:gridAfter w:val="2"/>
          <w:wAfter w:w="2944" w:type="dxa"/>
          <w:trHeight w:val="282"/>
        </w:trPr>
        <w:tc>
          <w:tcPr>
            <w:tcW w:w="2895" w:type="dxa"/>
            <w:gridSpan w:val="2"/>
            <w:tcBorders>
              <w:top w:val="nil"/>
              <w:left w:val="nil"/>
              <w:bottom w:val="nil"/>
              <w:right w:val="nil"/>
            </w:tcBorders>
            <w:shd w:val="clear" w:color="000000" w:fill="FFFFFF"/>
          </w:tcPr>
          <w:p w14:paraId="020B9934"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1980" w:type="dxa"/>
            <w:gridSpan w:val="2"/>
            <w:tcBorders>
              <w:top w:val="nil"/>
              <w:left w:val="nil"/>
              <w:bottom w:val="nil"/>
              <w:right w:val="nil"/>
            </w:tcBorders>
            <w:shd w:val="clear" w:color="000000" w:fill="FFFFFF"/>
          </w:tcPr>
          <w:p w14:paraId="120116D1"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(должность)</w:t>
            </w:r>
          </w:p>
        </w:tc>
        <w:tc>
          <w:tcPr>
            <w:tcW w:w="236" w:type="dxa"/>
            <w:tcBorders>
              <w:top w:val="nil"/>
              <w:left w:val="nil"/>
              <w:bottom w:val="nil"/>
              <w:right w:val="nil"/>
            </w:tcBorders>
            <w:shd w:val="clear" w:color="000000" w:fill="FFFFFF"/>
          </w:tcPr>
          <w:p w14:paraId="4ED508E0"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2644" w:type="dxa"/>
            <w:tcBorders>
              <w:top w:val="nil"/>
              <w:left w:val="nil"/>
              <w:bottom w:val="nil"/>
              <w:right w:val="nil"/>
            </w:tcBorders>
            <w:shd w:val="clear" w:color="000000" w:fill="FFFFFF"/>
          </w:tcPr>
          <w:p w14:paraId="5DC245A7"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(подпись)</w:t>
            </w:r>
          </w:p>
        </w:tc>
        <w:tc>
          <w:tcPr>
            <w:tcW w:w="360" w:type="dxa"/>
            <w:tcBorders>
              <w:top w:val="nil"/>
              <w:left w:val="nil"/>
              <w:bottom w:val="nil"/>
              <w:right w:val="nil"/>
            </w:tcBorders>
            <w:shd w:val="clear" w:color="000000" w:fill="FFFFFF"/>
          </w:tcPr>
          <w:p w14:paraId="00F6EE11"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c>
          <w:tcPr>
            <w:tcW w:w="3989" w:type="dxa"/>
            <w:gridSpan w:val="3"/>
            <w:tcBorders>
              <w:top w:val="nil"/>
              <w:left w:val="nil"/>
              <w:bottom w:val="nil"/>
              <w:right w:val="nil"/>
            </w:tcBorders>
            <w:shd w:val="clear" w:color="000000" w:fill="FFFFFF"/>
          </w:tcPr>
          <w:p w14:paraId="1C179FDA" w14:textId="77777777" w:rsidR="00B772BE" w:rsidRPr="00B772BE" w:rsidRDefault="00B772BE" w:rsidP="0060724A">
            <w:pPr>
              <w:spacing w:line="233" w:lineRule="auto"/>
              <w:jc w:val="center"/>
              <w:rPr>
                <w:rFonts w:ascii="Times New Roman" w:hAnsi="Times New Roman" w:cs="Times New Roman"/>
                <w:color w:val="000000"/>
                <w:sz w:val="24"/>
                <w:szCs w:val="24"/>
              </w:rPr>
            </w:pPr>
            <w:r w:rsidRPr="00B772BE">
              <w:rPr>
                <w:rFonts w:ascii="Times New Roman" w:hAnsi="Times New Roman" w:cs="Times New Roman"/>
                <w:color w:val="000000"/>
                <w:sz w:val="24"/>
                <w:szCs w:val="24"/>
              </w:rPr>
              <w:t>(расшифровка подписи)</w:t>
            </w:r>
          </w:p>
        </w:tc>
      </w:tr>
      <w:tr w:rsidR="00B772BE" w:rsidRPr="00B772BE" w14:paraId="372D50F8" w14:textId="77777777" w:rsidTr="0060724A">
        <w:trPr>
          <w:gridAfter w:val="2"/>
          <w:wAfter w:w="2944" w:type="dxa"/>
          <w:trHeight w:val="257"/>
        </w:trPr>
        <w:tc>
          <w:tcPr>
            <w:tcW w:w="12104" w:type="dxa"/>
            <w:gridSpan w:val="10"/>
            <w:tcBorders>
              <w:top w:val="nil"/>
              <w:left w:val="nil"/>
              <w:bottom w:val="nil"/>
              <w:right w:val="nil"/>
            </w:tcBorders>
            <w:shd w:val="clear" w:color="000000" w:fill="FFFFFF"/>
          </w:tcPr>
          <w:p w14:paraId="561D2550"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 </w:t>
            </w:r>
          </w:p>
        </w:tc>
      </w:tr>
      <w:tr w:rsidR="00B772BE" w:rsidRPr="00B772BE" w14:paraId="5E189903" w14:textId="77777777" w:rsidTr="0060724A">
        <w:trPr>
          <w:gridAfter w:val="2"/>
          <w:wAfter w:w="2944" w:type="dxa"/>
          <w:trHeight w:val="282"/>
        </w:trPr>
        <w:tc>
          <w:tcPr>
            <w:tcW w:w="12104" w:type="dxa"/>
            <w:gridSpan w:val="10"/>
            <w:tcBorders>
              <w:top w:val="nil"/>
              <w:left w:val="nil"/>
              <w:bottom w:val="nil"/>
              <w:right w:val="nil"/>
            </w:tcBorders>
            <w:shd w:val="clear" w:color="000000" w:fill="FFFFFF"/>
          </w:tcPr>
          <w:p w14:paraId="60880AF1" w14:textId="77777777" w:rsidR="00B772BE" w:rsidRPr="00B772BE" w:rsidRDefault="00B772BE" w:rsidP="0060724A">
            <w:pPr>
              <w:spacing w:line="233" w:lineRule="auto"/>
              <w:rPr>
                <w:rFonts w:ascii="Times New Roman" w:hAnsi="Times New Roman" w:cs="Times New Roman"/>
                <w:color w:val="000000"/>
                <w:sz w:val="24"/>
                <w:szCs w:val="24"/>
              </w:rPr>
            </w:pPr>
            <w:r w:rsidRPr="00B772BE">
              <w:rPr>
                <w:rFonts w:ascii="Times New Roman" w:hAnsi="Times New Roman" w:cs="Times New Roman"/>
                <w:color w:val="000000"/>
                <w:sz w:val="24"/>
                <w:szCs w:val="24"/>
              </w:rPr>
              <w:t>Комплектация (</w:t>
            </w:r>
            <w:proofErr w:type="spellStart"/>
            <w:r w:rsidRPr="00B772BE">
              <w:rPr>
                <w:rFonts w:ascii="Times New Roman" w:hAnsi="Times New Roman" w:cs="Times New Roman"/>
                <w:color w:val="000000"/>
                <w:sz w:val="24"/>
                <w:szCs w:val="24"/>
              </w:rPr>
              <w:t>разукомплектация</w:t>
            </w:r>
            <w:proofErr w:type="spellEnd"/>
            <w:r w:rsidRPr="00B772BE">
              <w:rPr>
                <w:rFonts w:ascii="Times New Roman" w:hAnsi="Times New Roman" w:cs="Times New Roman"/>
                <w:color w:val="000000"/>
                <w:sz w:val="24"/>
                <w:szCs w:val="24"/>
              </w:rPr>
              <w:t>) отмечена в инвентарной карточке (книге) учета объекта основных средств</w:t>
            </w:r>
          </w:p>
        </w:tc>
      </w:tr>
      <w:tr w:rsidR="00B772BE" w:rsidRPr="00B772BE" w14:paraId="1E9FBEF0" w14:textId="77777777" w:rsidTr="0060724A">
        <w:trPr>
          <w:gridAfter w:val="2"/>
          <w:wAfter w:w="2944" w:type="dxa"/>
          <w:trHeight w:val="282"/>
        </w:trPr>
        <w:tc>
          <w:tcPr>
            <w:tcW w:w="12104" w:type="dxa"/>
            <w:gridSpan w:val="10"/>
            <w:tcBorders>
              <w:top w:val="nil"/>
              <w:left w:val="nil"/>
              <w:bottom w:val="nil"/>
              <w:right w:val="nil"/>
            </w:tcBorders>
            <w:shd w:val="clear" w:color="000000" w:fill="FFFFFF"/>
          </w:tcPr>
          <w:p w14:paraId="70B303A5" w14:textId="77777777" w:rsidR="00B772BE" w:rsidRPr="00B772BE" w:rsidRDefault="00B772BE" w:rsidP="0060724A">
            <w:pPr>
              <w:spacing w:line="233" w:lineRule="auto"/>
              <w:rPr>
                <w:rFonts w:ascii="Times New Roman" w:hAnsi="Times New Roman" w:cs="Times New Roman"/>
                <w:color w:val="000000"/>
                <w:sz w:val="24"/>
                <w:szCs w:val="24"/>
              </w:rPr>
            </w:pPr>
          </w:p>
        </w:tc>
      </w:tr>
      <w:tr w:rsidR="00B772BE" w:rsidRPr="00B772BE" w14:paraId="448BF1A5" w14:textId="77777777" w:rsidTr="00B772BE">
        <w:trPr>
          <w:gridAfter w:val="2"/>
          <w:wAfter w:w="2944" w:type="dxa"/>
          <w:trHeight w:val="282"/>
        </w:trPr>
        <w:tc>
          <w:tcPr>
            <w:tcW w:w="4503" w:type="dxa"/>
            <w:gridSpan w:val="3"/>
            <w:tcBorders>
              <w:top w:val="nil"/>
              <w:left w:val="nil"/>
              <w:bottom w:val="nil"/>
              <w:right w:val="nil"/>
            </w:tcBorders>
            <w:shd w:val="clear" w:color="000000" w:fill="FFFFFF"/>
          </w:tcPr>
          <w:p w14:paraId="716CC989" w14:textId="77777777" w:rsidR="00B772BE" w:rsidRPr="00B772BE" w:rsidRDefault="00B772BE" w:rsidP="0060724A">
            <w:pPr>
              <w:spacing w:line="233" w:lineRule="auto"/>
              <w:rPr>
                <w:rFonts w:ascii="Times New Roman" w:hAnsi="Times New Roman" w:cs="Times New Roman"/>
                <w:color w:val="000000"/>
                <w:sz w:val="24"/>
                <w:szCs w:val="24"/>
              </w:rPr>
            </w:pPr>
          </w:p>
        </w:tc>
        <w:tc>
          <w:tcPr>
            <w:tcW w:w="3252" w:type="dxa"/>
            <w:gridSpan w:val="3"/>
            <w:tcBorders>
              <w:top w:val="nil"/>
              <w:left w:val="nil"/>
              <w:bottom w:val="single" w:sz="4" w:space="0" w:color="000000"/>
              <w:right w:val="nil"/>
            </w:tcBorders>
            <w:shd w:val="clear" w:color="000000" w:fill="FFFFFF"/>
          </w:tcPr>
          <w:p w14:paraId="757C907E" w14:textId="77777777" w:rsidR="00B772BE" w:rsidRPr="00B772BE" w:rsidRDefault="00B772BE" w:rsidP="0060724A">
            <w:pPr>
              <w:spacing w:line="233" w:lineRule="auto"/>
              <w:rPr>
                <w:rFonts w:ascii="Times New Roman" w:hAnsi="Times New Roman" w:cs="Times New Roman"/>
                <w:color w:val="000000"/>
                <w:sz w:val="24"/>
                <w:szCs w:val="24"/>
              </w:rPr>
            </w:pPr>
          </w:p>
        </w:tc>
        <w:tc>
          <w:tcPr>
            <w:tcW w:w="360" w:type="dxa"/>
            <w:tcBorders>
              <w:top w:val="nil"/>
              <w:left w:val="nil"/>
              <w:bottom w:val="nil"/>
              <w:right w:val="nil"/>
            </w:tcBorders>
            <w:shd w:val="clear" w:color="000000" w:fill="FFFFFF"/>
          </w:tcPr>
          <w:p w14:paraId="46C01833" w14:textId="77777777" w:rsidR="00B772BE" w:rsidRPr="00B772BE" w:rsidRDefault="00B772BE" w:rsidP="0060724A">
            <w:pPr>
              <w:spacing w:line="233" w:lineRule="auto"/>
              <w:rPr>
                <w:rFonts w:ascii="Times New Roman" w:hAnsi="Times New Roman" w:cs="Times New Roman"/>
                <w:color w:val="000000"/>
                <w:sz w:val="24"/>
                <w:szCs w:val="24"/>
              </w:rPr>
            </w:pPr>
          </w:p>
        </w:tc>
        <w:tc>
          <w:tcPr>
            <w:tcW w:w="3989" w:type="dxa"/>
            <w:gridSpan w:val="3"/>
            <w:tcBorders>
              <w:top w:val="nil"/>
              <w:left w:val="nil"/>
              <w:bottom w:val="single" w:sz="4" w:space="0" w:color="000000"/>
              <w:right w:val="nil"/>
            </w:tcBorders>
            <w:shd w:val="clear" w:color="000000" w:fill="FFFFFF"/>
            <w:vAlign w:val="bottom"/>
          </w:tcPr>
          <w:p w14:paraId="526D420E" w14:textId="77777777" w:rsidR="00B772BE" w:rsidRPr="00B772BE" w:rsidRDefault="00B772BE" w:rsidP="0060724A">
            <w:pPr>
              <w:spacing w:line="233" w:lineRule="auto"/>
              <w:rPr>
                <w:rFonts w:ascii="Times New Roman" w:hAnsi="Times New Roman" w:cs="Times New Roman"/>
                <w:color w:val="000000"/>
                <w:sz w:val="24"/>
                <w:szCs w:val="24"/>
              </w:rPr>
            </w:pPr>
          </w:p>
        </w:tc>
      </w:tr>
      <w:tr w:rsidR="00B772BE" w:rsidRPr="00B772BE" w14:paraId="1C27AF65" w14:textId="77777777" w:rsidTr="00B772BE">
        <w:trPr>
          <w:gridAfter w:val="2"/>
          <w:wAfter w:w="2944" w:type="dxa"/>
          <w:trHeight w:val="282"/>
        </w:trPr>
        <w:tc>
          <w:tcPr>
            <w:tcW w:w="4503" w:type="dxa"/>
            <w:gridSpan w:val="3"/>
            <w:tcBorders>
              <w:top w:val="nil"/>
              <w:left w:val="nil"/>
              <w:bottom w:val="nil"/>
              <w:right w:val="nil"/>
            </w:tcBorders>
            <w:shd w:val="clear" w:color="000000" w:fill="FFFFFF"/>
          </w:tcPr>
          <w:p w14:paraId="47C2299F" w14:textId="77777777" w:rsidR="00B772BE" w:rsidRPr="00B772BE" w:rsidRDefault="00B772BE" w:rsidP="0060724A">
            <w:pPr>
              <w:spacing w:line="233" w:lineRule="auto"/>
              <w:rPr>
                <w:rFonts w:ascii="Times New Roman" w:hAnsi="Times New Roman" w:cs="Times New Roman"/>
                <w:color w:val="000000"/>
                <w:sz w:val="24"/>
                <w:szCs w:val="24"/>
              </w:rPr>
            </w:pPr>
          </w:p>
        </w:tc>
        <w:tc>
          <w:tcPr>
            <w:tcW w:w="3252" w:type="dxa"/>
            <w:gridSpan w:val="3"/>
            <w:tcBorders>
              <w:top w:val="nil"/>
              <w:left w:val="nil"/>
              <w:bottom w:val="nil"/>
              <w:right w:val="nil"/>
            </w:tcBorders>
            <w:shd w:val="clear" w:color="000000" w:fill="FFFFFF"/>
          </w:tcPr>
          <w:p w14:paraId="7EC39B10" w14:textId="77777777" w:rsidR="00B772BE" w:rsidRPr="00B772BE" w:rsidRDefault="00B772BE" w:rsidP="0060724A">
            <w:pPr>
              <w:spacing w:line="233" w:lineRule="auto"/>
              <w:jc w:val="center"/>
              <w:rPr>
                <w:rFonts w:ascii="Times New Roman" w:hAnsi="Times New Roman" w:cs="Times New Roman"/>
                <w:color w:val="000000"/>
                <w:sz w:val="24"/>
                <w:szCs w:val="24"/>
              </w:rPr>
            </w:pPr>
          </w:p>
        </w:tc>
        <w:tc>
          <w:tcPr>
            <w:tcW w:w="360" w:type="dxa"/>
            <w:tcBorders>
              <w:top w:val="nil"/>
              <w:left w:val="nil"/>
              <w:bottom w:val="nil"/>
              <w:right w:val="nil"/>
            </w:tcBorders>
            <w:shd w:val="clear" w:color="000000" w:fill="FFFFFF"/>
          </w:tcPr>
          <w:p w14:paraId="3120C101" w14:textId="77777777" w:rsidR="00B772BE" w:rsidRPr="00B772BE" w:rsidRDefault="00B772BE" w:rsidP="0060724A">
            <w:pPr>
              <w:spacing w:line="233" w:lineRule="auto"/>
              <w:rPr>
                <w:rFonts w:ascii="Times New Roman" w:hAnsi="Times New Roman" w:cs="Times New Roman"/>
                <w:color w:val="000000"/>
                <w:sz w:val="24"/>
                <w:szCs w:val="24"/>
              </w:rPr>
            </w:pPr>
          </w:p>
        </w:tc>
        <w:tc>
          <w:tcPr>
            <w:tcW w:w="3989" w:type="dxa"/>
            <w:gridSpan w:val="3"/>
            <w:tcBorders>
              <w:top w:val="nil"/>
              <w:left w:val="nil"/>
              <w:bottom w:val="nil"/>
              <w:right w:val="nil"/>
            </w:tcBorders>
            <w:shd w:val="clear" w:color="000000" w:fill="FFFFFF"/>
          </w:tcPr>
          <w:p w14:paraId="50991782" w14:textId="77777777" w:rsidR="00B772BE" w:rsidRPr="00B772BE" w:rsidRDefault="00B772BE" w:rsidP="0060724A">
            <w:pPr>
              <w:spacing w:line="233" w:lineRule="auto"/>
              <w:jc w:val="center"/>
              <w:rPr>
                <w:rFonts w:ascii="Times New Roman" w:hAnsi="Times New Roman" w:cs="Times New Roman"/>
                <w:color w:val="000000"/>
                <w:sz w:val="24"/>
                <w:szCs w:val="24"/>
              </w:rPr>
            </w:pPr>
          </w:p>
        </w:tc>
      </w:tr>
    </w:tbl>
    <w:p w14:paraId="39806F03" w14:textId="77777777" w:rsidR="005C5264" w:rsidRDefault="005C5264" w:rsidP="00803323">
      <w:pPr>
        <w:pStyle w:val="ConsPlusNormal"/>
        <w:ind w:firstLine="709"/>
        <w:jc w:val="right"/>
        <w:outlineLvl w:val="1"/>
        <w:rPr>
          <w:rFonts w:ascii="Times New Roman" w:hAnsi="Times New Roman" w:cs="Times New Roman"/>
          <w:sz w:val="28"/>
          <w:szCs w:val="28"/>
        </w:rPr>
      </w:pPr>
    </w:p>
    <w:p w14:paraId="0F2F9E35"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0D5221C" w14:textId="77777777" w:rsidR="00B772BE" w:rsidRDefault="00B772BE" w:rsidP="00803323">
      <w:pPr>
        <w:pStyle w:val="ConsPlusNormal"/>
        <w:ind w:firstLine="709"/>
        <w:jc w:val="right"/>
        <w:outlineLvl w:val="1"/>
        <w:rPr>
          <w:rFonts w:ascii="Times New Roman" w:hAnsi="Times New Roman" w:cs="Times New Roman"/>
          <w:sz w:val="28"/>
          <w:szCs w:val="28"/>
        </w:rPr>
      </w:pPr>
    </w:p>
    <w:p w14:paraId="7B8A5141" w14:textId="77777777" w:rsidR="00B772BE" w:rsidRDefault="00B772BE" w:rsidP="00803323">
      <w:pPr>
        <w:pStyle w:val="ConsPlusNormal"/>
        <w:ind w:firstLine="709"/>
        <w:jc w:val="right"/>
        <w:outlineLvl w:val="1"/>
        <w:rPr>
          <w:rFonts w:ascii="Times New Roman" w:hAnsi="Times New Roman" w:cs="Times New Roman"/>
          <w:sz w:val="28"/>
          <w:szCs w:val="28"/>
        </w:rPr>
      </w:pPr>
    </w:p>
    <w:p w14:paraId="045C1697" w14:textId="77777777" w:rsidR="00B772BE" w:rsidRDefault="00B772BE" w:rsidP="00803323">
      <w:pPr>
        <w:pStyle w:val="ConsPlusNormal"/>
        <w:ind w:firstLine="709"/>
        <w:jc w:val="right"/>
        <w:outlineLvl w:val="1"/>
        <w:rPr>
          <w:rFonts w:ascii="Times New Roman" w:hAnsi="Times New Roman" w:cs="Times New Roman"/>
          <w:sz w:val="28"/>
          <w:szCs w:val="28"/>
        </w:rPr>
      </w:pPr>
    </w:p>
    <w:p w14:paraId="5BDB4897" w14:textId="77777777" w:rsidR="00B772BE" w:rsidRDefault="00B772BE" w:rsidP="00803323">
      <w:pPr>
        <w:pStyle w:val="ConsPlusNormal"/>
        <w:ind w:firstLine="709"/>
        <w:jc w:val="right"/>
        <w:outlineLvl w:val="1"/>
        <w:rPr>
          <w:rFonts w:ascii="Times New Roman" w:hAnsi="Times New Roman" w:cs="Times New Roman"/>
          <w:sz w:val="28"/>
          <w:szCs w:val="28"/>
        </w:rPr>
      </w:pPr>
    </w:p>
    <w:p w14:paraId="067CA95E" w14:textId="77777777" w:rsidR="00B772BE" w:rsidRDefault="00B772BE" w:rsidP="00803323">
      <w:pPr>
        <w:pStyle w:val="ConsPlusNormal"/>
        <w:ind w:firstLine="709"/>
        <w:jc w:val="right"/>
        <w:outlineLvl w:val="1"/>
        <w:rPr>
          <w:rFonts w:ascii="Times New Roman" w:hAnsi="Times New Roman" w:cs="Times New Roman"/>
          <w:sz w:val="28"/>
          <w:szCs w:val="28"/>
        </w:rPr>
      </w:pPr>
    </w:p>
    <w:p w14:paraId="777A2CD3" w14:textId="77777777" w:rsidR="00B772BE" w:rsidRDefault="00B772BE" w:rsidP="00803323">
      <w:pPr>
        <w:pStyle w:val="ConsPlusNormal"/>
        <w:ind w:firstLine="709"/>
        <w:jc w:val="right"/>
        <w:outlineLvl w:val="1"/>
        <w:rPr>
          <w:rFonts w:ascii="Times New Roman" w:hAnsi="Times New Roman" w:cs="Times New Roman"/>
          <w:sz w:val="28"/>
          <w:szCs w:val="28"/>
        </w:rPr>
      </w:pPr>
    </w:p>
    <w:p w14:paraId="251684E7" w14:textId="77777777" w:rsidR="00B772BE" w:rsidRDefault="00B772BE" w:rsidP="00803323">
      <w:pPr>
        <w:pStyle w:val="ConsPlusNormal"/>
        <w:ind w:firstLine="709"/>
        <w:jc w:val="right"/>
        <w:outlineLvl w:val="1"/>
        <w:rPr>
          <w:rFonts w:ascii="Times New Roman" w:hAnsi="Times New Roman" w:cs="Times New Roman"/>
          <w:sz w:val="28"/>
          <w:szCs w:val="28"/>
        </w:rPr>
      </w:pPr>
    </w:p>
    <w:p w14:paraId="6BF55B45"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EBB5F9A"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54F6266" w14:textId="77777777" w:rsidR="00B772BE" w:rsidRDefault="00B772BE" w:rsidP="00803323">
      <w:pPr>
        <w:pStyle w:val="ConsPlusNormal"/>
        <w:ind w:firstLine="709"/>
        <w:jc w:val="right"/>
        <w:outlineLvl w:val="1"/>
        <w:rPr>
          <w:rFonts w:ascii="Times New Roman" w:hAnsi="Times New Roman" w:cs="Times New Roman"/>
          <w:sz w:val="28"/>
          <w:szCs w:val="28"/>
        </w:rPr>
      </w:pPr>
    </w:p>
    <w:p w14:paraId="417EB986" w14:textId="77777777" w:rsidR="00B772BE" w:rsidRPr="00B772BE" w:rsidRDefault="00B772BE" w:rsidP="00B772BE">
      <w:pPr>
        <w:pStyle w:val="ConsPlusNormal"/>
        <w:outlineLvl w:val="1"/>
        <w:rPr>
          <w:rFonts w:ascii="Times New Roman" w:hAnsi="Times New Roman" w:cs="Times New Roman"/>
          <w:sz w:val="28"/>
          <w:szCs w:val="28"/>
        </w:rPr>
      </w:pPr>
    </w:p>
    <w:p w14:paraId="35A014AF" w14:textId="77777777" w:rsidR="00B772BE" w:rsidRPr="00B772BE" w:rsidRDefault="00B772BE" w:rsidP="00803323">
      <w:pPr>
        <w:pStyle w:val="ConsPlusNormal"/>
        <w:ind w:firstLine="709"/>
        <w:jc w:val="right"/>
        <w:outlineLvl w:val="1"/>
        <w:rPr>
          <w:rFonts w:ascii="Times New Roman" w:hAnsi="Times New Roman" w:cs="Times New Roman"/>
          <w:sz w:val="28"/>
          <w:szCs w:val="28"/>
        </w:rPr>
        <w:sectPr w:rsidR="00B772BE" w:rsidRPr="00B772BE" w:rsidSect="005C5264">
          <w:headerReference w:type="default" r:id="rId115"/>
          <w:pgSz w:w="16838" w:h="11906" w:orient="landscape"/>
          <w:pgMar w:top="851" w:right="1134" w:bottom="1134" w:left="1134" w:header="0" w:footer="0" w:gutter="0"/>
          <w:cols w:space="720"/>
          <w:formProt w:val="0"/>
          <w:docGrid w:linePitch="360" w:charSpace="4096"/>
        </w:sectPr>
      </w:pPr>
    </w:p>
    <w:tbl>
      <w:tblPr>
        <w:tblW w:w="0" w:type="auto"/>
        <w:tblInd w:w="93" w:type="dxa"/>
        <w:tblLook w:val="0000" w:firstRow="0" w:lastRow="0" w:firstColumn="0" w:lastColumn="0" w:noHBand="0" w:noVBand="0"/>
      </w:tblPr>
      <w:tblGrid>
        <w:gridCol w:w="2029"/>
        <w:gridCol w:w="1065"/>
        <w:gridCol w:w="699"/>
        <w:gridCol w:w="814"/>
        <w:gridCol w:w="1310"/>
        <w:gridCol w:w="982"/>
        <w:gridCol w:w="1098"/>
        <w:gridCol w:w="1065"/>
        <w:gridCol w:w="982"/>
      </w:tblGrid>
      <w:tr w:rsidR="00B772BE" w14:paraId="6BEDAB12" w14:textId="77777777" w:rsidTr="00B772BE">
        <w:trPr>
          <w:trHeight w:val="315"/>
        </w:trPr>
        <w:tc>
          <w:tcPr>
            <w:tcW w:w="9449" w:type="dxa"/>
            <w:gridSpan w:val="9"/>
            <w:tcBorders>
              <w:top w:val="nil"/>
              <w:left w:val="nil"/>
              <w:bottom w:val="nil"/>
              <w:right w:val="nil"/>
            </w:tcBorders>
            <w:shd w:val="clear" w:color="auto" w:fill="auto"/>
            <w:noWrap/>
          </w:tcPr>
          <w:p w14:paraId="59465098" w14:textId="77777777" w:rsidR="00B772BE" w:rsidRDefault="00B772BE" w:rsidP="0060724A">
            <w:pPr>
              <w:rPr>
                <w:rFonts w:ascii="Times New Roman" w:hAnsi="Times New Roman" w:cs="Times New Roman"/>
                <w:b/>
                <w:bCs/>
                <w:sz w:val="28"/>
                <w:szCs w:val="28"/>
              </w:rPr>
            </w:pPr>
          </w:p>
          <w:p w14:paraId="798EBAF2" w14:textId="77777777" w:rsidR="00B772BE" w:rsidRPr="00771163" w:rsidRDefault="00B772BE" w:rsidP="00B772BE">
            <w:pPr>
              <w:spacing w:line="240" w:lineRule="exact"/>
              <w:jc w:val="both"/>
              <w:rPr>
                <w:rFonts w:cs="Times New Roman"/>
                <w:sz w:val="28"/>
                <w:szCs w:val="28"/>
              </w:rPr>
            </w:pPr>
          </w:p>
          <w:tbl>
            <w:tblPr>
              <w:tblW w:w="0" w:type="auto"/>
              <w:tblLook w:val="01E0" w:firstRow="1" w:lastRow="1" w:firstColumn="1" w:lastColumn="1" w:noHBand="0" w:noVBand="0"/>
            </w:tblPr>
            <w:tblGrid>
              <w:gridCol w:w="9571"/>
            </w:tblGrid>
            <w:tr w:rsidR="00B772BE" w:rsidRPr="00B772BE" w14:paraId="61153E5E" w14:textId="77777777" w:rsidTr="0060724A">
              <w:tc>
                <w:tcPr>
                  <w:tcW w:w="9571" w:type="dxa"/>
                  <w:tcBorders>
                    <w:bottom w:val="single" w:sz="4" w:space="0" w:color="auto"/>
                  </w:tcBorders>
                  <w:shd w:val="clear" w:color="auto" w:fill="auto"/>
                </w:tcPr>
                <w:p w14:paraId="73A6CD0C" w14:textId="77777777" w:rsidR="00B772BE" w:rsidRPr="00B772BE" w:rsidRDefault="00B772BE" w:rsidP="0060724A">
                  <w:pPr>
                    <w:rPr>
                      <w:rFonts w:ascii="Times New Roman" w:hAnsi="Times New Roman" w:cs="Times New Roman"/>
                      <w:sz w:val="28"/>
                      <w:szCs w:val="28"/>
                    </w:rPr>
                  </w:pPr>
                </w:p>
              </w:tc>
            </w:tr>
            <w:tr w:rsidR="00B772BE" w:rsidRPr="00B772BE" w14:paraId="1FEEA54E" w14:textId="77777777" w:rsidTr="0060724A">
              <w:tc>
                <w:tcPr>
                  <w:tcW w:w="9571" w:type="dxa"/>
                  <w:tcBorders>
                    <w:top w:val="single" w:sz="4" w:space="0" w:color="auto"/>
                  </w:tcBorders>
                  <w:shd w:val="clear" w:color="auto" w:fill="auto"/>
                </w:tcPr>
                <w:p w14:paraId="0706837A"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наименование учреждения</w:t>
                  </w:r>
                </w:p>
              </w:tc>
            </w:tr>
          </w:tbl>
          <w:p w14:paraId="21486DD7" w14:textId="77777777" w:rsidR="00B772BE" w:rsidRPr="00B772BE" w:rsidRDefault="00B772BE" w:rsidP="00B772BE">
            <w:pPr>
              <w:rPr>
                <w:rFonts w:ascii="Times New Roman" w:hAnsi="Times New Roman" w:cs="Times New Roman"/>
                <w:sz w:val="28"/>
                <w:szCs w:val="28"/>
              </w:rPr>
            </w:pPr>
          </w:p>
          <w:tbl>
            <w:tblPr>
              <w:tblW w:w="0" w:type="auto"/>
              <w:tblLook w:val="01E0" w:firstRow="1" w:lastRow="1" w:firstColumn="1" w:lastColumn="1" w:noHBand="0" w:noVBand="0"/>
            </w:tblPr>
            <w:tblGrid>
              <w:gridCol w:w="4354"/>
              <w:gridCol w:w="5474"/>
            </w:tblGrid>
            <w:tr w:rsidR="00B772BE" w:rsidRPr="00B772BE" w14:paraId="70AC99EF" w14:textId="77777777" w:rsidTr="0060724A">
              <w:tc>
                <w:tcPr>
                  <w:tcW w:w="4785" w:type="dxa"/>
                  <w:shd w:val="clear" w:color="auto" w:fill="auto"/>
                </w:tcPr>
                <w:p w14:paraId="72AA9609" w14:textId="77777777" w:rsidR="00B772BE" w:rsidRPr="00B772BE" w:rsidRDefault="00B772BE" w:rsidP="0060724A">
                  <w:pPr>
                    <w:rPr>
                      <w:rFonts w:ascii="Times New Roman" w:hAnsi="Times New Roman" w:cs="Times New Roman"/>
                      <w:sz w:val="28"/>
                      <w:szCs w:val="28"/>
                    </w:rPr>
                  </w:pPr>
                </w:p>
              </w:tc>
              <w:tc>
                <w:tcPr>
                  <w:tcW w:w="4786" w:type="dxa"/>
                  <w:shd w:val="clear" w:color="auto" w:fill="auto"/>
                </w:tcPr>
                <w:p w14:paraId="154ADBAC"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УТВЕРЖДАЮ</w:t>
                  </w:r>
                </w:p>
                <w:p w14:paraId="73DA0775" w14:textId="77777777" w:rsidR="00B772BE" w:rsidRPr="00B772BE" w:rsidRDefault="00B772BE" w:rsidP="0060724A">
                  <w:pPr>
                    <w:jc w:val="center"/>
                    <w:rPr>
                      <w:rFonts w:ascii="Times New Roman" w:hAnsi="Times New Roman" w:cs="Times New Roman"/>
                      <w:sz w:val="28"/>
                      <w:szCs w:val="28"/>
                    </w:rPr>
                  </w:pPr>
                </w:p>
                <w:p w14:paraId="0E5D19A1" w14:textId="77777777" w:rsidR="00B772BE" w:rsidRPr="00B772BE" w:rsidRDefault="00B772BE" w:rsidP="0060724A">
                  <w:pPr>
                    <w:jc w:val="center"/>
                    <w:rPr>
                      <w:rFonts w:ascii="Times New Roman" w:hAnsi="Times New Roman" w:cs="Times New Roman"/>
                      <w:sz w:val="28"/>
                      <w:szCs w:val="28"/>
                    </w:rPr>
                  </w:pPr>
                </w:p>
                <w:p w14:paraId="24ACEE5C"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___________________/__________________</w:t>
                  </w:r>
                </w:p>
                <w:p w14:paraId="19411418"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 xml:space="preserve">                                       (расшифровка подписи)</w:t>
                  </w:r>
                </w:p>
              </w:tc>
            </w:tr>
          </w:tbl>
          <w:p w14:paraId="289A4F06" w14:textId="77777777" w:rsidR="00B772BE" w:rsidRPr="00B772BE" w:rsidRDefault="00B772BE" w:rsidP="00B772BE">
            <w:pPr>
              <w:rPr>
                <w:rFonts w:ascii="Times New Roman" w:hAnsi="Times New Roman" w:cs="Times New Roman"/>
                <w:sz w:val="28"/>
                <w:szCs w:val="28"/>
              </w:rPr>
            </w:pPr>
          </w:p>
          <w:p w14:paraId="42D673EB" w14:textId="77777777" w:rsidR="00B772BE" w:rsidRPr="00B772BE" w:rsidRDefault="00B772BE" w:rsidP="00B772BE">
            <w:pPr>
              <w:jc w:val="center"/>
              <w:rPr>
                <w:rFonts w:ascii="Times New Roman" w:hAnsi="Times New Roman" w:cs="Times New Roman"/>
                <w:b/>
                <w:sz w:val="28"/>
                <w:szCs w:val="28"/>
              </w:rPr>
            </w:pPr>
            <w:r w:rsidRPr="00B772BE">
              <w:rPr>
                <w:rFonts w:ascii="Times New Roman" w:hAnsi="Times New Roman" w:cs="Times New Roman"/>
                <w:b/>
                <w:sz w:val="28"/>
                <w:szCs w:val="28"/>
              </w:rPr>
              <w:t xml:space="preserve">Акт </w:t>
            </w:r>
            <w:proofErr w:type="gramStart"/>
            <w:r w:rsidRPr="00B772BE">
              <w:rPr>
                <w:rFonts w:ascii="Times New Roman" w:hAnsi="Times New Roman" w:cs="Times New Roman"/>
                <w:b/>
                <w:sz w:val="28"/>
                <w:szCs w:val="28"/>
              </w:rPr>
              <w:t>№  _</w:t>
            </w:r>
            <w:proofErr w:type="gramEnd"/>
            <w:r w:rsidRPr="00B772BE">
              <w:rPr>
                <w:rFonts w:ascii="Times New Roman" w:hAnsi="Times New Roman" w:cs="Times New Roman"/>
                <w:b/>
                <w:sz w:val="28"/>
                <w:szCs w:val="28"/>
              </w:rPr>
              <w:t>__ о замене запасных частей</w:t>
            </w:r>
          </w:p>
          <w:p w14:paraId="3829D6F0" w14:textId="77777777" w:rsidR="00B772BE" w:rsidRPr="00B772BE" w:rsidRDefault="00B772BE" w:rsidP="00B772BE">
            <w:pPr>
              <w:jc w:val="center"/>
              <w:rPr>
                <w:rFonts w:ascii="Times New Roman" w:hAnsi="Times New Roman" w:cs="Times New Roman"/>
                <w:sz w:val="28"/>
                <w:szCs w:val="28"/>
              </w:rPr>
            </w:pPr>
          </w:p>
          <w:p w14:paraId="3827837D" w14:textId="77777777" w:rsidR="00B772BE" w:rsidRPr="00B772BE" w:rsidRDefault="00B772BE" w:rsidP="00B772BE">
            <w:pPr>
              <w:rPr>
                <w:rFonts w:ascii="Times New Roman" w:hAnsi="Times New Roman" w:cs="Times New Roman"/>
                <w:sz w:val="28"/>
                <w:szCs w:val="28"/>
              </w:rPr>
            </w:pPr>
            <w:r w:rsidRPr="00B772BE">
              <w:rPr>
                <w:rFonts w:ascii="Times New Roman" w:hAnsi="Times New Roman" w:cs="Times New Roman"/>
                <w:sz w:val="28"/>
                <w:szCs w:val="28"/>
              </w:rPr>
              <w:t>__________________                                                                  «___»_______________ ______</w:t>
            </w:r>
          </w:p>
          <w:p w14:paraId="5EEC2521" w14:textId="77777777" w:rsidR="00B772BE" w:rsidRPr="00B772BE" w:rsidRDefault="00B772BE" w:rsidP="00B772BE">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586"/>
              <w:gridCol w:w="1444"/>
              <w:gridCol w:w="1601"/>
              <w:gridCol w:w="1531"/>
              <w:gridCol w:w="1139"/>
              <w:gridCol w:w="1160"/>
              <w:gridCol w:w="637"/>
            </w:tblGrid>
            <w:tr w:rsidR="00B772BE" w:rsidRPr="00B772BE" w14:paraId="25640BD3" w14:textId="77777777" w:rsidTr="0060724A">
              <w:tc>
                <w:tcPr>
                  <w:tcW w:w="648" w:type="dxa"/>
                  <w:vMerge w:val="restart"/>
                  <w:shd w:val="clear" w:color="auto" w:fill="auto"/>
                </w:tcPr>
                <w:p w14:paraId="24595136"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Дата работ</w:t>
                  </w:r>
                </w:p>
              </w:tc>
              <w:tc>
                <w:tcPr>
                  <w:tcW w:w="1440" w:type="dxa"/>
                  <w:vMerge w:val="restart"/>
                  <w:shd w:val="clear" w:color="auto" w:fill="auto"/>
                </w:tcPr>
                <w:p w14:paraId="118D3F84"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Наименование нефинансового актива</w:t>
                  </w:r>
                </w:p>
              </w:tc>
              <w:tc>
                <w:tcPr>
                  <w:tcW w:w="1440" w:type="dxa"/>
                  <w:vMerge w:val="restart"/>
                  <w:shd w:val="clear" w:color="auto" w:fill="auto"/>
                </w:tcPr>
                <w:p w14:paraId="72CA5596"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Инвентарный №</w:t>
                  </w:r>
                </w:p>
              </w:tc>
              <w:tc>
                <w:tcPr>
                  <w:tcW w:w="1440" w:type="dxa"/>
                  <w:vMerge w:val="restart"/>
                  <w:shd w:val="clear" w:color="auto" w:fill="auto"/>
                </w:tcPr>
                <w:p w14:paraId="574242E4"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Перечень произведенных работ</w:t>
                  </w:r>
                </w:p>
              </w:tc>
              <w:tc>
                <w:tcPr>
                  <w:tcW w:w="4603" w:type="dxa"/>
                  <w:gridSpan w:val="4"/>
                  <w:shd w:val="clear" w:color="auto" w:fill="auto"/>
                </w:tcPr>
                <w:p w14:paraId="240D1825"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Материалы, используемые при замене</w:t>
                  </w:r>
                </w:p>
              </w:tc>
            </w:tr>
            <w:tr w:rsidR="00B772BE" w:rsidRPr="00B772BE" w14:paraId="758DD691" w14:textId="77777777" w:rsidTr="0060724A">
              <w:tc>
                <w:tcPr>
                  <w:tcW w:w="648" w:type="dxa"/>
                  <w:vMerge/>
                  <w:shd w:val="clear" w:color="auto" w:fill="auto"/>
                </w:tcPr>
                <w:p w14:paraId="0A2662F7" w14:textId="77777777" w:rsidR="00B772BE" w:rsidRPr="00B772BE" w:rsidRDefault="00B772BE" w:rsidP="0060724A">
                  <w:pPr>
                    <w:rPr>
                      <w:rFonts w:ascii="Times New Roman" w:hAnsi="Times New Roman" w:cs="Times New Roman"/>
                      <w:sz w:val="28"/>
                      <w:szCs w:val="28"/>
                    </w:rPr>
                  </w:pPr>
                </w:p>
              </w:tc>
              <w:tc>
                <w:tcPr>
                  <w:tcW w:w="1440" w:type="dxa"/>
                  <w:vMerge/>
                  <w:shd w:val="clear" w:color="auto" w:fill="auto"/>
                </w:tcPr>
                <w:p w14:paraId="7DAF51E1" w14:textId="77777777" w:rsidR="00B772BE" w:rsidRPr="00B772BE" w:rsidRDefault="00B772BE" w:rsidP="0060724A">
                  <w:pPr>
                    <w:rPr>
                      <w:rFonts w:ascii="Times New Roman" w:hAnsi="Times New Roman" w:cs="Times New Roman"/>
                      <w:sz w:val="28"/>
                      <w:szCs w:val="28"/>
                    </w:rPr>
                  </w:pPr>
                </w:p>
              </w:tc>
              <w:tc>
                <w:tcPr>
                  <w:tcW w:w="1440" w:type="dxa"/>
                  <w:vMerge/>
                  <w:shd w:val="clear" w:color="auto" w:fill="auto"/>
                </w:tcPr>
                <w:p w14:paraId="49E50EC3" w14:textId="77777777" w:rsidR="00B772BE" w:rsidRPr="00B772BE" w:rsidRDefault="00B772BE" w:rsidP="0060724A">
                  <w:pPr>
                    <w:rPr>
                      <w:rFonts w:ascii="Times New Roman" w:hAnsi="Times New Roman" w:cs="Times New Roman"/>
                      <w:sz w:val="28"/>
                      <w:szCs w:val="28"/>
                    </w:rPr>
                  </w:pPr>
                </w:p>
              </w:tc>
              <w:tc>
                <w:tcPr>
                  <w:tcW w:w="1440" w:type="dxa"/>
                  <w:vMerge/>
                  <w:shd w:val="clear" w:color="auto" w:fill="auto"/>
                </w:tcPr>
                <w:p w14:paraId="73742993" w14:textId="77777777" w:rsidR="00B772BE" w:rsidRPr="00B772BE" w:rsidRDefault="00B772BE" w:rsidP="0060724A">
                  <w:pPr>
                    <w:rPr>
                      <w:rFonts w:ascii="Times New Roman" w:hAnsi="Times New Roman" w:cs="Times New Roman"/>
                      <w:sz w:val="28"/>
                      <w:szCs w:val="28"/>
                    </w:rPr>
                  </w:pPr>
                </w:p>
              </w:tc>
              <w:tc>
                <w:tcPr>
                  <w:tcW w:w="1440" w:type="dxa"/>
                  <w:shd w:val="clear" w:color="auto" w:fill="auto"/>
                </w:tcPr>
                <w:p w14:paraId="4A6BEB55"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Наименование</w:t>
                  </w:r>
                </w:p>
              </w:tc>
              <w:tc>
                <w:tcPr>
                  <w:tcW w:w="1080" w:type="dxa"/>
                  <w:shd w:val="clear" w:color="auto" w:fill="auto"/>
                </w:tcPr>
                <w:p w14:paraId="292FEA55"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Код материала</w:t>
                  </w:r>
                </w:p>
              </w:tc>
              <w:tc>
                <w:tcPr>
                  <w:tcW w:w="1260" w:type="dxa"/>
                  <w:shd w:val="clear" w:color="auto" w:fill="auto"/>
                </w:tcPr>
                <w:p w14:paraId="2E3D792D" w14:textId="77777777" w:rsidR="00B772BE" w:rsidRPr="00B772BE" w:rsidRDefault="00B772BE" w:rsidP="0060724A">
                  <w:pPr>
                    <w:adjustRightInd w:val="0"/>
                    <w:jc w:val="center"/>
                    <w:rPr>
                      <w:rFonts w:ascii="Times New Roman" w:eastAsia="Microsoft YaHei" w:hAnsi="Times New Roman" w:cs="Times New Roman"/>
                      <w:sz w:val="28"/>
                      <w:szCs w:val="28"/>
                    </w:rPr>
                  </w:pPr>
                  <w:r w:rsidRPr="00B772BE">
                    <w:rPr>
                      <w:rFonts w:ascii="Times New Roman" w:eastAsia="Microsoft YaHei" w:hAnsi="Times New Roman" w:cs="Times New Roman"/>
                      <w:sz w:val="28"/>
                      <w:szCs w:val="28"/>
                    </w:rPr>
                    <w:t xml:space="preserve">Единица измерения </w:t>
                  </w:r>
                </w:p>
                <w:p w14:paraId="075E72F7" w14:textId="77777777" w:rsidR="00B772BE" w:rsidRPr="00B772BE" w:rsidRDefault="00B772BE" w:rsidP="0060724A">
                  <w:pPr>
                    <w:rPr>
                      <w:rFonts w:ascii="Times New Roman" w:hAnsi="Times New Roman" w:cs="Times New Roman"/>
                      <w:sz w:val="28"/>
                      <w:szCs w:val="28"/>
                    </w:rPr>
                  </w:pPr>
                </w:p>
              </w:tc>
              <w:tc>
                <w:tcPr>
                  <w:tcW w:w="823" w:type="dxa"/>
                  <w:shd w:val="clear" w:color="auto" w:fill="auto"/>
                </w:tcPr>
                <w:p w14:paraId="4D6D295F" w14:textId="77777777" w:rsidR="00B772BE" w:rsidRPr="00B772BE" w:rsidRDefault="00B772BE" w:rsidP="0060724A">
                  <w:pPr>
                    <w:adjustRightInd w:val="0"/>
                    <w:jc w:val="center"/>
                    <w:rPr>
                      <w:rFonts w:ascii="Times New Roman" w:eastAsia="Microsoft YaHei" w:hAnsi="Times New Roman" w:cs="Times New Roman"/>
                      <w:sz w:val="28"/>
                      <w:szCs w:val="28"/>
                    </w:rPr>
                  </w:pPr>
                  <w:r w:rsidRPr="00B772BE">
                    <w:rPr>
                      <w:rFonts w:ascii="Times New Roman" w:eastAsia="Microsoft YaHei" w:hAnsi="Times New Roman" w:cs="Times New Roman"/>
                      <w:sz w:val="28"/>
                      <w:szCs w:val="28"/>
                    </w:rPr>
                    <w:t>Кол-во</w:t>
                  </w:r>
                </w:p>
                <w:p w14:paraId="6FD911D4" w14:textId="77777777" w:rsidR="00B772BE" w:rsidRPr="00B772BE" w:rsidRDefault="00B772BE" w:rsidP="0060724A">
                  <w:pPr>
                    <w:rPr>
                      <w:rFonts w:ascii="Times New Roman" w:hAnsi="Times New Roman" w:cs="Times New Roman"/>
                      <w:sz w:val="28"/>
                      <w:szCs w:val="28"/>
                    </w:rPr>
                  </w:pPr>
                </w:p>
              </w:tc>
            </w:tr>
            <w:tr w:rsidR="00B772BE" w:rsidRPr="00B772BE" w14:paraId="20E50128" w14:textId="77777777" w:rsidTr="0060724A">
              <w:tc>
                <w:tcPr>
                  <w:tcW w:w="648" w:type="dxa"/>
                  <w:shd w:val="clear" w:color="auto" w:fill="auto"/>
                </w:tcPr>
                <w:p w14:paraId="5D6D6FE3"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1</w:t>
                  </w:r>
                </w:p>
              </w:tc>
              <w:tc>
                <w:tcPr>
                  <w:tcW w:w="1440" w:type="dxa"/>
                  <w:shd w:val="clear" w:color="auto" w:fill="auto"/>
                </w:tcPr>
                <w:p w14:paraId="4A6A3101"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2</w:t>
                  </w:r>
                </w:p>
              </w:tc>
              <w:tc>
                <w:tcPr>
                  <w:tcW w:w="1440" w:type="dxa"/>
                  <w:shd w:val="clear" w:color="auto" w:fill="auto"/>
                </w:tcPr>
                <w:p w14:paraId="66E6CF86"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3</w:t>
                  </w:r>
                </w:p>
              </w:tc>
              <w:tc>
                <w:tcPr>
                  <w:tcW w:w="1440" w:type="dxa"/>
                  <w:shd w:val="clear" w:color="auto" w:fill="auto"/>
                </w:tcPr>
                <w:p w14:paraId="3FB4318E"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4</w:t>
                  </w:r>
                </w:p>
              </w:tc>
              <w:tc>
                <w:tcPr>
                  <w:tcW w:w="1440" w:type="dxa"/>
                  <w:shd w:val="clear" w:color="auto" w:fill="auto"/>
                </w:tcPr>
                <w:p w14:paraId="7EDDE14F"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5</w:t>
                  </w:r>
                </w:p>
              </w:tc>
              <w:tc>
                <w:tcPr>
                  <w:tcW w:w="1080" w:type="dxa"/>
                  <w:shd w:val="clear" w:color="auto" w:fill="auto"/>
                </w:tcPr>
                <w:p w14:paraId="211993E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6</w:t>
                  </w:r>
                </w:p>
              </w:tc>
              <w:tc>
                <w:tcPr>
                  <w:tcW w:w="1260" w:type="dxa"/>
                  <w:shd w:val="clear" w:color="auto" w:fill="auto"/>
                </w:tcPr>
                <w:p w14:paraId="6D4BD6AA" w14:textId="77777777" w:rsidR="00B772BE" w:rsidRPr="00B772BE" w:rsidRDefault="00B772BE" w:rsidP="0060724A">
                  <w:pPr>
                    <w:adjustRightInd w:val="0"/>
                    <w:jc w:val="center"/>
                    <w:rPr>
                      <w:rFonts w:ascii="Times New Roman" w:eastAsia="Microsoft YaHei" w:hAnsi="Times New Roman" w:cs="Times New Roman"/>
                      <w:sz w:val="28"/>
                      <w:szCs w:val="28"/>
                    </w:rPr>
                  </w:pPr>
                  <w:r w:rsidRPr="00B772BE">
                    <w:rPr>
                      <w:rFonts w:ascii="Times New Roman" w:eastAsia="Microsoft YaHei" w:hAnsi="Times New Roman" w:cs="Times New Roman"/>
                      <w:sz w:val="28"/>
                      <w:szCs w:val="28"/>
                    </w:rPr>
                    <w:t>7</w:t>
                  </w:r>
                </w:p>
              </w:tc>
              <w:tc>
                <w:tcPr>
                  <w:tcW w:w="823" w:type="dxa"/>
                  <w:shd w:val="clear" w:color="auto" w:fill="auto"/>
                </w:tcPr>
                <w:p w14:paraId="1177181E" w14:textId="77777777" w:rsidR="00B772BE" w:rsidRPr="00B772BE" w:rsidRDefault="00B772BE" w:rsidP="0060724A">
                  <w:pPr>
                    <w:adjustRightInd w:val="0"/>
                    <w:jc w:val="center"/>
                    <w:rPr>
                      <w:rFonts w:ascii="Times New Roman" w:eastAsia="Microsoft YaHei" w:hAnsi="Times New Roman" w:cs="Times New Roman"/>
                      <w:sz w:val="28"/>
                      <w:szCs w:val="28"/>
                    </w:rPr>
                  </w:pPr>
                  <w:r w:rsidRPr="00B772BE">
                    <w:rPr>
                      <w:rFonts w:ascii="Times New Roman" w:eastAsia="Microsoft YaHei" w:hAnsi="Times New Roman" w:cs="Times New Roman"/>
                      <w:sz w:val="28"/>
                      <w:szCs w:val="28"/>
                    </w:rPr>
                    <w:t>8</w:t>
                  </w:r>
                </w:p>
              </w:tc>
            </w:tr>
            <w:tr w:rsidR="00B772BE" w:rsidRPr="00B772BE" w14:paraId="7EC9367A" w14:textId="77777777" w:rsidTr="0060724A">
              <w:tc>
                <w:tcPr>
                  <w:tcW w:w="648" w:type="dxa"/>
                  <w:shd w:val="clear" w:color="auto" w:fill="auto"/>
                </w:tcPr>
                <w:p w14:paraId="0C6A0F3C" w14:textId="77777777" w:rsidR="00B772BE" w:rsidRPr="00B772BE" w:rsidRDefault="00B772BE" w:rsidP="0060724A">
                  <w:pPr>
                    <w:rPr>
                      <w:rFonts w:ascii="Times New Roman" w:hAnsi="Times New Roman" w:cs="Times New Roman"/>
                      <w:sz w:val="28"/>
                      <w:szCs w:val="28"/>
                    </w:rPr>
                  </w:pPr>
                </w:p>
              </w:tc>
              <w:tc>
                <w:tcPr>
                  <w:tcW w:w="1440" w:type="dxa"/>
                  <w:shd w:val="clear" w:color="auto" w:fill="auto"/>
                </w:tcPr>
                <w:p w14:paraId="5BD73102" w14:textId="77777777" w:rsidR="00B772BE" w:rsidRPr="00B772BE" w:rsidRDefault="00B772BE" w:rsidP="0060724A">
                  <w:pPr>
                    <w:rPr>
                      <w:rFonts w:ascii="Times New Roman" w:hAnsi="Times New Roman" w:cs="Times New Roman"/>
                      <w:sz w:val="28"/>
                      <w:szCs w:val="28"/>
                    </w:rPr>
                  </w:pPr>
                </w:p>
              </w:tc>
              <w:tc>
                <w:tcPr>
                  <w:tcW w:w="1440" w:type="dxa"/>
                  <w:shd w:val="clear" w:color="auto" w:fill="auto"/>
                </w:tcPr>
                <w:p w14:paraId="69800D1D" w14:textId="77777777" w:rsidR="00B772BE" w:rsidRPr="00B772BE" w:rsidRDefault="00B772BE" w:rsidP="0060724A">
                  <w:pPr>
                    <w:rPr>
                      <w:rFonts w:ascii="Times New Roman" w:hAnsi="Times New Roman" w:cs="Times New Roman"/>
                      <w:sz w:val="28"/>
                      <w:szCs w:val="28"/>
                    </w:rPr>
                  </w:pPr>
                </w:p>
              </w:tc>
              <w:tc>
                <w:tcPr>
                  <w:tcW w:w="1440" w:type="dxa"/>
                  <w:shd w:val="clear" w:color="auto" w:fill="auto"/>
                </w:tcPr>
                <w:p w14:paraId="7084073F" w14:textId="77777777" w:rsidR="00B772BE" w:rsidRPr="00B772BE" w:rsidRDefault="00B772BE" w:rsidP="0060724A">
                  <w:pPr>
                    <w:rPr>
                      <w:rFonts w:ascii="Times New Roman" w:hAnsi="Times New Roman" w:cs="Times New Roman"/>
                      <w:sz w:val="28"/>
                      <w:szCs w:val="28"/>
                    </w:rPr>
                  </w:pPr>
                </w:p>
              </w:tc>
              <w:tc>
                <w:tcPr>
                  <w:tcW w:w="1440" w:type="dxa"/>
                  <w:shd w:val="clear" w:color="auto" w:fill="auto"/>
                </w:tcPr>
                <w:p w14:paraId="1416E371" w14:textId="77777777" w:rsidR="00B772BE" w:rsidRPr="00B772BE" w:rsidRDefault="00B772BE" w:rsidP="0060724A">
                  <w:pPr>
                    <w:rPr>
                      <w:rFonts w:ascii="Times New Roman" w:hAnsi="Times New Roman" w:cs="Times New Roman"/>
                      <w:sz w:val="28"/>
                      <w:szCs w:val="28"/>
                    </w:rPr>
                  </w:pPr>
                </w:p>
              </w:tc>
              <w:tc>
                <w:tcPr>
                  <w:tcW w:w="1080" w:type="dxa"/>
                  <w:shd w:val="clear" w:color="auto" w:fill="auto"/>
                </w:tcPr>
                <w:p w14:paraId="4D201ABA" w14:textId="77777777" w:rsidR="00B772BE" w:rsidRPr="00B772BE" w:rsidRDefault="00B772BE" w:rsidP="0060724A">
                  <w:pPr>
                    <w:rPr>
                      <w:rFonts w:ascii="Times New Roman" w:hAnsi="Times New Roman" w:cs="Times New Roman"/>
                      <w:sz w:val="28"/>
                      <w:szCs w:val="28"/>
                    </w:rPr>
                  </w:pPr>
                </w:p>
              </w:tc>
              <w:tc>
                <w:tcPr>
                  <w:tcW w:w="1260" w:type="dxa"/>
                  <w:shd w:val="clear" w:color="auto" w:fill="auto"/>
                </w:tcPr>
                <w:p w14:paraId="63AE1FA5" w14:textId="77777777" w:rsidR="00B772BE" w:rsidRPr="00B772BE" w:rsidRDefault="00B772BE" w:rsidP="0060724A">
                  <w:pPr>
                    <w:adjustRightInd w:val="0"/>
                    <w:jc w:val="center"/>
                    <w:rPr>
                      <w:rFonts w:ascii="Times New Roman" w:eastAsia="Microsoft YaHei" w:hAnsi="Times New Roman" w:cs="Times New Roman"/>
                      <w:sz w:val="28"/>
                      <w:szCs w:val="28"/>
                    </w:rPr>
                  </w:pPr>
                </w:p>
              </w:tc>
              <w:tc>
                <w:tcPr>
                  <w:tcW w:w="823" w:type="dxa"/>
                  <w:shd w:val="clear" w:color="auto" w:fill="auto"/>
                </w:tcPr>
                <w:p w14:paraId="2A00E11F" w14:textId="77777777" w:rsidR="00B772BE" w:rsidRPr="00B772BE" w:rsidRDefault="00B772BE" w:rsidP="0060724A">
                  <w:pPr>
                    <w:adjustRightInd w:val="0"/>
                    <w:jc w:val="center"/>
                    <w:rPr>
                      <w:rFonts w:ascii="Times New Roman" w:eastAsia="Microsoft YaHei" w:hAnsi="Times New Roman" w:cs="Times New Roman"/>
                      <w:sz w:val="28"/>
                      <w:szCs w:val="28"/>
                    </w:rPr>
                  </w:pPr>
                </w:p>
              </w:tc>
            </w:tr>
          </w:tbl>
          <w:p w14:paraId="083BECD2" w14:textId="77777777" w:rsidR="00B772BE" w:rsidRPr="00B772BE" w:rsidRDefault="00B772BE" w:rsidP="00B772BE">
            <w:pPr>
              <w:rPr>
                <w:rFonts w:ascii="Times New Roman" w:hAnsi="Times New Roman" w:cs="Times New Roman"/>
                <w:sz w:val="28"/>
                <w:szCs w:val="28"/>
              </w:rPr>
            </w:pPr>
          </w:p>
          <w:p w14:paraId="7DF8E98F" w14:textId="77777777" w:rsidR="00B772BE" w:rsidRPr="00B772BE" w:rsidRDefault="00B772BE" w:rsidP="00B772BE">
            <w:pPr>
              <w:rPr>
                <w:rFonts w:ascii="Times New Roman" w:hAnsi="Times New Roman" w:cs="Times New Roman"/>
                <w:sz w:val="28"/>
                <w:szCs w:val="28"/>
              </w:rPr>
            </w:pPr>
            <w:r w:rsidRPr="00B772BE">
              <w:rPr>
                <w:rFonts w:ascii="Times New Roman" w:hAnsi="Times New Roman" w:cs="Times New Roman"/>
                <w:sz w:val="28"/>
                <w:szCs w:val="28"/>
              </w:rPr>
              <w:t>Работы по замене запасных частей произведены собственными силами:</w:t>
            </w:r>
          </w:p>
          <w:p w14:paraId="512518C5" w14:textId="77777777" w:rsidR="00B772BE" w:rsidRPr="00B772BE" w:rsidRDefault="00B772BE" w:rsidP="00B772BE">
            <w:pPr>
              <w:rPr>
                <w:rFonts w:ascii="Times New Roman" w:hAnsi="Times New Roman" w:cs="Times New Roman"/>
                <w:sz w:val="28"/>
                <w:szCs w:val="28"/>
              </w:rPr>
            </w:pPr>
          </w:p>
          <w:tbl>
            <w:tblPr>
              <w:tblW w:w="0" w:type="auto"/>
              <w:tblLook w:val="01E0" w:firstRow="1" w:lastRow="1" w:firstColumn="1" w:lastColumn="1" w:noHBand="0" w:noVBand="0"/>
            </w:tblPr>
            <w:tblGrid>
              <w:gridCol w:w="3348"/>
              <w:gridCol w:w="360"/>
              <w:gridCol w:w="2880"/>
              <w:gridCol w:w="360"/>
              <w:gridCol w:w="2623"/>
            </w:tblGrid>
            <w:tr w:rsidR="00B772BE" w:rsidRPr="00B772BE" w14:paraId="5F256873" w14:textId="77777777" w:rsidTr="0060724A">
              <w:tc>
                <w:tcPr>
                  <w:tcW w:w="3348" w:type="dxa"/>
                  <w:tcBorders>
                    <w:bottom w:val="single" w:sz="4" w:space="0" w:color="auto"/>
                  </w:tcBorders>
                  <w:shd w:val="clear" w:color="auto" w:fill="auto"/>
                </w:tcPr>
                <w:p w14:paraId="1734274B" w14:textId="77777777" w:rsidR="00B772BE" w:rsidRPr="00B772BE" w:rsidRDefault="00B772BE" w:rsidP="0060724A">
                  <w:pPr>
                    <w:rPr>
                      <w:rFonts w:ascii="Times New Roman" w:hAnsi="Times New Roman" w:cs="Times New Roman"/>
                      <w:sz w:val="28"/>
                      <w:szCs w:val="28"/>
                    </w:rPr>
                  </w:pPr>
                </w:p>
              </w:tc>
              <w:tc>
                <w:tcPr>
                  <w:tcW w:w="360" w:type="dxa"/>
                  <w:shd w:val="clear" w:color="auto" w:fill="auto"/>
                </w:tcPr>
                <w:p w14:paraId="46D42709" w14:textId="77777777" w:rsidR="00B772BE" w:rsidRPr="00B772BE" w:rsidRDefault="00B772BE" w:rsidP="0060724A">
                  <w:pPr>
                    <w:rPr>
                      <w:rFonts w:ascii="Times New Roman" w:hAnsi="Times New Roman" w:cs="Times New Roman"/>
                      <w:sz w:val="28"/>
                      <w:szCs w:val="28"/>
                    </w:rPr>
                  </w:pPr>
                </w:p>
              </w:tc>
              <w:tc>
                <w:tcPr>
                  <w:tcW w:w="2880" w:type="dxa"/>
                  <w:tcBorders>
                    <w:bottom w:val="single" w:sz="4" w:space="0" w:color="auto"/>
                  </w:tcBorders>
                  <w:shd w:val="clear" w:color="auto" w:fill="auto"/>
                </w:tcPr>
                <w:p w14:paraId="53EA665A" w14:textId="77777777" w:rsidR="00B772BE" w:rsidRPr="00B772BE" w:rsidRDefault="00B772BE" w:rsidP="0060724A">
                  <w:pPr>
                    <w:rPr>
                      <w:rFonts w:ascii="Times New Roman" w:hAnsi="Times New Roman" w:cs="Times New Roman"/>
                      <w:sz w:val="28"/>
                      <w:szCs w:val="28"/>
                    </w:rPr>
                  </w:pPr>
                </w:p>
              </w:tc>
              <w:tc>
                <w:tcPr>
                  <w:tcW w:w="360" w:type="dxa"/>
                  <w:shd w:val="clear" w:color="auto" w:fill="auto"/>
                </w:tcPr>
                <w:p w14:paraId="62655B9E" w14:textId="77777777" w:rsidR="00B772BE" w:rsidRPr="00B772BE" w:rsidRDefault="00B772BE" w:rsidP="0060724A">
                  <w:pPr>
                    <w:rPr>
                      <w:rFonts w:ascii="Times New Roman" w:hAnsi="Times New Roman" w:cs="Times New Roman"/>
                      <w:sz w:val="28"/>
                      <w:szCs w:val="28"/>
                    </w:rPr>
                  </w:pPr>
                </w:p>
              </w:tc>
              <w:tc>
                <w:tcPr>
                  <w:tcW w:w="2623" w:type="dxa"/>
                  <w:tcBorders>
                    <w:bottom w:val="single" w:sz="4" w:space="0" w:color="auto"/>
                  </w:tcBorders>
                  <w:shd w:val="clear" w:color="auto" w:fill="auto"/>
                </w:tcPr>
                <w:p w14:paraId="65789CD4" w14:textId="77777777" w:rsidR="00B772BE" w:rsidRPr="00B772BE" w:rsidRDefault="00B772BE" w:rsidP="0060724A">
                  <w:pPr>
                    <w:rPr>
                      <w:rFonts w:ascii="Times New Roman" w:hAnsi="Times New Roman" w:cs="Times New Roman"/>
                      <w:sz w:val="28"/>
                      <w:szCs w:val="28"/>
                    </w:rPr>
                  </w:pPr>
                </w:p>
              </w:tc>
            </w:tr>
            <w:tr w:rsidR="00B772BE" w:rsidRPr="00B772BE" w14:paraId="1414C4A5" w14:textId="77777777" w:rsidTr="0060724A">
              <w:tc>
                <w:tcPr>
                  <w:tcW w:w="3348" w:type="dxa"/>
                  <w:tcBorders>
                    <w:top w:val="single" w:sz="4" w:space="0" w:color="auto"/>
                  </w:tcBorders>
                  <w:shd w:val="clear" w:color="auto" w:fill="auto"/>
                </w:tcPr>
                <w:p w14:paraId="3924F226"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xml:space="preserve">                         (должность)</w:t>
                  </w:r>
                </w:p>
              </w:tc>
              <w:tc>
                <w:tcPr>
                  <w:tcW w:w="360" w:type="dxa"/>
                  <w:shd w:val="clear" w:color="auto" w:fill="auto"/>
                </w:tcPr>
                <w:p w14:paraId="596A64A2" w14:textId="77777777" w:rsidR="00B772BE" w:rsidRPr="00B772BE" w:rsidRDefault="00B772BE" w:rsidP="0060724A">
                  <w:pPr>
                    <w:rPr>
                      <w:rFonts w:ascii="Times New Roman" w:hAnsi="Times New Roman" w:cs="Times New Roman"/>
                      <w:sz w:val="28"/>
                      <w:szCs w:val="28"/>
                    </w:rPr>
                  </w:pPr>
                </w:p>
              </w:tc>
              <w:tc>
                <w:tcPr>
                  <w:tcW w:w="2880" w:type="dxa"/>
                  <w:tcBorders>
                    <w:top w:val="single" w:sz="4" w:space="0" w:color="auto"/>
                  </w:tcBorders>
                  <w:shd w:val="clear" w:color="auto" w:fill="auto"/>
                </w:tcPr>
                <w:p w14:paraId="61A389F8"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xml:space="preserve">                         (подпись)</w:t>
                  </w:r>
                </w:p>
              </w:tc>
              <w:tc>
                <w:tcPr>
                  <w:tcW w:w="360" w:type="dxa"/>
                  <w:shd w:val="clear" w:color="auto" w:fill="auto"/>
                </w:tcPr>
                <w:p w14:paraId="59F0D73E" w14:textId="77777777" w:rsidR="00B772BE" w:rsidRPr="00B772BE" w:rsidRDefault="00B772BE" w:rsidP="0060724A">
                  <w:pPr>
                    <w:rPr>
                      <w:rFonts w:ascii="Times New Roman" w:hAnsi="Times New Roman" w:cs="Times New Roman"/>
                      <w:sz w:val="28"/>
                      <w:szCs w:val="28"/>
                    </w:rPr>
                  </w:pPr>
                </w:p>
              </w:tc>
              <w:tc>
                <w:tcPr>
                  <w:tcW w:w="2623" w:type="dxa"/>
                  <w:tcBorders>
                    <w:top w:val="single" w:sz="4" w:space="0" w:color="auto"/>
                  </w:tcBorders>
                  <w:shd w:val="clear" w:color="auto" w:fill="auto"/>
                </w:tcPr>
                <w:p w14:paraId="077E51CC"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xml:space="preserve">         (расшифровка подписи)</w:t>
                  </w:r>
                </w:p>
              </w:tc>
            </w:tr>
          </w:tbl>
          <w:p w14:paraId="7BC8B6FE" w14:textId="77777777" w:rsidR="00B772BE" w:rsidRPr="00B772BE" w:rsidRDefault="00B772BE" w:rsidP="00B772BE">
            <w:pPr>
              <w:rPr>
                <w:rFonts w:ascii="Times New Roman" w:hAnsi="Times New Roman" w:cs="Times New Roman"/>
                <w:sz w:val="28"/>
                <w:szCs w:val="28"/>
              </w:rPr>
            </w:pPr>
          </w:p>
          <w:p w14:paraId="5E21324C" w14:textId="77777777" w:rsidR="00B772BE" w:rsidRPr="00B772BE" w:rsidRDefault="00B772BE" w:rsidP="00B772BE">
            <w:pPr>
              <w:rPr>
                <w:rFonts w:ascii="Times New Roman" w:hAnsi="Times New Roman" w:cs="Times New Roman"/>
                <w:sz w:val="28"/>
                <w:szCs w:val="28"/>
              </w:rPr>
            </w:pPr>
            <w:r w:rsidRPr="00B772BE">
              <w:rPr>
                <w:rFonts w:ascii="Times New Roman" w:hAnsi="Times New Roman" w:cs="Times New Roman"/>
                <w:sz w:val="28"/>
                <w:szCs w:val="28"/>
              </w:rPr>
              <w:t>Комиссия по поступлению и выбытию нефинансовых активов, назначенная приказом № _____ от «___» _____________ 20__ года:</w:t>
            </w:r>
          </w:p>
          <w:p w14:paraId="3A93698C" w14:textId="77777777" w:rsidR="00B772BE" w:rsidRPr="00B772BE" w:rsidRDefault="00B772BE" w:rsidP="00B772BE">
            <w:pPr>
              <w:rPr>
                <w:rFonts w:ascii="Times New Roman" w:hAnsi="Times New Roman" w:cs="Times New Roman"/>
                <w:sz w:val="28"/>
                <w:szCs w:val="28"/>
              </w:rPr>
            </w:pPr>
          </w:p>
          <w:tbl>
            <w:tblPr>
              <w:tblW w:w="0" w:type="auto"/>
              <w:tblLook w:val="01E0" w:firstRow="1" w:lastRow="1" w:firstColumn="1" w:lastColumn="1" w:noHBand="0" w:noVBand="0"/>
            </w:tblPr>
            <w:tblGrid>
              <w:gridCol w:w="2808"/>
              <w:gridCol w:w="900"/>
              <w:gridCol w:w="2340"/>
              <w:gridCol w:w="720"/>
              <w:gridCol w:w="2803"/>
            </w:tblGrid>
            <w:tr w:rsidR="00B772BE" w:rsidRPr="00B772BE" w14:paraId="014996CE" w14:textId="77777777" w:rsidTr="0060724A">
              <w:tc>
                <w:tcPr>
                  <w:tcW w:w="2808" w:type="dxa"/>
                  <w:tcBorders>
                    <w:bottom w:val="single" w:sz="4" w:space="0" w:color="auto"/>
                  </w:tcBorders>
                  <w:shd w:val="clear" w:color="auto" w:fill="auto"/>
                </w:tcPr>
                <w:p w14:paraId="4444F4D4" w14:textId="77777777" w:rsidR="00B772BE" w:rsidRPr="00B772BE" w:rsidRDefault="00B772BE" w:rsidP="0060724A">
                  <w:pPr>
                    <w:rPr>
                      <w:rFonts w:ascii="Times New Roman" w:hAnsi="Times New Roman" w:cs="Times New Roman"/>
                      <w:sz w:val="28"/>
                      <w:szCs w:val="28"/>
                    </w:rPr>
                  </w:pPr>
                </w:p>
              </w:tc>
              <w:tc>
                <w:tcPr>
                  <w:tcW w:w="900" w:type="dxa"/>
                  <w:shd w:val="clear" w:color="auto" w:fill="auto"/>
                </w:tcPr>
                <w:p w14:paraId="2471421B" w14:textId="77777777" w:rsidR="00B772BE" w:rsidRPr="00B772BE" w:rsidRDefault="00B772BE" w:rsidP="0060724A">
                  <w:pPr>
                    <w:rPr>
                      <w:rFonts w:ascii="Times New Roman" w:hAnsi="Times New Roman" w:cs="Times New Roman"/>
                      <w:sz w:val="28"/>
                      <w:szCs w:val="28"/>
                    </w:rPr>
                  </w:pPr>
                </w:p>
              </w:tc>
              <w:tc>
                <w:tcPr>
                  <w:tcW w:w="2340" w:type="dxa"/>
                  <w:tcBorders>
                    <w:bottom w:val="single" w:sz="4" w:space="0" w:color="auto"/>
                  </w:tcBorders>
                  <w:shd w:val="clear" w:color="auto" w:fill="auto"/>
                </w:tcPr>
                <w:p w14:paraId="2801DE87" w14:textId="77777777" w:rsidR="00B772BE" w:rsidRPr="00B772BE" w:rsidRDefault="00B772BE" w:rsidP="0060724A">
                  <w:pPr>
                    <w:rPr>
                      <w:rFonts w:ascii="Times New Roman" w:hAnsi="Times New Roman" w:cs="Times New Roman"/>
                      <w:sz w:val="28"/>
                      <w:szCs w:val="28"/>
                    </w:rPr>
                  </w:pPr>
                </w:p>
              </w:tc>
              <w:tc>
                <w:tcPr>
                  <w:tcW w:w="720" w:type="dxa"/>
                  <w:shd w:val="clear" w:color="auto" w:fill="auto"/>
                </w:tcPr>
                <w:p w14:paraId="6AC296EA" w14:textId="77777777" w:rsidR="00B772BE" w:rsidRPr="00B772BE" w:rsidRDefault="00B772BE" w:rsidP="0060724A">
                  <w:pPr>
                    <w:rPr>
                      <w:rFonts w:ascii="Times New Roman" w:hAnsi="Times New Roman" w:cs="Times New Roman"/>
                      <w:sz w:val="28"/>
                      <w:szCs w:val="28"/>
                    </w:rPr>
                  </w:pPr>
                </w:p>
              </w:tc>
              <w:tc>
                <w:tcPr>
                  <w:tcW w:w="2803" w:type="dxa"/>
                  <w:tcBorders>
                    <w:bottom w:val="single" w:sz="4" w:space="0" w:color="auto"/>
                  </w:tcBorders>
                  <w:shd w:val="clear" w:color="auto" w:fill="auto"/>
                </w:tcPr>
                <w:p w14:paraId="46247FDA" w14:textId="77777777" w:rsidR="00B772BE" w:rsidRPr="00B772BE" w:rsidRDefault="00B772BE" w:rsidP="0060724A">
                  <w:pPr>
                    <w:rPr>
                      <w:rFonts w:ascii="Times New Roman" w:hAnsi="Times New Roman" w:cs="Times New Roman"/>
                      <w:sz w:val="28"/>
                      <w:szCs w:val="28"/>
                    </w:rPr>
                  </w:pPr>
                </w:p>
              </w:tc>
            </w:tr>
            <w:tr w:rsidR="00B772BE" w:rsidRPr="00B772BE" w14:paraId="07C8AD08" w14:textId="77777777" w:rsidTr="0060724A">
              <w:tc>
                <w:tcPr>
                  <w:tcW w:w="2808" w:type="dxa"/>
                  <w:tcBorders>
                    <w:top w:val="single" w:sz="4" w:space="0" w:color="auto"/>
                  </w:tcBorders>
                  <w:shd w:val="clear" w:color="auto" w:fill="auto"/>
                </w:tcPr>
                <w:p w14:paraId="7F2B10AF"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(должность)</w:t>
                  </w:r>
                </w:p>
              </w:tc>
              <w:tc>
                <w:tcPr>
                  <w:tcW w:w="900" w:type="dxa"/>
                  <w:shd w:val="clear" w:color="auto" w:fill="auto"/>
                </w:tcPr>
                <w:p w14:paraId="322BFE17" w14:textId="77777777" w:rsidR="00B772BE" w:rsidRPr="00B772BE" w:rsidRDefault="00B772BE" w:rsidP="0060724A">
                  <w:pPr>
                    <w:rPr>
                      <w:rFonts w:ascii="Times New Roman" w:hAnsi="Times New Roman" w:cs="Times New Roman"/>
                      <w:sz w:val="28"/>
                      <w:szCs w:val="28"/>
                    </w:rPr>
                  </w:pPr>
                </w:p>
              </w:tc>
              <w:tc>
                <w:tcPr>
                  <w:tcW w:w="2340" w:type="dxa"/>
                  <w:tcBorders>
                    <w:top w:val="single" w:sz="4" w:space="0" w:color="auto"/>
                  </w:tcBorders>
                  <w:shd w:val="clear" w:color="auto" w:fill="auto"/>
                </w:tcPr>
                <w:p w14:paraId="5CBF88C1"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(подпись)</w:t>
                  </w:r>
                </w:p>
              </w:tc>
              <w:tc>
                <w:tcPr>
                  <w:tcW w:w="720" w:type="dxa"/>
                  <w:shd w:val="clear" w:color="auto" w:fill="auto"/>
                </w:tcPr>
                <w:p w14:paraId="3AEE2A22" w14:textId="77777777" w:rsidR="00B772BE" w:rsidRPr="00B772BE" w:rsidRDefault="00B772BE" w:rsidP="0060724A">
                  <w:pPr>
                    <w:rPr>
                      <w:rFonts w:ascii="Times New Roman" w:hAnsi="Times New Roman" w:cs="Times New Roman"/>
                      <w:sz w:val="28"/>
                      <w:szCs w:val="28"/>
                    </w:rPr>
                  </w:pPr>
                </w:p>
              </w:tc>
              <w:tc>
                <w:tcPr>
                  <w:tcW w:w="2803" w:type="dxa"/>
                  <w:tcBorders>
                    <w:top w:val="single" w:sz="4" w:space="0" w:color="auto"/>
                  </w:tcBorders>
                  <w:shd w:val="clear" w:color="auto" w:fill="auto"/>
                </w:tcPr>
                <w:p w14:paraId="5DD321E8"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(расшифровка подписи)</w:t>
                  </w:r>
                </w:p>
              </w:tc>
            </w:tr>
            <w:tr w:rsidR="00B772BE" w:rsidRPr="00B772BE" w14:paraId="1FEDC331" w14:textId="77777777" w:rsidTr="0060724A">
              <w:tc>
                <w:tcPr>
                  <w:tcW w:w="2808" w:type="dxa"/>
                  <w:tcBorders>
                    <w:bottom w:val="single" w:sz="4" w:space="0" w:color="auto"/>
                  </w:tcBorders>
                  <w:shd w:val="clear" w:color="auto" w:fill="auto"/>
                </w:tcPr>
                <w:p w14:paraId="38A2C707" w14:textId="77777777" w:rsidR="00B772BE" w:rsidRPr="00B772BE" w:rsidRDefault="00B772BE" w:rsidP="0060724A">
                  <w:pPr>
                    <w:rPr>
                      <w:rFonts w:ascii="Times New Roman" w:hAnsi="Times New Roman" w:cs="Times New Roman"/>
                      <w:sz w:val="28"/>
                      <w:szCs w:val="28"/>
                    </w:rPr>
                  </w:pPr>
                </w:p>
              </w:tc>
              <w:tc>
                <w:tcPr>
                  <w:tcW w:w="900" w:type="dxa"/>
                  <w:shd w:val="clear" w:color="auto" w:fill="auto"/>
                </w:tcPr>
                <w:p w14:paraId="57BA1715" w14:textId="77777777" w:rsidR="00B772BE" w:rsidRPr="00B772BE" w:rsidRDefault="00B772BE" w:rsidP="0060724A">
                  <w:pPr>
                    <w:rPr>
                      <w:rFonts w:ascii="Times New Roman" w:hAnsi="Times New Roman" w:cs="Times New Roman"/>
                      <w:sz w:val="28"/>
                      <w:szCs w:val="28"/>
                    </w:rPr>
                  </w:pPr>
                </w:p>
              </w:tc>
              <w:tc>
                <w:tcPr>
                  <w:tcW w:w="2340" w:type="dxa"/>
                  <w:tcBorders>
                    <w:bottom w:val="single" w:sz="4" w:space="0" w:color="auto"/>
                  </w:tcBorders>
                  <w:shd w:val="clear" w:color="auto" w:fill="auto"/>
                </w:tcPr>
                <w:p w14:paraId="19145BAB" w14:textId="77777777" w:rsidR="00B772BE" w:rsidRPr="00B772BE" w:rsidRDefault="00B772BE" w:rsidP="0060724A">
                  <w:pPr>
                    <w:rPr>
                      <w:rFonts w:ascii="Times New Roman" w:hAnsi="Times New Roman" w:cs="Times New Roman"/>
                      <w:sz w:val="28"/>
                      <w:szCs w:val="28"/>
                    </w:rPr>
                  </w:pPr>
                </w:p>
              </w:tc>
              <w:tc>
                <w:tcPr>
                  <w:tcW w:w="720" w:type="dxa"/>
                  <w:shd w:val="clear" w:color="auto" w:fill="auto"/>
                </w:tcPr>
                <w:p w14:paraId="3D0D7D32" w14:textId="77777777" w:rsidR="00B772BE" w:rsidRPr="00B772BE" w:rsidRDefault="00B772BE" w:rsidP="0060724A">
                  <w:pPr>
                    <w:rPr>
                      <w:rFonts w:ascii="Times New Roman" w:hAnsi="Times New Roman" w:cs="Times New Roman"/>
                      <w:sz w:val="28"/>
                      <w:szCs w:val="28"/>
                    </w:rPr>
                  </w:pPr>
                </w:p>
              </w:tc>
              <w:tc>
                <w:tcPr>
                  <w:tcW w:w="2803" w:type="dxa"/>
                  <w:tcBorders>
                    <w:bottom w:val="single" w:sz="4" w:space="0" w:color="auto"/>
                  </w:tcBorders>
                  <w:shd w:val="clear" w:color="auto" w:fill="auto"/>
                </w:tcPr>
                <w:p w14:paraId="4988CB58" w14:textId="77777777" w:rsidR="00B772BE" w:rsidRPr="00B772BE" w:rsidRDefault="00B772BE" w:rsidP="0060724A">
                  <w:pPr>
                    <w:rPr>
                      <w:rFonts w:ascii="Times New Roman" w:hAnsi="Times New Roman" w:cs="Times New Roman"/>
                      <w:sz w:val="28"/>
                      <w:szCs w:val="28"/>
                    </w:rPr>
                  </w:pPr>
                </w:p>
              </w:tc>
            </w:tr>
            <w:tr w:rsidR="00B772BE" w:rsidRPr="00B772BE" w14:paraId="3C48E906" w14:textId="77777777" w:rsidTr="0060724A">
              <w:tc>
                <w:tcPr>
                  <w:tcW w:w="2808" w:type="dxa"/>
                  <w:tcBorders>
                    <w:top w:val="single" w:sz="4" w:space="0" w:color="auto"/>
                  </w:tcBorders>
                  <w:shd w:val="clear" w:color="auto" w:fill="auto"/>
                </w:tcPr>
                <w:p w14:paraId="7F65E891"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(должность)</w:t>
                  </w:r>
                </w:p>
              </w:tc>
              <w:tc>
                <w:tcPr>
                  <w:tcW w:w="900" w:type="dxa"/>
                  <w:shd w:val="clear" w:color="auto" w:fill="auto"/>
                </w:tcPr>
                <w:p w14:paraId="0398049B" w14:textId="77777777" w:rsidR="00B772BE" w:rsidRPr="00B772BE" w:rsidRDefault="00B772BE" w:rsidP="0060724A">
                  <w:pPr>
                    <w:rPr>
                      <w:rFonts w:ascii="Times New Roman" w:hAnsi="Times New Roman" w:cs="Times New Roman"/>
                      <w:sz w:val="28"/>
                      <w:szCs w:val="28"/>
                    </w:rPr>
                  </w:pPr>
                </w:p>
              </w:tc>
              <w:tc>
                <w:tcPr>
                  <w:tcW w:w="2340" w:type="dxa"/>
                  <w:tcBorders>
                    <w:top w:val="single" w:sz="4" w:space="0" w:color="auto"/>
                  </w:tcBorders>
                  <w:shd w:val="clear" w:color="auto" w:fill="auto"/>
                </w:tcPr>
                <w:p w14:paraId="79F56095"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(подпись)</w:t>
                  </w:r>
                </w:p>
              </w:tc>
              <w:tc>
                <w:tcPr>
                  <w:tcW w:w="720" w:type="dxa"/>
                  <w:shd w:val="clear" w:color="auto" w:fill="auto"/>
                </w:tcPr>
                <w:p w14:paraId="55872FC2" w14:textId="77777777" w:rsidR="00B772BE" w:rsidRPr="00B772BE" w:rsidRDefault="00B772BE" w:rsidP="0060724A">
                  <w:pPr>
                    <w:rPr>
                      <w:rFonts w:ascii="Times New Roman" w:hAnsi="Times New Roman" w:cs="Times New Roman"/>
                      <w:sz w:val="28"/>
                      <w:szCs w:val="28"/>
                    </w:rPr>
                  </w:pPr>
                </w:p>
              </w:tc>
              <w:tc>
                <w:tcPr>
                  <w:tcW w:w="2803" w:type="dxa"/>
                  <w:tcBorders>
                    <w:top w:val="single" w:sz="4" w:space="0" w:color="auto"/>
                  </w:tcBorders>
                  <w:shd w:val="clear" w:color="auto" w:fill="auto"/>
                </w:tcPr>
                <w:p w14:paraId="3E401A9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(расшифровка подписи)</w:t>
                  </w:r>
                </w:p>
              </w:tc>
            </w:tr>
            <w:tr w:rsidR="00B772BE" w:rsidRPr="00B772BE" w14:paraId="7F0A67F2" w14:textId="77777777" w:rsidTr="0060724A">
              <w:tc>
                <w:tcPr>
                  <w:tcW w:w="2808" w:type="dxa"/>
                  <w:tcBorders>
                    <w:bottom w:val="single" w:sz="4" w:space="0" w:color="auto"/>
                  </w:tcBorders>
                  <w:shd w:val="clear" w:color="auto" w:fill="auto"/>
                </w:tcPr>
                <w:p w14:paraId="542060AC" w14:textId="77777777" w:rsidR="00B772BE" w:rsidRPr="00B772BE" w:rsidRDefault="00B772BE" w:rsidP="0060724A">
                  <w:pPr>
                    <w:rPr>
                      <w:rFonts w:ascii="Times New Roman" w:hAnsi="Times New Roman" w:cs="Times New Roman"/>
                      <w:sz w:val="28"/>
                      <w:szCs w:val="28"/>
                    </w:rPr>
                  </w:pPr>
                </w:p>
              </w:tc>
              <w:tc>
                <w:tcPr>
                  <w:tcW w:w="900" w:type="dxa"/>
                  <w:shd w:val="clear" w:color="auto" w:fill="auto"/>
                </w:tcPr>
                <w:p w14:paraId="792989FC" w14:textId="77777777" w:rsidR="00B772BE" w:rsidRPr="00B772BE" w:rsidRDefault="00B772BE" w:rsidP="0060724A">
                  <w:pPr>
                    <w:rPr>
                      <w:rFonts w:ascii="Times New Roman" w:hAnsi="Times New Roman" w:cs="Times New Roman"/>
                      <w:sz w:val="28"/>
                      <w:szCs w:val="28"/>
                    </w:rPr>
                  </w:pPr>
                </w:p>
              </w:tc>
              <w:tc>
                <w:tcPr>
                  <w:tcW w:w="2340" w:type="dxa"/>
                  <w:tcBorders>
                    <w:bottom w:val="single" w:sz="4" w:space="0" w:color="auto"/>
                  </w:tcBorders>
                  <w:shd w:val="clear" w:color="auto" w:fill="auto"/>
                </w:tcPr>
                <w:p w14:paraId="499F9124" w14:textId="77777777" w:rsidR="00B772BE" w:rsidRPr="00B772BE" w:rsidRDefault="00B772BE" w:rsidP="0060724A">
                  <w:pPr>
                    <w:rPr>
                      <w:rFonts w:ascii="Times New Roman" w:hAnsi="Times New Roman" w:cs="Times New Roman"/>
                      <w:sz w:val="28"/>
                      <w:szCs w:val="28"/>
                    </w:rPr>
                  </w:pPr>
                </w:p>
              </w:tc>
              <w:tc>
                <w:tcPr>
                  <w:tcW w:w="720" w:type="dxa"/>
                  <w:shd w:val="clear" w:color="auto" w:fill="auto"/>
                </w:tcPr>
                <w:p w14:paraId="098FF104" w14:textId="77777777" w:rsidR="00B772BE" w:rsidRPr="00B772BE" w:rsidRDefault="00B772BE" w:rsidP="0060724A">
                  <w:pPr>
                    <w:rPr>
                      <w:rFonts w:ascii="Times New Roman" w:hAnsi="Times New Roman" w:cs="Times New Roman"/>
                      <w:sz w:val="28"/>
                      <w:szCs w:val="28"/>
                    </w:rPr>
                  </w:pPr>
                </w:p>
              </w:tc>
              <w:tc>
                <w:tcPr>
                  <w:tcW w:w="2803" w:type="dxa"/>
                  <w:tcBorders>
                    <w:bottom w:val="single" w:sz="4" w:space="0" w:color="auto"/>
                  </w:tcBorders>
                  <w:shd w:val="clear" w:color="auto" w:fill="auto"/>
                </w:tcPr>
                <w:p w14:paraId="721DDF3F" w14:textId="77777777" w:rsidR="00B772BE" w:rsidRPr="00B772BE" w:rsidRDefault="00B772BE" w:rsidP="0060724A">
                  <w:pPr>
                    <w:rPr>
                      <w:rFonts w:ascii="Times New Roman" w:hAnsi="Times New Roman" w:cs="Times New Roman"/>
                      <w:sz w:val="28"/>
                      <w:szCs w:val="28"/>
                    </w:rPr>
                  </w:pPr>
                </w:p>
              </w:tc>
            </w:tr>
            <w:tr w:rsidR="00B772BE" w:rsidRPr="00B772BE" w14:paraId="22038FC0" w14:textId="77777777" w:rsidTr="0060724A">
              <w:tc>
                <w:tcPr>
                  <w:tcW w:w="2808" w:type="dxa"/>
                  <w:tcBorders>
                    <w:top w:val="single" w:sz="4" w:space="0" w:color="auto"/>
                  </w:tcBorders>
                  <w:shd w:val="clear" w:color="auto" w:fill="auto"/>
                </w:tcPr>
                <w:p w14:paraId="4D42BD0D"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(должность)</w:t>
                  </w:r>
                </w:p>
              </w:tc>
              <w:tc>
                <w:tcPr>
                  <w:tcW w:w="900" w:type="dxa"/>
                  <w:shd w:val="clear" w:color="auto" w:fill="auto"/>
                </w:tcPr>
                <w:p w14:paraId="145B8B98" w14:textId="77777777" w:rsidR="00B772BE" w:rsidRPr="00B772BE" w:rsidRDefault="00B772BE" w:rsidP="0060724A">
                  <w:pPr>
                    <w:rPr>
                      <w:rFonts w:ascii="Times New Roman" w:hAnsi="Times New Roman" w:cs="Times New Roman"/>
                      <w:sz w:val="28"/>
                      <w:szCs w:val="28"/>
                    </w:rPr>
                  </w:pPr>
                </w:p>
              </w:tc>
              <w:tc>
                <w:tcPr>
                  <w:tcW w:w="2340" w:type="dxa"/>
                  <w:tcBorders>
                    <w:top w:val="single" w:sz="4" w:space="0" w:color="auto"/>
                  </w:tcBorders>
                  <w:shd w:val="clear" w:color="auto" w:fill="auto"/>
                </w:tcPr>
                <w:p w14:paraId="170700F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(подпись)</w:t>
                  </w:r>
                </w:p>
              </w:tc>
              <w:tc>
                <w:tcPr>
                  <w:tcW w:w="720" w:type="dxa"/>
                  <w:shd w:val="clear" w:color="auto" w:fill="auto"/>
                </w:tcPr>
                <w:p w14:paraId="02BCC6CC" w14:textId="77777777" w:rsidR="00B772BE" w:rsidRPr="00B772BE" w:rsidRDefault="00B772BE" w:rsidP="0060724A">
                  <w:pPr>
                    <w:rPr>
                      <w:rFonts w:ascii="Times New Roman" w:hAnsi="Times New Roman" w:cs="Times New Roman"/>
                      <w:sz w:val="28"/>
                      <w:szCs w:val="28"/>
                    </w:rPr>
                  </w:pPr>
                </w:p>
              </w:tc>
              <w:tc>
                <w:tcPr>
                  <w:tcW w:w="2803" w:type="dxa"/>
                  <w:tcBorders>
                    <w:top w:val="single" w:sz="4" w:space="0" w:color="auto"/>
                  </w:tcBorders>
                  <w:shd w:val="clear" w:color="auto" w:fill="auto"/>
                </w:tcPr>
                <w:p w14:paraId="1F23230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(расшифровка подписи)</w:t>
                  </w:r>
                </w:p>
              </w:tc>
            </w:tr>
            <w:tr w:rsidR="00B772BE" w:rsidRPr="00B772BE" w14:paraId="22714764" w14:textId="77777777" w:rsidTr="0060724A">
              <w:tc>
                <w:tcPr>
                  <w:tcW w:w="2808" w:type="dxa"/>
                  <w:tcBorders>
                    <w:bottom w:val="single" w:sz="4" w:space="0" w:color="auto"/>
                  </w:tcBorders>
                  <w:shd w:val="clear" w:color="auto" w:fill="auto"/>
                </w:tcPr>
                <w:p w14:paraId="7DAE78CF" w14:textId="77777777" w:rsidR="00B772BE" w:rsidRPr="00B772BE" w:rsidRDefault="00B772BE" w:rsidP="0060724A">
                  <w:pPr>
                    <w:rPr>
                      <w:rFonts w:ascii="Times New Roman" w:hAnsi="Times New Roman" w:cs="Times New Roman"/>
                      <w:sz w:val="28"/>
                      <w:szCs w:val="28"/>
                    </w:rPr>
                  </w:pPr>
                </w:p>
              </w:tc>
              <w:tc>
                <w:tcPr>
                  <w:tcW w:w="900" w:type="dxa"/>
                  <w:shd w:val="clear" w:color="auto" w:fill="auto"/>
                </w:tcPr>
                <w:p w14:paraId="295DA904" w14:textId="77777777" w:rsidR="00B772BE" w:rsidRPr="00B772BE" w:rsidRDefault="00B772BE" w:rsidP="0060724A">
                  <w:pPr>
                    <w:rPr>
                      <w:rFonts w:ascii="Times New Roman" w:hAnsi="Times New Roman" w:cs="Times New Roman"/>
                      <w:sz w:val="28"/>
                      <w:szCs w:val="28"/>
                    </w:rPr>
                  </w:pPr>
                </w:p>
              </w:tc>
              <w:tc>
                <w:tcPr>
                  <w:tcW w:w="2340" w:type="dxa"/>
                  <w:tcBorders>
                    <w:bottom w:val="single" w:sz="4" w:space="0" w:color="auto"/>
                  </w:tcBorders>
                  <w:shd w:val="clear" w:color="auto" w:fill="auto"/>
                </w:tcPr>
                <w:p w14:paraId="0929D633" w14:textId="77777777" w:rsidR="00B772BE" w:rsidRPr="00B772BE" w:rsidRDefault="00B772BE" w:rsidP="0060724A">
                  <w:pPr>
                    <w:rPr>
                      <w:rFonts w:ascii="Times New Roman" w:hAnsi="Times New Roman" w:cs="Times New Roman"/>
                      <w:sz w:val="28"/>
                      <w:szCs w:val="28"/>
                    </w:rPr>
                  </w:pPr>
                </w:p>
              </w:tc>
              <w:tc>
                <w:tcPr>
                  <w:tcW w:w="720" w:type="dxa"/>
                  <w:shd w:val="clear" w:color="auto" w:fill="auto"/>
                </w:tcPr>
                <w:p w14:paraId="250B0A8B" w14:textId="77777777" w:rsidR="00B772BE" w:rsidRPr="00B772BE" w:rsidRDefault="00B772BE" w:rsidP="0060724A">
                  <w:pPr>
                    <w:rPr>
                      <w:rFonts w:ascii="Times New Roman" w:hAnsi="Times New Roman" w:cs="Times New Roman"/>
                      <w:sz w:val="28"/>
                      <w:szCs w:val="28"/>
                    </w:rPr>
                  </w:pPr>
                </w:p>
              </w:tc>
              <w:tc>
                <w:tcPr>
                  <w:tcW w:w="2803" w:type="dxa"/>
                  <w:tcBorders>
                    <w:bottom w:val="single" w:sz="4" w:space="0" w:color="auto"/>
                  </w:tcBorders>
                  <w:shd w:val="clear" w:color="auto" w:fill="auto"/>
                </w:tcPr>
                <w:p w14:paraId="33A029D3" w14:textId="77777777" w:rsidR="00B772BE" w:rsidRPr="00B772BE" w:rsidRDefault="00B772BE" w:rsidP="0060724A">
                  <w:pPr>
                    <w:rPr>
                      <w:rFonts w:ascii="Times New Roman" w:hAnsi="Times New Roman" w:cs="Times New Roman"/>
                      <w:sz w:val="28"/>
                      <w:szCs w:val="28"/>
                    </w:rPr>
                  </w:pPr>
                </w:p>
              </w:tc>
            </w:tr>
            <w:tr w:rsidR="00B772BE" w:rsidRPr="00B772BE" w14:paraId="5100BC77" w14:textId="77777777" w:rsidTr="0060724A">
              <w:tc>
                <w:tcPr>
                  <w:tcW w:w="2808" w:type="dxa"/>
                  <w:tcBorders>
                    <w:top w:val="single" w:sz="4" w:space="0" w:color="auto"/>
                  </w:tcBorders>
                  <w:shd w:val="clear" w:color="auto" w:fill="auto"/>
                </w:tcPr>
                <w:p w14:paraId="6ECC8298"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(должность)</w:t>
                  </w:r>
                </w:p>
              </w:tc>
              <w:tc>
                <w:tcPr>
                  <w:tcW w:w="900" w:type="dxa"/>
                  <w:shd w:val="clear" w:color="auto" w:fill="auto"/>
                </w:tcPr>
                <w:p w14:paraId="36BAF50F" w14:textId="77777777" w:rsidR="00B772BE" w:rsidRPr="00B772BE" w:rsidRDefault="00B772BE" w:rsidP="0060724A">
                  <w:pPr>
                    <w:rPr>
                      <w:rFonts w:ascii="Times New Roman" w:hAnsi="Times New Roman" w:cs="Times New Roman"/>
                      <w:sz w:val="28"/>
                      <w:szCs w:val="28"/>
                    </w:rPr>
                  </w:pPr>
                </w:p>
              </w:tc>
              <w:tc>
                <w:tcPr>
                  <w:tcW w:w="2340" w:type="dxa"/>
                  <w:tcBorders>
                    <w:top w:val="single" w:sz="4" w:space="0" w:color="auto"/>
                  </w:tcBorders>
                  <w:shd w:val="clear" w:color="auto" w:fill="auto"/>
                </w:tcPr>
                <w:p w14:paraId="3D581365"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(подпись)</w:t>
                  </w:r>
                </w:p>
              </w:tc>
              <w:tc>
                <w:tcPr>
                  <w:tcW w:w="720" w:type="dxa"/>
                  <w:shd w:val="clear" w:color="auto" w:fill="auto"/>
                </w:tcPr>
                <w:p w14:paraId="76ECE673" w14:textId="77777777" w:rsidR="00B772BE" w:rsidRPr="00B772BE" w:rsidRDefault="00B772BE" w:rsidP="0060724A">
                  <w:pPr>
                    <w:rPr>
                      <w:rFonts w:ascii="Times New Roman" w:hAnsi="Times New Roman" w:cs="Times New Roman"/>
                      <w:sz w:val="28"/>
                      <w:szCs w:val="28"/>
                    </w:rPr>
                  </w:pPr>
                </w:p>
              </w:tc>
              <w:tc>
                <w:tcPr>
                  <w:tcW w:w="2803" w:type="dxa"/>
                  <w:tcBorders>
                    <w:top w:val="single" w:sz="4" w:space="0" w:color="auto"/>
                  </w:tcBorders>
                  <w:shd w:val="clear" w:color="auto" w:fill="auto"/>
                </w:tcPr>
                <w:p w14:paraId="7951C508"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(расшифровка подписи)</w:t>
                  </w:r>
                </w:p>
              </w:tc>
            </w:tr>
            <w:tr w:rsidR="00B772BE" w:rsidRPr="00B772BE" w14:paraId="13310C07" w14:textId="77777777" w:rsidTr="0060724A">
              <w:tc>
                <w:tcPr>
                  <w:tcW w:w="2808" w:type="dxa"/>
                  <w:tcBorders>
                    <w:bottom w:val="single" w:sz="4" w:space="0" w:color="auto"/>
                  </w:tcBorders>
                  <w:shd w:val="clear" w:color="auto" w:fill="auto"/>
                </w:tcPr>
                <w:p w14:paraId="244B051D" w14:textId="77777777" w:rsidR="00B772BE" w:rsidRPr="00B772BE" w:rsidRDefault="00B772BE" w:rsidP="0060724A">
                  <w:pPr>
                    <w:rPr>
                      <w:rFonts w:ascii="Times New Roman" w:hAnsi="Times New Roman" w:cs="Times New Roman"/>
                      <w:sz w:val="28"/>
                      <w:szCs w:val="28"/>
                    </w:rPr>
                  </w:pPr>
                </w:p>
              </w:tc>
              <w:tc>
                <w:tcPr>
                  <w:tcW w:w="900" w:type="dxa"/>
                  <w:shd w:val="clear" w:color="auto" w:fill="auto"/>
                </w:tcPr>
                <w:p w14:paraId="6D0FE1E1" w14:textId="77777777" w:rsidR="00B772BE" w:rsidRPr="00B772BE" w:rsidRDefault="00B772BE" w:rsidP="0060724A">
                  <w:pPr>
                    <w:rPr>
                      <w:rFonts w:ascii="Times New Roman" w:hAnsi="Times New Roman" w:cs="Times New Roman"/>
                      <w:sz w:val="28"/>
                      <w:szCs w:val="28"/>
                    </w:rPr>
                  </w:pPr>
                </w:p>
              </w:tc>
              <w:tc>
                <w:tcPr>
                  <w:tcW w:w="2340" w:type="dxa"/>
                  <w:tcBorders>
                    <w:bottom w:val="single" w:sz="4" w:space="0" w:color="auto"/>
                  </w:tcBorders>
                  <w:shd w:val="clear" w:color="auto" w:fill="auto"/>
                </w:tcPr>
                <w:p w14:paraId="1559655C" w14:textId="77777777" w:rsidR="00B772BE" w:rsidRPr="00B772BE" w:rsidRDefault="00B772BE" w:rsidP="0060724A">
                  <w:pPr>
                    <w:rPr>
                      <w:rFonts w:ascii="Times New Roman" w:hAnsi="Times New Roman" w:cs="Times New Roman"/>
                      <w:sz w:val="28"/>
                      <w:szCs w:val="28"/>
                    </w:rPr>
                  </w:pPr>
                </w:p>
              </w:tc>
              <w:tc>
                <w:tcPr>
                  <w:tcW w:w="720" w:type="dxa"/>
                  <w:shd w:val="clear" w:color="auto" w:fill="auto"/>
                </w:tcPr>
                <w:p w14:paraId="21922E33" w14:textId="77777777" w:rsidR="00B772BE" w:rsidRPr="00B772BE" w:rsidRDefault="00B772BE" w:rsidP="0060724A">
                  <w:pPr>
                    <w:rPr>
                      <w:rFonts w:ascii="Times New Roman" w:hAnsi="Times New Roman" w:cs="Times New Roman"/>
                      <w:sz w:val="28"/>
                      <w:szCs w:val="28"/>
                    </w:rPr>
                  </w:pPr>
                </w:p>
              </w:tc>
              <w:tc>
                <w:tcPr>
                  <w:tcW w:w="2803" w:type="dxa"/>
                  <w:tcBorders>
                    <w:bottom w:val="single" w:sz="4" w:space="0" w:color="auto"/>
                  </w:tcBorders>
                  <w:shd w:val="clear" w:color="auto" w:fill="auto"/>
                </w:tcPr>
                <w:p w14:paraId="000321B7" w14:textId="77777777" w:rsidR="00B772BE" w:rsidRPr="00B772BE" w:rsidRDefault="00B772BE" w:rsidP="0060724A">
                  <w:pPr>
                    <w:rPr>
                      <w:rFonts w:ascii="Times New Roman" w:hAnsi="Times New Roman" w:cs="Times New Roman"/>
                      <w:sz w:val="28"/>
                      <w:szCs w:val="28"/>
                    </w:rPr>
                  </w:pPr>
                </w:p>
              </w:tc>
            </w:tr>
            <w:tr w:rsidR="00B772BE" w:rsidRPr="00B772BE" w14:paraId="176258BF" w14:textId="77777777" w:rsidTr="0060724A">
              <w:tc>
                <w:tcPr>
                  <w:tcW w:w="2808" w:type="dxa"/>
                  <w:tcBorders>
                    <w:top w:val="single" w:sz="4" w:space="0" w:color="auto"/>
                  </w:tcBorders>
                  <w:shd w:val="clear" w:color="auto" w:fill="auto"/>
                </w:tcPr>
                <w:p w14:paraId="5BA711E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(должность)</w:t>
                  </w:r>
                </w:p>
              </w:tc>
              <w:tc>
                <w:tcPr>
                  <w:tcW w:w="900" w:type="dxa"/>
                  <w:shd w:val="clear" w:color="auto" w:fill="auto"/>
                </w:tcPr>
                <w:p w14:paraId="3366BCC6" w14:textId="77777777" w:rsidR="00B772BE" w:rsidRPr="00B772BE" w:rsidRDefault="00B772BE" w:rsidP="0060724A">
                  <w:pPr>
                    <w:rPr>
                      <w:rFonts w:ascii="Times New Roman" w:hAnsi="Times New Roman" w:cs="Times New Roman"/>
                      <w:sz w:val="28"/>
                      <w:szCs w:val="28"/>
                    </w:rPr>
                  </w:pPr>
                </w:p>
              </w:tc>
              <w:tc>
                <w:tcPr>
                  <w:tcW w:w="2340" w:type="dxa"/>
                  <w:tcBorders>
                    <w:top w:val="single" w:sz="4" w:space="0" w:color="auto"/>
                  </w:tcBorders>
                  <w:shd w:val="clear" w:color="auto" w:fill="auto"/>
                </w:tcPr>
                <w:p w14:paraId="0764BEAA"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(подпись)</w:t>
                  </w:r>
                </w:p>
              </w:tc>
              <w:tc>
                <w:tcPr>
                  <w:tcW w:w="720" w:type="dxa"/>
                  <w:shd w:val="clear" w:color="auto" w:fill="auto"/>
                </w:tcPr>
                <w:p w14:paraId="3EF34537" w14:textId="77777777" w:rsidR="00B772BE" w:rsidRPr="00B772BE" w:rsidRDefault="00B772BE" w:rsidP="0060724A">
                  <w:pPr>
                    <w:rPr>
                      <w:rFonts w:ascii="Times New Roman" w:hAnsi="Times New Roman" w:cs="Times New Roman"/>
                      <w:sz w:val="28"/>
                      <w:szCs w:val="28"/>
                    </w:rPr>
                  </w:pPr>
                </w:p>
              </w:tc>
              <w:tc>
                <w:tcPr>
                  <w:tcW w:w="2803" w:type="dxa"/>
                  <w:tcBorders>
                    <w:top w:val="single" w:sz="4" w:space="0" w:color="auto"/>
                  </w:tcBorders>
                  <w:shd w:val="clear" w:color="auto" w:fill="auto"/>
                </w:tcPr>
                <w:p w14:paraId="15B3376F"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(расшифровка подписи)</w:t>
                  </w:r>
                </w:p>
              </w:tc>
            </w:tr>
          </w:tbl>
          <w:p w14:paraId="32F34C70" w14:textId="77777777" w:rsidR="00B772BE" w:rsidRDefault="00B772BE" w:rsidP="0060724A">
            <w:pPr>
              <w:rPr>
                <w:rFonts w:ascii="Times New Roman" w:hAnsi="Times New Roman" w:cs="Times New Roman"/>
                <w:b/>
                <w:bCs/>
                <w:sz w:val="28"/>
                <w:szCs w:val="28"/>
              </w:rPr>
            </w:pPr>
          </w:p>
          <w:p w14:paraId="3AC82F3E" w14:textId="77777777" w:rsidR="00B772BE" w:rsidRDefault="00B772BE" w:rsidP="0060724A">
            <w:pPr>
              <w:rPr>
                <w:rFonts w:ascii="Times New Roman" w:hAnsi="Times New Roman" w:cs="Times New Roman"/>
                <w:b/>
                <w:bCs/>
                <w:sz w:val="28"/>
                <w:szCs w:val="28"/>
              </w:rPr>
            </w:pPr>
          </w:p>
          <w:p w14:paraId="2CC92D19" w14:textId="77777777" w:rsidR="00B772BE" w:rsidRDefault="00B772BE" w:rsidP="0060724A">
            <w:pPr>
              <w:rPr>
                <w:rFonts w:ascii="Times New Roman" w:hAnsi="Times New Roman" w:cs="Times New Roman"/>
                <w:b/>
                <w:bCs/>
                <w:sz w:val="28"/>
                <w:szCs w:val="28"/>
              </w:rPr>
            </w:pPr>
          </w:p>
          <w:p w14:paraId="3CD3EE2D" w14:textId="77777777" w:rsidR="00B772BE" w:rsidRDefault="00B772BE" w:rsidP="0060724A">
            <w:pPr>
              <w:rPr>
                <w:rFonts w:ascii="Times New Roman" w:hAnsi="Times New Roman" w:cs="Times New Roman"/>
                <w:b/>
                <w:bCs/>
                <w:sz w:val="28"/>
                <w:szCs w:val="28"/>
              </w:rPr>
            </w:pPr>
          </w:p>
          <w:p w14:paraId="296502E0" w14:textId="77777777" w:rsidR="00B772BE" w:rsidRDefault="00B772BE" w:rsidP="0060724A">
            <w:pPr>
              <w:rPr>
                <w:rFonts w:ascii="Times New Roman" w:hAnsi="Times New Roman" w:cs="Times New Roman"/>
                <w:b/>
                <w:bCs/>
                <w:sz w:val="28"/>
                <w:szCs w:val="28"/>
              </w:rPr>
            </w:pPr>
          </w:p>
          <w:p w14:paraId="232C0CA4"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b/>
                <w:bCs/>
                <w:sz w:val="28"/>
                <w:szCs w:val="28"/>
              </w:rPr>
              <w:t xml:space="preserve">Учреждение: </w:t>
            </w:r>
          </w:p>
        </w:tc>
      </w:tr>
      <w:tr w:rsidR="00B772BE" w14:paraId="09AB2B3F" w14:textId="77777777" w:rsidTr="00B772BE">
        <w:trPr>
          <w:trHeight w:val="315"/>
        </w:trPr>
        <w:tc>
          <w:tcPr>
            <w:tcW w:w="9449" w:type="dxa"/>
            <w:gridSpan w:val="9"/>
            <w:tcBorders>
              <w:top w:val="nil"/>
              <w:left w:val="nil"/>
              <w:bottom w:val="nil"/>
              <w:right w:val="nil"/>
            </w:tcBorders>
            <w:shd w:val="clear" w:color="auto" w:fill="auto"/>
            <w:noWrap/>
          </w:tcPr>
          <w:p w14:paraId="17C8B3EC" w14:textId="77777777" w:rsidR="00B772BE" w:rsidRPr="00B772BE" w:rsidRDefault="00B772BE" w:rsidP="0060724A">
            <w:pPr>
              <w:rPr>
                <w:rFonts w:ascii="Times New Roman" w:hAnsi="Times New Roman" w:cs="Times New Roman"/>
                <w:sz w:val="28"/>
                <w:szCs w:val="28"/>
              </w:rPr>
            </w:pPr>
          </w:p>
        </w:tc>
      </w:tr>
      <w:tr w:rsidR="00B772BE" w14:paraId="46317D80" w14:textId="77777777" w:rsidTr="00B772BE">
        <w:trPr>
          <w:trHeight w:val="315"/>
        </w:trPr>
        <w:tc>
          <w:tcPr>
            <w:tcW w:w="9449" w:type="dxa"/>
            <w:gridSpan w:val="9"/>
            <w:tcBorders>
              <w:top w:val="nil"/>
              <w:left w:val="nil"/>
              <w:bottom w:val="nil"/>
              <w:right w:val="nil"/>
            </w:tcBorders>
            <w:shd w:val="clear" w:color="auto" w:fill="auto"/>
            <w:noWrap/>
          </w:tcPr>
          <w:p w14:paraId="06A6C072" w14:textId="77777777" w:rsidR="00B772BE" w:rsidRPr="00B772BE" w:rsidRDefault="00B772BE" w:rsidP="0060724A">
            <w:pPr>
              <w:rPr>
                <w:rFonts w:ascii="Times New Roman" w:hAnsi="Times New Roman" w:cs="Times New Roman"/>
                <w:sz w:val="28"/>
                <w:szCs w:val="28"/>
              </w:rPr>
            </w:pPr>
          </w:p>
        </w:tc>
      </w:tr>
      <w:tr w:rsidR="00B772BE" w14:paraId="21167C83" w14:textId="77777777" w:rsidTr="00B772BE">
        <w:trPr>
          <w:trHeight w:val="315"/>
        </w:trPr>
        <w:tc>
          <w:tcPr>
            <w:tcW w:w="9449" w:type="dxa"/>
            <w:gridSpan w:val="9"/>
            <w:tcBorders>
              <w:top w:val="nil"/>
              <w:left w:val="nil"/>
              <w:bottom w:val="nil"/>
              <w:right w:val="nil"/>
            </w:tcBorders>
            <w:shd w:val="clear" w:color="auto" w:fill="auto"/>
            <w:noWrap/>
            <w:vAlign w:val="bottom"/>
          </w:tcPr>
          <w:p w14:paraId="73A87828"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РАСЧЕТНЫЙ ЛИСТОК за месяц/год</w:t>
            </w:r>
          </w:p>
        </w:tc>
      </w:tr>
      <w:tr w:rsidR="00B772BE" w14:paraId="1A45D032" w14:textId="77777777" w:rsidTr="00B772BE">
        <w:trPr>
          <w:trHeight w:val="315"/>
        </w:trPr>
        <w:tc>
          <w:tcPr>
            <w:tcW w:w="6240" w:type="dxa"/>
            <w:gridSpan w:val="6"/>
            <w:tcBorders>
              <w:top w:val="nil"/>
              <w:left w:val="nil"/>
              <w:bottom w:val="nil"/>
              <w:right w:val="nil"/>
            </w:tcBorders>
            <w:shd w:val="clear" w:color="auto" w:fill="auto"/>
          </w:tcPr>
          <w:p w14:paraId="76B3694E" w14:textId="77777777" w:rsidR="00B772BE" w:rsidRPr="00B772BE" w:rsidRDefault="00B772BE" w:rsidP="0060724A">
            <w:pPr>
              <w:rPr>
                <w:rFonts w:ascii="Times New Roman" w:hAnsi="Times New Roman" w:cs="Times New Roman"/>
                <w:b/>
                <w:bCs/>
                <w:sz w:val="28"/>
                <w:szCs w:val="28"/>
              </w:rPr>
            </w:pPr>
            <w:r w:rsidRPr="00B772BE">
              <w:rPr>
                <w:rFonts w:ascii="Times New Roman" w:hAnsi="Times New Roman" w:cs="Times New Roman"/>
                <w:b/>
                <w:bCs/>
                <w:sz w:val="28"/>
                <w:szCs w:val="28"/>
              </w:rPr>
              <w:t xml:space="preserve">Ф.И.О. </w:t>
            </w:r>
          </w:p>
        </w:tc>
        <w:tc>
          <w:tcPr>
            <w:tcW w:w="3209" w:type="dxa"/>
            <w:gridSpan w:val="3"/>
            <w:tcBorders>
              <w:top w:val="nil"/>
              <w:left w:val="nil"/>
              <w:bottom w:val="nil"/>
              <w:right w:val="nil"/>
            </w:tcBorders>
            <w:shd w:val="clear" w:color="auto" w:fill="auto"/>
            <w:noWrap/>
          </w:tcPr>
          <w:p w14:paraId="5BDBCC9F" w14:textId="77777777" w:rsidR="00B772BE" w:rsidRPr="00B772BE" w:rsidRDefault="00B772BE" w:rsidP="0060724A">
            <w:pPr>
              <w:rPr>
                <w:rFonts w:ascii="Times New Roman" w:hAnsi="Times New Roman" w:cs="Times New Roman"/>
                <w:b/>
                <w:bCs/>
                <w:sz w:val="28"/>
                <w:szCs w:val="28"/>
              </w:rPr>
            </w:pPr>
            <w:r w:rsidRPr="00B772BE">
              <w:rPr>
                <w:rFonts w:ascii="Times New Roman" w:hAnsi="Times New Roman" w:cs="Times New Roman"/>
                <w:b/>
                <w:bCs/>
                <w:sz w:val="28"/>
                <w:szCs w:val="28"/>
              </w:rPr>
              <w:t>К выплате:</w:t>
            </w:r>
          </w:p>
        </w:tc>
      </w:tr>
      <w:tr w:rsidR="00B772BE" w14:paraId="63340D74" w14:textId="77777777" w:rsidTr="00B772BE">
        <w:trPr>
          <w:trHeight w:val="315"/>
        </w:trPr>
        <w:tc>
          <w:tcPr>
            <w:tcW w:w="6240" w:type="dxa"/>
            <w:gridSpan w:val="6"/>
            <w:tcBorders>
              <w:top w:val="nil"/>
              <w:left w:val="nil"/>
              <w:bottom w:val="nil"/>
              <w:right w:val="nil"/>
            </w:tcBorders>
            <w:shd w:val="clear" w:color="auto" w:fill="auto"/>
            <w:noWrap/>
          </w:tcPr>
          <w:p w14:paraId="0350DF3E"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Организация:</w:t>
            </w:r>
          </w:p>
        </w:tc>
        <w:tc>
          <w:tcPr>
            <w:tcW w:w="3209" w:type="dxa"/>
            <w:gridSpan w:val="3"/>
            <w:tcBorders>
              <w:top w:val="nil"/>
              <w:left w:val="nil"/>
              <w:bottom w:val="nil"/>
              <w:right w:val="nil"/>
            </w:tcBorders>
            <w:shd w:val="clear" w:color="auto" w:fill="auto"/>
            <w:noWrap/>
          </w:tcPr>
          <w:p w14:paraId="5090EF2A"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Должность:</w:t>
            </w:r>
          </w:p>
        </w:tc>
      </w:tr>
      <w:tr w:rsidR="00B772BE" w14:paraId="7305E24F" w14:textId="77777777" w:rsidTr="00B772BE">
        <w:trPr>
          <w:trHeight w:val="315"/>
        </w:trPr>
        <w:tc>
          <w:tcPr>
            <w:tcW w:w="6240" w:type="dxa"/>
            <w:gridSpan w:val="6"/>
            <w:tcBorders>
              <w:top w:val="nil"/>
              <w:left w:val="nil"/>
              <w:bottom w:val="nil"/>
              <w:right w:val="nil"/>
            </w:tcBorders>
            <w:shd w:val="clear" w:color="auto" w:fill="auto"/>
            <w:noWrap/>
          </w:tcPr>
          <w:p w14:paraId="5EF4FAE6"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Подразделение:</w:t>
            </w:r>
          </w:p>
        </w:tc>
        <w:tc>
          <w:tcPr>
            <w:tcW w:w="3209" w:type="dxa"/>
            <w:gridSpan w:val="3"/>
            <w:tcBorders>
              <w:top w:val="nil"/>
              <w:left w:val="nil"/>
              <w:bottom w:val="nil"/>
              <w:right w:val="nil"/>
            </w:tcBorders>
            <w:shd w:val="clear" w:color="auto" w:fill="auto"/>
            <w:noWrap/>
          </w:tcPr>
          <w:p w14:paraId="774A28A3"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Оклад (тариф):</w:t>
            </w:r>
          </w:p>
        </w:tc>
      </w:tr>
      <w:tr w:rsidR="00B772BE" w14:paraId="63BC716E" w14:textId="77777777" w:rsidTr="00B772BE">
        <w:trPr>
          <w:trHeight w:val="315"/>
        </w:trPr>
        <w:tc>
          <w:tcPr>
            <w:tcW w:w="1617"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3C7DC85"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Вид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tcPr>
          <w:p w14:paraId="6563C2D7"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Период</w:t>
            </w:r>
          </w:p>
        </w:tc>
        <w:tc>
          <w:tcPr>
            <w:tcW w:w="0" w:type="auto"/>
            <w:gridSpan w:val="2"/>
            <w:tcBorders>
              <w:top w:val="single" w:sz="4" w:space="0" w:color="auto"/>
              <w:left w:val="nil"/>
              <w:bottom w:val="single" w:sz="4" w:space="0" w:color="auto"/>
              <w:right w:val="single" w:sz="4" w:space="0" w:color="auto"/>
            </w:tcBorders>
            <w:shd w:val="clear" w:color="auto" w:fill="auto"/>
            <w:noWrap/>
          </w:tcPr>
          <w:p w14:paraId="3F369ADB"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Рабочие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tcPr>
          <w:p w14:paraId="2CDF9ADA"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Оплачено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tcPr>
          <w:p w14:paraId="19446820"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Сумма</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705B5FAD"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Вид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tcPr>
          <w:p w14:paraId="7C7257B2"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Период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tcPr>
          <w:p w14:paraId="499B3E93"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Сумма</w:t>
            </w:r>
          </w:p>
        </w:tc>
      </w:tr>
      <w:tr w:rsidR="00B772BE" w14:paraId="7E938031" w14:textId="77777777" w:rsidTr="00B772BE">
        <w:trPr>
          <w:trHeight w:val="315"/>
        </w:trPr>
        <w:tc>
          <w:tcPr>
            <w:tcW w:w="1617" w:type="dxa"/>
            <w:vMerge/>
            <w:tcBorders>
              <w:top w:val="single" w:sz="4" w:space="0" w:color="auto"/>
              <w:left w:val="single" w:sz="4" w:space="0" w:color="auto"/>
              <w:bottom w:val="single" w:sz="4" w:space="0" w:color="000000"/>
              <w:right w:val="single" w:sz="4" w:space="0" w:color="auto"/>
            </w:tcBorders>
            <w:vAlign w:val="center"/>
          </w:tcPr>
          <w:p w14:paraId="4F58759B" w14:textId="77777777" w:rsidR="00B772BE" w:rsidRPr="00B772BE" w:rsidRDefault="00B772BE" w:rsidP="0060724A">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0FA4A3B0" w14:textId="77777777" w:rsidR="00B772BE" w:rsidRPr="00B772BE" w:rsidRDefault="00B772BE" w:rsidP="0060724A">
            <w:pPr>
              <w:rPr>
                <w:rFonts w:ascii="Times New Roman" w:hAnsi="Times New Roman" w:cs="Times New Roman"/>
                <w:sz w:val="28"/>
                <w:szCs w:val="28"/>
              </w:rPr>
            </w:pPr>
          </w:p>
        </w:tc>
        <w:tc>
          <w:tcPr>
            <w:tcW w:w="0" w:type="auto"/>
            <w:tcBorders>
              <w:top w:val="single" w:sz="4" w:space="0" w:color="auto"/>
              <w:left w:val="nil"/>
              <w:bottom w:val="single" w:sz="4" w:space="0" w:color="auto"/>
              <w:right w:val="single" w:sz="4" w:space="0" w:color="auto"/>
            </w:tcBorders>
            <w:shd w:val="clear" w:color="auto" w:fill="auto"/>
            <w:noWrap/>
          </w:tcPr>
          <w:p w14:paraId="3A284B63"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Дни</w:t>
            </w:r>
          </w:p>
        </w:tc>
        <w:tc>
          <w:tcPr>
            <w:tcW w:w="0" w:type="auto"/>
            <w:tcBorders>
              <w:top w:val="single" w:sz="4" w:space="0" w:color="auto"/>
              <w:left w:val="nil"/>
              <w:bottom w:val="single" w:sz="4" w:space="0" w:color="auto"/>
              <w:right w:val="single" w:sz="4" w:space="0" w:color="auto"/>
            </w:tcBorders>
            <w:shd w:val="clear" w:color="auto" w:fill="auto"/>
            <w:noWrap/>
          </w:tcPr>
          <w:p w14:paraId="36E0F480" w14:textId="77777777" w:rsidR="00B772BE" w:rsidRPr="00B772BE" w:rsidRDefault="00B772BE" w:rsidP="0060724A">
            <w:pPr>
              <w:jc w:val="center"/>
              <w:rPr>
                <w:rFonts w:ascii="Times New Roman" w:hAnsi="Times New Roman" w:cs="Times New Roman"/>
                <w:sz w:val="28"/>
                <w:szCs w:val="28"/>
              </w:rPr>
            </w:pPr>
            <w:r w:rsidRPr="00B772BE">
              <w:rPr>
                <w:rFonts w:ascii="Times New Roman" w:hAnsi="Times New Roman" w:cs="Times New Roman"/>
                <w:sz w:val="28"/>
                <w:szCs w:val="28"/>
              </w:rPr>
              <w:t>Часы</w:t>
            </w:r>
          </w:p>
        </w:tc>
        <w:tc>
          <w:tcPr>
            <w:tcW w:w="0" w:type="auto"/>
            <w:vMerge/>
            <w:tcBorders>
              <w:top w:val="single" w:sz="4" w:space="0" w:color="auto"/>
              <w:left w:val="single" w:sz="4" w:space="0" w:color="auto"/>
              <w:bottom w:val="single" w:sz="4" w:space="0" w:color="000000"/>
              <w:right w:val="single" w:sz="4" w:space="0" w:color="auto"/>
            </w:tcBorders>
            <w:vAlign w:val="center"/>
          </w:tcPr>
          <w:p w14:paraId="6F109CAD" w14:textId="77777777" w:rsidR="00B772BE" w:rsidRPr="00B772BE" w:rsidRDefault="00B772BE" w:rsidP="0060724A">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6B57924E" w14:textId="77777777" w:rsidR="00B772BE" w:rsidRPr="00B772BE" w:rsidRDefault="00B772BE" w:rsidP="0060724A">
            <w:pPr>
              <w:rPr>
                <w:rFonts w:ascii="Times New Roman" w:hAnsi="Times New Roman" w:cs="Times New Roman"/>
                <w:sz w:val="28"/>
                <w:szCs w:val="28"/>
              </w:rPr>
            </w:pPr>
          </w:p>
        </w:tc>
        <w:tc>
          <w:tcPr>
            <w:tcW w:w="1152" w:type="dxa"/>
            <w:vMerge/>
            <w:tcBorders>
              <w:top w:val="single" w:sz="4" w:space="0" w:color="auto"/>
              <w:left w:val="single" w:sz="4" w:space="0" w:color="auto"/>
              <w:bottom w:val="single" w:sz="4" w:space="0" w:color="000000"/>
              <w:right w:val="single" w:sz="4" w:space="0" w:color="auto"/>
            </w:tcBorders>
            <w:vAlign w:val="center"/>
          </w:tcPr>
          <w:p w14:paraId="1994A51D" w14:textId="77777777" w:rsidR="00B772BE" w:rsidRPr="00B772BE" w:rsidRDefault="00B772BE" w:rsidP="0060724A">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768EF6DD" w14:textId="77777777" w:rsidR="00B772BE" w:rsidRPr="00B772BE" w:rsidRDefault="00B772BE" w:rsidP="0060724A">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65A1785D" w14:textId="77777777" w:rsidR="00B772BE" w:rsidRPr="00B772BE" w:rsidRDefault="00B772BE" w:rsidP="0060724A">
            <w:pPr>
              <w:rPr>
                <w:rFonts w:ascii="Times New Roman" w:hAnsi="Times New Roman" w:cs="Times New Roman"/>
                <w:sz w:val="28"/>
                <w:szCs w:val="28"/>
              </w:rPr>
            </w:pPr>
          </w:p>
        </w:tc>
      </w:tr>
      <w:tr w:rsidR="00B772BE" w14:paraId="33D55487" w14:textId="77777777" w:rsidTr="00B772BE">
        <w:trPr>
          <w:trHeight w:val="315"/>
        </w:trPr>
        <w:tc>
          <w:tcPr>
            <w:tcW w:w="6240" w:type="dxa"/>
            <w:gridSpan w:val="6"/>
            <w:tcBorders>
              <w:top w:val="nil"/>
              <w:left w:val="single" w:sz="4" w:space="0" w:color="auto"/>
              <w:bottom w:val="nil"/>
              <w:right w:val="nil"/>
            </w:tcBorders>
            <w:shd w:val="clear" w:color="auto" w:fill="auto"/>
            <w:noWrap/>
          </w:tcPr>
          <w:p w14:paraId="7BA9D407" w14:textId="77777777" w:rsidR="00B772BE" w:rsidRPr="00B772BE" w:rsidRDefault="00B772BE" w:rsidP="0060724A">
            <w:pPr>
              <w:rPr>
                <w:rFonts w:ascii="Times New Roman" w:hAnsi="Times New Roman" w:cs="Times New Roman"/>
                <w:b/>
                <w:bCs/>
                <w:sz w:val="28"/>
                <w:szCs w:val="28"/>
              </w:rPr>
            </w:pPr>
            <w:r w:rsidRPr="00B772BE">
              <w:rPr>
                <w:rFonts w:ascii="Times New Roman" w:hAnsi="Times New Roman" w:cs="Times New Roman"/>
                <w:b/>
                <w:bCs/>
                <w:sz w:val="28"/>
                <w:szCs w:val="28"/>
              </w:rPr>
              <w:t>Начислено:</w:t>
            </w:r>
          </w:p>
        </w:tc>
        <w:tc>
          <w:tcPr>
            <w:tcW w:w="2224" w:type="dxa"/>
            <w:gridSpan w:val="2"/>
            <w:tcBorders>
              <w:top w:val="nil"/>
              <w:left w:val="single" w:sz="4" w:space="0" w:color="auto"/>
              <w:bottom w:val="nil"/>
              <w:right w:val="nil"/>
            </w:tcBorders>
            <w:shd w:val="clear" w:color="auto" w:fill="auto"/>
            <w:noWrap/>
          </w:tcPr>
          <w:p w14:paraId="3D38170A"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b/>
                <w:bCs/>
                <w:sz w:val="28"/>
                <w:szCs w:val="28"/>
              </w:rPr>
              <w:t>Удержано:</w:t>
            </w:r>
          </w:p>
        </w:tc>
        <w:tc>
          <w:tcPr>
            <w:tcW w:w="0" w:type="auto"/>
            <w:tcBorders>
              <w:top w:val="nil"/>
              <w:left w:val="nil"/>
              <w:bottom w:val="nil"/>
              <w:right w:val="single" w:sz="4" w:space="0" w:color="auto"/>
            </w:tcBorders>
            <w:shd w:val="clear" w:color="auto" w:fill="auto"/>
            <w:noWrap/>
          </w:tcPr>
          <w:p w14:paraId="2BD8B646" w14:textId="77777777" w:rsidR="00B772BE" w:rsidRPr="00B772BE" w:rsidRDefault="00B772BE" w:rsidP="0060724A">
            <w:pPr>
              <w:jc w:val="right"/>
              <w:rPr>
                <w:rFonts w:ascii="Times New Roman" w:hAnsi="Times New Roman" w:cs="Times New Roman"/>
                <w:b/>
                <w:bCs/>
                <w:sz w:val="28"/>
                <w:szCs w:val="28"/>
              </w:rPr>
            </w:pPr>
            <w:r w:rsidRPr="00B772BE">
              <w:rPr>
                <w:rFonts w:ascii="Times New Roman" w:hAnsi="Times New Roman" w:cs="Times New Roman"/>
                <w:b/>
                <w:bCs/>
                <w:sz w:val="28"/>
                <w:szCs w:val="28"/>
              </w:rPr>
              <w:t> </w:t>
            </w:r>
          </w:p>
        </w:tc>
      </w:tr>
      <w:tr w:rsidR="00B772BE" w14:paraId="35185D58" w14:textId="77777777" w:rsidTr="00B772BE">
        <w:trPr>
          <w:trHeight w:val="315"/>
        </w:trPr>
        <w:tc>
          <w:tcPr>
            <w:tcW w:w="1617" w:type="dxa"/>
            <w:tcBorders>
              <w:top w:val="single" w:sz="4" w:space="0" w:color="auto"/>
              <w:left w:val="single" w:sz="4" w:space="0" w:color="auto"/>
              <w:bottom w:val="nil"/>
              <w:right w:val="single" w:sz="4" w:space="0" w:color="auto"/>
            </w:tcBorders>
            <w:shd w:val="clear" w:color="auto" w:fill="auto"/>
          </w:tcPr>
          <w:p w14:paraId="1A188242"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3949CED5"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5F908556"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46582AC7"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3F6DFBC5"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nil"/>
            </w:tcBorders>
            <w:shd w:val="clear" w:color="auto" w:fill="auto"/>
            <w:noWrap/>
          </w:tcPr>
          <w:p w14:paraId="7960887C"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1152" w:type="dxa"/>
            <w:tcBorders>
              <w:top w:val="single" w:sz="4" w:space="0" w:color="auto"/>
              <w:left w:val="single" w:sz="4" w:space="0" w:color="auto"/>
              <w:bottom w:val="nil"/>
              <w:right w:val="nil"/>
            </w:tcBorders>
            <w:shd w:val="clear" w:color="auto" w:fill="auto"/>
          </w:tcPr>
          <w:p w14:paraId="0760E7AC"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НДФЛ</w:t>
            </w:r>
          </w:p>
        </w:tc>
        <w:tc>
          <w:tcPr>
            <w:tcW w:w="0" w:type="auto"/>
            <w:tcBorders>
              <w:top w:val="single" w:sz="4" w:space="0" w:color="auto"/>
              <w:left w:val="single" w:sz="4" w:space="0" w:color="auto"/>
              <w:bottom w:val="nil"/>
              <w:right w:val="single" w:sz="4" w:space="0" w:color="auto"/>
            </w:tcBorders>
            <w:shd w:val="clear" w:color="auto" w:fill="auto"/>
            <w:noWrap/>
          </w:tcPr>
          <w:p w14:paraId="2BA4773F"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5F7F637B"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r>
      <w:tr w:rsidR="00B772BE" w14:paraId="484BEA77" w14:textId="77777777" w:rsidTr="00B772BE">
        <w:trPr>
          <w:trHeight w:val="315"/>
        </w:trPr>
        <w:tc>
          <w:tcPr>
            <w:tcW w:w="1617" w:type="dxa"/>
            <w:tcBorders>
              <w:top w:val="single" w:sz="4" w:space="0" w:color="auto"/>
              <w:left w:val="single" w:sz="4" w:space="0" w:color="auto"/>
              <w:bottom w:val="nil"/>
              <w:right w:val="single" w:sz="4" w:space="0" w:color="auto"/>
            </w:tcBorders>
            <w:shd w:val="clear" w:color="auto" w:fill="auto"/>
          </w:tcPr>
          <w:p w14:paraId="02C1D5E2"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6136FB91"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155DD9EC"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4C7E00F6"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18F7A91F"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0" w:type="auto"/>
            <w:tcBorders>
              <w:top w:val="single" w:sz="4" w:space="0" w:color="auto"/>
              <w:left w:val="nil"/>
              <w:bottom w:val="nil"/>
              <w:right w:val="nil"/>
            </w:tcBorders>
            <w:shd w:val="clear" w:color="auto" w:fill="auto"/>
            <w:noWrap/>
          </w:tcPr>
          <w:p w14:paraId="701FD63D" w14:textId="77777777" w:rsidR="00B772BE" w:rsidRPr="00B772BE" w:rsidRDefault="00B772BE" w:rsidP="0060724A">
            <w:pPr>
              <w:jc w:val="right"/>
              <w:rPr>
                <w:rFonts w:ascii="Times New Roman" w:hAnsi="Times New Roman" w:cs="Times New Roman"/>
                <w:sz w:val="28"/>
                <w:szCs w:val="28"/>
              </w:rPr>
            </w:pPr>
            <w:r w:rsidRPr="00B772BE">
              <w:rPr>
                <w:rFonts w:ascii="Times New Roman" w:hAnsi="Times New Roman" w:cs="Times New Roman"/>
                <w:sz w:val="28"/>
                <w:szCs w:val="28"/>
              </w:rPr>
              <w:t> </w:t>
            </w:r>
          </w:p>
        </w:tc>
        <w:tc>
          <w:tcPr>
            <w:tcW w:w="2224" w:type="dxa"/>
            <w:gridSpan w:val="2"/>
            <w:tcBorders>
              <w:top w:val="single" w:sz="4" w:space="0" w:color="auto"/>
              <w:left w:val="single" w:sz="4" w:space="0" w:color="auto"/>
              <w:bottom w:val="nil"/>
              <w:right w:val="nil"/>
            </w:tcBorders>
            <w:shd w:val="clear" w:color="auto" w:fill="auto"/>
            <w:noWrap/>
          </w:tcPr>
          <w:p w14:paraId="106AC30C"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b/>
                <w:bCs/>
                <w:sz w:val="28"/>
                <w:szCs w:val="28"/>
              </w:rPr>
              <w:t>Выплачено:</w:t>
            </w:r>
            <w:r w:rsidRPr="00B772BE">
              <w:rPr>
                <w:rFonts w:ascii="Times New Roman" w:hAnsi="Times New Roman" w:cs="Times New Roman"/>
                <w:sz w:val="28"/>
                <w:szCs w:val="28"/>
              </w:rPr>
              <w:t> </w:t>
            </w:r>
          </w:p>
        </w:tc>
        <w:tc>
          <w:tcPr>
            <w:tcW w:w="0" w:type="auto"/>
            <w:tcBorders>
              <w:top w:val="single" w:sz="4" w:space="0" w:color="auto"/>
              <w:left w:val="nil"/>
              <w:bottom w:val="nil"/>
              <w:right w:val="single" w:sz="4" w:space="0" w:color="auto"/>
            </w:tcBorders>
            <w:shd w:val="clear" w:color="auto" w:fill="auto"/>
            <w:noWrap/>
          </w:tcPr>
          <w:p w14:paraId="6AC95196" w14:textId="77777777" w:rsidR="00B772BE" w:rsidRPr="00B772BE" w:rsidRDefault="00B772BE" w:rsidP="0060724A">
            <w:pPr>
              <w:jc w:val="right"/>
              <w:rPr>
                <w:rFonts w:ascii="Times New Roman" w:hAnsi="Times New Roman" w:cs="Times New Roman"/>
                <w:b/>
                <w:bCs/>
                <w:sz w:val="28"/>
                <w:szCs w:val="28"/>
              </w:rPr>
            </w:pPr>
            <w:r w:rsidRPr="00B772BE">
              <w:rPr>
                <w:rFonts w:ascii="Times New Roman" w:hAnsi="Times New Roman" w:cs="Times New Roman"/>
                <w:b/>
                <w:bCs/>
                <w:sz w:val="28"/>
                <w:szCs w:val="28"/>
              </w:rPr>
              <w:t> </w:t>
            </w:r>
          </w:p>
        </w:tc>
      </w:tr>
      <w:tr w:rsidR="00B772BE" w14:paraId="6B772F95" w14:textId="77777777" w:rsidTr="00B772BE">
        <w:trPr>
          <w:trHeight w:val="315"/>
        </w:trPr>
        <w:tc>
          <w:tcPr>
            <w:tcW w:w="9449" w:type="dxa"/>
            <w:gridSpan w:val="9"/>
            <w:tcBorders>
              <w:top w:val="single" w:sz="4" w:space="0" w:color="auto"/>
              <w:left w:val="nil"/>
              <w:bottom w:val="nil"/>
              <w:right w:val="nil"/>
            </w:tcBorders>
            <w:shd w:val="clear" w:color="auto" w:fill="auto"/>
            <w:noWrap/>
            <w:vAlign w:val="bottom"/>
          </w:tcPr>
          <w:p w14:paraId="236EC48E"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w:t>
            </w:r>
          </w:p>
        </w:tc>
      </w:tr>
      <w:tr w:rsidR="00B772BE" w14:paraId="2D8EB834" w14:textId="77777777" w:rsidTr="00B772BE">
        <w:trPr>
          <w:trHeight w:val="315"/>
        </w:trPr>
        <w:tc>
          <w:tcPr>
            <w:tcW w:w="6240" w:type="dxa"/>
            <w:gridSpan w:val="6"/>
            <w:tcBorders>
              <w:top w:val="nil"/>
              <w:left w:val="nil"/>
              <w:bottom w:val="nil"/>
              <w:right w:val="nil"/>
            </w:tcBorders>
            <w:shd w:val="clear" w:color="auto" w:fill="auto"/>
          </w:tcPr>
          <w:p w14:paraId="56696994"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Долг предприятия на начало</w:t>
            </w:r>
          </w:p>
        </w:tc>
        <w:tc>
          <w:tcPr>
            <w:tcW w:w="3209" w:type="dxa"/>
            <w:gridSpan w:val="3"/>
            <w:tcBorders>
              <w:top w:val="nil"/>
              <w:left w:val="nil"/>
              <w:bottom w:val="nil"/>
              <w:right w:val="nil"/>
            </w:tcBorders>
            <w:shd w:val="clear" w:color="auto" w:fill="auto"/>
          </w:tcPr>
          <w:p w14:paraId="250435BF"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Долг предприятия на конец</w:t>
            </w:r>
          </w:p>
        </w:tc>
      </w:tr>
      <w:tr w:rsidR="00B772BE" w14:paraId="6C3A6B5D" w14:textId="77777777" w:rsidTr="00B772BE">
        <w:trPr>
          <w:trHeight w:val="315"/>
        </w:trPr>
        <w:tc>
          <w:tcPr>
            <w:tcW w:w="9449" w:type="dxa"/>
            <w:gridSpan w:val="9"/>
            <w:tcBorders>
              <w:top w:val="single" w:sz="4" w:space="0" w:color="auto"/>
              <w:left w:val="nil"/>
              <w:bottom w:val="nil"/>
              <w:right w:val="nil"/>
            </w:tcBorders>
            <w:shd w:val="clear" w:color="auto" w:fill="auto"/>
            <w:noWrap/>
            <w:vAlign w:val="bottom"/>
          </w:tcPr>
          <w:p w14:paraId="573D783C"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w:t>
            </w:r>
          </w:p>
        </w:tc>
      </w:tr>
      <w:tr w:rsidR="00B772BE" w14:paraId="05E6C61A" w14:textId="77777777" w:rsidTr="00B772BE">
        <w:trPr>
          <w:trHeight w:val="315"/>
        </w:trPr>
        <w:tc>
          <w:tcPr>
            <w:tcW w:w="9449" w:type="dxa"/>
            <w:gridSpan w:val="9"/>
            <w:tcBorders>
              <w:top w:val="nil"/>
              <w:left w:val="nil"/>
              <w:bottom w:val="nil"/>
              <w:right w:val="nil"/>
            </w:tcBorders>
            <w:shd w:val="clear" w:color="auto" w:fill="auto"/>
            <w:vAlign w:val="bottom"/>
          </w:tcPr>
          <w:p w14:paraId="1835B943"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 xml:space="preserve">Общий облагаемый доход: </w:t>
            </w:r>
          </w:p>
          <w:p w14:paraId="6010F729" w14:textId="77777777" w:rsidR="00B772BE" w:rsidRPr="00B772BE" w:rsidRDefault="00B772BE" w:rsidP="0060724A">
            <w:pPr>
              <w:rPr>
                <w:rFonts w:ascii="Times New Roman" w:hAnsi="Times New Roman" w:cs="Times New Roman"/>
                <w:sz w:val="28"/>
                <w:szCs w:val="28"/>
              </w:rPr>
            </w:pPr>
            <w:r w:rsidRPr="00B772BE">
              <w:rPr>
                <w:rFonts w:ascii="Times New Roman" w:hAnsi="Times New Roman" w:cs="Times New Roman"/>
                <w:sz w:val="28"/>
                <w:szCs w:val="28"/>
              </w:rPr>
              <w:t>Вычетов на детей:</w:t>
            </w:r>
          </w:p>
        </w:tc>
      </w:tr>
    </w:tbl>
    <w:p w14:paraId="014A7DA2" w14:textId="77777777" w:rsidR="00B772BE" w:rsidRDefault="00B772BE" w:rsidP="00803323">
      <w:pPr>
        <w:pStyle w:val="ConsPlusNormal"/>
        <w:ind w:firstLine="709"/>
        <w:jc w:val="right"/>
        <w:outlineLvl w:val="1"/>
        <w:rPr>
          <w:rFonts w:ascii="Times New Roman" w:hAnsi="Times New Roman" w:cs="Times New Roman"/>
          <w:sz w:val="28"/>
          <w:szCs w:val="28"/>
        </w:rPr>
      </w:pPr>
    </w:p>
    <w:p w14:paraId="21C26D72"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AED6DBB" w14:textId="77777777" w:rsidR="00B772BE" w:rsidRDefault="00B772BE" w:rsidP="00803323">
      <w:pPr>
        <w:pStyle w:val="ConsPlusNormal"/>
        <w:ind w:firstLine="709"/>
        <w:jc w:val="right"/>
        <w:outlineLvl w:val="1"/>
        <w:rPr>
          <w:rFonts w:ascii="Times New Roman" w:hAnsi="Times New Roman" w:cs="Times New Roman"/>
          <w:sz w:val="28"/>
          <w:szCs w:val="28"/>
        </w:rPr>
      </w:pPr>
    </w:p>
    <w:p w14:paraId="41977091" w14:textId="77777777" w:rsidR="00B772BE" w:rsidRDefault="00B772BE" w:rsidP="00803323">
      <w:pPr>
        <w:pStyle w:val="ConsPlusNormal"/>
        <w:ind w:firstLine="709"/>
        <w:jc w:val="right"/>
        <w:outlineLvl w:val="1"/>
        <w:rPr>
          <w:rFonts w:ascii="Times New Roman" w:hAnsi="Times New Roman" w:cs="Times New Roman"/>
          <w:sz w:val="28"/>
          <w:szCs w:val="28"/>
        </w:rPr>
      </w:pPr>
    </w:p>
    <w:p w14:paraId="69C653B9" w14:textId="77777777" w:rsidR="00B772BE" w:rsidRDefault="00B772BE" w:rsidP="00803323">
      <w:pPr>
        <w:pStyle w:val="ConsPlusNormal"/>
        <w:ind w:firstLine="709"/>
        <w:jc w:val="right"/>
        <w:outlineLvl w:val="1"/>
        <w:rPr>
          <w:rFonts w:ascii="Times New Roman" w:hAnsi="Times New Roman" w:cs="Times New Roman"/>
          <w:sz w:val="28"/>
          <w:szCs w:val="28"/>
        </w:rPr>
      </w:pPr>
    </w:p>
    <w:p w14:paraId="7886D35E" w14:textId="77777777" w:rsidR="00B772BE" w:rsidRDefault="00B772BE" w:rsidP="00803323">
      <w:pPr>
        <w:pStyle w:val="ConsPlusNormal"/>
        <w:ind w:firstLine="709"/>
        <w:jc w:val="right"/>
        <w:outlineLvl w:val="1"/>
        <w:rPr>
          <w:rFonts w:ascii="Times New Roman" w:hAnsi="Times New Roman" w:cs="Times New Roman"/>
          <w:sz w:val="28"/>
          <w:szCs w:val="28"/>
        </w:rPr>
      </w:pPr>
    </w:p>
    <w:p w14:paraId="6767C451" w14:textId="77777777" w:rsidR="00B772BE" w:rsidRDefault="00B772BE" w:rsidP="00803323">
      <w:pPr>
        <w:pStyle w:val="ConsPlusNormal"/>
        <w:ind w:firstLine="709"/>
        <w:jc w:val="right"/>
        <w:outlineLvl w:val="1"/>
        <w:rPr>
          <w:rFonts w:ascii="Times New Roman" w:hAnsi="Times New Roman" w:cs="Times New Roman"/>
          <w:sz w:val="28"/>
          <w:szCs w:val="28"/>
        </w:rPr>
      </w:pPr>
    </w:p>
    <w:p w14:paraId="12E34B58"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4CE225F" w14:textId="77777777" w:rsidR="00B772BE" w:rsidRDefault="00B772BE" w:rsidP="00803323">
      <w:pPr>
        <w:pStyle w:val="ConsPlusNormal"/>
        <w:ind w:firstLine="709"/>
        <w:jc w:val="right"/>
        <w:outlineLvl w:val="1"/>
        <w:rPr>
          <w:rFonts w:ascii="Times New Roman" w:hAnsi="Times New Roman" w:cs="Times New Roman"/>
          <w:sz w:val="28"/>
          <w:szCs w:val="28"/>
        </w:rPr>
      </w:pPr>
    </w:p>
    <w:p w14:paraId="63096137" w14:textId="77777777" w:rsidR="00B772BE" w:rsidRDefault="00B772BE" w:rsidP="00803323">
      <w:pPr>
        <w:pStyle w:val="ConsPlusNormal"/>
        <w:ind w:firstLine="709"/>
        <w:jc w:val="right"/>
        <w:outlineLvl w:val="1"/>
        <w:rPr>
          <w:rFonts w:ascii="Times New Roman" w:hAnsi="Times New Roman" w:cs="Times New Roman"/>
          <w:sz w:val="28"/>
          <w:szCs w:val="28"/>
        </w:rPr>
      </w:pPr>
    </w:p>
    <w:p w14:paraId="79E3587D" w14:textId="77777777" w:rsidR="00B772BE" w:rsidRDefault="00B772BE" w:rsidP="00803323">
      <w:pPr>
        <w:pStyle w:val="ConsPlusNormal"/>
        <w:ind w:firstLine="709"/>
        <w:jc w:val="right"/>
        <w:outlineLvl w:val="1"/>
        <w:rPr>
          <w:rFonts w:ascii="Times New Roman" w:hAnsi="Times New Roman" w:cs="Times New Roman"/>
          <w:sz w:val="28"/>
          <w:szCs w:val="28"/>
        </w:rPr>
      </w:pPr>
    </w:p>
    <w:p w14:paraId="21C6A7A0" w14:textId="77777777" w:rsidR="00B772BE" w:rsidRDefault="00B772BE" w:rsidP="00803323">
      <w:pPr>
        <w:pStyle w:val="ConsPlusNormal"/>
        <w:ind w:firstLine="709"/>
        <w:jc w:val="right"/>
        <w:outlineLvl w:val="1"/>
        <w:rPr>
          <w:rFonts w:ascii="Times New Roman" w:hAnsi="Times New Roman" w:cs="Times New Roman"/>
          <w:sz w:val="28"/>
          <w:szCs w:val="28"/>
        </w:rPr>
      </w:pPr>
    </w:p>
    <w:p w14:paraId="5D197479" w14:textId="77777777" w:rsidR="00B772BE" w:rsidRDefault="00B772BE" w:rsidP="00803323">
      <w:pPr>
        <w:pStyle w:val="ConsPlusNormal"/>
        <w:ind w:firstLine="709"/>
        <w:jc w:val="right"/>
        <w:outlineLvl w:val="1"/>
        <w:rPr>
          <w:rFonts w:ascii="Times New Roman" w:hAnsi="Times New Roman" w:cs="Times New Roman"/>
          <w:sz w:val="28"/>
          <w:szCs w:val="28"/>
        </w:rPr>
      </w:pPr>
    </w:p>
    <w:p w14:paraId="34962D82" w14:textId="77777777" w:rsidR="00265959" w:rsidRDefault="00344D33" w:rsidP="00803323">
      <w:pPr>
        <w:pStyle w:val="ConsPlusNormal"/>
        <w:ind w:firstLine="709"/>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515FC8">
        <w:rPr>
          <w:rFonts w:ascii="Times New Roman" w:hAnsi="Times New Roman" w:cs="Times New Roman"/>
          <w:sz w:val="28"/>
          <w:szCs w:val="28"/>
        </w:rPr>
        <w:t>№</w:t>
      </w:r>
      <w:r>
        <w:rPr>
          <w:rFonts w:ascii="Times New Roman" w:hAnsi="Times New Roman" w:cs="Times New Roman"/>
          <w:sz w:val="28"/>
          <w:szCs w:val="28"/>
        </w:rPr>
        <w:t xml:space="preserve"> 5</w:t>
      </w:r>
    </w:p>
    <w:p w14:paraId="005CAF1E" w14:textId="77777777" w:rsidR="00265959" w:rsidRDefault="00344D33"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Единой учетной политике</w:t>
      </w:r>
    </w:p>
    <w:p w14:paraId="7EB6D209" w14:textId="77777777" w:rsidR="00265959" w:rsidRDefault="00344D33"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для целей бухгалтерского учета</w:t>
      </w:r>
    </w:p>
    <w:p w14:paraId="46A48FB1" w14:textId="77777777" w:rsidR="00265959" w:rsidRDefault="00265959" w:rsidP="00803323">
      <w:pPr>
        <w:pStyle w:val="ConsPlusNormal"/>
        <w:ind w:firstLine="709"/>
        <w:jc w:val="both"/>
        <w:rPr>
          <w:rFonts w:ascii="Times New Roman" w:hAnsi="Times New Roman" w:cs="Times New Roman"/>
          <w:sz w:val="28"/>
          <w:szCs w:val="28"/>
        </w:rPr>
      </w:pPr>
    </w:p>
    <w:p w14:paraId="32295B3C" w14:textId="77777777" w:rsidR="00265959" w:rsidRDefault="00344D33" w:rsidP="00803323">
      <w:pPr>
        <w:pStyle w:val="ConsPlusNormal"/>
        <w:ind w:firstLine="709"/>
        <w:jc w:val="center"/>
        <w:rPr>
          <w:rFonts w:ascii="Times New Roman" w:hAnsi="Times New Roman" w:cs="Times New Roman"/>
          <w:b/>
          <w:sz w:val="28"/>
          <w:szCs w:val="28"/>
        </w:rPr>
      </w:pPr>
      <w:bookmarkStart w:id="114" w:name="P1544"/>
      <w:bookmarkStart w:id="115" w:name="_Hlk219185360"/>
      <w:bookmarkEnd w:id="114"/>
      <w:r>
        <w:rPr>
          <w:rFonts w:ascii="Times New Roman" w:hAnsi="Times New Roman" w:cs="Times New Roman"/>
          <w:b/>
          <w:sz w:val="28"/>
          <w:szCs w:val="28"/>
        </w:rPr>
        <w:t>Порядок формирования и использования</w:t>
      </w:r>
    </w:p>
    <w:p w14:paraId="779DCFC8" w14:textId="77777777" w:rsidR="00265959" w:rsidRDefault="00344D33" w:rsidP="0080332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резервов предстоящих расходов</w:t>
      </w:r>
      <w:bookmarkEnd w:id="115"/>
    </w:p>
    <w:p w14:paraId="7C391454" w14:textId="77777777" w:rsidR="00265959" w:rsidRDefault="00265959" w:rsidP="00803323">
      <w:pPr>
        <w:pStyle w:val="ConsPlusNormal"/>
        <w:ind w:firstLine="709"/>
        <w:jc w:val="both"/>
        <w:rPr>
          <w:rFonts w:ascii="Times New Roman" w:hAnsi="Times New Roman" w:cs="Times New Roman"/>
          <w:sz w:val="28"/>
          <w:szCs w:val="28"/>
        </w:rPr>
      </w:pPr>
    </w:p>
    <w:p w14:paraId="34CDD147" w14:textId="77777777" w:rsidR="00265959" w:rsidRDefault="00344D33" w:rsidP="00803323">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1. Общие положения</w:t>
      </w:r>
    </w:p>
    <w:p w14:paraId="56E266E2" w14:textId="77777777" w:rsidR="00265959" w:rsidRDefault="00265959" w:rsidP="00803323">
      <w:pPr>
        <w:pStyle w:val="ConsPlusNormal"/>
        <w:ind w:firstLine="709"/>
        <w:jc w:val="both"/>
        <w:rPr>
          <w:rFonts w:ascii="Times New Roman" w:hAnsi="Times New Roman" w:cs="Times New Roman"/>
          <w:sz w:val="28"/>
          <w:szCs w:val="28"/>
        </w:rPr>
      </w:pPr>
    </w:p>
    <w:p w14:paraId="4691E0F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В учреждении формируются следующие резервы:</w:t>
      </w:r>
    </w:p>
    <w:p w14:paraId="65713189" w14:textId="77777777" w:rsidR="00265959" w:rsidRPr="000649A6"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резерв для оплаты отпусков за фактически отработанное время и </w:t>
      </w:r>
      <w:r w:rsidRPr="000649A6">
        <w:rPr>
          <w:rFonts w:ascii="Times New Roman" w:hAnsi="Times New Roman" w:cs="Times New Roman"/>
          <w:sz w:val="28"/>
          <w:szCs w:val="28"/>
        </w:rPr>
        <w:t>компенсаций за неиспользованный отпуск работникам учреждения, включая платежи по страховым взносам с указанных сумм (далее - Резерв для оплаты отпусков);</w:t>
      </w:r>
    </w:p>
    <w:p w14:paraId="428636A0" w14:textId="77777777" w:rsidR="00265959" w:rsidRDefault="00344D33" w:rsidP="00803323">
      <w:pPr>
        <w:ind w:firstLine="709"/>
        <w:jc w:val="both"/>
        <w:rPr>
          <w:rFonts w:ascii="Times New Roman" w:hAnsi="Times New Roman" w:cs="Times New Roman"/>
          <w:color w:val="000000"/>
          <w:sz w:val="28"/>
          <w:szCs w:val="28"/>
        </w:rPr>
      </w:pPr>
      <w:r w:rsidRPr="000649A6">
        <w:rPr>
          <w:rFonts w:ascii="Times New Roman" w:hAnsi="Times New Roman" w:cs="Times New Roman"/>
          <w:sz w:val="28"/>
          <w:szCs w:val="28"/>
        </w:rPr>
        <w:t xml:space="preserve">        - </w:t>
      </w:r>
      <w:r w:rsidRPr="000649A6">
        <w:rPr>
          <w:rFonts w:ascii="Times New Roman" w:hAnsi="Times New Roman" w:cs="Times New Roman"/>
          <w:color w:val="000000"/>
          <w:sz w:val="28"/>
          <w:szCs w:val="28"/>
        </w:rPr>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14:paraId="31EA7A82"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Каждый резерв используется только на покрытие тех расходов, в отношении которых он был создан.</w:t>
      </w:r>
    </w:p>
    <w:p w14:paraId="0B6A93A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14:paraId="12AF8A59"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14:paraId="735B2489" w14:textId="77777777" w:rsidR="00265959" w:rsidRDefault="00265959" w:rsidP="00803323">
      <w:pPr>
        <w:pStyle w:val="ConsPlusNormal"/>
        <w:ind w:firstLine="709"/>
        <w:jc w:val="both"/>
        <w:rPr>
          <w:rFonts w:ascii="Times New Roman" w:hAnsi="Times New Roman" w:cs="Times New Roman"/>
          <w:sz w:val="28"/>
          <w:szCs w:val="28"/>
        </w:rPr>
      </w:pPr>
    </w:p>
    <w:p w14:paraId="0A95A26B" w14:textId="77777777" w:rsidR="00265959" w:rsidRDefault="00344D33" w:rsidP="00803323">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2. Резерв для оплаты отпусков</w:t>
      </w:r>
    </w:p>
    <w:p w14:paraId="2984A615" w14:textId="77777777" w:rsidR="00265959" w:rsidRDefault="00265959" w:rsidP="00803323">
      <w:pPr>
        <w:pStyle w:val="ConsPlusNormal"/>
        <w:ind w:firstLine="709"/>
        <w:jc w:val="both"/>
        <w:rPr>
          <w:rFonts w:ascii="Times New Roman" w:hAnsi="Times New Roman" w:cs="Times New Roman"/>
          <w:sz w:val="28"/>
          <w:szCs w:val="28"/>
        </w:rPr>
      </w:pPr>
    </w:p>
    <w:p w14:paraId="60E44AD8"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Для расчета Резерва для оплаты отпусков осуществляется оценка обязательств по состоянию на 31 декабря.</w:t>
      </w:r>
    </w:p>
    <w:p w14:paraId="31182ACB"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отчетную дату величина резерва по отпускам должна равняться сумме отпускных, которые учреждение должно выплатить, если все работники одновременно решили бы отгулять уже заработанные отпускные дни.</w:t>
      </w:r>
    </w:p>
    <w:p w14:paraId="072E7DEC" w14:textId="77777777" w:rsidR="00265959" w:rsidRDefault="00344D33" w:rsidP="00803323">
      <w:pPr>
        <w:pStyle w:val="ConsPlusNormal"/>
        <w:ind w:firstLine="709"/>
        <w:jc w:val="both"/>
        <w:rPr>
          <w:rFonts w:ascii="Times New Roman" w:hAnsi="Times New Roman" w:cs="Times New Roman"/>
          <w:color w:val="auto"/>
          <w:sz w:val="28"/>
          <w:szCs w:val="28"/>
        </w:rPr>
      </w:pPr>
      <w:r>
        <w:rPr>
          <w:rFonts w:ascii="Times New Roman" w:hAnsi="Times New Roman" w:cs="Times New Roman"/>
          <w:sz w:val="28"/>
          <w:szCs w:val="28"/>
        </w:rPr>
        <w:t>2.2. Оценочное обязательство на оплату отпусков определяется один раз в год на 31 декабря исходя из дней неиспользованного отпуска по всем сотрудникам учреждения на эту дату.</w:t>
      </w:r>
    </w:p>
    <w:p w14:paraId="1DA187D9" w14:textId="77777777" w:rsidR="00265959" w:rsidRDefault="00344D33" w:rsidP="00803323">
      <w:pPr>
        <w:pStyle w:val="ConsPlusNormal"/>
        <w:ind w:firstLine="709"/>
        <w:jc w:val="both"/>
      </w:pPr>
      <w:r>
        <w:rPr>
          <w:rFonts w:ascii="Times New Roman" w:hAnsi="Times New Roman" w:cs="Times New Roman"/>
          <w:sz w:val="28"/>
          <w:szCs w:val="28"/>
        </w:rPr>
        <w:t xml:space="preserve">2.3. Для определения размера </w:t>
      </w:r>
      <w:proofErr w:type="gramStart"/>
      <w:r>
        <w:rPr>
          <w:rFonts w:ascii="Times New Roman" w:hAnsi="Times New Roman" w:cs="Times New Roman"/>
          <w:sz w:val="28"/>
          <w:szCs w:val="28"/>
        </w:rPr>
        <w:t>обязательства  учреждение</w:t>
      </w:r>
      <w:proofErr w:type="gramEnd"/>
      <w:r>
        <w:rPr>
          <w:rFonts w:ascii="Times New Roman" w:hAnsi="Times New Roman" w:cs="Times New Roman"/>
          <w:sz w:val="28"/>
          <w:szCs w:val="28"/>
        </w:rPr>
        <w:t xml:space="preserve"> представляет в  централизованную бухгалтерию сведения об общем количестве неиспользованных всеми сотрудниками дней отпуска по состоянию на  01 января не позднее 15 декабря текущего года  по форме, приведенной в </w:t>
      </w:r>
      <w:hyperlink w:anchor="P1602">
        <w:r>
          <w:rPr>
            <w:rStyle w:val="-"/>
            <w:rFonts w:ascii="Times New Roman" w:hAnsi="Times New Roman" w:cs="Times New Roman"/>
            <w:color w:val="0000FF"/>
            <w:sz w:val="28"/>
            <w:szCs w:val="28"/>
          </w:rPr>
          <w:t>Приложении N 1</w:t>
        </w:r>
      </w:hyperlink>
      <w:r>
        <w:rPr>
          <w:rFonts w:ascii="Times New Roman" w:hAnsi="Times New Roman" w:cs="Times New Roman"/>
          <w:sz w:val="28"/>
          <w:szCs w:val="28"/>
        </w:rPr>
        <w:t xml:space="preserve"> к настоящему Порядку. </w:t>
      </w:r>
    </w:p>
    <w:p w14:paraId="58E563C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Резерв для оплаты отпусков состоит из определяемых отдельно обязательств:</w:t>
      </w:r>
    </w:p>
    <w:p w14:paraId="7330A75F"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оплату отпусков работникам;</w:t>
      </w:r>
    </w:p>
    <w:p w14:paraId="2C91D38F"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уплату страховых взносов.</w:t>
      </w:r>
    </w:p>
    <w:p w14:paraId="716DEC17"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Расчет оценки обязательства на оплату отпусков производится по учреждению в целом по формуле:</w:t>
      </w:r>
    </w:p>
    <w:p w14:paraId="210711B6" w14:textId="77777777" w:rsidR="00265959" w:rsidRDefault="00344D33" w:rsidP="008033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Резерв отпусков = К * </w:t>
      </w:r>
      <w:proofErr w:type="spellStart"/>
      <w:r>
        <w:rPr>
          <w:rFonts w:ascii="Times New Roman" w:hAnsi="Times New Roman" w:cs="Times New Roman"/>
          <w:sz w:val="28"/>
          <w:szCs w:val="28"/>
        </w:rPr>
        <w:t>ЗПср</w:t>
      </w:r>
      <w:proofErr w:type="spellEnd"/>
      <w:r>
        <w:rPr>
          <w:rFonts w:ascii="Times New Roman" w:hAnsi="Times New Roman" w:cs="Times New Roman"/>
          <w:sz w:val="28"/>
          <w:szCs w:val="28"/>
        </w:rPr>
        <w:t>, где</w:t>
      </w:r>
    </w:p>
    <w:p w14:paraId="273F4790" w14:textId="77777777" w:rsidR="00265959" w:rsidRDefault="00344D33" w:rsidP="0080332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 общее количество не использованных всеми сотрудниками дней отпуска на дату расчета (конец года);</w:t>
      </w:r>
    </w:p>
    <w:p w14:paraId="41A92DFD" w14:textId="77777777" w:rsidR="00265959" w:rsidRDefault="00344D33" w:rsidP="0080332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ЗПср</w:t>
      </w:r>
      <w:proofErr w:type="spellEnd"/>
      <w:r>
        <w:rPr>
          <w:rFonts w:ascii="Times New Roman" w:hAnsi="Times New Roman" w:cs="Times New Roman"/>
          <w:sz w:val="28"/>
          <w:szCs w:val="28"/>
        </w:rPr>
        <w:t xml:space="preserve"> - средняя заработная плата по всем сотрудникам учреждения в целом.</w:t>
      </w:r>
    </w:p>
    <w:p w14:paraId="1256121D" w14:textId="77777777" w:rsidR="00265959" w:rsidRDefault="00C113EE" w:rsidP="00803323">
      <w:pPr>
        <w:pStyle w:val="ConsPlusNormal"/>
        <w:ind w:firstLine="709"/>
        <w:jc w:val="both"/>
        <w:rPr>
          <w:rFonts w:ascii="Times New Roman" w:hAnsi="Times New Roman" w:cs="Times New Roman"/>
          <w:sz w:val="28"/>
          <w:szCs w:val="28"/>
        </w:rPr>
      </w:pPr>
      <w:r>
        <w:pict w14:anchorId="798F455E">
          <v:rect id="Изображение1" o:spid="_x0000_s1031" style="position:absolute;left:0;text-align:left;margin-left:.05pt;margin-top:.05pt;width:.3pt;height:.3pt;z-index:251656704" filled="f" stroked="f" strokecolor="#3465a4">
            <v:stroke joinstyle="round"/>
          </v:rect>
        </w:pict>
      </w:r>
      <w:r w:rsidR="00344D33">
        <w:rPr>
          <w:rFonts w:ascii="Times New Roman" w:hAnsi="Times New Roman" w:cs="Times New Roman"/>
          <w:sz w:val="28"/>
          <w:szCs w:val="28"/>
        </w:rPr>
        <w:t>2.6. Резерв на оплату страховых взносов рассчитывается с учетом методики расчета резерва на оплату отпусков.</w:t>
      </w:r>
    </w:p>
    <w:p w14:paraId="0B0195CA"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Сумма резерва для оплаты отпусков по состоянию на 31 декабря определяется как сумма величины обязательства на оплату отпусков и обязательства на уплату страховых взносов.</w:t>
      </w:r>
    </w:p>
    <w:p w14:paraId="56DC2326"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14:paraId="563D4E8E" w14:textId="77777777" w:rsidR="00265959" w:rsidRPr="000649A6"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В случае недостаточности сумм в течение года может производиться уточнение ранее сформированного резерва, отраженного на дату его расчета, дополнительной бухгалтерской записью (увеличение ранее сформированного резерва). Если рассчитанная величина резерва для оплаты отпусков меньше суммы резерва, фактически отраженной на счете 0 401 60 000, резерв уменьшается на разницу между этими величинами. Сумма уменьшения резерва </w:t>
      </w:r>
      <w:r w:rsidRPr="000649A6">
        <w:rPr>
          <w:rFonts w:ascii="Times New Roman" w:hAnsi="Times New Roman" w:cs="Times New Roman"/>
          <w:sz w:val="28"/>
          <w:szCs w:val="28"/>
        </w:rPr>
        <w:t>относится на уменьшение расходов текущего финансового года.</w:t>
      </w:r>
    </w:p>
    <w:p w14:paraId="08FB910E" w14:textId="77777777" w:rsidR="00265959" w:rsidRPr="00D2131E" w:rsidRDefault="00344D33" w:rsidP="00803323">
      <w:pPr>
        <w:ind w:firstLine="709"/>
        <w:jc w:val="both"/>
        <w:rPr>
          <w:rFonts w:ascii="Times New Roman" w:hAnsi="Times New Roman" w:cs="Times New Roman"/>
          <w:color w:val="000000"/>
          <w:sz w:val="28"/>
          <w:szCs w:val="28"/>
        </w:rPr>
      </w:pPr>
      <w:r w:rsidRPr="000649A6">
        <w:rPr>
          <w:rFonts w:ascii="Times New Roman" w:hAnsi="Times New Roman" w:cs="Times New Roman"/>
          <w:color w:val="000000"/>
          <w:sz w:val="28"/>
          <w:szCs w:val="28"/>
        </w:rPr>
        <w:t xml:space="preserve">2.10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w:t>
      </w:r>
      <w:proofErr w:type="gramStart"/>
      <w:r w:rsidRPr="000649A6">
        <w:rPr>
          <w:rFonts w:ascii="Times New Roman" w:hAnsi="Times New Roman" w:cs="Times New Roman"/>
          <w:color w:val="000000"/>
          <w:sz w:val="28"/>
          <w:szCs w:val="28"/>
        </w:rPr>
        <w:t>товарах.</w:t>
      </w:r>
      <w:r w:rsidR="00D2131E" w:rsidRPr="000649A6">
        <w:rPr>
          <w:rFonts w:ascii="Times New Roman" w:hAnsi="Times New Roman" w:cs="Times New Roman"/>
          <w:color w:val="000000"/>
          <w:sz w:val="28"/>
          <w:szCs w:val="28"/>
        </w:rPr>
        <w:t>(</w:t>
      </w:r>
      <w:proofErr w:type="gramEnd"/>
      <w:r w:rsidR="00D2131E" w:rsidRPr="000649A6">
        <w:rPr>
          <w:rFonts w:ascii="Times New Roman" w:hAnsi="Times New Roman" w:cs="Times New Roman"/>
          <w:color w:val="000000"/>
          <w:sz w:val="28"/>
          <w:szCs w:val="28"/>
        </w:rPr>
        <w:t>повтор п. 1.1)</w:t>
      </w:r>
    </w:p>
    <w:p w14:paraId="35F8760A" w14:textId="77777777" w:rsidR="00265959" w:rsidRDefault="00344D33" w:rsidP="00803323">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Основание: пункты 7, 21 СГС «Резервы».</w:t>
      </w:r>
    </w:p>
    <w:p w14:paraId="17D54111" w14:textId="77777777" w:rsidR="00265959" w:rsidRDefault="00265959" w:rsidP="00803323">
      <w:pPr>
        <w:pStyle w:val="ConsPlusNormal"/>
        <w:ind w:firstLine="709"/>
        <w:jc w:val="both"/>
        <w:rPr>
          <w:rFonts w:ascii="Times New Roman" w:hAnsi="Times New Roman" w:cs="Times New Roman"/>
          <w:sz w:val="24"/>
          <w:szCs w:val="24"/>
        </w:rPr>
      </w:pPr>
    </w:p>
    <w:p w14:paraId="6B2DDE13" w14:textId="77777777" w:rsidR="00265959" w:rsidRDefault="00344D33" w:rsidP="0080332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p>
    <w:p w14:paraId="59AD61E2" w14:textId="77777777" w:rsidR="00265959" w:rsidRDefault="00344D33" w:rsidP="00803323">
      <w:pPr>
        <w:spacing w:after="0" w:line="240" w:lineRule="auto"/>
        <w:ind w:firstLine="709"/>
        <w:rPr>
          <w:rFonts w:ascii="Times New Roman" w:eastAsia="Times New Roman" w:hAnsi="Times New Roman" w:cs="Times New Roman"/>
          <w:sz w:val="24"/>
          <w:szCs w:val="24"/>
          <w:lang w:eastAsia="ru-RU"/>
        </w:rPr>
      </w:pPr>
      <w:r>
        <w:br w:type="page"/>
      </w:r>
    </w:p>
    <w:p w14:paraId="6B90F2FD" w14:textId="77777777" w:rsidR="00265959" w:rsidRDefault="00265959" w:rsidP="00803323">
      <w:pPr>
        <w:pStyle w:val="ConsPlusNormal"/>
        <w:ind w:firstLine="709"/>
        <w:jc w:val="both"/>
        <w:rPr>
          <w:rFonts w:ascii="Times New Roman" w:hAnsi="Times New Roman" w:cs="Times New Roman"/>
          <w:sz w:val="24"/>
          <w:szCs w:val="24"/>
        </w:rPr>
      </w:pPr>
    </w:p>
    <w:p w14:paraId="32C6D696" w14:textId="77777777" w:rsidR="00265959" w:rsidRDefault="00344D33" w:rsidP="00803323">
      <w:pPr>
        <w:pStyle w:val="ConsPlusNormal"/>
        <w:ind w:firstLine="709"/>
        <w:jc w:val="right"/>
        <w:outlineLvl w:val="2"/>
        <w:rPr>
          <w:rFonts w:ascii="Times New Roman" w:hAnsi="Times New Roman" w:cs="Times New Roman"/>
          <w:sz w:val="28"/>
          <w:szCs w:val="28"/>
        </w:rPr>
      </w:pPr>
      <w:r>
        <w:rPr>
          <w:rFonts w:ascii="Times New Roman" w:hAnsi="Times New Roman" w:cs="Times New Roman"/>
          <w:sz w:val="28"/>
          <w:szCs w:val="28"/>
        </w:rPr>
        <w:t xml:space="preserve">Приложение </w:t>
      </w:r>
      <w:r w:rsidR="00357D48">
        <w:rPr>
          <w:rFonts w:ascii="Times New Roman" w:hAnsi="Times New Roman" w:cs="Times New Roman"/>
          <w:sz w:val="28"/>
          <w:szCs w:val="28"/>
        </w:rPr>
        <w:t>№</w:t>
      </w:r>
      <w:r>
        <w:rPr>
          <w:rFonts w:ascii="Times New Roman" w:hAnsi="Times New Roman" w:cs="Times New Roman"/>
          <w:sz w:val="28"/>
          <w:szCs w:val="28"/>
        </w:rPr>
        <w:t xml:space="preserve"> 1 к Порядку</w:t>
      </w:r>
    </w:p>
    <w:p w14:paraId="112309F1" w14:textId="77777777" w:rsidR="00265959" w:rsidRDefault="00265959" w:rsidP="00803323">
      <w:pPr>
        <w:pStyle w:val="ConsPlusNormal"/>
        <w:ind w:firstLine="709"/>
        <w:jc w:val="both"/>
        <w:rPr>
          <w:rFonts w:ascii="Times New Roman" w:hAnsi="Times New Roman" w:cs="Times New Roman"/>
          <w:sz w:val="28"/>
          <w:szCs w:val="28"/>
        </w:rPr>
      </w:pPr>
    </w:p>
    <w:p w14:paraId="0841270A" w14:textId="77777777" w:rsidR="00265959" w:rsidRDefault="00344D33" w:rsidP="00803323">
      <w:pPr>
        <w:pStyle w:val="ConsPlusNormal"/>
        <w:ind w:firstLine="709"/>
        <w:jc w:val="center"/>
        <w:rPr>
          <w:rFonts w:ascii="Times New Roman" w:hAnsi="Times New Roman" w:cs="Times New Roman"/>
          <w:sz w:val="28"/>
          <w:szCs w:val="28"/>
        </w:rPr>
      </w:pPr>
      <w:bookmarkStart w:id="116" w:name="P1602"/>
      <w:bookmarkEnd w:id="116"/>
      <w:r>
        <w:rPr>
          <w:rFonts w:ascii="Times New Roman" w:hAnsi="Times New Roman" w:cs="Times New Roman"/>
          <w:sz w:val="28"/>
          <w:szCs w:val="28"/>
        </w:rPr>
        <w:t>Сведения о количестве неиспользованных дней отпуска</w:t>
      </w:r>
    </w:p>
    <w:p w14:paraId="46835EDC"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по состоянию на "_31__" __декабря___ 20__ г.</w:t>
      </w:r>
    </w:p>
    <w:p w14:paraId="38DAE88D" w14:textId="77777777" w:rsidR="00265959" w:rsidRDefault="00265959" w:rsidP="00803323">
      <w:pPr>
        <w:pStyle w:val="ConsPlusNormal"/>
        <w:ind w:firstLine="709"/>
        <w:jc w:val="both"/>
        <w:rPr>
          <w:rFonts w:ascii="Times New Roman" w:hAnsi="Times New Roman" w:cs="Times New Roman"/>
          <w:sz w:val="28"/>
          <w:szCs w:val="28"/>
        </w:rPr>
      </w:pPr>
    </w:p>
    <w:tbl>
      <w:tblPr>
        <w:tblW w:w="9071" w:type="dxa"/>
        <w:tblCellMar>
          <w:top w:w="102" w:type="dxa"/>
          <w:left w:w="32" w:type="dxa"/>
          <w:bottom w:w="102" w:type="dxa"/>
          <w:right w:w="62" w:type="dxa"/>
        </w:tblCellMar>
        <w:tblLook w:val="04A0" w:firstRow="1" w:lastRow="0" w:firstColumn="1" w:lastColumn="0" w:noHBand="0" w:noVBand="1"/>
      </w:tblPr>
      <w:tblGrid>
        <w:gridCol w:w="567"/>
        <w:gridCol w:w="3118"/>
        <w:gridCol w:w="2272"/>
        <w:gridCol w:w="3114"/>
      </w:tblGrid>
      <w:tr w:rsidR="00265959" w14:paraId="255E4AF0" w14:textId="77777777" w:rsidTr="0013730A">
        <w:tc>
          <w:tcPr>
            <w:tcW w:w="567" w:type="dxa"/>
            <w:tcBorders>
              <w:top w:val="single" w:sz="4" w:space="0" w:color="00000A"/>
              <w:left w:val="single" w:sz="4" w:space="0" w:color="00000A"/>
              <w:bottom w:val="single" w:sz="4" w:space="0" w:color="00000A"/>
              <w:right w:val="single" w:sz="4" w:space="0" w:color="00000A"/>
            </w:tcBorders>
            <w:shd w:val="clear" w:color="auto" w:fill="auto"/>
          </w:tcPr>
          <w:p w14:paraId="41183FC4" w14:textId="77777777" w:rsidR="00265959" w:rsidRDefault="00344D33" w:rsidP="0013730A">
            <w:pPr>
              <w:pStyle w:val="ConsPlusNormal"/>
              <w:jc w:val="center"/>
              <w:rPr>
                <w:rFonts w:ascii="Times New Roman" w:hAnsi="Times New Roman" w:cs="Times New Roman"/>
                <w:sz w:val="28"/>
                <w:szCs w:val="28"/>
              </w:rPr>
            </w:pPr>
            <w:r>
              <w:rPr>
                <w:rFonts w:ascii="Times New Roman" w:hAnsi="Times New Roman" w:cs="Times New Roman"/>
                <w:sz w:val="28"/>
                <w:szCs w:val="28"/>
              </w:rPr>
              <w:t>N п/п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5A53142C" w14:textId="77777777" w:rsidR="00265959" w:rsidRDefault="00344D33" w:rsidP="0013730A">
            <w:pPr>
              <w:pStyle w:val="ConsPlusNormal"/>
              <w:jc w:val="center"/>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2272" w:type="dxa"/>
            <w:tcBorders>
              <w:top w:val="single" w:sz="4" w:space="0" w:color="00000A"/>
              <w:left w:val="single" w:sz="4" w:space="0" w:color="00000A"/>
              <w:bottom w:val="single" w:sz="4" w:space="0" w:color="00000A"/>
              <w:right w:val="single" w:sz="4" w:space="0" w:color="00000A"/>
            </w:tcBorders>
            <w:shd w:val="clear" w:color="auto" w:fill="auto"/>
          </w:tcPr>
          <w:p w14:paraId="4039D13F" w14:textId="77777777" w:rsidR="00265959" w:rsidRDefault="00344D33" w:rsidP="0013730A">
            <w:pPr>
              <w:pStyle w:val="ConsPlusNormal"/>
              <w:jc w:val="center"/>
              <w:rPr>
                <w:rFonts w:ascii="Times New Roman" w:hAnsi="Times New Roman" w:cs="Times New Roman"/>
                <w:sz w:val="28"/>
                <w:szCs w:val="28"/>
              </w:rPr>
            </w:pPr>
            <w:r>
              <w:rPr>
                <w:rFonts w:ascii="Times New Roman" w:hAnsi="Times New Roman" w:cs="Times New Roman"/>
                <w:sz w:val="28"/>
                <w:szCs w:val="28"/>
              </w:rPr>
              <w:t>Количество</w:t>
            </w:r>
          </w:p>
          <w:p w14:paraId="051D41FF" w14:textId="77777777" w:rsidR="00265959" w:rsidRDefault="00344D33" w:rsidP="0013730A">
            <w:pPr>
              <w:pStyle w:val="ConsPlusNormal"/>
              <w:jc w:val="center"/>
              <w:rPr>
                <w:rFonts w:ascii="Times New Roman" w:hAnsi="Times New Roman" w:cs="Times New Roman"/>
                <w:sz w:val="28"/>
                <w:szCs w:val="28"/>
              </w:rPr>
            </w:pPr>
            <w:r>
              <w:rPr>
                <w:rFonts w:ascii="Times New Roman" w:hAnsi="Times New Roman" w:cs="Times New Roman"/>
                <w:sz w:val="28"/>
                <w:szCs w:val="28"/>
              </w:rPr>
              <w:t>сотрудников</w:t>
            </w:r>
          </w:p>
        </w:tc>
        <w:tc>
          <w:tcPr>
            <w:tcW w:w="3114" w:type="dxa"/>
            <w:tcBorders>
              <w:top w:val="single" w:sz="4" w:space="0" w:color="00000A"/>
              <w:left w:val="single" w:sz="4" w:space="0" w:color="00000A"/>
              <w:bottom w:val="single" w:sz="4" w:space="0" w:color="00000A"/>
              <w:right w:val="single" w:sz="4" w:space="0" w:color="00000A"/>
            </w:tcBorders>
            <w:shd w:val="clear" w:color="auto" w:fill="auto"/>
          </w:tcPr>
          <w:p w14:paraId="4E797A86" w14:textId="77777777" w:rsidR="00265959" w:rsidRDefault="00344D33" w:rsidP="0013730A">
            <w:pPr>
              <w:pStyle w:val="ConsPlusNormal"/>
              <w:jc w:val="center"/>
              <w:rPr>
                <w:rFonts w:ascii="Times New Roman" w:hAnsi="Times New Roman" w:cs="Times New Roman"/>
                <w:sz w:val="28"/>
                <w:szCs w:val="28"/>
              </w:rPr>
            </w:pPr>
            <w:r>
              <w:rPr>
                <w:rFonts w:ascii="Times New Roman" w:hAnsi="Times New Roman" w:cs="Times New Roman"/>
                <w:sz w:val="28"/>
                <w:szCs w:val="28"/>
              </w:rPr>
              <w:t>Количество неиспользованных дней отпуска за фактически отработанное время</w:t>
            </w:r>
          </w:p>
        </w:tc>
      </w:tr>
      <w:tr w:rsidR="00265959" w14:paraId="1BEBB022" w14:textId="77777777" w:rsidTr="0013730A">
        <w:tc>
          <w:tcPr>
            <w:tcW w:w="567" w:type="dxa"/>
            <w:tcBorders>
              <w:top w:val="single" w:sz="4" w:space="0" w:color="00000A"/>
              <w:left w:val="single" w:sz="4" w:space="0" w:color="00000A"/>
              <w:bottom w:val="single" w:sz="4" w:space="0" w:color="00000A"/>
              <w:right w:val="single" w:sz="4" w:space="0" w:color="00000A"/>
            </w:tcBorders>
            <w:shd w:val="clear" w:color="auto" w:fill="auto"/>
          </w:tcPr>
          <w:p w14:paraId="2D6D8E03" w14:textId="77777777" w:rsidR="00265959" w:rsidRDefault="00265959" w:rsidP="00803323">
            <w:pPr>
              <w:pStyle w:val="ConsPlusNormal"/>
              <w:ind w:firstLine="709"/>
              <w:rPr>
                <w:rFonts w:ascii="Times New Roman" w:hAnsi="Times New Roman" w:cs="Times New Roman"/>
                <w:sz w:val="28"/>
                <w:szCs w:val="28"/>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5EEDE51A" w14:textId="77777777" w:rsidR="00265959" w:rsidRDefault="00265959" w:rsidP="00803323">
            <w:pPr>
              <w:pStyle w:val="ConsPlusNormal"/>
              <w:ind w:firstLine="709"/>
              <w:rPr>
                <w:rFonts w:ascii="Times New Roman" w:hAnsi="Times New Roman" w:cs="Times New Roman"/>
                <w:sz w:val="28"/>
                <w:szCs w:val="28"/>
              </w:rPr>
            </w:pPr>
          </w:p>
        </w:tc>
        <w:tc>
          <w:tcPr>
            <w:tcW w:w="2272" w:type="dxa"/>
            <w:tcBorders>
              <w:top w:val="single" w:sz="4" w:space="0" w:color="00000A"/>
              <w:left w:val="single" w:sz="4" w:space="0" w:color="00000A"/>
              <w:bottom w:val="single" w:sz="4" w:space="0" w:color="00000A"/>
              <w:right w:val="single" w:sz="4" w:space="0" w:color="00000A"/>
            </w:tcBorders>
            <w:shd w:val="clear" w:color="auto" w:fill="auto"/>
          </w:tcPr>
          <w:p w14:paraId="677AF261" w14:textId="77777777" w:rsidR="00265959" w:rsidRDefault="00265959" w:rsidP="00803323">
            <w:pPr>
              <w:pStyle w:val="ConsPlusNormal"/>
              <w:ind w:firstLine="709"/>
              <w:rPr>
                <w:rFonts w:ascii="Times New Roman" w:hAnsi="Times New Roman" w:cs="Times New Roman"/>
                <w:sz w:val="28"/>
                <w:szCs w:val="28"/>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Pr>
          <w:p w14:paraId="72B16E91" w14:textId="77777777" w:rsidR="00265959" w:rsidRDefault="00265959" w:rsidP="00803323">
            <w:pPr>
              <w:pStyle w:val="ConsPlusNormal"/>
              <w:ind w:firstLine="709"/>
              <w:rPr>
                <w:rFonts w:ascii="Times New Roman" w:hAnsi="Times New Roman" w:cs="Times New Roman"/>
                <w:sz w:val="28"/>
                <w:szCs w:val="28"/>
              </w:rPr>
            </w:pPr>
          </w:p>
        </w:tc>
      </w:tr>
    </w:tbl>
    <w:p w14:paraId="3BD0BAC7" w14:textId="77777777" w:rsidR="00265959" w:rsidRDefault="00265959" w:rsidP="00803323">
      <w:pPr>
        <w:pStyle w:val="ConsPlusNormal"/>
        <w:ind w:firstLine="709"/>
        <w:jc w:val="both"/>
        <w:rPr>
          <w:rFonts w:ascii="Times New Roman" w:hAnsi="Times New Roman" w:cs="Times New Roman"/>
          <w:sz w:val="28"/>
          <w:szCs w:val="28"/>
        </w:rPr>
      </w:pPr>
    </w:p>
    <w:tbl>
      <w:tblPr>
        <w:tblW w:w="9071" w:type="dxa"/>
        <w:tblCellMar>
          <w:top w:w="102" w:type="dxa"/>
          <w:left w:w="62" w:type="dxa"/>
          <w:bottom w:w="102" w:type="dxa"/>
          <w:right w:w="62" w:type="dxa"/>
        </w:tblCellMar>
        <w:tblLook w:val="04A0" w:firstRow="1" w:lastRow="0" w:firstColumn="1" w:lastColumn="0" w:noHBand="0" w:noVBand="1"/>
      </w:tblPr>
      <w:tblGrid>
        <w:gridCol w:w="2831"/>
        <w:gridCol w:w="2549"/>
        <w:gridCol w:w="3691"/>
      </w:tblGrid>
      <w:tr w:rsidR="00265959" w14:paraId="65D31DC9" w14:textId="77777777">
        <w:tc>
          <w:tcPr>
            <w:tcW w:w="2831" w:type="dxa"/>
            <w:shd w:val="clear" w:color="auto" w:fill="auto"/>
          </w:tcPr>
          <w:p w14:paraId="519A477F" w14:textId="77777777" w:rsidR="00265959" w:rsidRDefault="00344D33" w:rsidP="00803323">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 _______________    Должность                          </w:t>
            </w:r>
          </w:p>
        </w:tc>
        <w:tc>
          <w:tcPr>
            <w:tcW w:w="2549" w:type="dxa"/>
            <w:shd w:val="clear" w:color="auto" w:fill="auto"/>
          </w:tcPr>
          <w:p w14:paraId="26B5BFDC" w14:textId="77777777" w:rsidR="00265959" w:rsidRDefault="00265959" w:rsidP="00803323">
            <w:pPr>
              <w:pStyle w:val="ConsPlusNormal"/>
              <w:pBdr>
                <w:bottom w:val="single" w:sz="12" w:space="1" w:color="000000"/>
              </w:pBdr>
              <w:ind w:firstLine="709"/>
              <w:jc w:val="center"/>
              <w:rPr>
                <w:rFonts w:ascii="Times New Roman" w:hAnsi="Times New Roman" w:cs="Times New Roman"/>
                <w:sz w:val="28"/>
                <w:szCs w:val="28"/>
              </w:rPr>
            </w:pPr>
          </w:p>
          <w:p w14:paraId="258E23E7"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подпись </w:t>
            </w:r>
          </w:p>
        </w:tc>
        <w:tc>
          <w:tcPr>
            <w:tcW w:w="3691" w:type="dxa"/>
            <w:shd w:val="clear" w:color="auto" w:fill="auto"/>
          </w:tcPr>
          <w:p w14:paraId="59042B9C" w14:textId="77777777" w:rsidR="00265959" w:rsidRDefault="00265959" w:rsidP="00803323">
            <w:pPr>
              <w:pStyle w:val="ConsPlusNormal"/>
              <w:pBdr>
                <w:bottom w:val="single" w:sz="12" w:space="1" w:color="000000"/>
              </w:pBdr>
              <w:ind w:firstLine="709"/>
              <w:jc w:val="center"/>
              <w:rPr>
                <w:rFonts w:ascii="Times New Roman" w:hAnsi="Times New Roman" w:cs="Times New Roman"/>
                <w:sz w:val="28"/>
                <w:szCs w:val="28"/>
              </w:rPr>
            </w:pPr>
          </w:p>
          <w:p w14:paraId="1009DF95" w14:textId="77777777" w:rsidR="00265959" w:rsidRDefault="00344D33" w:rsidP="0080332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расшифровка</w:t>
            </w:r>
          </w:p>
        </w:tc>
      </w:tr>
      <w:tr w:rsidR="00265959" w14:paraId="749E9292" w14:textId="77777777">
        <w:tc>
          <w:tcPr>
            <w:tcW w:w="2831" w:type="dxa"/>
            <w:shd w:val="clear" w:color="auto" w:fill="auto"/>
          </w:tcPr>
          <w:p w14:paraId="6F2A8CDF" w14:textId="77777777" w:rsidR="00265959" w:rsidRDefault="00265959" w:rsidP="00803323">
            <w:pPr>
              <w:pStyle w:val="ConsPlusNormal"/>
              <w:ind w:firstLine="709"/>
              <w:rPr>
                <w:rFonts w:ascii="Times New Roman" w:hAnsi="Times New Roman" w:cs="Times New Roman"/>
                <w:sz w:val="28"/>
                <w:szCs w:val="28"/>
              </w:rPr>
            </w:pPr>
          </w:p>
        </w:tc>
        <w:tc>
          <w:tcPr>
            <w:tcW w:w="2549" w:type="dxa"/>
            <w:shd w:val="clear" w:color="auto" w:fill="auto"/>
          </w:tcPr>
          <w:p w14:paraId="4E6B3395" w14:textId="77777777" w:rsidR="00265959" w:rsidRDefault="00265959" w:rsidP="00803323">
            <w:pPr>
              <w:pStyle w:val="ConsPlusNormal"/>
              <w:ind w:firstLine="709"/>
              <w:jc w:val="center"/>
              <w:rPr>
                <w:rFonts w:ascii="Times New Roman" w:hAnsi="Times New Roman" w:cs="Times New Roman"/>
                <w:sz w:val="28"/>
                <w:szCs w:val="28"/>
              </w:rPr>
            </w:pPr>
          </w:p>
        </w:tc>
        <w:tc>
          <w:tcPr>
            <w:tcW w:w="3691" w:type="dxa"/>
            <w:shd w:val="clear" w:color="auto" w:fill="auto"/>
          </w:tcPr>
          <w:p w14:paraId="01A6BC9D" w14:textId="77777777" w:rsidR="00265959" w:rsidRDefault="00265959" w:rsidP="00803323">
            <w:pPr>
              <w:pStyle w:val="ConsPlusNormal"/>
              <w:ind w:firstLine="709"/>
              <w:jc w:val="center"/>
              <w:rPr>
                <w:rFonts w:ascii="Times New Roman" w:hAnsi="Times New Roman" w:cs="Times New Roman"/>
                <w:sz w:val="28"/>
                <w:szCs w:val="28"/>
              </w:rPr>
            </w:pPr>
          </w:p>
        </w:tc>
      </w:tr>
    </w:tbl>
    <w:p w14:paraId="0269EC72" w14:textId="77777777" w:rsidR="00265959" w:rsidRDefault="00265959" w:rsidP="00803323">
      <w:pPr>
        <w:pStyle w:val="ConsPlusNormal"/>
        <w:ind w:firstLine="709"/>
        <w:jc w:val="both"/>
        <w:rPr>
          <w:rFonts w:ascii="Times New Roman" w:hAnsi="Times New Roman" w:cs="Times New Roman"/>
          <w:sz w:val="28"/>
          <w:szCs w:val="28"/>
        </w:rPr>
      </w:pPr>
    </w:p>
    <w:p w14:paraId="34A084BE"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"___" _____________ 20__ г.</w:t>
      </w:r>
    </w:p>
    <w:p w14:paraId="0D1130C4" w14:textId="77777777" w:rsidR="00265959" w:rsidRDefault="00344D33" w:rsidP="00803323">
      <w:pPr>
        <w:spacing w:after="0" w:line="240" w:lineRule="auto"/>
        <w:ind w:firstLine="709"/>
        <w:rPr>
          <w:rFonts w:ascii="Times New Roman" w:eastAsia="Times New Roman" w:hAnsi="Times New Roman" w:cs="Times New Roman"/>
          <w:sz w:val="24"/>
          <w:szCs w:val="24"/>
          <w:lang w:eastAsia="ru-RU"/>
        </w:rPr>
      </w:pPr>
      <w:r>
        <w:br w:type="page"/>
      </w:r>
    </w:p>
    <w:p w14:paraId="67887B1C" w14:textId="77777777" w:rsidR="00265959" w:rsidRDefault="00344D33" w:rsidP="00803323">
      <w:pPr>
        <w:pStyle w:val="ConsPlusNormal"/>
        <w:ind w:firstLine="709"/>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w:t>
      </w:r>
      <w:r w:rsidR="002E0EE9">
        <w:rPr>
          <w:rFonts w:ascii="Times New Roman" w:hAnsi="Times New Roman" w:cs="Times New Roman"/>
          <w:sz w:val="28"/>
          <w:szCs w:val="28"/>
        </w:rPr>
        <w:t>№</w:t>
      </w:r>
      <w:r>
        <w:rPr>
          <w:rFonts w:ascii="Times New Roman" w:hAnsi="Times New Roman" w:cs="Times New Roman"/>
          <w:sz w:val="28"/>
          <w:szCs w:val="28"/>
        </w:rPr>
        <w:t xml:space="preserve"> 6</w:t>
      </w:r>
    </w:p>
    <w:p w14:paraId="79E7CBF1" w14:textId="77777777" w:rsidR="00265959" w:rsidRDefault="00344D33"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Единой учетной политике</w:t>
      </w:r>
    </w:p>
    <w:p w14:paraId="4C87D689" w14:textId="77777777" w:rsidR="00265959" w:rsidRDefault="00265959" w:rsidP="00803323">
      <w:pPr>
        <w:pStyle w:val="ConsPlusNormal"/>
        <w:ind w:firstLine="709"/>
        <w:jc w:val="both"/>
        <w:rPr>
          <w:rFonts w:ascii="Times New Roman" w:hAnsi="Times New Roman" w:cs="Times New Roman"/>
          <w:sz w:val="28"/>
          <w:szCs w:val="28"/>
        </w:rPr>
      </w:pPr>
    </w:p>
    <w:p w14:paraId="123E1486" w14:textId="77777777" w:rsidR="00265959" w:rsidRDefault="00344D33" w:rsidP="00803323">
      <w:pPr>
        <w:pStyle w:val="ConsPlusNormal"/>
        <w:ind w:firstLine="709"/>
        <w:jc w:val="center"/>
        <w:rPr>
          <w:rFonts w:ascii="Times New Roman" w:hAnsi="Times New Roman" w:cs="Times New Roman"/>
          <w:b/>
          <w:sz w:val="28"/>
          <w:szCs w:val="28"/>
        </w:rPr>
      </w:pPr>
      <w:bookmarkStart w:id="117" w:name="P1631"/>
      <w:bookmarkEnd w:id="117"/>
      <w:r>
        <w:rPr>
          <w:rFonts w:ascii="Times New Roman" w:hAnsi="Times New Roman" w:cs="Times New Roman"/>
          <w:b/>
          <w:sz w:val="28"/>
          <w:szCs w:val="28"/>
        </w:rPr>
        <w:t>Порядок определения дисконтированной стоимости</w:t>
      </w:r>
    </w:p>
    <w:p w14:paraId="72A6087B" w14:textId="77777777" w:rsidR="00265959" w:rsidRDefault="00344D33" w:rsidP="00803323">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арендных платежей при </w:t>
      </w:r>
      <w:proofErr w:type="spellStart"/>
      <w:r>
        <w:rPr>
          <w:rFonts w:ascii="Times New Roman" w:hAnsi="Times New Roman" w:cs="Times New Roman"/>
          <w:b/>
          <w:sz w:val="28"/>
          <w:szCs w:val="28"/>
        </w:rPr>
        <w:t>неоперационной</w:t>
      </w:r>
      <w:proofErr w:type="spellEnd"/>
      <w:r>
        <w:rPr>
          <w:rFonts w:ascii="Times New Roman" w:hAnsi="Times New Roman" w:cs="Times New Roman"/>
          <w:b/>
          <w:sz w:val="28"/>
          <w:szCs w:val="28"/>
        </w:rPr>
        <w:t xml:space="preserve"> (финансовой) аренде</w:t>
      </w:r>
    </w:p>
    <w:p w14:paraId="66A0528A" w14:textId="77777777" w:rsidR="00265959" w:rsidRDefault="00265959" w:rsidP="00803323">
      <w:pPr>
        <w:pStyle w:val="ConsPlusNormal"/>
        <w:ind w:firstLine="709"/>
        <w:jc w:val="both"/>
        <w:rPr>
          <w:rFonts w:ascii="Times New Roman" w:hAnsi="Times New Roman" w:cs="Times New Roman"/>
          <w:sz w:val="28"/>
          <w:szCs w:val="28"/>
        </w:rPr>
      </w:pPr>
    </w:p>
    <w:p w14:paraId="2F8B5BB7"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Дисконтированная стоимость арендных платежей (ДСАП)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14:paraId="104A3E52" w14:textId="77777777" w:rsidR="00265959" w:rsidRDefault="00C113EE"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pict w14:anchorId="08652B7A">
          <v:rect id="Изображение2" o:spid="_x0000_s1030" style="position:absolute;left:0;text-align:left;margin-left:.05pt;margin-top:.05pt;width:.3pt;height:.3pt;z-index:251657728" filled="f" stroked="f" strokecolor="#3465a4">
            <v:stroke joinstyle="round"/>
          </v:rect>
        </w:pict>
      </w:r>
    </w:p>
    <w:p w14:paraId="0B45842B" w14:textId="77777777" w:rsidR="00265959" w:rsidRDefault="00C113EE" w:rsidP="00803323">
      <w:pPr>
        <w:spacing w:after="0" w:line="240" w:lineRule="auto"/>
        <w:ind w:firstLine="709"/>
        <w:jc w:val="both"/>
        <w:rPr>
          <w:rFonts w:ascii="Times New Roman" w:hAnsi="Times New Roman" w:cs="Times New Roman"/>
          <w:color w:val="auto"/>
          <w:sz w:val="28"/>
          <w:szCs w:val="28"/>
        </w:rPr>
      </w:pPr>
      <w:r>
        <w:rPr>
          <w:lang w:eastAsia="ru-RU"/>
        </w:rPr>
        <w:pict w14:anchorId="2C419268">
          <v:rect id="Изображение3" o:spid="_x0000_s1029" style="position:absolute;left:0;text-align:left;margin-left:.05pt;margin-top:.05pt;width:.3pt;height:.3pt;z-index:251658752" filled="f" stroked="f" strokecolor="#3465a4">
            <v:stroke joinstyle="round"/>
          </v:rect>
        </w:pict>
      </w:r>
      <w:r>
        <w:rPr>
          <w:lang w:eastAsia="ru-RU"/>
        </w:rPr>
        <w:pict w14:anchorId="6A9A6443">
          <v:rect id="Изображение4" o:spid="_x0000_s1028" style="position:absolute;left:0;text-align:left;margin-left:.05pt;margin-top:.05pt;width:.3pt;height:.3pt;z-index:251659776" filled="f" stroked="f" strokecolor="#3465a4">
            <v:stroke joinstyle="round"/>
          </v:rect>
        </w:pict>
      </w:r>
      <w:r>
        <w:rPr>
          <w:lang w:eastAsia="ru-RU"/>
        </w:rPr>
        <w:pict w14:anchorId="40055F4B">
          <v:rect id="Изображение5" o:spid="_x0000_s1037" style="position:absolute;left:0;text-align:left;margin-left:.05pt;margin-top:.05pt;width:.3pt;height:.3pt;z-index:251660800" filled="f" stroked="f" strokecolor="#3465a4">
            <v:stroke joinstyle="round"/>
          </v:rect>
        </w:pict>
      </w:r>
      <w:r w:rsidR="00344D33">
        <w:rPr>
          <w:rFonts w:ascii="Times New Roman" w:hAnsi="Times New Roman" w:cs="Times New Roman"/>
          <w:sz w:val="28"/>
          <w:szCs w:val="28"/>
        </w:rPr>
        <w:t xml:space="preserve">где, </w:t>
      </w:r>
      <w:r w:rsidR="00344D33">
        <w:rPr>
          <w:noProof/>
          <w:lang w:eastAsia="ru-RU"/>
        </w:rPr>
        <w:drawing>
          <wp:inline distT="0" distB="9525" distL="0" distR="9525" wp14:anchorId="29258AE0" wp14:editId="204D89EB">
            <wp:extent cx="219075" cy="276225"/>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3"/>
                    <pic:cNvPicPr>
                      <a:picLocks noChangeAspect="1" noChangeArrowheads="1"/>
                    </pic:cNvPicPr>
                  </pic:nvPicPr>
                  <pic:blipFill>
                    <a:blip r:embed="rId116"/>
                    <a:stretch>
                      <a:fillRect/>
                    </a:stretch>
                  </pic:blipFill>
                  <pic:spPr>
                    <a:xfrm>
                      <a:off x="0" y="0"/>
                      <a:ext cx="219075" cy="276225"/>
                    </a:xfrm>
                    <a:prstGeom prst="rect">
                      <a:avLst/>
                    </a:prstGeom>
                  </pic:spPr>
                </pic:pic>
              </a:graphicData>
            </a:graphic>
          </wp:inline>
        </w:drawing>
      </w:r>
      <w:r w:rsidR="00344D33">
        <w:rPr>
          <w:rFonts w:ascii="Times New Roman" w:hAnsi="Times New Roman" w:cs="Times New Roman"/>
          <w:color w:val="auto"/>
          <w:sz w:val="28"/>
          <w:szCs w:val="28"/>
        </w:rPr>
        <w:t xml:space="preserve">, </w:t>
      </w:r>
      <w:r w:rsidR="00344D33">
        <w:rPr>
          <w:noProof/>
          <w:lang w:eastAsia="ru-RU"/>
        </w:rPr>
        <w:drawing>
          <wp:inline distT="0" distB="9525" distL="0" distR="0" wp14:anchorId="59B0CE57" wp14:editId="6EE8D4DE">
            <wp:extent cx="228600" cy="276225"/>
            <wp:effectExtent l="0" t="0" r="0"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2"/>
                    <pic:cNvPicPr>
                      <a:picLocks noChangeAspect="1" noChangeArrowheads="1"/>
                    </pic:cNvPicPr>
                  </pic:nvPicPr>
                  <pic:blipFill>
                    <a:blip r:embed="rId117"/>
                    <a:stretch>
                      <a:fillRect/>
                    </a:stretch>
                  </pic:blipFill>
                  <pic:spPr>
                    <a:xfrm>
                      <a:off x="0" y="0"/>
                      <a:ext cx="228600" cy="276225"/>
                    </a:xfrm>
                    <a:prstGeom prst="rect">
                      <a:avLst/>
                    </a:prstGeom>
                  </pic:spPr>
                </pic:pic>
              </a:graphicData>
            </a:graphic>
          </wp:inline>
        </w:drawing>
      </w:r>
      <w:r w:rsidR="00344D33">
        <w:rPr>
          <w:rFonts w:ascii="Times New Roman" w:hAnsi="Times New Roman" w:cs="Times New Roman"/>
          <w:color w:val="auto"/>
          <w:sz w:val="28"/>
          <w:szCs w:val="28"/>
        </w:rPr>
        <w:t xml:space="preserve">, </w:t>
      </w:r>
      <w:r w:rsidR="00344D33">
        <w:rPr>
          <w:noProof/>
          <w:lang w:eastAsia="ru-RU"/>
        </w:rPr>
        <w:drawing>
          <wp:inline distT="0" distB="9525" distL="0" distR="0" wp14:anchorId="753B2CC0" wp14:editId="7A30B55C">
            <wp:extent cx="22860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18"/>
                    <a:stretch>
                      <a:fillRect/>
                    </a:stretch>
                  </pic:blipFill>
                  <pic:spPr>
                    <a:xfrm>
                      <a:off x="0" y="0"/>
                      <a:ext cx="228600" cy="276225"/>
                    </a:xfrm>
                    <a:prstGeom prst="rect">
                      <a:avLst/>
                    </a:prstGeom>
                  </pic:spPr>
                </pic:pic>
              </a:graphicData>
            </a:graphic>
          </wp:inline>
        </w:drawing>
      </w:r>
      <w:r w:rsidR="00344D33">
        <w:rPr>
          <w:rFonts w:ascii="Times New Roman" w:hAnsi="Times New Roman" w:cs="Times New Roman"/>
          <w:sz w:val="28"/>
          <w:szCs w:val="28"/>
        </w:rPr>
        <w:t>, - сумма арендных платежей за первый, второй и каждый последующий год (период) действия договора;</w:t>
      </w:r>
    </w:p>
    <w:p w14:paraId="04EC17D4"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1,</w:t>
      </w:r>
      <w:r>
        <w:rPr>
          <w:rFonts w:ascii="Times New Roman" w:hAnsi="Times New Roman" w:cs="Times New Roman"/>
          <w:sz w:val="28"/>
          <w:szCs w:val="28"/>
        </w:rPr>
        <w:t xml:space="preserve"> К</w:t>
      </w:r>
      <w:proofErr w:type="gramStart"/>
      <w:r>
        <w:rPr>
          <w:rFonts w:ascii="Times New Roman" w:hAnsi="Times New Roman" w:cs="Times New Roman"/>
          <w:sz w:val="28"/>
          <w:szCs w:val="28"/>
          <w:vertAlign w:val="subscript"/>
        </w:rPr>
        <w:t>2,</w:t>
      </w:r>
      <w:r>
        <w:rPr>
          <w:rFonts w:ascii="Times New Roman" w:hAnsi="Times New Roman" w:cs="Times New Roman"/>
          <w:sz w:val="28"/>
          <w:szCs w:val="28"/>
        </w:rPr>
        <w:t>К</w:t>
      </w:r>
      <w:proofErr w:type="gramEnd"/>
      <w:r>
        <w:rPr>
          <w:rFonts w:ascii="Times New Roman" w:hAnsi="Times New Roman" w:cs="Times New Roman"/>
          <w:sz w:val="28"/>
          <w:szCs w:val="28"/>
          <w:vertAlign w:val="subscript"/>
        </w:rPr>
        <w:t>n</w:t>
      </w:r>
      <w:r>
        <w:rPr>
          <w:rFonts w:ascii="Times New Roman" w:hAnsi="Times New Roman" w:cs="Times New Roman"/>
          <w:sz w:val="28"/>
          <w:szCs w:val="28"/>
        </w:rPr>
        <w:t xml:space="preserve"> - коэффициент дисконтирования для первого, второго и каждого последующего года (периода) действия договора.</w:t>
      </w:r>
    </w:p>
    <w:p w14:paraId="705AC7F3"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Коэффициент дисконтирования определяется по формуле:</w:t>
      </w:r>
    </w:p>
    <w:p w14:paraId="65B5AE5C" w14:textId="77777777" w:rsidR="00265959" w:rsidRDefault="00265959" w:rsidP="00803323">
      <w:pPr>
        <w:pStyle w:val="ConsPlusNormal"/>
        <w:ind w:firstLine="709"/>
        <w:jc w:val="both"/>
        <w:rPr>
          <w:rFonts w:ascii="Times New Roman" w:hAnsi="Times New Roman" w:cs="Times New Roman"/>
          <w:sz w:val="28"/>
          <w:szCs w:val="28"/>
        </w:rPr>
      </w:pPr>
    </w:p>
    <w:p w14:paraId="05EEEDA5" w14:textId="77777777" w:rsidR="00265959" w:rsidRDefault="00344D33" w:rsidP="00803323">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n</w:t>
      </w:r>
      <w:proofErr w:type="spellEnd"/>
      <w:r>
        <w:rPr>
          <w:rFonts w:ascii="Times New Roman" w:hAnsi="Times New Roman" w:cs="Times New Roman"/>
          <w:sz w:val="28"/>
          <w:szCs w:val="28"/>
        </w:rPr>
        <w:t xml:space="preserve"> = 1 / (1 + С) </w:t>
      </w:r>
      <w:r>
        <w:rPr>
          <w:rFonts w:ascii="Times New Roman" w:hAnsi="Times New Roman" w:cs="Times New Roman"/>
          <w:sz w:val="28"/>
          <w:szCs w:val="28"/>
          <w:vertAlign w:val="superscript"/>
        </w:rPr>
        <w:t>n</w:t>
      </w:r>
      <w:r>
        <w:rPr>
          <w:rFonts w:ascii="Times New Roman" w:hAnsi="Times New Roman" w:cs="Times New Roman"/>
          <w:sz w:val="28"/>
          <w:szCs w:val="28"/>
        </w:rPr>
        <w:t>,</w:t>
      </w:r>
    </w:p>
    <w:p w14:paraId="3A1F8DD6" w14:textId="77777777" w:rsidR="00265959" w:rsidRDefault="00265959" w:rsidP="00803323">
      <w:pPr>
        <w:pStyle w:val="ConsPlusNormal"/>
        <w:ind w:firstLine="709"/>
        <w:jc w:val="both"/>
        <w:rPr>
          <w:rFonts w:ascii="Times New Roman" w:hAnsi="Times New Roman" w:cs="Times New Roman"/>
          <w:sz w:val="28"/>
          <w:szCs w:val="28"/>
        </w:rPr>
      </w:pPr>
    </w:p>
    <w:p w14:paraId="67911BBD"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 С - процентная ставка, заложенная в арендных платежах;</w:t>
      </w:r>
    </w:p>
    <w:p w14:paraId="44E20910"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n - год (период) дисконтирования.</w:t>
      </w:r>
    </w:p>
    <w:p w14:paraId="2E8277C4" w14:textId="77777777" w:rsidR="00265959" w:rsidRDefault="00344D33" w:rsidP="0080332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Процентная ставка, заложенная в арендных платежах, выбирается с учетом условий договора. Если она не указана как условие договора, применяется в значении, равном ключевой ставке Банка России, действующей на дату классификации объектов учета аренды.</w:t>
      </w:r>
    </w:p>
    <w:p w14:paraId="5E396295" w14:textId="77777777" w:rsidR="00265959" w:rsidRDefault="00344D33" w:rsidP="00803323">
      <w:pPr>
        <w:pStyle w:val="ConsPlusNormal"/>
        <w:ind w:firstLine="709"/>
        <w:jc w:val="both"/>
        <w:rPr>
          <w:rFonts w:ascii="Times New Roman" w:hAnsi="Times New Roman" w:cs="Times New Roman"/>
          <w:i/>
          <w:sz w:val="28"/>
          <w:szCs w:val="28"/>
        </w:rPr>
      </w:pPr>
      <w:r>
        <w:rPr>
          <w:rFonts w:ascii="Times New Roman" w:hAnsi="Times New Roman" w:cs="Times New Roman"/>
          <w:i/>
          <w:sz w:val="28"/>
          <w:szCs w:val="28"/>
        </w:rPr>
        <w:t xml:space="preserve">(Основание: </w:t>
      </w:r>
      <w:hyperlink r:id="rId119">
        <w:r>
          <w:rPr>
            <w:rStyle w:val="-"/>
            <w:rFonts w:ascii="Times New Roman" w:hAnsi="Times New Roman" w:cs="Times New Roman"/>
            <w:i/>
            <w:color w:val="0000FF"/>
            <w:sz w:val="28"/>
            <w:szCs w:val="28"/>
          </w:rPr>
          <w:t>п. 18.3</w:t>
        </w:r>
      </w:hyperlink>
      <w:r>
        <w:rPr>
          <w:rFonts w:ascii="Times New Roman" w:hAnsi="Times New Roman" w:cs="Times New Roman"/>
          <w:i/>
          <w:sz w:val="28"/>
          <w:szCs w:val="28"/>
        </w:rPr>
        <w:t xml:space="preserve"> ФСБУ "Аренда")</w:t>
      </w:r>
    </w:p>
    <w:p w14:paraId="5A87D9CD" w14:textId="77777777" w:rsidR="002E0EE9" w:rsidRDefault="002E0EE9" w:rsidP="00803323">
      <w:pPr>
        <w:pStyle w:val="ConsPlusNormal"/>
        <w:ind w:firstLine="709"/>
        <w:jc w:val="both"/>
      </w:pPr>
    </w:p>
    <w:p w14:paraId="28BB67FD" w14:textId="77777777" w:rsidR="002E0EE9" w:rsidRDefault="002E0EE9" w:rsidP="00803323">
      <w:pPr>
        <w:pStyle w:val="ConsPlusNormal"/>
        <w:ind w:firstLine="709"/>
        <w:jc w:val="both"/>
      </w:pPr>
    </w:p>
    <w:p w14:paraId="38911892" w14:textId="77777777" w:rsidR="002E0EE9" w:rsidRDefault="002E0EE9" w:rsidP="00803323">
      <w:pPr>
        <w:pStyle w:val="ConsPlusNormal"/>
        <w:ind w:firstLine="709"/>
        <w:jc w:val="both"/>
      </w:pPr>
    </w:p>
    <w:p w14:paraId="316873B4" w14:textId="77777777" w:rsidR="002E0EE9" w:rsidRDefault="002E0EE9" w:rsidP="00803323">
      <w:pPr>
        <w:pStyle w:val="ConsPlusNormal"/>
        <w:ind w:firstLine="709"/>
        <w:jc w:val="both"/>
      </w:pPr>
    </w:p>
    <w:p w14:paraId="0F2B91FE" w14:textId="77777777" w:rsidR="002E0EE9" w:rsidRDefault="002E0EE9" w:rsidP="00803323">
      <w:pPr>
        <w:pStyle w:val="ConsPlusNormal"/>
        <w:ind w:firstLine="709"/>
        <w:jc w:val="both"/>
      </w:pPr>
    </w:p>
    <w:p w14:paraId="158C6956" w14:textId="77777777" w:rsidR="002E0EE9" w:rsidRDefault="002E0EE9" w:rsidP="00803323">
      <w:pPr>
        <w:pStyle w:val="ConsPlusNormal"/>
        <w:ind w:firstLine="709"/>
        <w:jc w:val="both"/>
      </w:pPr>
    </w:p>
    <w:p w14:paraId="46B1B43A" w14:textId="77777777" w:rsidR="002E0EE9" w:rsidRDefault="002E0EE9" w:rsidP="00803323">
      <w:pPr>
        <w:pStyle w:val="ConsPlusNormal"/>
        <w:ind w:firstLine="709"/>
        <w:jc w:val="both"/>
      </w:pPr>
    </w:p>
    <w:p w14:paraId="2A5BE073" w14:textId="77777777" w:rsidR="002E0EE9" w:rsidRDefault="002E0EE9" w:rsidP="00803323">
      <w:pPr>
        <w:pStyle w:val="ConsPlusNormal"/>
        <w:ind w:firstLine="709"/>
        <w:jc w:val="both"/>
      </w:pPr>
    </w:p>
    <w:p w14:paraId="21BE6B47" w14:textId="77777777" w:rsidR="002E0EE9" w:rsidRDefault="002E0EE9" w:rsidP="00803323">
      <w:pPr>
        <w:pStyle w:val="ConsPlusNormal"/>
        <w:ind w:firstLine="709"/>
        <w:jc w:val="both"/>
      </w:pPr>
    </w:p>
    <w:p w14:paraId="212651EB" w14:textId="77777777" w:rsidR="002E0EE9" w:rsidRDefault="002E0EE9" w:rsidP="00803323">
      <w:pPr>
        <w:pStyle w:val="ConsPlusNormal"/>
        <w:ind w:firstLine="709"/>
        <w:jc w:val="both"/>
      </w:pPr>
    </w:p>
    <w:p w14:paraId="56217704" w14:textId="77777777" w:rsidR="002E0EE9" w:rsidRDefault="002E0EE9" w:rsidP="00803323">
      <w:pPr>
        <w:pStyle w:val="ConsPlusNormal"/>
        <w:ind w:firstLine="709"/>
        <w:jc w:val="both"/>
      </w:pPr>
    </w:p>
    <w:p w14:paraId="5CDFBBB4" w14:textId="77777777" w:rsidR="002E0EE9" w:rsidRDefault="002E0EE9" w:rsidP="00803323">
      <w:pPr>
        <w:pStyle w:val="ConsPlusNormal"/>
        <w:ind w:firstLine="709"/>
        <w:jc w:val="both"/>
      </w:pPr>
    </w:p>
    <w:p w14:paraId="0E30CDC6" w14:textId="77777777" w:rsidR="002E0EE9" w:rsidRDefault="002E0EE9" w:rsidP="00803323">
      <w:pPr>
        <w:pStyle w:val="ConsPlusNormal"/>
        <w:ind w:firstLine="709"/>
        <w:jc w:val="both"/>
      </w:pPr>
    </w:p>
    <w:p w14:paraId="0152CF32" w14:textId="77777777" w:rsidR="002E0EE9" w:rsidRDefault="002E0EE9" w:rsidP="00803323">
      <w:pPr>
        <w:pStyle w:val="ConsPlusNormal"/>
        <w:ind w:firstLine="709"/>
        <w:jc w:val="both"/>
      </w:pPr>
    </w:p>
    <w:p w14:paraId="60E34F5C" w14:textId="77777777" w:rsidR="002E0EE9" w:rsidRDefault="002E0EE9" w:rsidP="00803323">
      <w:pPr>
        <w:pStyle w:val="ConsPlusNormal"/>
        <w:ind w:firstLine="709"/>
        <w:jc w:val="both"/>
      </w:pPr>
    </w:p>
    <w:p w14:paraId="0B685DFC" w14:textId="77777777" w:rsidR="00D2131E" w:rsidRDefault="00D2131E" w:rsidP="00803323">
      <w:pPr>
        <w:pStyle w:val="ConsPlusNormal"/>
        <w:ind w:firstLine="709"/>
        <w:jc w:val="both"/>
      </w:pPr>
    </w:p>
    <w:p w14:paraId="3DEA3828" w14:textId="77777777" w:rsidR="00D2131E" w:rsidRDefault="00D2131E" w:rsidP="00803323">
      <w:pPr>
        <w:pStyle w:val="ConsPlusNormal"/>
        <w:ind w:firstLine="709"/>
        <w:jc w:val="both"/>
      </w:pPr>
    </w:p>
    <w:p w14:paraId="5D79256E" w14:textId="77777777" w:rsidR="002E0EE9" w:rsidRDefault="002E0EE9" w:rsidP="00803323">
      <w:pPr>
        <w:pStyle w:val="ConsPlusNormal"/>
        <w:ind w:firstLine="709"/>
        <w:jc w:val="both"/>
      </w:pPr>
    </w:p>
    <w:p w14:paraId="0B9DD112" w14:textId="77777777" w:rsidR="002E0EE9" w:rsidRDefault="002E0EE9" w:rsidP="00803323">
      <w:pPr>
        <w:pStyle w:val="ConsPlusNormal"/>
        <w:ind w:firstLine="709"/>
        <w:jc w:val="both"/>
      </w:pPr>
    </w:p>
    <w:p w14:paraId="406A466D" w14:textId="77777777" w:rsidR="002E0EE9" w:rsidRDefault="002E0EE9" w:rsidP="00803323">
      <w:pPr>
        <w:pStyle w:val="ConsPlusNormal"/>
        <w:ind w:firstLine="709"/>
        <w:jc w:val="both"/>
      </w:pPr>
    </w:p>
    <w:p w14:paraId="481CA7DA" w14:textId="77777777" w:rsidR="002E0EE9" w:rsidRDefault="002E0EE9" w:rsidP="00803323">
      <w:pPr>
        <w:pStyle w:val="ConsPlusNormal"/>
        <w:ind w:firstLine="709"/>
        <w:jc w:val="both"/>
      </w:pPr>
    </w:p>
    <w:p w14:paraId="0E603163" w14:textId="77777777" w:rsidR="002E0EE9" w:rsidRDefault="002E0EE9" w:rsidP="00803323">
      <w:pPr>
        <w:pStyle w:val="ConsPlusNormal"/>
        <w:ind w:firstLine="709"/>
        <w:jc w:val="both"/>
      </w:pPr>
    </w:p>
    <w:tbl>
      <w:tblPr>
        <w:tblW w:w="6587" w:type="dxa"/>
        <w:tblInd w:w="3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7"/>
      </w:tblGrid>
      <w:tr w:rsidR="002E0EE9" w:rsidRPr="00405DF5" w14:paraId="651E49AF" w14:textId="77777777" w:rsidTr="00771C7F">
        <w:trPr>
          <w:trHeight w:val="321"/>
        </w:trPr>
        <w:tc>
          <w:tcPr>
            <w:tcW w:w="6587" w:type="dxa"/>
            <w:tcBorders>
              <w:top w:val="nil"/>
              <w:left w:val="nil"/>
              <w:bottom w:val="nil"/>
              <w:right w:val="nil"/>
            </w:tcBorders>
            <w:shd w:val="clear" w:color="auto" w:fill="auto"/>
          </w:tcPr>
          <w:p w14:paraId="1B53589E" w14:textId="77777777" w:rsidR="002E0EE9" w:rsidRDefault="002E0EE9" w:rsidP="00803323">
            <w:pPr>
              <w:pStyle w:val="ConsPlusNormal"/>
              <w:ind w:firstLine="709"/>
              <w:jc w:val="right"/>
              <w:outlineLvl w:val="1"/>
              <w:rPr>
                <w:rFonts w:ascii="Times New Roman" w:hAnsi="Times New Roman" w:cs="Times New Roman"/>
                <w:sz w:val="28"/>
                <w:szCs w:val="28"/>
              </w:rPr>
            </w:pPr>
            <w:r>
              <w:rPr>
                <w:rFonts w:ascii="Times New Roman" w:hAnsi="Times New Roman" w:cs="Times New Roman"/>
                <w:sz w:val="28"/>
                <w:szCs w:val="28"/>
              </w:rPr>
              <w:t xml:space="preserve">Приложение № </w:t>
            </w:r>
            <w:r w:rsidR="002209DE">
              <w:rPr>
                <w:rFonts w:ascii="Times New Roman" w:hAnsi="Times New Roman" w:cs="Times New Roman"/>
                <w:sz w:val="28"/>
                <w:szCs w:val="28"/>
              </w:rPr>
              <w:t>9</w:t>
            </w:r>
          </w:p>
          <w:p w14:paraId="677B5AF8" w14:textId="77777777" w:rsidR="002E0EE9" w:rsidRDefault="002E0EE9" w:rsidP="00803323">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Единой учетной политике</w:t>
            </w:r>
          </w:p>
          <w:p w14:paraId="025DD76E" w14:textId="77777777" w:rsidR="002E0EE9" w:rsidRPr="00405DF5" w:rsidRDefault="002E0EE9" w:rsidP="00803323">
            <w:pPr>
              <w:spacing w:after="0" w:line="240" w:lineRule="auto"/>
              <w:ind w:firstLine="709"/>
              <w:rPr>
                <w:rFonts w:ascii="Times New Roman" w:hAnsi="Times New Roman"/>
                <w:bCs/>
                <w:i/>
                <w:iCs/>
                <w:sz w:val="28"/>
                <w:szCs w:val="28"/>
              </w:rPr>
            </w:pPr>
          </w:p>
        </w:tc>
      </w:tr>
    </w:tbl>
    <w:p w14:paraId="55FDBDA7" w14:textId="77777777" w:rsidR="002E0EE9" w:rsidRPr="00FB0254" w:rsidRDefault="002E0EE9" w:rsidP="00803323">
      <w:pPr>
        <w:ind w:firstLine="709"/>
        <w:rPr>
          <w:b/>
          <w:sz w:val="16"/>
          <w:szCs w:val="16"/>
        </w:rPr>
      </w:pPr>
    </w:p>
    <w:p w14:paraId="0261A2E9" w14:textId="77777777" w:rsidR="002E0EE9" w:rsidRPr="00405DF5" w:rsidRDefault="002E0EE9" w:rsidP="00803323">
      <w:pPr>
        <w:ind w:firstLine="709"/>
        <w:jc w:val="center"/>
        <w:rPr>
          <w:rFonts w:ascii="Times New Roman" w:hAnsi="Times New Roman"/>
          <w:i/>
        </w:rPr>
      </w:pPr>
      <w:r w:rsidRPr="00405DF5">
        <w:rPr>
          <w:rFonts w:ascii="Times New Roman" w:hAnsi="Times New Roman"/>
          <w:b/>
          <w:i/>
          <w:sz w:val="32"/>
          <w:szCs w:val="32"/>
        </w:rPr>
        <w:t>Классификация материальных запасов по группам</w:t>
      </w:r>
    </w:p>
    <w:tbl>
      <w:tblPr>
        <w:tblW w:w="5116" w:type="pct"/>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8404"/>
      </w:tblGrid>
      <w:tr w:rsidR="002E0EE9" w:rsidRPr="00405DF5" w14:paraId="61B6C6F4" w14:textId="77777777" w:rsidTr="00FD1125">
        <w:trPr>
          <w:trHeight w:val="514"/>
          <w:tblHeader/>
          <w:tblCellSpacing w:w="15" w:type="dxa"/>
        </w:trPr>
        <w:tc>
          <w:tcPr>
            <w:tcW w:w="722" w:type="pct"/>
            <w:shd w:val="clear" w:color="auto" w:fill="D0CECE"/>
          </w:tcPr>
          <w:p w14:paraId="76B3860E" w14:textId="77777777" w:rsidR="002E0EE9" w:rsidRPr="006C5D50" w:rsidRDefault="002E0EE9" w:rsidP="009F1199">
            <w:pPr>
              <w:spacing w:before="100" w:beforeAutospacing="1" w:after="100" w:afterAutospacing="1" w:line="240" w:lineRule="auto"/>
              <w:jc w:val="center"/>
              <w:rPr>
                <w:rFonts w:ascii="Times New Roman" w:eastAsia="Times New Roman" w:hAnsi="Times New Roman"/>
                <w:b/>
                <w:bCs/>
                <w:sz w:val="24"/>
                <w:szCs w:val="24"/>
                <w:lang w:eastAsia="ru-RU"/>
              </w:rPr>
            </w:pPr>
            <w:bookmarkStart w:id="118" w:name="dfas85hp38"/>
            <w:bookmarkEnd w:id="118"/>
            <w:r w:rsidRPr="006C5D50">
              <w:rPr>
                <w:rFonts w:ascii="Times New Roman" w:eastAsia="Times New Roman" w:hAnsi="Times New Roman"/>
                <w:b/>
                <w:bCs/>
                <w:sz w:val="24"/>
                <w:szCs w:val="24"/>
                <w:lang w:eastAsia="ru-RU"/>
              </w:rPr>
              <w:t xml:space="preserve">Группа </w:t>
            </w:r>
            <w:proofErr w:type="spellStart"/>
            <w:r w:rsidRPr="006C5D50">
              <w:rPr>
                <w:rFonts w:ascii="Times New Roman" w:eastAsia="Times New Roman" w:hAnsi="Times New Roman"/>
                <w:b/>
                <w:bCs/>
                <w:sz w:val="24"/>
                <w:szCs w:val="24"/>
                <w:lang w:eastAsia="ru-RU"/>
              </w:rPr>
              <w:t>матзапасов</w:t>
            </w:r>
            <w:proofErr w:type="spellEnd"/>
          </w:p>
        </w:tc>
        <w:tc>
          <w:tcPr>
            <w:tcW w:w="4231" w:type="pct"/>
            <w:shd w:val="clear" w:color="auto" w:fill="D0CECE"/>
            <w:hideMark/>
          </w:tcPr>
          <w:p w14:paraId="602AB6E1" w14:textId="77777777" w:rsidR="002E0EE9" w:rsidRPr="006C5D50" w:rsidRDefault="002E0EE9" w:rsidP="009F1199">
            <w:pPr>
              <w:spacing w:before="100" w:beforeAutospacing="1" w:after="100" w:afterAutospacing="1" w:line="240" w:lineRule="auto"/>
              <w:jc w:val="center"/>
              <w:rPr>
                <w:rFonts w:ascii="Times New Roman" w:eastAsia="Times New Roman" w:hAnsi="Times New Roman"/>
                <w:b/>
                <w:bCs/>
                <w:sz w:val="24"/>
                <w:szCs w:val="24"/>
                <w:lang w:eastAsia="ru-RU"/>
              </w:rPr>
            </w:pPr>
            <w:bookmarkStart w:id="119" w:name="dfaszig0hl"/>
            <w:bookmarkEnd w:id="119"/>
            <w:r w:rsidRPr="006C5D50">
              <w:rPr>
                <w:rFonts w:ascii="Times New Roman" w:eastAsia="Times New Roman" w:hAnsi="Times New Roman"/>
                <w:b/>
                <w:bCs/>
                <w:sz w:val="24"/>
                <w:szCs w:val="24"/>
                <w:lang w:eastAsia="ru-RU"/>
              </w:rPr>
              <w:t>Какие МЗ включить в группу</w:t>
            </w:r>
          </w:p>
        </w:tc>
      </w:tr>
      <w:tr w:rsidR="002E0EE9" w:rsidRPr="000649A6" w14:paraId="17A4ADA8" w14:textId="77777777" w:rsidTr="00FD1125">
        <w:trPr>
          <w:tblCellSpacing w:w="15" w:type="dxa"/>
        </w:trPr>
        <w:tc>
          <w:tcPr>
            <w:tcW w:w="722" w:type="pct"/>
            <w:vMerge w:val="restart"/>
            <w:hideMark/>
          </w:tcPr>
          <w:p w14:paraId="3BFB6A17" w14:textId="77777777" w:rsidR="002E0EE9" w:rsidRPr="000649A6" w:rsidRDefault="00E37A02" w:rsidP="009F1199">
            <w:pPr>
              <w:spacing w:before="100" w:beforeAutospacing="1" w:after="100" w:afterAutospacing="1" w:line="240" w:lineRule="auto"/>
              <w:rPr>
                <w:rFonts w:ascii="Times New Roman" w:eastAsia="Times New Roman" w:hAnsi="Times New Roman"/>
                <w:lang w:eastAsia="ru-RU"/>
              </w:rPr>
            </w:pPr>
            <w:bookmarkStart w:id="120" w:name="opf1"/>
            <w:bookmarkStart w:id="121" w:name="dfasoiaqc9"/>
            <w:bookmarkEnd w:id="120"/>
            <w:bookmarkEnd w:id="121"/>
            <w:r w:rsidRPr="000649A6">
              <w:rPr>
                <w:rFonts w:ascii="Times New Roman" w:eastAsia="Times New Roman" w:hAnsi="Times New Roman"/>
                <w:lang w:eastAsia="ru-RU"/>
              </w:rPr>
              <w:t xml:space="preserve">1. </w:t>
            </w:r>
            <w:r w:rsidR="002E0EE9" w:rsidRPr="000649A6">
              <w:rPr>
                <w:rFonts w:ascii="Times New Roman" w:eastAsia="Times New Roman" w:hAnsi="Times New Roman"/>
                <w:lang w:eastAsia="ru-RU"/>
              </w:rPr>
              <w:t>Лекарства и медицинские изделия</w:t>
            </w:r>
          </w:p>
          <w:p w14:paraId="3721B9F7"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b/>
                <w:lang w:eastAsia="ru-RU"/>
              </w:rPr>
              <w:t>(счет 105.31</w:t>
            </w:r>
            <w:r w:rsidR="009F1199" w:rsidRPr="000649A6">
              <w:rPr>
                <w:rFonts w:ascii="Times New Roman" w:eastAsia="Times New Roman" w:hAnsi="Times New Roman"/>
                <w:b/>
                <w:lang w:eastAsia="ru-RU"/>
              </w:rPr>
              <w:t xml:space="preserve">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10)</w:t>
            </w:r>
          </w:p>
        </w:tc>
        <w:tc>
          <w:tcPr>
            <w:tcW w:w="4231" w:type="pct"/>
            <w:tcBorders>
              <w:bottom w:val="single" w:sz="4" w:space="0" w:color="auto"/>
            </w:tcBorders>
            <w:hideMark/>
          </w:tcPr>
          <w:p w14:paraId="23E808C2"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bookmarkStart w:id="122" w:name="dfaseudgky"/>
            <w:bookmarkEnd w:id="122"/>
            <w:r w:rsidRPr="000649A6">
              <w:rPr>
                <w:rFonts w:ascii="Times New Roman" w:eastAsia="Times New Roman" w:hAnsi="Times New Roman"/>
                <w:lang w:eastAsia="ru-RU"/>
              </w:rPr>
              <w:t>Медикаменты – лекарственные средства, бактерийные препараты, сыворотки и вакцины, компоненты, лекарственное растительное сырье, лечебные минеральные воды, дезинфекционные средства</w:t>
            </w:r>
            <w:bookmarkStart w:id="123" w:name="dfass8yt3g"/>
            <w:bookmarkStart w:id="124" w:name="hod0"/>
            <w:bookmarkStart w:id="125" w:name="dfasi08d8z"/>
            <w:bookmarkStart w:id="126" w:name="hod1"/>
            <w:bookmarkStart w:id="127" w:name="dfasmar3yg"/>
            <w:bookmarkStart w:id="128" w:name="dfasdxd43q"/>
            <w:bookmarkEnd w:id="123"/>
            <w:bookmarkEnd w:id="124"/>
            <w:bookmarkEnd w:id="125"/>
            <w:bookmarkEnd w:id="126"/>
            <w:bookmarkEnd w:id="127"/>
            <w:bookmarkEnd w:id="128"/>
          </w:p>
        </w:tc>
      </w:tr>
      <w:tr w:rsidR="002E0EE9" w:rsidRPr="000649A6" w14:paraId="3736008E" w14:textId="77777777" w:rsidTr="00FD1125">
        <w:trPr>
          <w:tblCellSpacing w:w="15" w:type="dxa"/>
        </w:trPr>
        <w:tc>
          <w:tcPr>
            <w:tcW w:w="722" w:type="pct"/>
            <w:vMerge/>
          </w:tcPr>
          <w:p w14:paraId="23A6BBD5"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bottom w:val="single" w:sz="4" w:space="0" w:color="auto"/>
            </w:tcBorders>
          </w:tcPr>
          <w:p w14:paraId="4E809DE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Перевязочные средства – марля, бинты, вата, компрессная клеенка и бумага, лейкопластыри.</w:t>
            </w:r>
          </w:p>
        </w:tc>
      </w:tr>
      <w:tr w:rsidR="002E0EE9" w:rsidRPr="000649A6" w14:paraId="2BAF4475" w14:textId="77777777" w:rsidTr="00FD1125">
        <w:trPr>
          <w:trHeight w:val="333"/>
          <w:tblCellSpacing w:w="15" w:type="dxa"/>
        </w:trPr>
        <w:tc>
          <w:tcPr>
            <w:tcW w:w="722" w:type="pct"/>
            <w:vMerge/>
          </w:tcPr>
          <w:p w14:paraId="2DC0216D"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bottom w:val="single" w:sz="4" w:space="0" w:color="auto"/>
            </w:tcBorders>
          </w:tcPr>
          <w:p w14:paraId="3ECF2445"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Эндопротезы, кровь</w:t>
            </w:r>
          </w:p>
        </w:tc>
      </w:tr>
      <w:tr w:rsidR="002E0EE9" w:rsidRPr="000649A6" w14:paraId="35DCF2FE" w14:textId="77777777" w:rsidTr="00FD1125">
        <w:trPr>
          <w:trHeight w:val="345"/>
          <w:tblCellSpacing w:w="15" w:type="dxa"/>
        </w:trPr>
        <w:tc>
          <w:tcPr>
            <w:tcW w:w="722" w:type="pct"/>
            <w:vMerge/>
          </w:tcPr>
          <w:p w14:paraId="7DE20ABA"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bottom w:val="single" w:sz="4" w:space="0" w:color="auto"/>
            </w:tcBorders>
          </w:tcPr>
          <w:p w14:paraId="63C273AF"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Питательные смеси для парентерального питания</w:t>
            </w:r>
          </w:p>
        </w:tc>
      </w:tr>
      <w:tr w:rsidR="002E0EE9" w:rsidRPr="000649A6" w14:paraId="25451241" w14:textId="77777777" w:rsidTr="00FD1125">
        <w:trPr>
          <w:tblCellSpacing w:w="15" w:type="dxa"/>
        </w:trPr>
        <w:tc>
          <w:tcPr>
            <w:tcW w:w="722" w:type="pct"/>
            <w:vMerge/>
          </w:tcPr>
          <w:p w14:paraId="7862BBC2"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bottom w:val="single" w:sz="4" w:space="0" w:color="auto"/>
            </w:tcBorders>
          </w:tcPr>
          <w:p w14:paraId="7EC9F83C"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 xml:space="preserve">Иные лекарственные препараты и </w:t>
            </w:r>
            <w:proofErr w:type="spellStart"/>
            <w:r w:rsidRPr="000649A6">
              <w:rPr>
                <w:rFonts w:ascii="Times New Roman" w:eastAsia="Times New Roman" w:hAnsi="Times New Roman"/>
                <w:lang w:eastAsia="ru-RU"/>
              </w:rPr>
              <w:t>медизделия</w:t>
            </w:r>
            <w:proofErr w:type="spellEnd"/>
            <w:r w:rsidRPr="000649A6">
              <w:rPr>
                <w:rFonts w:ascii="Times New Roman" w:eastAsia="Times New Roman" w:hAnsi="Times New Roman"/>
                <w:lang w:eastAsia="ru-RU"/>
              </w:rPr>
              <w:t xml:space="preserve">, в частности, которые по ОКПД2 отнесли к </w:t>
            </w:r>
            <w:r w:rsidRPr="000649A6">
              <w:rPr>
                <w:rFonts w:ascii="Times New Roman" w:eastAsia="Times New Roman" w:hAnsi="Times New Roman"/>
                <w:color w:val="000000"/>
                <w:lang w:eastAsia="ru-RU"/>
              </w:rPr>
              <w:t xml:space="preserve">классу 21 </w:t>
            </w:r>
            <w:r w:rsidRPr="000649A6">
              <w:rPr>
                <w:rFonts w:ascii="Times New Roman" w:eastAsia="Times New Roman" w:hAnsi="Times New Roman"/>
                <w:lang w:eastAsia="ru-RU"/>
              </w:rPr>
              <w:t>«Средства лекарственные и материалы, применяемые в медицинских целях»</w:t>
            </w:r>
          </w:p>
        </w:tc>
      </w:tr>
      <w:tr w:rsidR="002E0EE9" w:rsidRPr="000649A6" w14:paraId="75156959" w14:textId="77777777" w:rsidTr="00FD1125">
        <w:trPr>
          <w:trHeight w:val="363"/>
          <w:tblCellSpacing w:w="15" w:type="dxa"/>
        </w:trPr>
        <w:tc>
          <w:tcPr>
            <w:tcW w:w="722" w:type="pct"/>
            <w:vMerge/>
          </w:tcPr>
          <w:p w14:paraId="65DA163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bottom w:val="single" w:sz="4" w:space="0" w:color="auto"/>
            </w:tcBorders>
          </w:tcPr>
          <w:p w14:paraId="7A930435" w14:textId="77777777" w:rsidR="002E0EE9" w:rsidRPr="000649A6" w:rsidRDefault="002E0EE9" w:rsidP="009F1199">
            <w:pPr>
              <w:spacing w:before="100" w:beforeAutospacing="1" w:after="100" w:afterAutospacing="1" w:line="240" w:lineRule="auto"/>
              <w:rPr>
                <w:rFonts w:ascii="Times New Roman" w:eastAsia="Times New Roman" w:hAnsi="Times New Roman"/>
                <w:noProof/>
                <w:lang w:eastAsia="ru-RU"/>
              </w:rPr>
            </w:pPr>
          </w:p>
        </w:tc>
      </w:tr>
      <w:tr w:rsidR="002E0EE9" w:rsidRPr="000649A6" w14:paraId="0C143332" w14:textId="77777777" w:rsidTr="00FD1125">
        <w:trPr>
          <w:trHeight w:val="403"/>
          <w:tblCellSpacing w:w="15" w:type="dxa"/>
        </w:trPr>
        <w:tc>
          <w:tcPr>
            <w:tcW w:w="722" w:type="pct"/>
            <w:vMerge/>
          </w:tcPr>
          <w:p w14:paraId="5177848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Borders>
              <w:top w:val="single" w:sz="4" w:space="0" w:color="auto"/>
            </w:tcBorders>
          </w:tcPr>
          <w:p w14:paraId="7123F8FF" w14:textId="77777777" w:rsidR="002E0EE9" w:rsidRPr="000649A6" w:rsidRDefault="002E0EE9" w:rsidP="009F1199">
            <w:pPr>
              <w:spacing w:before="100" w:beforeAutospacing="1" w:after="100" w:afterAutospacing="1" w:line="240" w:lineRule="auto"/>
              <w:rPr>
                <w:rFonts w:ascii="Times New Roman" w:eastAsia="Times New Roman" w:hAnsi="Times New Roman"/>
                <w:noProof/>
                <w:lang w:eastAsia="ru-RU"/>
              </w:rPr>
            </w:pPr>
          </w:p>
        </w:tc>
      </w:tr>
      <w:tr w:rsidR="002E0EE9" w:rsidRPr="000649A6" w14:paraId="0FC91E37" w14:textId="77777777" w:rsidTr="00FD1125">
        <w:trPr>
          <w:tblCellSpacing w:w="15" w:type="dxa"/>
        </w:trPr>
        <w:tc>
          <w:tcPr>
            <w:tcW w:w="722" w:type="pct"/>
            <w:vMerge w:val="restart"/>
          </w:tcPr>
          <w:p w14:paraId="7DFCAFA5" w14:textId="77777777" w:rsidR="002E0EE9" w:rsidRPr="000649A6" w:rsidRDefault="00E37A02" w:rsidP="009F1199">
            <w:pPr>
              <w:spacing w:before="100" w:beforeAutospacing="1" w:after="100" w:afterAutospacing="1" w:line="240" w:lineRule="auto"/>
              <w:rPr>
                <w:rFonts w:ascii="Times New Roman" w:eastAsia="Times New Roman" w:hAnsi="Times New Roman"/>
                <w:lang w:eastAsia="ru-RU"/>
              </w:rPr>
            </w:pPr>
            <w:bookmarkStart w:id="129" w:name="opf2"/>
            <w:bookmarkStart w:id="130" w:name="dfasvrswck"/>
            <w:bookmarkStart w:id="131" w:name="dfasbvv13h"/>
            <w:bookmarkEnd w:id="129"/>
            <w:bookmarkEnd w:id="130"/>
            <w:bookmarkEnd w:id="131"/>
            <w:r w:rsidRPr="000649A6">
              <w:rPr>
                <w:rFonts w:ascii="Times New Roman" w:eastAsia="Times New Roman" w:hAnsi="Times New Roman"/>
                <w:lang w:eastAsia="ru-RU"/>
              </w:rPr>
              <w:t xml:space="preserve">2. </w:t>
            </w:r>
            <w:r w:rsidR="002E0EE9" w:rsidRPr="000649A6">
              <w:rPr>
                <w:rFonts w:ascii="Times New Roman" w:eastAsia="Times New Roman" w:hAnsi="Times New Roman"/>
                <w:lang w:eastAsia="ru-RU"/>
              </w:rPr>
              <w:t>Продукты питания</w:t>
            </w:r>
          </w:p>
          <w:p w14:paraId="61EB4CC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b/>
                <w:lang w:eastAsia="ru-RU"/>
              </w:rPr>
              <w:t>(счет 105.32</w:t>
            </w:r>
            <w:r w:rsidR="009F1199" w:rsidRPr="000649A6">
              <w:rPr>
                <w:rFonts w:ascii="Times New Roman" w:eastAsia="Times New Roman" w:hAnsi="Times New Roman"/>
                <w:b/>
                <w:lang w:eastAsia="ru-RU"/>
              </w:rPr>
              <w:t xml:space="preserve"> 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20)</w:t>
            </w:r>
          </w:p>
        </w:tc>
        <w:tc>
          <w:tcPr>
            <w:tcW w:w="4231" w:type="pct"/>
            <w:hideMark/>
          </w:tcPr>
          <w:p w14:paraId="1AECF6EA"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bookmarkStart w:id="132" w:name="dfasqpw6d9"/>
            <w:bookmarkStart w:id="133" w:name="dfasmlxrs3"/>
            <w:bookmarkEnd w:id="132"/>
            <w:bookmarkEnd w:id="133"/>
            <w:r w:rsidRPr="000649A6">
              <w:rPr>
                <w:rFonts w:ascii="Times New Roman" w:eastAsia="Times New Roman" w:hAnsi="Times New Roman"/>
                <w:lang w:eastAsia="ru-RU"/>
              </w:rPr>
              <w:t>Продукты питания для дарения, проведения мероприятий включаются в группу «Прочие материальные запасы».</w:t>
            </w:r>
            <w:r w:rsidRPr="000649A6">
              <w:rPr>
                <w:rFonts w:ascii="Times New Roman" w:eastAsia="Times New Roman" w:hAnsi="Times New Roman"/>
                <w:lang w:eastAsia="ru-RU"/>
              </w:rPr>
              <w:br/>
            </w:r>
          </w:p>
        </w:tc>
      </w:tr>
      <w:tr w:rsidR="002E0EE9" w:rsidRPr="000649A6" w14:paraId="1A96C4F7" w14:textId="77777777" w:rsidTr="00FD1125">
        <w:trPr>
          <w:trHeight w:val="1932"/>
          <w:tblCellSpacing w:w="15" w:type="dxa"/>
        </w:trPr>
        <w:tc>
          <w:tcPr>
            <w:tcW w:w="722" w:type="pct"/>
            <w:vMerge/>
          </w:tcPr>
          <w:p w14:paraId="3198E817"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520C9877" w14:textId="77777777" w:rsidR="002E0EE9" w:rsidRPr="000649A6" w:rsidRDefault="002E0EE9" w:rsidP="009F1199">
            <w:pPr>
              <w:spacing w:after="0" w:line="240" w:lineRule="auto"/>
              <w:rPr>
                <w:rFonts w:ascii="Times New Roman" w:eastAsia="Times New Roman" w:hAnsi="Times New Roman"/>
                <w:lang w:eastAsia="ru-RU"/>
              </w:rPr>
            </w:pPr>
            <w:r w:rsidRPr="000649A6">
              <w:rPr>
                <w:rFonts w:ascii="Times New Roman" w:eastAsia="Times New Roman" w:hAnsi="Times New Roman"/>
                <w:lang w:eastAsia="ru-RU"/>
              </w:rPr>
              <w:t>Перечень продуктов питания, соответствующий четырем классам ОКПД 2:</w:t>
            </w:r>
          </w:p>
          <w:p w14:paraId="4841EC77" w14:textId="77777777" w:rsidR="002E0EE9" w:rsidRPr="000649A6" w:rsidRDefault="00C113EE" w:rsidP="00771C7F">
            <w:pPr>
              <w:numPr>
                <w:ilvl w:val="0"/>
                <w:numId w:val="12"/>
              </w:numPr>
              <w:tabs>
                <w:tab w:val="clear" w:pos="720"/>
                <w:tab w:val="num" w:pos="391"/>
              </w:tabs>
              <w:spacing w:after="0" w:line="240" w:lineRule="auto"/>
              <w:ind w:left="0" w:firstLine="0"/>
              <w:rPr>
                <w:rFonts w:ascii="Times New Roman" w:eastAsia="Times New Roman" w:hAnsi="Times New Roman"/>
                <w:color w:val="000000"/>
                <w:lang w:eastAsia="ru-RU"/>
              </w:rPr>
            </w:pPr>
            <w:hyperlink w:tooltip="01 Продукция и услуги сельского хозяйства и охоты" w:history="1">
              <w:r w:rsidR="002E0EE9" w:rsidRPr="000649A6">
                <w:rPr>
                  <w:rFonts w:ascii="Times New Roman" w:eastAsia="Times New Roman" w:hAnsi="Times New Roman"/>
                  <w:color w:val="000000"/>
                  <w:lang w:eastAsia="ru-RU"/>
                </w:rPr>
                <w:t>01</w:t>
              </w:r>
            </w:hyperlink>
            <w:r w:rsidR="002E0EE9" w:rsidRPr="000649A6">
              <w:rPr>
                <w:rFonts w:ascii="Times New Roman" w:eastAsia="Times New Roman" w:hAnsi="Times New Roman"/>
                <w:color w:val="000000"/>
                <w:lang w:eastAsia="ru-RU"/>
              </w:rPr>
              <w:t xml:space="preserve"> «Продукция и услуги сельского хозяйства и охоты» (отдельные подклассы, категории, подкатегории);</w:t>
            </w:r>
          </w:p>
          <w:p w14:paraId="241965E7" w14:textId="77777777" w:rsidR="002E0EE9" w:rsidRPr="000649A6" w:rsidRDefault="00C113EE" w:rsidP="00771C7F">
            <w:pPr>
              <w:numPr>
                <w:ilvl w:val="0"/>
                <w:numId w:val="12"/>
              </w:numPr>
              <w:tabs>
                <w:tab w:val="clear" w:pos="720"/>
                <w:tab w:val="num" w:pos="391"/>
              </w:tabs>
              <w:spacing w:before="100" w:beforeAutospacing="1" w:after="100" w:afterAutospacing="1" w:line="240" w:lineRule="auto"/>
              <w:ind w:left="0" w:firstLine="0"/>
              <w:rPr>
                <w:rFonts w:ascii="Times New Roman" w:eastAsia="Times New Roman" w:hAnsi="Times New Roman"/>
                <w:color w:val="000000"/>
                <w:lang w:eastAsia="ru-RU"/>
              </w:rPr>
            </w:pPr>
            <w:hyperlink w:tooltip="03 Рыба и прочая продукция рыболовства и рыбоводства услуги, связанные с рыболовством и рыбоводством" w:history="1">
              <w:r w:rsidR="002E0EE9" w:rsidRPr="000649A6">
                <w:rPr>
                  <w:rFonts w:ascii="Times New Roman" w:eastAsia="Times New Roman" w:hAnsi="Times New Roman"/>
                  <w:color w:val="000000"/>
                  <w:lang w:eastAsia="ru-RU"/>
                </w:rPr>
                <w:t>03</w:t>
              </w:r>
            </w:hyperlink>
            <w:r w:rsidR="002E0EE9" w:rsidRPr="000649A6">
              <w:rPr>
                <w:rFonts w:ascii="Times New Roman" w:eastAsia="Times New Roman" w:hAnsi="Times New Roman"/>
                <w:color w:val="000000"/>
                <w:lang w:eastAsia="ru-RU"/>
              </w:rPr>
              <w:t> «Рыба и прочая продукция рыболовства и рыбоводства; услуги, связанные с рыболовством и рыбоводством» (отдельные подклассы, категории, подкатегории);</w:t>
            </w:r>
          </w:p>
          <w:p w14:paraId="7D670C22" w14:textId="77777777" w:rsidR="002E0EE9" w:rsidRPr="000649A6" w:rsidRDefault="00C113EE" w:rsidP="00771C7F">
            <w:pPr>
              <w:numPr>
                <w:ilvl w:val="0"/>
                <w:numId w:val="12"/>
              </w:numPr>
              <w:tabs>
                <w:tab w:val="clear" w:pos="720"/>
                <w:tab w:val="num" w:pos="391"/>
              </w:tabs>
              <w:spacing w:before="100" w:beforeAutospacing="1" w:after="100" w:afterAutospacing="1" w:line="240" w:lineRule="auto"/>
              <w:ind w:left="0" w:firstLine="0"/>
              <w:rPr>
                <w:rFonts w:ascii="Times New Roman" w:eastAsia="Times New Roman" w:hAnsi="Times New Roman"/>
                <w:lang w:eastAsia="ru-RU"/>
              </w:rPr>
            </w:pPr>
            <w:hyperlink w:tooltip="10 Продукты пищевые" w:history="1">
              <w:r w:rsidR="002E0EE9" w:rsidRPr="000649A6">
                <w:rPr>
                  <w:rFonts w:ascii="Times New Roman" w:eastAsia="Times New Roman" w:hAnsi="Times New Roman"/>
                  <w:color w:val="000000"/>
                  <w:lang w:eastAsia="ru-RU"/>
                </w:rPr>
                <w:t>10</w:t>
              </w:r>
            </w:hyperlink>
            <w:r w:rsidR="002E0EE9" w:rsidRPr="000649A6">
              <w:rPr>
                <w:rFonts w:ascii="Times New Roman" w:eastAsia="Times New Roman" w:hAnsi="Times New Roman"/>
                <w:color w:val="000000"/>
                <w:lang w:eastAsia="ru-RU"/>
              </w:rPr>
              <w:t xml:space="preserve"> «Продукты пищевые»;</w:t>
            </w:r>
          </w:p>
          <w:p w14:paraId="75495D8C" w14:textId="77777777" w:rsidR="002E0EE9" w:rsidRPr="000649A6" w:rsidRDefault="00C113EE" w:rsidP="00771C7F">
            <w:pPr>
              <w:numPr>
                <w:ilvl w:val="0"/>
                <w:numId w:val="12"/>
              </w:numPr>
              <w:tabs>
                <w:tab w:val="clear" w:pos="720"/>
                <w:tab w:val="num" w:pos="391"/>
              </w:tabs>
              <w:spacing w:after="0" w:line="240" w:lineRule="auto"/>
              <w:ind w:left="0" w:firstLine="0"/>
              <w:rPr>
                <w:rFonts w:ascii="Times New Roman" w:eastAsia="Times New Roman" w:hAnsi="Times New Roman"/>
                <w:lang w:eastAsia="ru-RU"/>
              </w:rPr>
            </w:pPr>
            <w:hyperlink w:tooltip="11 Напитки" w:history="1">
              <w:r w:rsidR="002E0EE9" w:rsidRPr="000649A6">
                <w:rPr>
                  <w:rFonts w:ascii="Times New Roman" w:eastAsia="Times New Roman" w:hAnsi="Times New Roman"/>
                  <w:color w:val="000000"/>
                  <w:lang w:eastAsia="ru-RU"/>
                </w:rPr>
                <w:t>11</w:t>
              </w:r>
            </w:hyperlink>
            <w:r w:rsidR="002E0EE9" w:rsidRPr="000649A6">
              <w:rPr>
                <w:rFonts w:ascii="Times New Roman" w:eastAsia="Times New Roman" w:hAnsi="Times New Roman"/>
                <w:color w:val="000000"/>
                <w:lang w:eastAsia="ru-RU"/>
              </w:rPr>
              <w:t> «</w:t>
            </w:r>
            <w:r w:rsidR="002E0EE9" w:rsidRPr="000649A6">
              <w:rPr>
                <w:rFonts w:ascii="Times New Roman" w:eastAsia="Times New Roman" w:hAnsi="Times New Roman"/>
                <w:lang w:eastAsia="ru-RU"/>
              </w:rPr>
              <w:t>Напитки».</w:t>
            </w:r>
          </w:p>
        </w:tc>
      </w:tr>
      <w:tr w:rsidR="002E0EE9" w:rsidRPr="000649A6" w14:paraId="1355BC3D" w14:textId="77777777" w:rsidTr="00FD1125">
        <w:trPr>
          <w:trHeight w:val="377"/>
          <w:tblCellSpacing w:w="15" w:type="dxa"/>
        </w:trPr>
        <w:tc>
          <w:tcPr>
            <w:tcW w:w="722" w:type="pct"/>
            <w:vMerge/>
          </w:tcPr>
          <w:p w14:paraId="250EEA02"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483423FF"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Продовольственные пайки</w:t>
            </w:r>
          </w:p>
        </w:tc>
      </w:tr>
      <w:tr w:rsidR="002E0EE9" w:rsidRPr="000649A6" w14:paraId="6D887291" w14:textId="77777777" w:rsidTr="00FD1125">
        <w:trPr>
          <w:trHeight w:val="355"/>
          <w:tblCellSpacing w:w="15" w:type="dxa"/>
        </w:trPr>
        <w:tc>
          <w:tcPr>
            <w:tcW w:w="722" w:type="pct"/>
            <w:vMerge/>
          </w:tcPr>
          <w:p w14:paraId="5B23386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71373210"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Лечебно-профилактическое питание</w:t>
            </w:r>
          </w:p>
        </w:tc>
      </w:tr>
      <w:tr w:rsidR="002E0EE9" w:rsidRPr="000649A6" w14:paraId="5A0FBFA4" w14:textId="77777777" w:rsidTr="00FD1125">
        <w:trPr>
          <w:trHeight w:val="347"/>
          <w:tblCellSpacing w:w="15" w:type="dxa"/>
        </w:trPr>
        <w:tc>
          <w:tcPr>
            <w:tcW w:w="722" w:type="pct"/>
            <w:vMerge/>
          </w:tcPr>
          <w:p w14:paraId="26A00E1A"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6549C4CC"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Молочные смеси</w:t>
            </w:r>
          </w:p>
        </w:tc>
      </w:tr>
      <w:tr w:rsidR="002E0EE9" w:rsidRPr="000649A6" w14:paraId="79D2B91D" w14:textId="77777777" w:rsidTr="00FD1125">
        <w:trPr>
          <w:trHeight w:val="353"/>
          <w:tblCellSpacing w:w="15" w:type="dxa"/>
        </w:trPr>
        <w:tc>
          <w:tcPr>
            <w:tcW w:w="722" w:type="pct"/>
            <w:vMerge/>
          </w:tcPr>
          <w:p w14:paraId="2937E83F"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60D5816A"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 xml:space="preserve">Питательные смеси для </w:t>
            </w:r>
            <w:proofErr w:type="spellStart"/>
            <w:r w:rsidRPr="000649A6">
              <w:rPr>
                <w:rFonts w:ascii="Times New Roman" w:eastAsia="Times New Roman" w:hAnsi="Times New Roman"/>
                <w:lang w:eastAsia="ru-RU"/>
              </w:rPr>
              <w:t>энтерального</w:t>
            </w:r>
            <w:proofErr w:type="spellEnd"/>
            <w:r w:rsidRPr="000649A6">
              <w:rPr>
                <w:rFonts w:ascii="Times New Roman" w:eastAsia="Times New Roman" w:hAnsi="Times New Roman"/>
                <w:lang w:eastAsia="ru-RU"/>
              </w:rPr>
              <w:t xml:space="preserve"> питания</w:t>
            </w:r>
          </w:p>
        </w:tc>
      </w:tr>
      <w:tr w:rsidR="002E0EE9" w:rsidRPr="000649A6" w14:paraId="45DD580D" w14:textId="77777777" w:rsidTr="00FD1125">
        <w:trPr>
          <w:trHeight w:val="311"/>
          <w:tblCellSpacing w:w="15" w:type="dxa"/>
        </w:trPr>
        <w:tc>
          <w:tcPr>
            <w:tcW w:w="722" w:type="pct"/>
            <w:vMerge/>
          </w:tcPr>
          <w:p w14:paraId="2414862C"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426C0A8B"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r>
      <w:tr w:rsidR="002E0EE9" w:rsidRPr="000649A6" w14:paraId="2CD9422B" w14:textId="77777777" w:rsidTr="00FD1125">
        <w:trPr>
          <w:trHeight w:val="303"/>
          <w:tblCellSpacing w:w="15" w:type="dxa"/>
        </w:trPr>
        <w:tc>
          <w:tcPr>
            <w:tcW w:w="722" w:type="pct"/>
            <w:vMerge/>
          </w:tcPr>
          <w:p w14:paraId="5787D798"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c>
          <w:tcPr>
            <w:tcW w:w="4231" w:type="pct"/>
          </w:tcPr>
          <w:p w14:paraId="1166B92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r>
      <w:tr w:rsidR="002E0EE9" w:rsidRPr="000649A6" w14:paraId="0530E18B" w14:textId="77777777" w:rsidTr="00FD1125">
        <w:trPr>
          <w:tblCellSpacing w:w="15" w:type="dxa"/>
        </w:trPr>
        <w:tc>
          <w:tcPr>
            <w:tcW w:w="722" w:type="pct"/>
            <w:vMerge w:val="restart"/>
          </w:tcPr>
          <w:p w14:paraId="25CC25EB" w14:textId="77777777" w:rsidR="002E0EE9" w:rsidRPr="000649A6" w:rsidRDefault="00E37A02"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 xml:space="preserve">3. </w:t>
            </w:r>
            <w:r w:rsidR="002E0EE9" w:rsidRPr="000649A6">
              <w:rPr>
                <w:rFonts w:ascii="Times New Roman" w:eastAsia="Times New Roman" w:hAnsi="Times New Roman"/>
                <w:lang w:eastAsia="ru-RU"/>
              </w:rPr>
              <w:t xml:space="preserve">Горюче-смазочные материалы </w:t>
            </w:r>
          </w:p>
          <w:p w14:paraId="23D767FD"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b/>
                <w:lang w:eastAsia="ru-RU"/>
              </w:rPr>
              <w:t>(счет 105.33</w:t>
            </w:r>
            <w:r w:rsidR="009F1199" w:rsidRPr="000649A6">
              <w:rPr>
                <w:rFonts w:ascii="Times New Roman" w:eastAsia="Times New Roman" w:hAnsi="Times New Roman"/>
                <w:b/>
                <w:lang w:eastAsia="ru-RU"/>
              </w:rPr>
              <w:t xml:space="preserve"> 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30)</w:t>
            </w:r>
          </w:p>
        </w:tc>
        <w:tc>
          <w:tcPr>
            <w:tcW w:w="4231" w:type="pct"/>
          </w:tcPr>
          <w:p w14:paraId="19BD108E"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В группу включаются все виды топлива, горючего и смазочных материалов, которые используют в качестве топлива и смазочных материалов для топливных систем</w:t>
            </w:r>
          </w:p>
        </w:tc>
      </w:tr>
      <w:tr w:rsidR="002E0EE9" w:rsidRPr="000649A6" w14:paraId="0A63AFBF" w14:textId="77777777" w:rsidTr="00FD1125">
        <w:trPr>
          <w:trHeight w:val="249"/>
          <w:tblCellSpacing w:w="15" w:type="dxa"/>
        </w:trPr>
        <w:tc>
          <w:tcPr>
            <w:tcW w:w="722" w:type="pct"/>
            <w:vMerge/>
          </w:tcPr>
          <w:p w14:paraId="3F494FB0"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7A82E3A2"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Дрова</w:t>
            </w:r>
          </w:p>
        </w:tc>
      </w:tr>
      <w:tr w:rsidR="002E0EE9" w:rsidRPr="000649A6" w14:paraId="4E350B25" w14:textId="77777777" w:rsidTr="00FD1125">
        <w:trPr>
          <w:trHeight w:val="86"/>
          <w:tblCellSpacing w:w="15" w:type="dxa"/>
        </w:trPr>
        <w:tc>
          <w:tcPr>
            <w:tcW w:w="722" w:type="pct"/>
            <w:vMerge/>
          </w:tcPr>
          <w:p w14:paraId="2D59E97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6D5E1ABF"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Уголь</w:t>
            </w:r>
          </w:p>
        </w:tc>
      </w:tr>
      <w:tr w:rsidR="002E0EE9" w:rsidRPr="000649A6" w14:paraId="390D0401" w14:textId="77777777" w:rsidTr="00FD1125">
        <w:trPr>
          <w:trHeight w:val="349"/>
          <w:tblCellSpacing w:w="15" w:type="dxa"/>
        </w:trPr>
        <w:tc>
          <w:tcPr>
            <w:tcW w:w="722" w:type="pct"/>
            <w:vMerge/>
          </w:tcPr>
          <w:p w14:paraId="63F96AB9"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728024B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Торф</w:t>
            </w:r>
          </w:p>
        </w:tc>
      </w:tr>
      <w:tr w:rsidR="002E0EE9" w:rsidRPr="000649A6" w14:paraId="42738F81" w14:textId="77777777" w:rsidTr="00FD1125">
        <w:trPr>
          <w:trHeight w:val="341"/>
          <w:tblCellSpacing w:w="15" w:type="dxa"/>
        </w:trPr>
        <w:tc>
          <w:tcPr>
            <w:tcW w:w="722" w:type="pct"/>
            <w:vMerge/>
          </w:tcPr>
          <w:p w14:paraId="435F6285"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D535F15"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Бензин</w:t>
            </w:r>
          </w:p>
        </w:tc>
      </w:tr>
      <w:tr w:rsidR="002E0EE9" w:rsidRPr="000649A6" w14:paraId="47230B3A" w14:textId="77777777" w:rsidTr="00FD1125">
        <w:trPr>
          <w:trHeight w:val="347"/>
          <w:tblCellSpacing w:w="15" w:type="dxa"/>
        </w:trPr>
        <w:tc>
          <w:tcPr>
            <w:tcW w:w="722" w:type="pct"/>
            <w:vMerge/>
          </w:tcPr>
          <w:p w14:paraId="665530C3"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6D3C8E11"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Керосин</w:t>
            </w:r>
          </w:p>
        </w:tc>
      </w:tr>
      <w:tr w:rsidR="002E0EE9" w:rsidRPr="000649A6" w14:paraId="701BB49E" w14:textId="77777777" w:rsidTr="00FD1125">
        <w:trPr>
          <w:trHeight w:val="339"/>
          <w:tblCellSpacing w:w="15" w:type="dxa"/>
        </w:trPr>
        <w:tc>
          <w:tcPr>
            <w:tcW w:w="722" w:type="pct"/>
            <w:vMerge/>
          </w:tcPr>
          <w:p w14:paraId="26727D0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11331790"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Дизельное топливо</w:t>
            </w:r>
          </w:p>
        </w:tc>
      </w:tr>
      <w:tr w:rsidR="002E0EE9" w:rsidRPr="000649A6" w14:paraId="5355C9E1" w14:textId="77777777" w:rsidTr="00FD1125">
        <w:trPr>
          <w:trHeight w:val="345"/>
          <w:tblCellSpacing w:w="15" w:type="dxa"/>
        </w:trPr>
        <w:tc>
          <w:tcPr>
            <w:tcW w:w="722" w:type="pct"/>
            <w:vMerge/>
          </w:tcPr>
          <w:p w14:paraId="71ED124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EE2F174"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Моторные масла</w:t>
            </w:r>
          </w:p>
        </w:tc>
      </w:tr>
      <w:tr w:rsidR="002E0EE9" w:rsidRPr="000649A6" w14:paraId="0E5302F0" w14:textId="77777777" w:rsidTr="00FD1125">
        <w:trPr>
          <w:trHeight w:val="351"/>
          <w:tblCellSpacing w:w="15" w:type="dxa"/>
        </w:trPr>
        <w:tc>
          <w:tcPr>
            <w:tcW w:w="722" w:type="pct"/>
            <w:vMerge/>
          </w:tcPr>
          <w:p w14:paraId="1D2E954E"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1F229FA3"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Мазут</w:t>
            </w:r>
          </w:p>
        </w:tc>
      </w:tr>
      <w:tr w:rsidR="002E0EE9" w:rsidRPr="000649A6" w14:paraId="35DF9A9D" w14:textId="77777777" w:rsidTr="00FD1125">
        <w:trPr>
          <w:trHeight w:val="343"/>
          <w:tblCellSpacing w:w="15" w:type="dxa"/>
        </w:trPr>
        <w:tc>
          <w:tcPr>
            <w:tcW w:w="722" w:type="pct"/>
            <w:vMerge/>
          </w:tcPr>
          <w:p w14:paraId="21A4790C"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DC47C41"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Автол</w:t>
            </w:r>
          </w:p>
        </w:tc>
      </w:tr>
      <w:tr w:rsidR="002E0EE9" w:rsidRPr="000649A6" w14:paraId="3EAD14F1" w14:textId="77777777" w:rsidTr="00FD1125">
        <w:trPr>
          <w:trHeight w:val="290"/>
          <w:tblCellSpacing w:w="15" w:type="dxa"/>
        </w:trPr>
        <w:tc>
          <w:tcPr>
            <w:tcW w:w="722" w:type="pct"/>
            <w:vMerge/>
          </w:tcPr>
          <w:p w14:paraId="5E3B3A12"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12FB7DB"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r>
      <w:tr w:rsidR="002E0EE9" w:rsidRPr="000649A6" w14:paraId="7D7FACFE" w14:textId="77777777" w:rsidTr="00FD1125">
        <w:trPr>
          <w:tblCellSpacing w:w="15" w:type="dxa"/>
        </w:trPr>
        <w:tc>
          <w:tcPr>
            <w:tcW w:w="722" w:type="pct"/>
            <w:vMerge w:val="restart"/>
          </w:tcPr>
          <w:p w14:paraId="110926DD" w14:textId="77777777" w:rsidR="002E0EE9" w:rsidRPr="000649A6" w:rsidRDefault="00E37A02" w:rsidP="009F1199">
            <w:pPr>
              <w:spacing w:before="100" w:beforeAutospacing="1" w:after="100" w:afterAutospacing="1" w:line="240" w:lineRule="auto"/>
              <w:ind w:firstLine="2"/>
              <w:rPr>
                <w:rFonts w:ascii="Times New Roman" w:eastAsia="Times New Roman" w:hAnsi="Times New Roman"/>
                <w:lang w:eastAsia="ru-RU"/>
              </w:rPr>
            </w:pPr>
            <w:r w:rsidRPr="000649A6">
              <w:rPr>
                <w:rFonts w:ascii="Times New Roman" w:eastAsia="Times New Roman" w:hAnsi="Times New Roman"/>
                <w:lang w:eastAsia="ru-RU"/>
              </w:rPr>
              <w:t>4.</w:t>
            </w:r>
            <w:r w:rsidR="002E0EE9" w:rsidRPr="000649A6">
              <w:rPr>
                <w:rFonts w:ascii="Times New Roman" w:eastAsia="Times New Roman" w:hAnsi="Times New Roman"/>
                <w:lang w:eastAsia="ru-RU"/>
              </w:rPr>
              <w:t xml:space="preserve">Строительные материалы </w:t>
            </w:r>
          </w:p>
          <w:p w14:paraId="2724A070"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b/>
                <w:lang w:eastAsia="ru-RU"/>
              </w:rPr>
            </w:pPr>
            <w:r w:rsidRPr="000649A6">
              <w:rPr>
                <w:rFonts w:ascii="Times New Roman" w:eastAsia="Times New Roman" w:hAnsi="Times New Roman"/>
                <w:b/>
                <w:lang w:eastAsia="ru-RU"/>
              </w:rPr>
              <w:t>(счет 105.34</w:t>
            </w:r>
            <w:r w:rsidR="009F1199" w:rsidRPr="000649A6">
              <w:rPr>
                <w:rFonts w:ascii="Times New Roman" w:eastAsia="Times New Roman" w:hAnsi="Times New Roman"/>
                <w:b/>
                <w:lang w:eastAsia="ru-RU"/>
              </w:rPr>
              <w:t xml:space="preserve"> 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40)</w:t>
            </w:r>
          </w:p>
        </w:tc>
        <w:tc>
          <w:tcPr>
            <w:tcW w:w="4231" w:type="pct"/>
          </w:tcPr>
          <w:p w14:paraId="432BAC59"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Силикатные материалы – цемент, песок, гравий, известь, камень, кирпич, черепица</w:t>
            </w:r>
          </w:p>
        </w:tc>
      </w:tr>
      <w:tr w:rsidR="002E0EE9" w:rsidRPr="000649A6" w14:paraId="24BC4A90" w14:textId="77777777" w:rsidTr="00FD1125">
        <w:trPr>
          <w:trHeight w:val="455"/>
          <w:tblCellSpacing w:w="15" w:type="dxa"/>
        </w:trPr>
        <w:tc>
          <w:tcPr>
            <w:tcW w:w="722" w:type="pct"/>
            <w:vMerge/>
          </w:tcPr>
          <w:p w14:paraId="261C843C"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2F09C44B"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Лесные материалы – лес круглый, пиломатериалы, фанера и т. п.</w:t>
            </w:r>
          </w:p>
        </w:tc>
      </w:tr>
      <w:tr w:rsidR="002E0EE9" w:rsidRPr="000649A6" w14:paraId="7C8FB19B" w14:textId="77777777" w:rsidTr="00FD1125">
        <w:trPr>
          <w:trHeight w:val="349"/>
          <w:tblCellSpacing w:w="15" w:type="dxa"/>
        </w:trPr>
        <w:tc>
          <w:tcPr>
            <w:tcW w:w="722" w:type="pct"/>
            <w:vMerge/>
          </w:tcPr>
          <w:p w14:paraId="66853D91"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2097D9EA"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Строительный металл – железо, жесть, сталь, цинк листовой и т. п.</w:t>
            </w:r>
          </w:p>
        </w:tc>
      </w:tr>
      <w:tr w:rsidR="002E0EE9" w:rsidRPr="000649A6" w14:paraId="6C14FC4F" w14:textId="77777777" w:rsidTr="00FD1125">
        <w:trPr>
          <w:trHeight w:val="341"/>
          <w:tblCellSpacing w:w="15" w:type="dxa"/>
        </w:trPr>
        <w:tc>
          <w:tcPr>
            <w:tcW w:w="722" w:type="pct"/>
            <w:vMerge/>
          </w:tcPr>
          <w:p w14:paraId="2F9D9214"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4AF9CC07"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Металлоизделия – гвозди, гайки, болты, скобяные изделия и т. п.</w:t>
            </w:r>
          </w:p>
        </w:tc>
      </w:tr>
      <w:tr w:rsidR="002E0EE9" w:rsidRPr="000649A6" w14:paraId="60165709" w14:textId="77777777" w:rsidTr="00FD1125">
        <w:trPr>
          <w:tblCellSpacing w:w="15" w:type="dxa"/>
        </w:trPr>
        <w:tc>
          <w:tcPr>
            <w:tcW w:w="722" w:type="pct"/>
            <w:vMerge/>
          </w:tcPr>
          <w:p w14:paraId="7C2065BF"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01EC44C1"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Санитарно-технические материалы – краны, муфты, тройники, раковины, мойки, умывальники, ванны, душевые кабины, унитазы, смесители</w:t>
            </w:r>
          </w:p>
        </w:tc>
      </w:tr>
      <w:tr w:rsidR="002E0EE9" w:rsidRPr="000649A6" w14:paraId="3C88B72D" w14:textId="77777777" w:rsidTr="00FD1125">
        <w:trPr>
          <w:tblCellSpacing w:w="15" w:type="dxa"/>
        </w:trPr>
        <w:tc>
          <w:tcPr>
            <w:tcW w:w="722" w:type="pct"/>
            <w:vMerge/>
          </w:tcPr>
          <w:p w14:paraId="5415D394"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6462C767"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Электротехнические материалы – кабель, лампы, патроны, ролики, шнур, провод, предохранители, изоляторы и т. п</w:t>
            </w:r>
          </w:p>
        </w:tc>
      </w:tr>
      <w:tr w:rsidR="002E0EE9" w:rsidRPr="000649A6" w14:paraId="03FBAF62" w14:textId="77777777" w:rsidTr="00FD1125">
        <w:trPr>
          <w:trHeight w:val="449"/>
          <w:tblCellSpacing w:w="15" w:type="dxa"/>
        </w:trPr>
        <w:tc>
          <w:tcPr>
            <w:tcW w:w="722" w:type="pct"/>
            <w:vMerge/>
          </w:tcPr>
          <w:p w14:paraId="63E7FD61"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55F06FBE"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Химико-москательные–краска, олифа, толь и т. п.</w:t>
            </w:r>
          </w:p>
        </w:tc>
      </w:tr>
      <w:tr w:rsidR="002E0EE9" w:rsidRPr="000649A6" w14:paraId="37AEEAAB" w14:textId="77777777" w:rsidTr="00FD1125">
        <w:trPr>
          <w:trHeight w:val="393"/>
          <w:tblCellSpacing w:w="15" w:type="dxa"/>
        </w:trPr>
        <w:tc>
          <w:tcPr>
            <w:tcW w:w="722" w:type="pct"/>
            <w:vMerge/>
          </w:tcPr>
          <w:p w14:paraId="6983F088"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05AF7883"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Другие аналогичные строительные материалы</w:t>
            </w:r>
          </w:p>
        </w:tc>
      </w:tr>
      <w:tr w:rsidR="002E0EE9" w:rsidRPr="000649A6" w14:paraId="5D461E71" w14:textId="77777777" w:rsidTr="00FD1125">
        <w:trPr>
          <w:trHeight w:val="341"/>
          <w:tblCellSpacing w:w="15" w:type="dxa"/>
        </w:trPr>
        <w:tc>
          <w:tcPr>
            <w:tcW w:w="722" w:type="pct"/>
            <w:vMerge/>
          </w:tcPr>
          <w:p w14:paraId="4C6D7AFC"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1F13FFB9"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r>
      <w:tr w:rsidR="002E0EE9" w:rsidRPr="000649A6" w14:paraId="0FC2F9F7" w14:textId="77777777" w:rsidTr="00FD1125">
        <w:trPr>
          <w:tblCellSpacing w:w="15" w:type="dxa"/>
        </w:trPr>
        <w:tc>
          <w:tcPr>
            <w:tcW w:w="722" w:type="pct"/>
            <w:vMerge/>
          </w:tcPr>
          <w:p w14:paraId="660AC4C4"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462B8CBD"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Готовые к установке строительные конструкции и детали –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других систем. Например, отопительные котлы, радиаторы</w:t>
            </w:r>
          </w:p>
        </w:tc>
      </w:tr>
      <w:tr w:rsidR="002E0EE9" w:rsidRPr="000649A6" w14:paraId="054B9EC4" w14:textId="77777777" w:rsidTr="00FD1125">
        <w:trPr>
          <w:tblCellSpacing w:w="15" w:type="dxa"/>
        </w:trPr>
        <w:tc>
          <w:tcPr>
            <w:tcW w:w="722" w:type="pct"/>
            <w:vMerge/>
          </w:tcPr>
          <w:p w14:paraId="45FC4143"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79607A95"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Оборудование для установки, требующее монтажа, в том числе контрольно-измерительная аппаратура или другие приборы, предназначенные для монтажа в составе установленного оборудования</w:t>
            </w:r>
          </w:p>
        </w:tc>
      </w:tr>
      <w:tr w:rsidR="002E0EE9" w:rsidRPr="000649A6" w14:paraId="2E1A1290" w14:textId="77777777" w:rsidTr="00FD1125">
        <w:trPr>
          <w:tblCellSpacing w:w="15" w:type="dxa"/>
        </w:trPr>
        <w:tc>
          <w:tcPr>
            <w:tcW w:w="722" w:type="pct"/>
            <w:vMerge/>
          </w:tcPr>
          <w:p w14:paraId="411689C3"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18AFDF66"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Другие материальные ценности, необходимые для строительно-монтажных работ</w:t>
            </w:r>
          </w:p>
        </w:tc>
      </w:tr>
      <w:tr w:rsidR="002E0EE9" w:rsidRPr="000649A6" w14:paraId="4F210CC2" w14:textId="77777777" w:rsidTr="00FD1125">
        <w:trPr>
          <w:trHeight w:val="289"/>
          <w:tblCellSpacing w:w="15" w:type="dxa"/>
        </w:trPr>
        <w:tc>
          <w:tcPr>
            <w:tcW w:w="722" w:type="pct"/>
            <w:vMerge/>
          </w:tcPr>
          <w:p w14:paraId="3946F53B"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lang w:eastAsia="ru-RU"/>
              </w:rPr>
            </w:pPr>
          </w:p>
        </w:tc>
        <w:tc>
          <w:tcPr>
            <w:tcW w:w="4231" w:type="pct"/>
          </w:tcPr>
          <w:p w14:paraId="723AA6E1"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p>
        </w:tc>
      </w:tr>
      <w:tr w:rsidR="002E0EE9" w:rsidRPr="000649A6" w14:paraId="34134E70" w14:textId="77777777" w:rsidTr="00FD1125">
        <w:trPr>
          <w:trHeight w:val="353"/>
          <w:tblCellSpacing w:w="15" w:type="dxa"/>
        </w:trPr>
        <w:tc>
          <w:tcPr>
            <w:tcW w:w="722" w:type="pct"/>
            <w:vMerge w:val="restart"/>
          </w:tcPr>
          <w:p w14:paraId="41F3549B" w14:textId="77777777" w:rsidR="002E0EE9" w:rsidRPr="000649A6" w:rsidRDefault="00E37A02" w:rsidP="009F1199">
            <w:pPr>
              <w:spacing w:before="100" w:beforeAutospacing="1" w:after="100" w:afterAutospacing="1" w:line="240" w:lineRule="auto"/>
              <w:ind w:firstLine="2"/>
              <w:rPr>
                <w:rFonts w:ascii="Times New Roman" w:eastAsia="Times New Roman" w:hAnsi="Times New Roman"/>
                <w:lang w:eastAsia="ru-RU"/>
              </w:rPr>
            </w:pPr>
            <w:r w:rsidRPr="000649A6">
              <w:rPr>
                <w:rFonts w:ascii="Times New Roman" w:eastAsia="Times New Roman" w:hAnsi="Times New Roman"/>
                <w:lang w:eastAsia="ru-RU"/>
              </w:rPr>
              <w:t xml:space="preserve">5. </w:t>
            </w:r>
            <w:r w:rsidR="002E0EE9" w:rsidRPr="000649A6">
              <w:rPr>
                <w:rFonts w:ascii="Times New Roman" w:eastAsia="Times New Roman" w:hAnsi="Times New Roman"/>
                <w:lang w:eastAsia="ru-RU"/>
              </w:rPr>
              <w:t xml:space="preserve">Мягкий инвентарь </w:t>
            </w:r>
          </w:p>
          <w:p w14:paraId="2F0187E4"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b/>
                <w:lang w:eastAsia="ru-RU"/>
              </w:rPr>
            </w:pPr>
            <w:r w:rsidRPr="000649A6">
              <w:rPr>
                <w:rFonts w:ascii="Times New Roman" w:eastAsia="Times New Roman" w:hAnsi="Times New Roman"/>
                <w:b/>
                <w:lang w:eastAsia="ru-RU"/>
              </w:rPr>
              <w:t>(счет 105.35</w:t>
            </w:r>
            <w:r w:rsidR="009F1199" w:rsidRPr="000649A6">
              <w:rPr>
                <w:rFonts w:ascii="Times New Roman" w:eastAsia="Times New Roman" w:hAnsi="Times New Roman"/>
                <w:b/>
                <w:lang w:eastAsia="ru-RU"/>
              </w:rPr>
              <w:t xml:space="preserve"> 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40)</w:t>
            </w:r>
          </w:p>
        </w:tc>
        <w:tc>
          <w:tcPr>
            <w:tcW w:w="4231" w:type="pct"/>
          </w:tcPr>
          <w:p w14:paraId="68C6F78A"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Белье – рубашки, сорочки, халаты и т. п.</w:t>
            </w:r>
          </w:p>
        </w:tc>
      </w:tr>
      <w:tr w:rsidR="002E0EE9" w:rsidRPr="000649A6" w14:paraId="3EB7017D" w14:textId="77777777" w:rsidTr="00FD1125">
        <w:trPr>
          <w:tblCellSpacing w:w="15" w:type="dxa"/>
        </w:trPr>
        <w:tc>
          <w:tcPr>
            <w:tcW w:w="722" w:type="pct"/>
            <w:vMerge/>
          </w:tcPr>
          <w:p w14:paraId="63B4E857"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E4240A7"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Постельное белье и принадлежности – матрацы, подушки, одеяла, простыни, пододеяльники, наволочки, покрывала, мешки спальные и т. п.</w:t>
            </w:r>
          </w:p>
        </w:tc>
      </w:tr>
      <w:tr w:rsidR="002E0EE9" w:rsidRPr="000649A6" w14:paraId="2EE2BA32" w14:textId="77777777" w:rsidTr="00FD1125">
        <w:trPr>
          <w:tblCellSpacing w:w="15" w:type="dxa"/>
        </w:trPr>
        <w:tc>
          <w:tcPr>
            <w:tcW w:w="722" w:type="pct"/>
            <w:vMerge/>
          </w:tcPr>
          <w:p w14:paraId="0DC0E271"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BBBCE36"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Одежда и обмундирование – костюмы, пальто, плащи, полушубки, платья, кофты, юбки, куртки, брюки и т. п.</w:t>
            </w:r>
          </w:p>
        </w:tc>
      </w:tr>
      <w:tr w:rsidR="002E0EE9" w:rsidRPr="000649A6" w14:paraId="061A1500" w14:textId="77777777" w:rsidTr="00FD1125">
        <w:trPr>
          <w:tblCellSpacing w:w="15" w:type="dxa"/>
        </w:trPr>
        <w:tc>
          <w:tcPr>
            <w:tcW w:w="722" w:type="pct"/>
            <w:vMerge/>
          </w:tcPr>
          <w:p w14:paraId="4B0DDC11"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6DC05216"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 xml:space="preserve">Спецодежда: специальная одежда, специальная обувь и предохранительные приспособления, предназначенные для охраны труда, техники безопасности, гражданской обороны и защиты населения от ЧС, – комбинезоны, костюмы, куртки, брюки, халаты, полушубки, </w:t>
            </w:r>
            <w:proofErr w:type="spellStart"/>
            <w:proofErr w:type="gramStart"/>
            <w:r w:rsidRPr="000649A6">
              <w:rPr>
                <w:rFonts w:ascii="Times New Roman" w:eastAsia="Times New Roman" w:hAnsi="Times New Roman"/>
                <w:lang w:eastAsia="ru-RU"/>
              </w:rPr>
              <w:t>тулупы,различная</w:t>
            </w:r>
            <w:proofErr w:type="spellEnd"/>
            <w:proofErr w:type="gramEnd"/>
            <w:r w:rsidRPr="000649A6">
              <w:rPr>
                <w:rFonts w:ascii="Times New Roman" w:eastAsia="Times New Roman" w:hAnsi="Times New Roman"/>
                <w:lang w:eastAsia="ru-RU"/>
              </w:rPr>
              <w:t xml:space="preserve"> обувь, рукавицы, очки, шлемы, противогазы, респираторы и т. п., а также обувь, включая специальную, – ботинки, сапоги, сандалии, валенки и т. п.</w:t>
            </w:r>
          </w:p>
        </w:tc>
      </w:tr>
      <w:tr w:rsidR="002E0EE9" w:rsidRPr="000649A6" w14:paraId="32BE2139" w14:textId="77777777" w:rsidTr="00FD1125">
        <w:trPr>
          <w:trHeight w:val="409"/>
          <w:tblCellSpacing w:w="15" w:type="dxa"/>
        </w:trPr>
        <w:tc>
          <w:tcPr>
            <w:tcW w:w="722" w:type="pct"/>
            <w:vMerge/>
          </w:tcPr>
          <w:p w14:paraId="31A44FFB"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079D25C1"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Спортивная одежда и обувь – костюмы, ботинки и т. п.</w:t>
            </w:r>
          </w:p>
        </w:tc>
      </w:tr>
      <w:tr w:rsidR="002E0EE9" w:rsidRPr="000649A6" w14:paraId="6D7C1390" w14:textId="77777777" w:rsidTr="00FD1125">
        <w:trPr>
          <w:trHeight w:val="339"/>
          <w:tblCellSpacing w:w="15" w:type="dxa"/>
        </w:trPr>
        <w:tc>
          <w:tcPr>
            <w:tcW w:w="722" w:type="pct"/>
            <w:vMerge/>
          </w:tcPr>
          <w:p w14:paraId="430D65D1"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7407E228"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Прочий мягкий инвентарь</w:t>
            </w:r>
          </w:p>
        </w:tc>
      </w:tr>
      <w:tr w:rsidR="002E0EE9" w:rsidRPr="000649A6" w14:paraId="18DEACF0" w14:textId="77777777" w:rsidTr="00FD1125">
        <w:trPr>
          <w:trHeight w:val="345"/>
          <w:tblCellSpacing w:w="15" w:type="dxa"/>
        </w:trPr>
        <w:tc>
          <w:tcPr>
            <w:tcW w:w="722" w:type="pct"/>
            <w:vMerge/>
          </w:tcPr>
          <w:p w14:paraId="4C075F0B"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51D5F9D8"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r>
      <w:tr w:rsidR="002E0EE9" w:rsidRPr="000649A6" w14:paraId="458BC521" w14:textId="77777777" w:rsidTr="00FD1125">
        <w:trPr>
          <w:trHeight w:val="337"/>
          <w:tblCellSpacing w:w="15" w:type="dxa"/>
        </w:trPr>
        <w:tc>
          <w:tcPr>
            <w:tcW w:w="722" w:type="pct"/>
            <w:vMerge/>
          </w:tcPr>
          <w:p w14:paraId="319D2205"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742EE172"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r>
      <w:tr w:rsidR="002E0EE9" w:rsidRPr="000649A6" w14:paraId="762DB578" w14:textId="77777777" w:rsidTr="00FD1125">
        <w:trPr>
          <w:trHeight w:val="357"/>
          <w:tblCellSpacing w:w="15" w:type="dxa"/>
        </w:trPr>
        <w:tc>
          <w:tcPr>
            <w:tcW w:w="722" w:type="pct"/>
            <w:vMerge w:val="restart"/>
          </w:tcPr>
          <w:p w14:paraId="1E16606D" w14:textId="77777777" w:rsidR="002E0EE9" w:rsidRPr="000649A6" w:rsidRDefault="00E37A02" w:rsidP="009F1199">
            <w:pPr>
              <w:spacing w:before="100" w:beforeAutospacing="1" w:after="100" w:afterAutospacing="1" w:line="240" w:lineRule="auto"/>
              <w:ind w:firstLine="2"/>
              <w:rPr>
                <w:rFonts w:ascii="Times New Roman" w:eastAsia="Times New Roman" w:hAnsi="Times New Roman"/>
                <w:lang w:eastAsia="ru-RU"/>
              </w:rPr>
            </w:pPr>
            <w:r w:rsidRPr="000649A6">
              <w:rPr>
                <w:rFonts w:ascii="Times New Roman" w:eastAsia="Times New Roman" w:hAnsi="Times New Roman"/>
                <w:lang w:eastAsia="ru-RU"/>
              </w:rPr>
              <w:t xml:space="preserve">6. </w:t>
            </w:r>
            <w:r w:rsidR="002E0EE9" w:rsidRPr="000649A6">
              <w:rPr>
                <w:rFonts w:ascii="Times New Roman" w:eastAsia="Times New Roman" w:hAnsi="Times New Roman"/>
                <w:lang w:eastAsia="ru-RU"/>
              </w:rPr>
              <w:t xml:space="preserve">Прочие материальные запасы </w:t>
            </w:r>
          </w:p>
          <w:p w14:paraId="5B7DFC7A" w14:textId="77777777" w:rsidR="002E0EE9" w:rsidRPr="000649A6" w:rsidRDefault="002E0EE9" w:rsidP="009F1199">
            <w:pPr>
              <w:spacing w:before="100" w:beforeAutospacing="1" w:after="100" w:afterAutospacing="1" w:line="240" w:lineRule="auto"/>
              <w:ind w:firstLine="2"/>
              <w:rPr>
                <w:rFonts w:ascii="Times New Roman" w:eastAsia="Times New Roman" w:hAnsi="Times New Roman"/>
                <w:b/>
                <w:lang w:eastAsia="ru-RU"/>
              </w:rPr>
            </w:pPr>
            <w:r w:rsidRPr="000649A6">
              <w:rPr>
                <w:rFonts w:ascii="Times New Roman" w:eastAsia="Times New Roman" w:hAnsi="Times New Roman"/>
                <w:b/>
                <w:lang w:eastAsia="ru-RU"/>
              </w:rPr>
              <w:t>(счет 105.36</w:t>
            </w:r>
            <w:r w:rsidR="009F1199" w:rsidRPr="000649A6">
              <w:rPr>
                <w:rFonts w:ascii="Times New Roman" w:eastAsia="Times New Roman" w:hAnsi="Times New Roman"/>
                <w:b/>
                <w:lang w:eastAsia="ru-RU"/>
              </w:rPr>
              <w:t xml:space="preserve"> КЭК 340 </w:t>
            </w:r>
            <w:proofErr w:type="gramStart"/>
            <w:r w:rsidR="009F1199" w:rsidRPr="000649A6">
              <w:rPr>
                <w:rFonts w:ascii="Times New Roman" w:eastAsia="Times New Roman" w:hAnsi="Times New Roman"/>
                <w:b/>
                <w:lang w:eastAsia="ru-RU"/>
              </w:rPr>
              <w:t>доп.аналитика</w:t>
            </w:r>
            <w:proofErr w:type="gramEnd"/>
            <w:r w:rsidR="009F1199" w:rsidRPr="000649A6">
              <w:rPr>
                <w:rFonts w:ascii="Times New Roman" w:eastAsia="Times New Roman" w:hAnsi="Times New Roman"/>
                <w:b/>
                <w:lang w:eastAsia="ru-RU"/>
              </w:rPr>
              <w:t>40)</w:t>
            </w:r>
          </w:p>
        </w:tc>
        <w:tc>
          <w:tcPr>
            <w:tcW w:w="4231" w:type="pct"/>
          </w:tcPr>
          <w:p w14:paraId="0B4BCE15" w14:textId="77777777" w:rsidR="002E0EE9" w:rsidRPr="000649A6" w:rsidRDefault="002E0EE9" w:rsidP="009F1199">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Хозяйственные материалы – электрические лампочки, мыло, щетки и др.</w:t>
            </w:r>
          </w:p>
        </w:tc>
      </w:tr>
      <w:tr w:rsidR="002E0EE9" w:rsidRPr="000649A6" w14:paraId="0579403D" w14:textId="77777777" w:rsidTr="00FD1125">
        <w:trPr>
          <w:trHeight w:val="335"/>
          <w:tblCellSpacing w:w="15" w:type="dxa"/>
        </w:trPr>
        <w:tc>
          <w:tcPr>
            <w:tcW w:w="722" w:type="pct"/>
            <w:vMerge/>
          </w:tcPr>
          <w:p w14:paraId="5297C57D"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38020DB"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Канцелярские принадлежности – бумага, карандаши, ручки, стержни и др.</w:t>
            </w:r>
          </w:p>
        </w:tc>
      </w:tr>
      <w:tr w:rsidR="002E0EE9" w:rsidRPr="000649A6" w14:paraId="361AB662" w14:textId="77777777" w:rsidTr="00FD1125">
        <w:trPr>
          <w:tblCellSpacing w:w="15" w:type="dxa"/>
        </w:trPr>
        <w:tc>
          <w:tcPr>
            <w:tcW w:w="722" w:type="pct"/>
            <w:vMerge/>
          </w:tcPr>
          <w:p w14:paraId="17A20D00"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ED96C40"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Книжная, иная печатная продукция, кроме продукции на продажу, БСО и библиотечного фонда</w:t>
            </w:r>
          </w:p>
        </w:tc>
      </w:tr>
      <w:tr w:rsidR="002E0EE9" w:rsidRPr="000649A6" w14:paraId="12D86E32" w14:textId="77777777" w:rsidTr="00FD1125">
        <w:trPr>
          <w:trHeight w:val="299"/>
          <w:tblCellSpacing w:w="15" w:type="dxa"/>
        </w:trPr>
        <w:tc>
          <w:tcPr>
            <w:tcW w:w="722" w:type="pct"/>
            <w:vMerge/>
          </w:tcPr>
          <w:p w14:paraId="39D38CFE"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03D4B961"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Запчасти</w:t>
            </w:r>
          </w:p>
        </w:tc>
      </w:tr>
      <w:tr w:rsidR="002E0EE9" w:rsidRPr="000649A6" w14:paraId="0010B2A6" w14:textId="77777777" w:rsidTr="00FD1125">
        <w:trPr>
          <w:trHeight w:val="357"/>
          <w:tblCellSpacing w:w="15" w:type="dxa"/>
        </w:trPr>
        <w:tc>
          <w:tcPr>
            <w:tcW w:w="722" w:type="pct"/>
            <w:vMerge/>
          </w:tcPr>
          <w:p w14:paraId="1408313C"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19557FB3"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Посуда</w:t>
            </w:r>
          </w:p>
        </w:tc>
      </w:tr>
      <w:tr w:rsidR="002E0EE9" w:rsidRPr="000649A6" w14:paraId="2E9E997F" w14:textId="77777777" w:rsidTr="00FD1125">
        <w:trPr>
          <w:tblCellSpacing w:w="15" w:type="dxa"/>
        </w:trPr>
        <w:tc>
          <w:tcPr>
            <w:tcW w:w="722" w:type="pct"/>
            <w:vMerge/>
          </w:tcPr>
          <w:p w14:paraId="1BA23BC3"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9DB56D2"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Возвратная или обменная тара – бочки, бидоны, ящики, банки стеклянные, бутылки и т. п.</w:t>
            </w:r>
          </w:p>
        </w:tc>
      </w:tr>
      <w:tr w:rsidR="002E0EE9" w:rsidRPr="000649A6" w14:paraId="1355FD98" w14:textId="77777777" w:rsidTr="00FD1125">
        <w:trPr>
          <w:trHeight w:val="347"/>
          <w:tblCellSpacing w:w="15" w:type="dxa"/>
        </w:trPr>
        <w:tc>
          <w:tcPr>
            <w:tcW w:w="722" w:type="pct"/>
            <w:vMerge/>
          </w:tcPr>
          <w:p w14:paraId="1573637F"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06BCC81F"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Спецоборудование для НИОКР</w:t>
            </w:r>
          </w:p>
        </w:tc>
      </w:tr>
      <w:tr w:rsidR="002E0EE9" w:rsidRPr="000649A6" w14:paraId="54B0BEC6" w14:textId="77777777" w:rsidTr="00FD1125">
        <w:trPr>
          <w:tblCellSpacing w:w="15" w:type="dxa"/>
        </w:trPr>
        <w:tc>
          <w:tcPr>
            <w:tcW w:w="722" w:type="pct"/>
            <w:vMerge/>
          </w:tcPr>
          <w:p w14:paraId="64EE69C3"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95C4ADD"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Материалы для учебных целей и НИР – реактивы и химикаты, стекло и хим. посуда, металлы, электроматериалы, радиоматериалы и радиодетали, фото. принадлежности, подопытные животные и пр.</w:t>
            </w:r>
          </w:p>
        </w:tc>
      </w:tr>
      <w:tr w:rsidR="002E0EE9" w:rsidRPr="000649A6" w14:paraId="3C9C2437" w14:textId="77777777" w:rsidTr="00FD1125">
        <w:trPr>
          <w:tblCellSpacing w:w="15" w:type="dxa"/>
        </w:trPr>
        <w:tc>
          <w:tcPr>
            <w:tcW w:w="722" w:type="pct"/>
            <w:vMerge/>
          </w:tcPr>
          <w:p w14:paraId="1B939E81"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093475E9"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Молодняк всех видов животных и животные на откорме, птицы, кролики, пушные звери, семьи пчел, приплод молодняка рабочего скота</w:t>
            </w:r>
          </w:p>
        </w:tc>
      </w:tr>
      <w:tr w:rsidR="002E0EE9" w:rsidRPr="000649A6" w14:paraId="785C5CFE" w14:textId="77777777" w:rsidTr="00FD1125">
        <w:trPr>
          <w:trHeight w:val="343"/>
          <w:tblCellSpacing w:w="15" w:type="dxa"/>
        </w:trPr>
        <w:tc>
          <w:tcPr>
            <w:tcW w:w="722" w:type="pct"/>
            <w:vMerge/>
          </w:tcPr>
          <w:p w14:paraId="4D263124"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4D37FFC7"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Корма и фураж – сено, овес и т. п.</w:t>
            </w:r>
          </w:p>
        </w:tc>
      </w:tr>
      <w:tr w:rsidR="002E0EE9" w:rsidRPr="000649A6" w14:paraId="00FC2CA7" w14:textId="77777777" w:rsidTr="00FD1125">
        <w:trPr>
          <w:trHeight w:val="335"/>
          <w:tblCellSpacing w:w="15" w:type="dxa"/>
        </w:trPr>
        <w:tc>
          <w:tcPr>
            <w:tcW w:w="722" w:type="pct"/>
            <w:vMerge/>
          </w:tcPr>
          <w:p w14:paraId="0A68651A"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61FB4E6A"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Посадочный материал, семена, удобрения</w:t>
            </w:r>
          </w:p>
        </w:tc>
      </w:tr>
      <w:tr w:rsidR="002E0EE9" w:rsidRPr="000649A6" w14:paraId="1A6C21FA" w14:textId="77777777" w:rsidTr="00FD1125">
        <w:trPr>
          <w:trHeight w:val="355"/>
          <w:tblCellSpacing w:w="15" w:type="dxa"/>
        </w:trPr>
        <w:tc>
          <w:tcPr>
            <w:tcW w:w="722" w:type="pct"/>
            <w:vMerge/>
          </w:tcPr>
          <w:p w14:paraId="6549A49C"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553CD960"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Драгоценные и другие металлы для протезирования</w:t>
            </w:r>
          </w:p>
        </w:tc>
      </w:tr>
      <w:tr w:rsidR="002E0EE9" w:rsidRPr="000649A6" w14:paraId="41A5882D" w14:textId="77777777" w:rsidTr="00FD1125">
        <w:trPr>
          <w:trHeight w:val="347"/>
          <w:tblCellSpacing w:w="15" w:type="dxa"/>
        </w:trPr>
        <w:tc>
          <w:tcPr>
            <w:tcW w:w="722" w:type="pct"/>
            <w:vMerge/>
          </w:tcPr>
          <w:p w14:paraId="41602F17"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1FB52D5"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Предметы для выдачи напрокат независимо от их стоимости</w:t>
            </w:r>
          </w:p>
        </w:tc>
      </w:tr>
      <w:tr w:rsidR="002E0EE9" w:rsidRPr="000649A6" w14:paraId="6B6F54A2" w14:textId="77777777" w:rsidTr="00FD1125">
        <w:trPr>
          <w:trHeight w:val="339"/>
          <w:tblCellSpacing w:w="15" w:type="dxa"/>
        </w:trPr>
        <w:tc>
          <w:tcPr>
            <w:tcW w:w="722" w:type="pct"/>
            <w:vMerge/>
          </w:tcPr>
          <w:p w14:paraId="0665F52D"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107B7620"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Материалы спецназначения</w:t>
            </w:r>
          </w:p>
        </w:tc>
      </w:tr>
      <w:tr w:rsidR="002E0EE9" w:rsidRPr="000649A6" w14:paraId="6FD7D610" w14:textId="77777777" w:rsidTr="00FD1125">
        <w:trPr>
          <w:trHeight w:val="347"/>
          <w:tblCellSpacing w:w="15" w:type="dxa"/>
        </w:trPr>
        <w:tc>
          <w:tcPr>
            <w:tcW w:w="722" w:type="pct"/>
            <w:vMerge/>
          </w:tcPr>
          <w:p w14:paraId="290EAEBC"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3521AB8"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Подарки, сувениры</w:t>
            </w:r>
          </w:p>
        </w:tc>
      </w:tr>
      <w:tr w:rsidR="002E0EE9" w:rsidRPr="000649A6" w14:paraId="6E552591" w14:textId="77777777" w:rsidTr="00FD1125">
        <w:trPr>
          <w:trHeight w:val="501"/>
          <w:tblCellSpacing w:w="15" w:type="dxa"/>
        </w:trPr>
        <w:tc>
          <w:tcPr>
            <w:tcW w:w="722" w:type="pct"/>
            <w:vMerge/>
          </w:tcPr>
          <w:p w14:paraId="463C201E"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0BA905EE" w14:textId="77777777" w:rsidR="002E0EE9" w:rsidRPr="000649A6" w:rsidRDefault="002E0EE9" w:rsidP="009F1199">
            <w:pPr>
              <w:spacing w:before="100" w:beforeAutospacing="1" w:after="100" w:afterAutospacing="1" w:line="240" w:lineRule="auto"/>
              <w:ind w:hanging="34"/>
              <w:rPr>
                <w:rFonts w:ascii="Times New Roman" w:eastAsia="Times New Roman" w:hAnsi="Times New Roman"/>
                <w:lang w:eastAsia="ru-RU"/>
              </w:rPr>
            </w:pPr>
            <w:r w:rsidRPr="000649A6">
              <w:rPr>
                <w:rFonts w:ascii="Times New Roman" w:eastAsia="Times New Roman" w:hAnsi="Times New Roman"/>
                <w:lang w:eastAsia="ru-RU"/>
              </w:rPr>
              <w:t>Инвалидная техника и средства передвижения для инвалидов, если их приобрели для передачи в пользование населению</w:t>
            </w:r>
          </w:p>
        </w:tc>
      </w:tr>
      <w:tr w:rsidR="002E0EE9" w:rsidRPr="00405DF5" w14:paraId="5E125CD0" w14:textId="77777777" w:rsidTr="00FD1125">
        <w:trPr>
          <w:trHeight w:val="445"/>
          <w:tblCellSpacing w:w="15" w:type="dxa"/>
        </w:trPr>
        <w:tc>
          <w:tcPr>
            <w:tcW w:w="722" w:type="pct"/>
            <w:vMerge/>
          </w:tcPr>
          <w:p w14:paraId="538F2F06" w14:textId="77777777" w:rsidR="002E0EE9" w:rsidRPr="000649A6"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370BE30E" w14:textId="77777777" w:rsidR="00805E88" w:rsidRPr="00805E88" w:rsidRDefault="00805E88" w:rsidP="00805E88">
            <w:pPr>
              <w:spacing w:before="100" w:beforeAutospacing="1" w:after="100" w:afterAutospacing="1" w:line="240" w:lineRule="auto"/>
              <w:ind w:hanging="34"/>
              <w:rPr>
                <w:rFonts w:ascii="Times New Roman" w:eastAsia="Times New Roman" w:hAnsi="Times New Roman"/>
                <w:lang w:eastAsia="ru-RU"/>
              </w:rPr>
            </w:pPr>
            <w:r>
              <w:rPr>
                <w:rFonts w:ascii="Times New Roman" w:eastAsia="Times New Roman" w:hAnsi="Times New Roman"/>
                <w:lang w:eastAsia="ru-RU"/>
              </w:rPr>
              <w:t>Инвентарь (Лопаты, тяпки, грабли, секаторы, сучкорезы, пилы и ножовки по дереву, топоры, лейки, опрыскиватели, садовые перчатки, метлы, молотки, отвертки.)</w:t>
            </w:r>
          </w:p>
        </w:tc>
      </w:tr>
      <w:tr w:rsidR="002E0EE9" w:rsidRPr="00405DF5" w14:paraId="3876A1BF" w14:textId="77777777" w:rsidTr="00FD1125">
        <w:trPr>
          <w:trHeight w:val="353"/>
          <w:tblCellSpacing w:w="15" w:type="dxa"/>
        </w:trPr>
        <w:tc>
          <w:tcPr>
            <w:tcW w:w="722" w:type="pct"/>
            <w:vMerge/>
          </w:tcPr>
          <w:p w14:paraId="017F7168" w14:textId="77777777" w:rsidR="002E0EE9" w:rsidRPr="006C5D50"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112E4E18" w14:textId="77777777" w:rsidR="002E0EE9" w:rsidRPr="006C5D50" w:rsidRDefault="00805E88" w:rsidP="00805E88">
            <w:pPr>
              <w:spacing w:before="100" w:beforeAutospacing="1" w:after="100" w:afterAutospacing="1" w:line="240" w:lineRule="auto"/>
              <w:rPr>
                <w:rFonts w:ascii="Times New Roman" w:eastAsia="Times New Roman" w:hAnsi="Times New Roman"/>
                <w:lang w:eastAsia="ru-RU"/>
              </w:rPr>
            </w:pPr>
            <w:r w:rsidRPr="000649A6">
              <w:rPr>
                <w:rFonts w:ascii="Times New Roman" w:eastAsia="Times New Roman" w:hAnsi="Times New Roman"/>
                <w:lang w:eastAsia="ru-RU"/>
              </w:rPr>
              <w:t>Прочие материальные запасы</w:t>
            </w:r>
          </w:p>
        </w:tc>
      </w:tr>
      <w:tr w:rsidR="002E0EE9" w:rsidRPr="00405DF5" w14:paraId="31D8A3A5" w14:textId="77777777" w:rsidTr="00FD1125">
        <w:trPr>
          <w:trHeight w:val="345"/>
          <w:tblCellSpacing w:w="15" w:type="dxa"/>
        </w:trPr>
        <w:tc>
          <w:tcPr>
            <w:tcW w:w="722" w:type="pct"/>
            <w:vMerge/>
          </w:tcPr>
          <w:p w14:paraId="3A27F61D" w14:textId="77777777" w:rsidR="002E0EE9" w:rsidRPr="006C5D50" w:rsidRDefault="002E0EE9" w:rsidP="00803323">
            <w:pPr>
              <w:spacing w:before="100" w:beforeAutospacing="1" w:after="100" w:afterAutospacing="1" w:line="240" w:lineRule="auto"/>
              <w:ind w:firstLine="709"/>
              <w:rPr>
                <w:rFonts w:ascii="Times New Roman" w:eastAsia="Times New Roman" w:hAnsi="Times New Roman"/>
                <w:lang w:eastAsia="ru-RU"/>
              </w:rPr>
            </w:pPr>
          </w:p>
        </w:tc>
        <w:tc>
          <w:tcPr>
            <w:tcW w:w="4231" w:type="pct"/>
          </w:tcPr>
          <w:p w14:paraId="2A1990E6" w14:textId="77777777" w:rsidR="002E0EE9" w:rsidRPr="006C5D50" w:rsidRDefault="002E0EE9" w:rsidP="00803323">
            <w:pPr>
              <w:spacing w:before="100" w:beforeAutospacing="1" w:after="100" w:afterAutospacing="1" w:line="240" w:lineRule="auto"/>
              <w:ind w:firstLine="709"/>
              <w:rPr>
                <w:rFonts w:ascii="Times New Roman" w:eastAsia="Times New Roman" w:hAnsi="Times New Roman"/>
                <w:lang w:eastAsia="ru-RU"/>
              </w:rPr>
            </w:pPr>
          </w:p>
        </w:tc>
      </w:tr>
    </w:tbl>
    <w:p w14:paraId="5F0AAD7B" w14:textId="77777777" w:rsidR="002E0EE9" w:rsidRDefault="002E0EE9" w:rsidP="009F1199">
      <w:pPr>
        <w:ind w:firstLine="709"/>
      </w:pPr>
    </w:p>
    <w:p w14:paraId="37AE3EE5" w14:textId="77777777" w:rsidR="009F1199" w:rsidRDefault="009F1199" w:rsidP="009F1199">
      <w:pPr>
        <w:ind w:firstLine="709"/>
      </w:pPr>
    </w:p>
    <w:p w14:paraId="32AFB0A8" w14:textId="77777777" w:rsidR="009F1199" w:rsidRDefault="009F1199" w:rsidP="009F1199">
      <w:pPr>
        <w:ind w:firstLine="709"/>
      </w:pPr>
    </w:p>
    <w:p w14:paraId="1918F23A" w14:textId="77777777" w:rsidR="009F1199" w:rsidRDefault="009F1199" w:rsidP="009F1199">
      <w:pPr>
        <w:ind w:firstLine="709"/>
      </w:pPr>
    </w:p>
    <w:p w14:paraId="6D1162B3" w14:textId="77777777" w:rsidR="009F1199" w:rsidRDefault="009F1199" w:rsidP="009F1199">
      <w:pPr>
        <w:ind w:firstLine="709"/>
      </w:pPr>
    </w:p>
    <w:p w14:paraId="4F045FBE" w14:textId="77777777" w:rsidR="0013730A" w:rsidRDefault="0013730A" w:rsidP="009F1199">
      <w:pPr>
        <w:ind w:firstLine="709"/>
      </w:pPr>
    </w:p>
    <w:p w14:paraId="75D9D975" w14:textId="77777777" w:rsidR="0013730A" w:rsidRDefault="0013730A" w:rsidP="009F1199">
      <w:pPr>
        <w:ind w:firstLine="709"/>
      </w:pPr>
    </w:p>
    <w:p w14:paraId="41784AC0" w14:textId="77777777" w:rsidR="0013730A" w:rsidRDefault="0013730A" w:rsidP="009F1199">
      <w:pPr>
        <w:ind w:firstLine="709"/>
      </w:pPr>
    </w:p>
    <w:p w14:paraId="3ED87B4C" w14:textId="77777777" w:rsidR="0013730A" w:rsidRDefault="0013730A" w:rsidP="009F1199">
      <w:pPr>
        <w:ind w:firstLine="709"/>
      </w:pPr>
    </w:p>
    <w:p w14:paraId="11FEDA65" w14:textId="77777777" w:rsidR="0013730A" w:rsidRDefault="0013730A" w:rsidP="009F1199">
      <w:pPr>
        <w:ind w:firstLine="709"/>
      </w:pPr>
    </w:p>
    <w:p w14:paraId="790D089D" w14:textId="77777777" w:rsidR="0013730A" w:rsidRDefault="0013730A" w:rsidP="009F1199">
      <w:pPr>
        <w:ind w:firstLine="709"/>
      </w:pPr>
    </w:p>
    <w:sectPr w:rsidR="0013730A" w:rsidSect="005C5264">
      <w:pgSz w:w="11906" w:h="16838"/>
      <w:pgMar w:top="1134" w:right="851"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F330" w14:textId="77777777" w:rsidR="00901C47" w:rsidRDefault="00901C47">
      <w:pPr>
        <w:spacing w:line="240" w:lineRule="auto"/>
      </w:pPr>
      <w:r>
        <w:separator/>
      </w:r>
    </w:p>
  </w:endnote>
  <w:endnote w:type="continuationSeparator" w:id="0">
    <w:p w14:paraId="7AFBEA66" w14:textId="77777777" w:rsidR="00901C47" w:rsidRDefault="00901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951D" w14:textId="77777777" w:rsidR="00901C47" w:rsidRDefault="00901C47">
      <w:pPr>
        <w:spacing w:after="0"/>
      </w:pPr>
      <w:r>
        <w:separator/>
      </w:r>
    </w:p>
  </w:footnote>
  <w:footnote w:type="continuationSeparator" w:id="0">
    <w:p w14:paraId="60F84D10" w14:textId="77777777" w:rsidR="00901C47" w:rsidRDefault="00901C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0B7C" w14:textId="77777777" w:rsidR="0060724A" w:rsidRDefault="0060724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E14"/>
    <w:multiLevelType w:val="hybridMultilevel"/>
    <w:tmpl w:val="EB34D60C"/>
    <w:lvl w:ilvl="0" w:tplc="C1323634">
      <w:start w:val="30"/>
      <w:numFmt w:val="decimal"/>
      <w:lvlText w:val="%1."/>
      <w:lvlJc w:val="left"/>
      <w:pPr>
        <w:ind w:left="1084" w:hanging="375"/>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A27882"/>
    <w:multiLevelType w:val="multilevel"/>
    <w:tmpl w:val="E56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F42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B1BA6"/>
    <w:multiLevelType w:val="multilevel"/>
    <w:tmpl w:val="372B1BA6"/>
    <w:lvl w:ilvl="0">
      <w:start w:val="1"/>
      <w:numFmt w:val="bullet"/>
      <w:pStyle w:val="1"/>
      <w:lvlText w:val=""/>
      <w:lvlJc w:val="left"/>
      <w:pPr>
        <w:ind w:left="720" w:hanging="360"/>
      </w:pPr>
      <w:rPr>
        <w:rFonts w:ascii="Symbol" w:hAnsi="Symbol"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9BF21AA"/>
    <w:multiLevelType w:val="multilevel"/>
    <w:tmpl w:val="39BF21AA"/>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410510A3"/>
    <w:multiLevelType w:val="multilevel"/>
    <w:tmpl w:val="410510A3"/>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4A5D1586"/>
    <w:multiLevelType w:val="multilevel"/>
    <w:tmpl w:val="D57E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20AF6"/>
    <w:multiLevelType w:val="multilevel"/>
    <w:tmpl w:val="75628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75412"/>
    <w:multiLevelType w:val="multilevel"/>
    <w:tmpl w:val="58075412"/>
    <w:lvl w:ilvl="0">
      <w:start w:val="1"/>
      <w:numFmt w:val="bullet"/>
      <w:suff w:val="space"/>
      <w:lvlText w:val="-"/>
      <w:lvlJc w:val="left"/>
      <w:pPr>
        <w:ind w:left="0" w:firstLine="0"/>
      </w:pPr>
      <w:rPr>
        <w:rFonts w:ascii="Calibri" w:hAnsi="Calibri" w:cs="Calibri"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592240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31861"/>
    <w:multiLevelType w:val="multilevel"/>
    <w:tmpl w:val="61E31861"/>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68EA2148"/>
    <w:multiLevelType w:val="multilevel"/>
    <w:tmpl w:val="68EA2148"/>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75F753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1"/>
  </w:num>
  <w:num w:numId="4">
    <w:abstractNumId w:val="5"/>
  </w:num>
  <w:num w:numId="5">
    <w:abstractNumId w:val="4"/>
  </w:num>
  <w:num w:numId="6">
    <w:abstractNumId w:val="10"/>
  </w:num>
  <w:num w:numId="7">
    <w:abstractNumId w:val="6"/>
  </w:num>
  <w:num w:numId="8">
    <w:abstractNumId w:val="7"/>
  </w:num>
  <w:num w:numId="9">
    <w:abstractNumId w:val="9"/>
  </w:num>
  <w:num w:numId="10">
    <w:abstractNumId w:val="12"/>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719"/>
    <w:rsid w:val="0000384B"/>
    <w:rsid w:val="0002037B"/>
    <w:rsid w:val="00031F3D"/>
    <w:rsid w:val="00043377"/>
    <w:rsid w:val="000519C8"/>
    <w:rsid w:val="00063EE9"/>
    <w:rsid w:val="000649A6"/>
    <w:rsid w:val="00070E1E"/>
    <w:rsid w:val="00073546"/>
    <w:rsid w:val="0007704C"/>
    <w:rsid w:val="00094EEA"/>
    <w:rsid w:val="000B1343"/>
    <w:rsid w:val="000E04AA"/>
    <w:rsid w:val="000E3D21"/>
    <w:rsid w:val="000F214E"/>
    <w:rsid w:val="000F52D0"/>
    <w:rsid w:val="00126C87"/>
    <w:rsid w:val="0013730A"/>
    <w:rsid w:val="001516CB"/>
    <w:rsid w:val="00182A35"/>
    <w:rsid w:val="0019590A"/>
    <w:rsid w:val="0019630E"/>
    <w:rsid w:val="00196BB8"/>
    <w:rsid w:val="001A18E1"/>
    <w:rsid w:val="001A60B2"/>
    <w:rsid w:val="001B5719"/>
    <w:rsid w:val="001D5772"/>
    <w:rsid w:val="001F4F8E"/>
    <w:rsid w:val="00212DC8"/>
    <w:rsid w:val="0021354E"/>
    <w:rsid w:val="00217495"/>
    <w:rsid w:val="002209DE"/>
    <w:rsid w:val="00221E35"/>
    <w:rsid w:val="002267B7"/>
    <w:rsid w:val="00233E84"/>
    <w:rsid w:val="00241C08"/>
    <w:rsid w:val="00241CEB"/>
    <w:rsid w:val="002520A0"/>
    <w:rsid w:val="00265959"/>
    <w:rsid w:val="002707D0"/>
    <w:rsid w:val="00275591"/>
    <w:rsid w:val="002765A3"/>
    <w:rsid w:val="00294BF6"/>
    <w:rsid w:val="002C32FD"/>
    <w:rsid w:val="002E0EE9"/>
    <w:rsid w:val="002E59BD"/>
    <w:rsid w:val="002F27A3"/>
    <w:rsid w:val="00310014"/>
    <w:rsid w:val="00314AD0"/>
    <w:rsid w:val="003175A2"/>
    <w:rsid w:val="00344D33"/>
    <w:rsid w:val="003470EA"/>
    <w:rsid w:val="00356930"/>
    <w:rsid w:val="00357D48"/>
    <w:rsid w:val="00367B32"/>
    <w:rsid w:val="003757BE"/>
    <w:rsid w:val="003A19F9"/>
    <w:rsid w:val="003A4A88"/>
    <w:rsid w:val="003D50A3"/>
    <w:rsid w:val="003E3329"/>
    <w:rsid w:val="003F0503"/>
    <w:rsid w:val="003F748B"/>
    <w:rsid w:val="00420F2A"/>
    <w:rsid w:val="004430C5"/>
    <w:rsid w:val="00443CC6"/>
    <w:rsid w:val="004700B6"/>
    <w:rsid w:val="00490DB2"/>
    <w:rsid w:val="004952AD"/>
    <w:rsid w:val="004A08DA"/>
    <w:rsid w:val="004E45D6"/>
    <w:rsid w:val="004E6502"/>
    <w:rsid w:val="00505FE1"/>
    <w:rsid w:val="005106FC"/>
    <w:rsid w:val="0051235E"/>
    <w:rsid w:val="00515FC8"/>
    <w:rsid w:val="005249C8"/>
    <w:rsid w:val="00531934"/>
    <w:rsid w:val="005404A2"/>
    <w:rsid w:val="00547565"/>
    <w:rsid w:val="00563309"/>
    <w:rsid w:val="005958CC"/>
    <w:rsid w:val="005A0B5E"/>
    <w:rsid w:val="005A1746"/>
    <w:rsid w:val="005B40D4"/>
    <w:rsid w:val="005C5264"/>
    <w:rsid w:val="005D0698"/>
    <w:rsid w:val="005F5F48"/>
    <w:rsid w:val="00602E13"/>
    <w:rsid w:val="0060724A"/>
    <w:rsid w:val="00616D55"/>
    <w:rsid w:val="00637771"/>
    <w:rsid w:val="0068167B"/>
    <w:rsid w:val="006C51AD"/>
    <w:rsid w:val="006D7A2F"/>
    <w:rsid w:val="006E0DAD"/>
    <w:rsid w:val="007045B8"/>
    <w:rsid w:val="00706884"/>
    <w:rsid w:val="00710FB1"/>
    <w:rsid w:val="007162EE"/>
    <w:rsid w:val="00723314"/>
    <w:rsid w:val="007242FD"/>
    <w:rsid w:val="0073352A"/>
    <w:rsid w:val="00747CDD"/>
    <w:rsid w:val="007534BA"/>
    <w:rsid w:val="00762671"/>
    <w:rsid w:val="00764C52"/>
    <w:rsid w:val="00771C7F"/>
    <w:rsid w:val="00774ACA"/>
    <w:rsid w:val="007913CA"/>
    <w:rsid w:val="00794AF6"/>
    <w:rsid w:val="007A06E4"/>
    <w:rsid w:val="007F0006"/>
    <w:rsid w:val="00803323"/>
    <w:rsid w:val="00805E88"/>
    <w:rsid w:val="00811478"/>
    <w:rsid w:val="0082366F"/>
    <w:rsid w:val="00823C5F"/>
    <w:rsid w:val="008413EC"/>
    <w:rsid w:val="00886F84"/>
    <w:rsid w:val="00893891"/>
    <w:rsid w:val="008B617E"/>
    <w:rsid w:val="008C174F"/>
    <w:rsid w:val="008D717F"/>
    <w:rsid w:val="00901C47"/>
    <w:rsid w:val="009112E7"/>
    <w:rsid w:val="009278E5"/>
    <w:rsid w:val="0093165E"/>
    <w:rsid w:val="00934E1A"/>
    <w:rsid w:val="00943482"/>
    <w:rsid w:val="0095403A"/>
    <w:rsid w:val="00957853"/>
    <w:rsid w:val="009628CB"/>
    <w:rsid w:val="00973A47"/>
    <w:rsid w:val="009B12B8"/>
    <w:rsid w:val="009D2759"/>
    <w:rsid w:val="009E0D3D"/>
    <w:rsid w:val="009E3032"/>
    <w:rsid w:val="009E3997"/>
    <w:rsid w:val="009F1199"/>
    <w:rsid w:val="00A0035F"/>
    <w:rsid w:val="00A024FF"/>
    <w:rsid w:val="00A10994"/>
    <w:rsid w:val="00A259F0"/>
    <w:rsid w:val="00A30146"/>
    <w:rsid w:val="00A471E4"/>
    <w:rsid w:val="00A612F1"/>
    <w:rsid w:val="00A627A5"/>
    <w:rsid w:val="00A676BC"/>
    <w:rsid w:val="00A721E2"/>
    <w:rsid w:val="00A87021"/>
    <w:rsid w:val="00AA7ED7"/>
    <w:rsid w:val="00AB6960"/>
    <w:rsid w:val="00AB69C1"/>
    <w:rsid w:val="00AC16EE"/>
    <w:rsid w:val="00AC30DC"/>
    <w:rsid w:val="00AD101A"/>
    <w:rsid w:val="00AD2C09"/>
    <w:rsid w:val="00AE4701"/>
    <w:rsid w:val="00AF0B00"/>
    <w:rsid w:val="00B010A6"/>
    <w:rsid w:val="00B12FD1"/>
    <w:rsid w:val="00B15AAC"/>
    <w:rsid w:val="00B3217C"/>
    <w:rsid w:val="00B32B12"/>
    <w:rsid w:val="00B46D07"/>
    <w:rsid w:val="00B54232"/>
    <w:rsid w:val="00B67FAE"/>
    <w:rsid w:val="00B772BE"/>
    <w:rsid w:val="00BA3DF2"/>
    <w:rsid w:val="00BA6817"/>
    <w:rsid w:val="00BA7160"/>
    <w:rsid w:val="00BB2EFF"/>
    <w:rsid w:val="00BC2221"/>
    <w:rsid w:val="00BC6FF6"/>
    <w:rsid w:val="00BD2539"/>
    <w:rsid w:val="00BF21C2"/>
    <w:rsid w:val="00BF2821"/>
    <w:rsid w:val="00BF2DA0"/>
    <w:rsid w:val="00C016A7"/>
    <w:rsid w:val="00C01D0D"/>
    <w:rsid w:val="00C07FE1"/>
    <w:rsid w:val="00C113EE"/>
    <w:rsid w:val="00C2228C"/>
    <w:rsid w:val="00C343C5"/>
    <w:rsid w:val="00C660BF"/>
    <w:rsid w:val="00C966FE"/>
    <w:rsid w:val="00C9741A"/>
    <w:rsid w:val="00CB1434"/>
    <w:rsid w:val="00CE2E71"/>
    <w:rsid w:val="00CE6F55"/>
    <w:rsid w:val="00D00B73"/>
    <w:rsid w:val="00D01F0C"/>
    <w:rsid w:val="00D0455D"/>
    <w:rsid w:val="00D2131E"/>
    <w:rsid w:val="00D30C57"/>
    <w:rsid w:val="00D57111"/>
    <w:rsid w:val="00D6264D"/>
    <w:rsid w:val="00D76C77"/>
    <w:rsid w:val="00D81935"/>
    <w:rsid w:val="00DA125B"/>
    <w:rsid w:val="00DA7433"/>
    <w:rsid w:val="00DE2E3E"/>
    <w:rsid w:val="00DF085D"/>
    <w:rsid w:val="00DF4155"/>
    <w:rsid w:val="00E15850"/>
    <w:rsid w:val="00E22535"/>
    <w:rsid w:val="00E37A02"/>
    <w:rsid w:val="00E426D8"/>
    <w:rsid w:val="00E630F6"/>
    <w:rsid w:val="00EA07CE"/>
    <w:rsid w:val="00EA24C1"/>
    <w:rsid w:val="00EB0DA0"/>
    <w:rsid w:val="00EB0FFE"/>
    <w:rsid w:val="00EC06DC"/>
    <w:rsid w:val="00EE187C"/>
    <w:rsid w:val="00EF43AE"/>
    <w:rsid w:val="00F0088D"/>
    <w:rsid w:val="00F24A8A"/>
    <w:rsid w:val="00F630CF"/>
    <w:rsid w:val="00F65D3D"/>
    <w:rsid w:val="00F71AB7"/>
    <w:rsid w:val="00F8330A"/>
    <w:rsid w:val="00F94CBC"/>
    <w:rsid w:val="00F97858"/>
    <w:rsid w:val="00FA1E87"/>
    <w:rsid w:val="00FB1F55"/>
    <w:rsid w:val="00FD1125"/>
    <w:rsid w:val="00FF2D16"/>
    <w:rsid w:val="00FF3E38"/>
    <w:rsid w:val="21EE0602"/>
    <w:rsid w:val="2EAE3AF1"/>
    <w:rsid w:val="3E3B44A7"/>
    <w:rsid w:val="769F3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fillcolor="white">
      <v:fill color="white"/>
    </o:shapedefaults>
    <o:shapelayout v:ext="edit">
      <o:idmap v:ext="edit" data="1"/>
    </o:shapelayout>
  </w:shapeDefaults>
  <w:decimalSymbol w:val=","/>
  <w:listSeparator w:val=";"/>
  <w14:docId w14:val="75FFE37A"/>
  <w15:docId w15:val="{A05202DF-65A8-4E23-9E95-0322C94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uiPriority="0" w:unhideWhenUsed="1"/>
    <w:lsdException w:name="footer" w:uiPriority="0"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959"/>
    <w:pPr>
      <w:spacing w:after="200" w:line="276" w:lineRule="auto"/>
    </w:pPr>
    <w:rPr>
      <w:rFonts w:ascii="Calibri" w:eastAsia="Calibri" w:hAnsi="Calibri"/>
      <w:color w:val="00000A"/>
      <w:sz w:val="22"/>
      <w:szCs w:val="22"/>
      <w:lang w:eastAsia="en-US"/>
    </w:rPr>
  </w:style>
  <w:style w:type="paragraph" w:styleId="1">
    <w:name w:val="heading 1"/>
    <w:basedOn w:val="a"/>
    <w:next w:val="a"/>
    <w:link w:val="10"/>
    <w:qFormat/>
    <w:rsid w:val="00265959"/>
    <w:pPr>
      <w:keepNext/>
      <w:numPr>
        <w:numId w:val="1"/>
      </w:numPr>
      <w:spacing w:before="240" w:after="120" w:line="240" w:lineRule="auto"/>
      <w:ind w:left="1069" w:hanging="720"/>
      <w:jc w:val="center"/>
      <w:outlineLvl w:val="0"/>
    </w:pPr>
    <w:rPr>
      <w:rFonts w:ascii="Times New Roman" w:eastAsia="Times New Roman" w:hAnsi="Times New Roman" w:cs="Times New Roman"/>
      <w:b/>
      <w:bCs/>
      <w:color w:val="auto"/>
      <w:sz w:val="28"/>
      <w:szCs w:val="28"/>
      <w:lang w:eastAsia="zh-CN"/>
    </w:rPr>
  </w:style>
  <w:style w:type="paragraph" w:styleId="2">
    <w:name w:val="heading 2"/>
    <w:basedOn w:val="a"/>
    <w:next w:val="a"/>
    <w:link w:val="20"/>
    <w:uiPriority w:val="9"/>
    <w:semiHidden/>
    <w:unhideWhenUsed/>
    <w:qFormat/>
    <w:rsid w:val="007626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265959"/>
    <w:rPr>
      <w:color w:val="954F72"/>
      <w:u w:val="single"/>
    </w:rPr>
  </w:style>
  <w:style w:type="character" w:styleId="a4">
    <w:name w:val="Emphasis"/>
    <w:qFormat/>
    <w:rsid w:val="00265959"/>
    <w:rPr>
      <w:i/>
      <w:iCs/>
    </w:rPr>
  </w:style>
  <w:style w:type="character" w:styleId="a5">
    <w:name w:val="page number"/>
    <w:basedOn w:val="11"/>
    <w:qFormat/>
    <w:rsid w:val="00265959"/>
  </w:style>
  <w:style w:type="character" w:customStyle="1" w:styleId="11">
    <w:name w:val="Основной шрифт абзаца1"/>
    <w:qFormat/>
    <w:rsid w:val="00265959"/>
  </w:style>
  <w:style w:type="paragraph" w:styleId="a6">
    <w:name w:val="Balloon Text"/>
    <w:basedOn w:val="a"/>
    <w:unhideWhenUsed/>
    <w:qFormat/>
    <w:rsid w:val="00265959"/>
    <w:pPr>
      <w:spacing w:after="0" w:line="240" w:lineRule="auto"/>
    </w:pPr>
    <w:rPr>
      <w:rFonts w:ascii="Segoe UI" w:hAnsi="Segoe UI" w:cs="Segoe UI"/>
      <w:sz w:val="18"/>
      <w:szCs w:val="18"/>
    </w:rPr>
  </w:style>
  <w:style w:type="paragraph" w:styleId="a7">
    <w:name w:val="endnote text"/>
    <w:basedOn w:val="a"/>
    <w:rsid w:val="00265959"/>
    <w:pPr>
      <w:spacing w:after="0" w:line="240" w:lineRule="auto"/>
      <w:ind w:left="720" w:hanging="720"/>
    </w:pPr>
    <w:rPr>
      <w:rFonts w:eastAsia="Times New Roman" w:cs="Calibri"/>
      <w:kern w:val="2"/>
      <w:sz w:val="20"/>
      <w:szCs w:val="20"/>
      <w:lang w:eastAsia="zh-CN"/>
    </w:rPr>
  </w:style>
  <w:style w:type="paragraph" w:styleId="a8">
    <w:name w:val="caption"/>
    <w:basedOn w:val="a"/>
    <w:qFormat/>
    <w:rsid w:val="00265959"/>
    <w:pPr>
      <w:suppressLineNumbers/>
      <w:spacing w:before="120" w:after="120"/>
    </w:pPr>
    <w:rPr>
      <w:rFonts w:cs="Arial"/>
      <w:i/>
      <w:iCs/>
      <w:sz w:val="24"/>
      <w:szCs w:val="24"/>
    </w:rPr>
  </w:style>
  <w:style w:type="paragraph" w:styleId="a9">
    <w:name w:val="annotation text"/>
    <w:basedOn w:val="a"/>
    <w:uiPriority w:val="99"/>
    <w:semiHidden/>
    <w:unhideWhenUsed/>
    <w:qFormat/>
    <w:rsid w:val="00265959"/>
    <w:pPr>
      <w:spacing w:line="240" w:lineRule="auto"/>
    </w:pPr>
    <w:rPr>
      <w:sz w:val="20"/>
      <w:szCs w:val="20"/>
    </w:rPr>
  </w:style>
  <w:style w:type="paragraph" w:styleId="12">
    <w:name w:val="index 1"/>
    <w:basedOn w:val="a"/>
    <w:next w:val="a"/>
    <w:qFormat/>
    <w:rsid w:val="00265959"/>
    <w:pPr>
      <w:spacing w:after="0" w:line="360" w:lineRule="auto"/>
      <w:ind w:left="200" w:hanging="200"/>
    </w:pPr>
    <w:rPr>
      <w:rFonts w:cs="Calibri"/>
      <w:color w:val="auto"/>
      <w:sz w:val="20"/>
      <w:szCs w:val="20"/>
      <w:lang w:eastAsia="zh-CN"/>
    </w:rPr>
  </w:style>
  <w:style w:type="paragraph" w:styleId="aa">
    <w:name w:val="annotation subject"/>
    <w:basedOn w:val="13"/>
    <w:qFormat/>
    <w:rsid w:val="00265959"/>
    <w:rPr>
      <w:b/>
      <w:bCs/>
    </w:rPr>
  </w:style>
  <w:style w:type="paragraph" w:customStyle="1" w:styleId="13">
    <w:name w:val="Текст примечания1"/>
    <w:basedOn w:val="a"/>
    <w:qFormat/>
    <w:rsid w:val="00265959"/>
    <w:pPr>
      <w:spacing w:after="0" w:line="360" w:lineRule="auto"/>
      <w:ind w:left="720" w:hanging="720"/>
    </w:pPr>
    <w:rPr>
      <w:rFonts w:cs="Calibri"/>
      <w:color w:val="auto"/>
      <w:sz w:val="20"/>
      <w:szCs w:val="20"/>
      <w:lang w:eastAsia="zh-CN"/>
    </w:rPr>
  </w:style>
  <w:style w:type="paragraph" w:styleId="ab">
    <w:name w:val="footnote text"/>
    <w:basedOn w:val="a"/>
    <w:rsid w:val="00265959"/>
    <w:pPr>
      <w:spacing w:after="0" w:line="240" w:lineRule="auto"/>
    </w:pPr>
    <w:rPr>
      <w:rFonts w:cs="Calibri"/>
      <w:kern w:val="2"/>
      <w:sz w:val="20"/>
      <w:szCs w:val="20"/>
      <w:lang w:eastAsia="zh-CN"/>
    </w:rPr>
  </w:style>
  <w:style w:type="paragraph" w:styleId="ac">
    <w:name w:val="header"/>
    <w:basedOn w:val="a"/>
    <w:unhideWhenUsed/>
    <w:rsid w:val="00265959"/>
    <w:pPr>
      <w:tabs>
        <w:tab w:val="center" w:pos="4677"/>
        <w:tab w:val="right" w:pos="9355"/>
      </w:tabs>
      <w:spacing w:after="0" w:line="240" w:lineRule="auto"/>
    </w:pPr>
  </w:style>
  <w:style w:type="paragraph" w:styleId="ad">
    <w:name w:val="Body Text"/>
    <w:basedOn w:val="a"/>
    <w:qFormat/>
    <w:rsid w:val="00265959"/>
    <w:pPr>
      <w:spacing w:after="140" w:line="288" w:lineRule="auto"/>
    </w:pPr>
  </w:style>
  <w:style w:type="paragraph" w:styleId="ae">
    <w:name w:val="index heading"/>
    <w:basedOn w:val="a"/>
    <w:qFormat/>
    <w:rsid w:val="00265959"/>
    <w:pPr>
      <w:suppressLineNumbers/>
    </w:pPr>
    <w:rPr>
      <w:rFonts w:cs="Arial"/>
    </w:rPr>
  </w:style>
  <w:style w:type="paragraph" w:styleId="af">
    <w:name w:val="Title"/>
    <w:basedOn w:val="a"/>
    <w:next w:val="ad"/>
    <w:qFormat/>
    <w:rsid w:val="00265959"/>
    <w:pPr>
      <w:keepNext/>
      <w:spacing w:before="240" w:after="120"/>
    </w:pPr>
    <w:rPr>
      <w:rFonts w:ascii="Liberation Sans" w:eastAsia="Microsoft YaHei" w:hAnsi="Liberation Sans" w:cs="Arial"/>
      <w:sz w:val="28"/>
      <w:szCs w:val="28"/>
    </w:rPr>
  </w:style>
  <w:style w:type="paragraph" w:styleId="af0">
    <w:name w:val="footer"/>
    <w:basedOn w:val="a"/>
    <w:unhideWhenUsed/>
    <w:rsid w:val="00265959"/>
    <w:pPr>
      <w:tabs>
        <w:tab w:val="center" w:pos="4677"/>
        <w:tab w:val="right" w:pos="9355"/>
      </w:tabs>
      <w:spacing w:after="0" w:line="240" w:lineRule="auto"/>
    </w:pPr>
  </w:style>
  <w:style w:type="paragraph" w:styleId="af1">
    <w:name w:val="List"/>
    <w:basedOn w:val="ad"/>
    <w:qFormat/>
    <w:rsid w:val="00265959"/>
    <w:rPr>
      <w:rFonts w:cs="Arial"/>
    </w:rPr>
  </w:style>
  <w:style w:type="paragraph" w:styleId="af2">
    <w:name w:val="Normal (Web)"/>
    <w:basedOn w:val="a"/>
    <w:uiPriority w:val="99"/>
    <w:qFormat/>
    <w:rsid w:val="00265959"/>
    <w:pPr>
      <w:spacing w:before="280" w:after="280"/>
    </w:pPr>
  </w:style>
  <w:style w:type="paragraph" w:styleId="HTML">
    <w:name w:val="HTML Preformatted"/>
    <w:basedOn w:val="a"/>
    <w:qFormat/>
    <w:rsid w:val="00265959"/>
    <w:rPr>
      <w:rFonts w:ascii="Consolas" w:hAnsi="Consolas" w:cs="Consolas"/>
      <w:sz w:val="20"/>
      <w:szCs w:val="20"/>
    </w:rPr>
  </w:style>
  <w:style w:type="table" w:styleId="af3">
    <w:name w:val="Table Grid"/>
    <w:basedOn w:val="a1"/>
    <w:uiPriority w:val="59"/>
    <w:rsid w:val="0026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nhideWhenUsed/>
    <w:rsid w:val="00265959"/>
    <w:rPr>
      <w:color w:val="0563C1"/>
      <w:u w:val="single"/>
    </w:rPr>
  </w:style>
  <w:style w:type="character" w:customStyle="1" w:styleId="af4">
    <w:name w:val="Маркеры списка"/>
    <w:qFormat/>
    <w:rsid w:val="00265959"/>
    <w:rPr>
      <w:rFonts w:ascii="OpenSymbol" w:eastAsia="OpenSymbol" w:hAnsi="OpenSymbol" w:cs="OpenSymbol"/>
    </w:rPr>
  </w:style>
  <w:style w:type="character" w:customStyle="1" w:styleId="af5">
    <w:name w:val="Символ нумерации"/>
    <w:qFormat/>
    <w:rsid w:val="00265959"/>
  </w:style>
  <w:style w:type="character" w:customStyle="1" w:styleId="ListLabel4">
    <w:name w:val="ListLabel 4"/>
    <w:qFormat/>
    <w:rsid w:val="00265959"/>
    <w:rPr>
      <w:rFonts w:eastAsia="Times New Roman" w:cs="Times New Roman"/>
      <w:color w:val="000000"/>
      <w:spacing w:val="0"/>
      <w:w w:val="100"/>
      <w:sz w:val="22"/>
      <w:szCs w:val="22"/>
      <w:highlight w:val="white"/>
      <w:u w:val="none"/>
      <w:lang w:val="ru-RU" w:eastAsia="ru-RU" w:bidi="ru-RU"/>
    </w:rPr>
  </w:style>
  <w:style w:type="character" w:customStyle="1" w:styleId="ListLabel5">
    <w:name w:val="ListLabel 5"/>
    <w:qFormat/>
    <w:rsid w:val="00265959"/>
    <w:rPr>
      <w:rFonts w:eastAsia="Times New Roman" w:cs="Times New Roman"/>
      <w:color w:val="000000"/>
      <w:spacing w:val="0"/>
      <w:w w:val="100"/>
      <w:sz w:val="22"/>
      <w:szCs w:val="22"/>
      <w:highlight w:val="white"/>
      <w:u w:val="none"/>
      <w:lang w:val="ru-RU" w:eastAsia="ru-RU" w:bidi="ru-RU"/>
    </w:rPr>
  </w:style>
  <w:style w:type="character" w:customStyle="1" w:styleId="ListLabel6">
    <w:name w:val="ListLabel 6"/>
    <w:qFormat/>
    <w:rsid w:val="00265959"/>
    <w:rPr>
      <w:rFonts w:cs="Times New Roman"/>
    </w:rPr>
  </w:style>
  <w:style w:type="character" w:customStyle="1" w:styleId="ListLabel7">
    <w:name w:val="ListLabel 7"/>
    <w:qFormat/>
    <w:rsid w:val="00265959"/>
    <w:rPr>
      <w:rFonts w:cs="Times New Roman"/>
      <w:color w:val="000000"/>
      <w:spacing w:val="0"/>
      <w:w w:val="100"/>
      <w:sz w:val="22"/>
      <w:szCs w:val="22"/>
      <w:highlight w:val="white"/>
      <w:u w:val="none"/>
      <w:lang w:val="ru-RU" w:eastAsia="ru-RU" w:bidi="ru-RU"/>
    </w:rPr>
  </w:style>
  <w:style w:type="character" w:customStyle="1" w:styleId="WW8Num7z0">
    <w:name w:val="WW8Num7z0"/>
    <w:qFormat/>
    <w:rsid w:val="00265959"/>
    <w:rPr>
      <w:sz w:val="28"/>
      <w:szCs w:val="28"/>
    </w:rPr>
  </w:style>
  <w:style w:type="character" w:customStyle="1" w:styleId="fill">
    <w:name w:val="fill"/>
    <w:qFormat/>
    <w:rsid w:val="00265959"/>
    <w:rPr>
      <w:b/>
      <w:bCs/>
      <w:i/>
      <w:iCs/>
      <w:color w:val="FF0000"/>
    </w:rPr>
  </w:style>
  <w:style w:type="character" w:customStyle="1" w:styleId="WW8Num9z0">
    <w:name w:val="WW8Num9z0"/>
    <w:qFormat/>
    <w:rsid w:val="00265959"/>
    <w:rPr>
      <w:rFonts w:ascii="Symbol" w:hAnsi="Symbol" w:cs="Symbol"/>
      <w:sz w:val="20"/>
      <w:lang w:val="ru-RU"/>
    </w:rPr>
  </w:style>
  <w:style w:type="character" w:customStyle="1" w:styleId="WW8Num9z1">
    <w:name w:val="WW8Num9z1"/>
    <w:qFormat/>
    <w:rsid w:val="00265959"/>
    <w:rPr>
      <w:rFonts w:ascii="Courier New" w:hAnsi="Courier New" w:cs="Courier New"/>
      <w:sz w:val="20"/>
    </w:rPr>
  </w:style>
  <w:style w:type="character" w:customStyle="1" w:styleId="WW8Num9z2">
    <w:name w:val="WW8Num9z2"/>
    <w:qFormat/>
    <w:rsid w:val="00265959"/>
    <w:rPr>
      <w:rFonts w:ascii="Wingdings" w:hAnsi="Wingdings" w:cs="Wingdings"/>
      <w:sz w:val="20"/>
    </w:rPr>
  </w:style>
  <w:style w:type="character" w:customStyle="1" w:styleId="WW8Num8z0">
    <w:name w:val="WW8Num8z0"/>
    <w:qFormat/>
    <w:rsid w:val="00265959"/>
    <w:rPr>
      <w:rFonts w:ascii="Symbol" w:hAnsi="Symbol" w:cs="Symbol"/>
      <w:sz w:val="20"/>
    </w:rPr>
  </w:style>
  <w:style w:type="character" w:customStyle="1" w:styleId="WW8Num8z1">
    <w:name w:val="WW8Num8z1"/>
    <w:qFormat/>
    <w:rsid w:val="00265959"/>
    <w:rPr>
      <w:rFonts w:ascii="Courier New" w:hAnsi="Courier New" w:cs="Courier New"/>
      <w:sz w:val="20"/>
    </w:rPr>
  </w:style>
  <w:style w:type="character" w:customStyle="1" w:styleId="WW8Num8z2">
    <w:name w:val="WW8Num8z2"/>
    <w:qFormat/>
    <w:rsid w:val="00265959"/>
    <w:rPr>
      <w:rFonts w:ascii="Wingdings" w:hAnsi="Wingdings" w:cs="Wingdings"/>
      <w:sz w:val="20"/>
    </w:rPr>
  </w:style>
  <w:style w:type="character" w:customStyle="1" w:styleId="WW8Num11z0">
    <w:name w:val="WW8Num11z0"/>
    <w:qFormat/>
    <w:rsid w:val="00265959"/>
    <w:rPr>
      <w:rFonts w:ascii="Symbol" w:hAnsi="Symbol" w:cs="Symbol"/>
      <w:sz w:val="20"/>
      <w:szCs w:val="28"/>
    </w:rPr>
  </w:style>
  <w:style w:type="character" w:customStyle="1" w:styleId="WW8Num11z1">
    <w:name w:val="WW8Num11z1"/>
    <w:qFormat/>
    <w:rsid w:val="00265959"/>
    <w:rPr>
      <w:rFonts w:ascii="Courier New" w:hAnsi="Courier New" w:cs="Courier New"/>
      <w:sz w:val="20"/>
    </w:rPr>
  </w:style>
  <w:style w:type="character" w:customStyle="1" w:styleId="WW8Num11z2">
    <w:name w:val="WW8Num11z2"/>
    <w:qFormat/>
    <w:rsid w:val="00265959"/>
    <w:rPr>
      <w:rFonts w:ascii="Wingdings" w:hAnsi="Wingdings" w:cs="Wingdings"/>
      <w:sz w:val="20"/>
    </w:rPr>
  </w:style>
  <w:style w:type="character" w:customStyle="1" w:styleId="WW8Num3z0">
    <w:name w:val="WW8Num3z0"/>
    <w:qFormat/>
    <w:rsid w:val="00265959"/>
    <w:rPr>
      <w:rFonts w:ascii="Symbol" w:hAnsi="Symbol" w:cs="Symbol"/>
      <w:sz w:val="20"/>
    </w:rPr>
  </w:style>
  <w:style w:type="character" w:customStyle="1" w:styleId="WW8Num3z1">
    <w:name w:val="WW8Num3z1"/>
    <w:qFormat/>
    <w:rsid w:val="00265959"/>
    <w:rPr>
      <w:rFonts w:ascii="Courier New" w:hAnsi="Courier New" w:cs="Courier New"/>
      <w:sz w:val="20"/>
    </w:rPr>
  </w:style>
  <w:style w:type="character" w:customStyle="1" w:styleId="WW8Num3z2">
    <w:name w:val="WW8Num3z2"/>
    <w:qFormat/>
    <w:rsid w:val="00265959"/>
    <w:rPr>
      <w:rFonts w:ascii="Wingdings" w:hAnsi="Wingdings" w:cs="Wingdings"/>
      <w:sz w:val="20"/>
    </w:rPr>
  </w:style>
  <w:style w:type="character" w:customStyle="1" w:styleId="WW8Num4z0">
    <w:name w:val="WW8Num4z0"/>
    <w:qFormat/>
    <w:rsid w:val="00265959"/>
    <w:rPr>
      <w:rFonts w:ascii="Symbol" w:hAnsi="Symbol" w:cs="Symbol"/>
      <w:sz w:val="20"/>
    </w:rPr>
  </w:style>
  <w:style w:type="character" w:customStyle="1" w:styleId="WW8Num4z1">
    <w:name w:val="WW8Num4z1"/>
    <w:qFormat/>
    <w:rsid w:val="00265959"/>
    <w:rPr>
      <w:rFonts w:ascii="Courier New" w:hAnsi="Courier New" w:cs="Courier New"/>
      <w:sz w:val="20"/>
    </w:rPr>
  </w:style>
  <w:style w:type="character" w:customStyle="1" w:styleId="WW8Num4z2">
    <w:name w:val="WW8Num4z2"/>
    <w:qFormat/>
    <w:rsid w:val="00265959"/>
    <w:rPr>
      <w:rFonts w:ascii="Wingdings" w:hAnsi="Wingdings" w:cs="Wingdings"/>
      <w:sz w:val="20"/>
    </w:rPr>
  </w:style>
  <w:style w:type="character" w:customStyle="1" w:styleId="WW8Num6z0">
    <w:name w:val="WW8Num6z0"/>
    <w:qFormat/>
    <w:rsid w:val="00265959"/>
    <w:rPr>
      <w:rFonts w:ascii="Symbol" w:hAnsi="Symbol" w:cs="Symbol"/>
      <w:sz w:val="20"/>
    </w:rPr>
  </w:style>
  <w:style w:type="character" w:customStyle="1" w:styleId="WW8Num6z1">
    <w:name w:val="WW8Num6z1"/>
    <w:qFormat/>
    <w:rsid w:val="00265959"/>
    <w:rPr>
      <w:rFonts w:ascii="Courier New" w:hAnsi="Courier New" w:cs="Courier New"/>
      <w:sz w:val="20"/>
    </w:rPr>
  </w:style>
  <w:style w:type="character" w:customStyle="1" w:styleId="WW8Num6z2">
    <w:name w:val="WW8Num6z2"/>
    <w:qFormat/>
    <w:rsid w:val="00265959"/>
    <w:rPr>
      <w:rFonts w:ascii="Wingdings" w:hAnsi="Wingdings" w:cs="Wingdings"/>
      <w:sz w:val="20"/>
    </w:rPr>
  </w:style>
  <w:style w:type="character" w:customStyle="1" w:styleId="WW8Num2z0">
    <w:name w:val="WW8Num2z0"/>
    <w:qFormat/>
    <w:rsid w:val="00265959"/>
    <w:rPr>
      <w:rFonts w:ascii="Symbol" w:hAnsi="Symbol" w:cs="Symbol"/>
      <w:sz w:val="20"/>
    </w:rPr>
  </w:style>
  <w:style w:type="character" w:customStyle="1" w:styleId="WW8Num2z1">
    <w:name w:val="WW8Num2z1"/>
    <w:qFormat/>
    <w:rsid w:val="00265959"/>
    <w:rPr>
      <w:rFonts w:ascii="Courier New" w:hAnsi="Courier New" w:cs="Courier New"/>
      <w:sz w:val="20"/>
    </w:rPr>
  </w:style>
  <w:style w:type="character" w:customStyle="1" w:styleId="WW8Num2z2">
    <w:name w:val="WW8Num2z2"/>
    <w:qFormat/>
    <w:rsid w:val="00265959"/>
    <w:rPr>
      <w:rFonts w:ascii="Wingdings" w:hAnsi="Wingdings" w:cs="Wingdings"/>
      <w:sz w:val="20"/>
    </w:rPr>
  </w:style>
  <w:style w:type="character" w:customStyle="1" w:styleId="WW8Num12z0">
    <w:name w:val="WW8Num12z0"/>
    <w:qFormat/>
    <w:rsid w:val="00265959"/>
    <w:rPr>
      <w:rFonts w:ascii="Symbol" w:hAnsi="Symbol" w:cs="Symbol"/>
      <w:sz w:val="20"/>
    </w:rPr>
  </w:style>
  <w:style w:type="character" w:customStyle="1" w:styleId="WW8Num12z1">
    <w:name w:val="WW8Num12z1"/>
    <w:qFormat/>
    <w:rsid w:val="00265959"/>
    <w:rPr>
      <w:rFonts w:ascii="Courier New" w:hAnsi="Courier New" w:cs="Courier New"/>
      <w:sz w:val="20"/>
    </w:rPr>
  </w:style>
  <w:style w:type="character" w:customStyle="1" w:styleId="WW8Num12z2">
    <w:name w:val="WW8Num12z2"/>
    <w:qFormat/>
    <w:rsid w:val="00265959"/>
    <w:rPr>
      <w:rFonts w:ascii="Wingdings" w:hAnsi="Wingdings" w:cs="Wingdings"/>
      <w:sz w:val="20"/>
    </w:rPr>
  </w:style>
  <w:style w:type="character" w:customStyle="1" w:styleId="WW8Num5z0">
    <w:name w:val="WW8Num5z0"/>
    <w:qFormat/>
    <w:rsid w:val="00265959"/>
    <w:rPr>
      <w:rFonts w:ascii="Symbol" w:hAnsi="Symbol" w:cs="Symbol"/>
      <w:sz w:val="20"/>
    </w:rPr>
  </w:style>
  <w:style w:type="character" w:customStyle="1" w:styleId="WW8Num5z1">
    <w:name w:val="WW8Num5z1"/>
    <w:qFormat/>
    <w:rsid w:val="00265959"/>
    <w:rPr>
      <w:rFonts w:ascii="Courier New" w:hAnsi="Courier New" w:cs="Courier New"/>
      <w:sz w:val="20"/>
    </w:rPr>
  </w:style>
  <w:style w:type="character" w:customStyle="1" w:styleId="WW8Num5z2">
    <w:name w:val="WW8Num5z2"/>
    <w:qFormat/>
    <w:rsid w:val="00265959"/>
    <w:rPr>
      <w:rFonts w:ascii="Wingdings" w:hAnsi="Wingdings" w:cs="Wingdings"/>
      <w:sz w:val="20"/>
    </w:rPr>
  </w:style>
  <w:style w:type="character" w:customStyle="1" w:styleId="WW8Num10z0">
    <w:name w:val="WW8Num10z0"/>
    <w:qFormat/>
    <w:rsid w:val="00265959"/>
    <w:rPr>
      <w:rFonts w:ascii="Symbol" w:hAnsi="Symbol" w:cs="Symbol"/>
      <w:sz w:val="20"/>
    </w:rPr>
  </w:style>
  <w:style w:type="character" w:customStyle="1" w:styleId="WW8Num10z1">
    <w:name w:val="WW8Num10z1"/>
    <w:qFormat/>
    <w:rsid w:val="00265959"/>
    <w:rPr>
      <w:rFonts w:ascii="Courier New" w:hAnsi="Courier New" w:cs="Courier New"/>
      <w:sz w:val="20"/>
    </w:rPr>
  </w:style>
  <w:style w:type="character" w:customStyle="1" w:styleId="WW8Num10z2">
    <w:name w:val="WW8Num10z2"/>
    <w:qFormat/>
    <w:rsid w:val="00265959"/>
    <w:rPr>
      <w:rFonts w:ascii="Wingdings" w:hAnsi="Wingdings" w:cs="Wingdings"/>
      <w:sz w:val="20"/>
    </w:rPr>
  </w:style>
  <w:style w:type="character" w:customStyle="1" w:styleId="ListLabel8">
    <w:name w:val="ListLabel 8"/>
    <w:qFormat/>
    <w:rsid w:val="00265959"/>
    <w:rPr>
      <w:rFonts w:cs="Times New Roman"/>
    </w:rPr>
  </w:style>
  <w:style w:type="character" w:customStyle="1" w:styleId="ListLabel9">
    <w:name w:val="ListLabel 9"/>
    <w:qFormat/>
    <w:rsid w:val="00265959"/>
    <w:rPr>
      <w:rFonts w:cs="Times New Roman"/>
      <w:color w:val="000000"/>
      <w:spacing w:val="0"/>
      <w:w w:val="100"/>
      <w:sz w:val="22"/>
      <w:szCs w:val="22"/>
      <w:highlight w:val="white"/>
      <w:u w:val="none"/>
      <w:lang w:val="ru-RU" w:eastAsia="ru-RU" w:bidi="ru-RU"/>
    </w:rPr>
  </w:style>
  <w:style w:type="character" w:customStyle="1" w:styleId="ListLabel10">
    <w:name w:val="ListLabel 10"/>
    <w:qFormat/>
    <w:rsid w:val="00265959"/>
    <w:rPr>
      <w:rFonts w:ascii="Times New Roman" w:hAnsi="Times New Roman"/>
      <w:sz w:val="28"/>
      <w:szCs w:val="28"/>
    </w:rPr>
  </w:style>
  <w:style w:type="character" w:customStyle="1" w:styleId="ListLabel11">
    <w:name w:val="ListLabel 11"/>
    <w:qFormat/>
    <w:rsid w:val="00265959"/>
    <w:rPr>
      <w:rFonts w:ascii="Times New Roman" w:hAnsi="Times New Roman" w:cs="Symbol"/>
      <w:sz w:val="28"/>
      <w:lang w:val="ru-RU"/>
    </w:rPr>
  </w:style>
  <w:style w:type="character" w:customStyle="1" w:styleId="ListLabel12">
    <w:name w:val="ListLabel 12"/>
    <w:qFormat/>
    <w:rsid w:val="00265959"/>
    <w:rPr>
      <w:rFonts w:cs="Courier New"/>
      <w:sz w:val="20"/>
    </w:rPr>
  </w:style>
  <w:style w:type="character" w:customStyle="1" w:styleId="ListLabel13">
    <w:name w:val="ListLabel 13"/>
    <w:qFormat/>
    <w:rsid w:val="00265959"/>
    <w:rPr>
      <w:rFonts w:cs="Wingdings"/>
      <w:sz w:val="20"/>
    </w:rPr>
  </w:style>
  <w:style w:type="character" w:customStyle="1" w:styleId="ListLabel14">
    <w:name w:val="ListLabel 14"/>
    <w:qFormat/>
    <w:rsid w:val="00265959"/>
    <w:rPr>
      <w:rFonts w:cs="Wingdings"/>
      <w:sz w:val="20"/>
    </w:rPr>
  </w:style>
  <w:style w:type="character" w:customStyle="1" w:styleId="ListLabel15">
    <w:name w:val="ListLabel 15"/>
    <w:qFormat/>
    <w:rsid w:val="00265959"/>
    <w:rPr>
      <w:rFonts w:cs="Wingdings"/>
      <w:sz w:val="20"/>
    </w:rPr>
  </w:style>
  <w:style w:type="character" w:customStyle="1" w:styleId="ListLabel16">
    <w:name w:val="ListLabel 16"/>
    <w:qFormat/>
    <w:rsid w:val="00265959"/>
    <w:rPr>
      <w:rFonts w:cs="Wingdings"/>
      <w:sz w:val="20"/>
    </w:rPr>
  </w:style>
  <w:style w:type="character" w:customStyle="1" w:styleId="ListLabel17">
    <w:name w:val="ListLabel 17"/>
    <w:qFormat/>
    <w:rsid w:val="00265959"/>
    <w:rPr>
      <w:rFonts w:cs="Wingdings"/>
      <w:sz w:val="20"/>
    </w:rPr>
  </w:style>
  <w:style w:type="character" w:customStyle="1" w:styleId="ListLabel18">
    <w:name w:val="ListLabel 18"/>
    <w:qFormat/>
    <w:rsid w:val="00265959"/>
    <w:rPr>
      <w:rFonts w:cs="Wingdings"/>
      <w:sz w:val="20"/>
    </w:rPr>
  </w:style>
  <w:style w:type="character" w:customStyle="1" w:styleId="ListLabel19">
    <w:name w:val="ListLabel 19"/>
    <w:qFormat/>
    <w:rsid w:val="00265959"/>
    <w:rPr>
      <w:rFonts w:cs="Wingdings"/>
      <w:sz w:val="20"/>
    </w:rPr>
  </w:style>
  <w:style w:type="character" w:customStyle="1" w:styleId="ListLabel20">
    <w:name w:val="ListLabel 20"/>
    <w:qFormat/>
    <w:rsid w:val="00265959"/>
    <w:rPr>
      <w:rFonts w:ascii="Times New Roman" w:hAnsi="Times New Roman" w:cs="Symbol"/>
      <w:sz w:val="28"/>
    </w:rPr>
  </w:style>
  <w:style w:type="character" w:customStyle="1" w:styleId="ListLabel21">
    <w:name w:val="ListLabel 21"/>
    <w:qFormat/>
    <w:rsid w:val="00265959"/>
    <w:rPr>
      <w:rFonts w:cs="Courier New"/>
      <w:sz w:val="20"/>
    </w:rPr>
  </w:style>
  <w:style w:type="character" w:customStyle="1" w:styleId="ListLabel22">
    <w:name w:val="ListLabel 22"/>
    <w:qFormat/>
    <w:rsid w:val="00265959"/>
    <w:rPr>
      <w:rFonts w:cs="Wingdings"/>
      <w:sz w:val="20"/>
    </w:rPr>
  </w:style>
  <w:style w:type="character" w:customStyle="1" w:styleId="ListLabel23">
    <w:name w:val="ListLabel 23"/>
    <w:qFormat/>
    <w:rsid w:val="00265959"/>
    <w:rPr>
      <w:rFonts w:cs="Wingdings"/>
      <w:sz w:val="20"/>
    </w:rPr>
  </w:style>
  <w:style w:type="character" w:customStyle="1" w:styleId="ListLabel24">
    <w:name w:val="ListLabel 24"/>
    <w:qFormat/>
    <w:rsid w:val="00265959"/>
    <w:rPr>
      <w:rFonts w:cs="Wingdings"/>
      <w:sz w:val="20"/>
    </w:rPr>
  </w:style>
  <w:style w:type="character" w:customStyle="1" w:styleId="ListLabel25">
    <w:name w:val="ListLabel 25"/>
    <w:qFormat/>
    <w:rsid w:val="00265959"/>
    <w:rPr>
      <w:rFonts w:cs="Wingdings"/>
      <w:sz w:val="20"/>
    </w:rPr>
  </w:style>
  <w:style w:type="character" w:customStyle="1" w:styleId="ListLabel26">
    <w:name w:val="ListLabel 26"/>
    <w:qFormat/>
    <w:rsid w:val="00265959"/>
    <w:rPr>
      <w:rFonts w:cs="Wingdings"/>
      <w:sz w:val="20"/>
    </w:rPr>
  </w:style>
  <w:style w:type="character" w:customStyle="1" w:styleId="ListLabel27">
    <w:name w:val="ListLabel 27"/>
    <w:qFormat/>
    <w:rsid w:val="00265959"/>
    <w:rPr>
      <w:rFonts w:cs="Wingdings"/>
      <w:sz w:val="20"/>
    </w:rPr>
  </w:style>
  <w:style w:type="character" w:customStyle="1" w:styleId="ListLabel28">
    <w:name w:val="ListLabel 28"/>
    <w:qFormat/>
    <w:rsid w:val="00265959"/>
    <w:rPr>
      <w:rFonts w:cs="Wingdings"/>
      <w:sz w:val="20"/>
    </w:rPr>
  </w:style>
  <w:style w:type="character" w:customStyle="1" w:styleId="ListLabel29">
    <w:name w:val="ListLabel 29"/>
    <w:qFormat/>
    <w:rsid w:val="00265959"/>
    <w:rPr>
      <w:rFonts w:ascii="Times New Roman" w:hAnsi="Times New Roman" w:cs="Symbol"/>
      <w:sz w:val="28"/>
      <w:szCs w:val="28"/>
    </w:rPr>
  </w:style>
  <w:style w:type="character" w:customStyle="1" w:styleId="ListLabel30">
    <w:name w:val="ListLabel 30"/>
    <w:qFormat/>
    <w:rsid w:val="00265959"/>
    <w:rPr>
      <w:rFonts w:cs="Courier New"/>
      <w:sz w:val="20"/>
    </w:rPr>
  </w:style>
  <w:style w:type="character" w:customStyle="1" w:styleId="ListLabel31">
    <w:name w:val="ListLabel 31"/>
    <w:qFormat/>
    <w:rsid w:val="00265959"/>
    <w:rPr>
      <w:rFonts w:cs="Wingdings"/>
      <w:sz w:val="20"/>
    </w:rPr>
  </w:style>
  <w:style w:type="character" w:customStyle="1" w:styleId="ListLabel32">
    <w:name w:val="ListLabel 32"/>
    <w:qFormat/>
    <w:rsid w:val="00265959"/>
    <w:rPr>
      <w:rFonts w:cs="Wingdings"/>
      <w:sz w:val="20"/>
    </w:rPr>
  </w:style>
  <w:style w:type="character" w:customStyle="1" w:styleId="ListLabel33">
    <w:name w:val="ListLabel 33"/>
    <w:qFormat/>
    <w:rsid w:val="00265959"/>
    <w:rPr>
      <w:rFonts w:cs="Wingdings"/>
      <w:sz w:val="20"/>
    </w:rPr>
  </w:style>
  <w:style w:type="character" w:customStyle="1" w:styleId="ListLabel34">
    <w:name w:val="ListLabel 34"/>
    <w:qFormat/>
    <w:rsid w:val="00265959"/>
    <w:rPr>
      <w:rFonts w:cs="Wingdings"/>
      <w:sz w:val="20"/>
    </w:rPr>
  </w:style>
  <w:style w:type="character" w:customStyle="1" w:styleId="ListLabel35">
    <w:name w:val="ListLabel 35"/>
    <w:qFormat/>
    <w:rsid w:val="00265959"/>
    <w:rPr>
      <w:rFonts w:cs="Wingdings"/>
      <w:sz w:val="20"/>
    </w:rPr>
  </w:style>
  <w:style w:type="character" w:customStyle="1" w:styleId="ListLabel36">
    <w:name w:val="ListLabel 36"/>
    <w:qFormat/>
    <w:rsid w:val="00265959"/>
    <w:rPr>
      <w:rFonts w:cs="Wingdings"/>
      <w:sz w:val="20"/>
    </w:rPr>
  </w:style>
  <w:style w:type="character" w:customStyle="1" w:styleId="ListLabel37">
    <w:name w:val="ListLabel 37"/>
    <w:qFormat/>
    <w:rsid w:val="00265959"/>
    <w:rPr>
      <w:rFonts w:cs="Wingdings"/>
      <w:sz w:val="20"/>
    </w:rPr>
  </w:style>
  <w:style w:type="character" w:customStyle="1" w:styleId="ListLabel38">
    <w:name w:val="ListLabel 38"/>
    <w:qFormat/>
    <w:rsid w:val="00265959"/>
    <w:rPr>
      <w:rFonts w:ascii="Times New Roman" w:hAnsi="Times New Roman" w:cs="Symbol"/>
      <w:sz w:val="28"/>
    </w:rPr>
  </w:style>
  <w:style w:type="character" w:customStyle="1" w:styleId="ListLabel39">
    <w:name w:val="ListLabel 39"/>
    <w:qFormat/>
    <w:rsid w:val="00265959"/>
    <w:rPr>
      <w:rFonts w:cs="Courier New"/>
      <w:sz w:val="20"/>
    </w:rPr>
  </w:style>
  <w:style w:type="character" w:customStyle="1" w:styleId="ListLabel40">
    <w:name w:val="ListLabel 40"/>
    <w:qFormat/>
    <w:rsid w:val="00265959"/>
    <w:rPr>
      <w:rFonts w:cs="Wingdings"/>
      <w:sz w:val="20"/>
    </w:rPr>
  </w:style>
  <w:style w:type="character" w:customStyle="1" w:styleId="ListLabel41">
    <w:name w:val="ListLabel 41"/>
    <w:qFormat/>
    <w:rsid w:val="00265959"/>
    <w:rPr>
      <w:rFonts w:cs="Wingdings"/>
      <w:sz w:val="20"/>
    </w:rPr>
  </w:style>
  <w:style w:type="character" w:customStyle="1" w:styleId="ListLabel42">
    <w:name w:val="ListLabel 42"/>
    <w:qFormat/>
    <w:rsid w:val="00265959"/>
    <w:rPr>
      <w:rFonts w:cs="Wingdings"/>
      <w:sz w:val="20"/>
    </w:rPr>
  </w:style>
  <w:style w:type="character" w:customStyle="1" w:styleId="ListLabel43">
    <w:name w:val="ListLabel 43"/>
    <w:qFormat/>
    <w:rsid w:val="00265959"/>
    <w:rPr>
      <w:rFonts w:cs="Wingdings"/>
      <w:sz w:val="20"/>
    </w:rPr>
  </w:style>
  <w:style w:type="character" w:customStyle="1" w:styleId="ListLabel44">
    <w:name w:val="ListLabel 44"/>
    <w:qFormat/>
    <w:rsid w:val="00265959"/>
    <w:rPr>
      <w:rFonts w:cs="Wingdings"/>
      <w:sz w:val="20"/>
    </w:rPr>
  </w:style>
  <w:style w:type="character" w:customStyle="1" w:styleId="ListLabel45">
    <w:name w:val="ListLabel 45"/>
    <w:qFormat/>
    <w:rsid w:val="00265959"/>
    <w:rPr>
      <w:rFonts w:cs="Wingdings"/>
      <w:sz w:val="20"/>
    </w:rPr>
  </w:style>
  <w:style w:type="character" w:customStyle="1" w:styleId="ListLabel46">
    <w:name w:val="ListLabel 46"/>
    <w:qFormat/>
    <w:rsid w:val="00265959"/>
    <w:rPr>
      <w:rFonts w:cs="Wingdings"/>
      <w:sz w:val="20"/>
    </w:rPr>
  </w:style>
  <w:style w:type="character" w:customStyle="1" w:styleId="ListLabel47">
    <w:name w:val="ListLabel 47"/>
    <w:qFormat/>
    <w:rsid w:val="00265959"/>
    <w:rPr>
      <w:rFonts w:ascii="Times New Roman" w:hAnsi="Times New Roman" w:cs="Symbol"/>
      <w:sz w:val="28"/>
    </w:rPr>
  </w:style>
  <w:style w:type="character" w:customStyle="1" w:styleId="ListLabel48">
    <w:name w:val="ListLabel 48"/>
    <w:qFormat/>
    <w:rsid w:val="00265959"/>
    <w:rPr>
      <w:rFonts w:cs="Courier New"/>
      <w:sz w:val="20"/>
    </w:rPr>
  </w:style>
  <w:style w:type="character" w:customStyle="1" w:styleId="ListLabel49">
    <w:name w:val="ListLabel 49"/>
    <w:qFormat/>
    <w:rsid w:val="00265959"/>
    <w:rPr>
      <w:rFonts w:cs="Wingdings"/>
      <w:sz w:val="20"/>
    </w:rPr>
  </w:style>
  <w:style w:type="character" w:customStyle="1" w:styleId="ListLabel50">
    <w:name w:val="ListLabel 50"/>
    <w:qFormat/>
    <w:rsid w:val="00265959"/>
    <w:rPr>
      <w:rFonts w:cs="Wingdings"/>
      <w:sz w:val="20"/>
    </w:rPr>
  </w:style>
  <w:style w:type="character" w:customStyle="1" w:styleId="ListLabel51">
    <w:name w:val="ListLabel 51"/>
    <w:qFormat/>
    <w:rsid w:val="00265959"/>
    <w:rPr>
      <w:rFonts w:cs="Wingdings"/>
      <w:sz w:val="20"/>
    </w:rPr>
  </w:style>
  <w:style w:type="character" w:customStyle="1" w:styleId="ListLabel52">
    <w:name w:val="ListLabel 52"/>
    <w:qFormat/>
    <w:rsid w:val="00265959"/>
    <w:rPr>
      <w:rFonts w:cs="Wingdings"/>
      <w:sz w:val="20"/>
    </w:rPr>
  </w:style>
  <w:style w:type="character" w:customStyle="1" w:styleId="ListLabel53">
    <w:name w:val="ListLabel 53"/>
    <w:qFormat/>
    <w:rsid w:val="00265959"/>
    <w:rPr>
      <w:rFonts w:cs="Wingdings"/>
      <w:sz w:val="20"/>
    </w:rPr>
  </w:style>
  <w:style w:type="character" w:customStyle="1" w:styleId="ListLabel54">
    <w:name w:val="ListLabel 54"/>
    <w:qFormat/>
    <w:rsid w:val="00265959"/>
    <w:rPr>
      <w:rFonts w:cs="Wingdings"/>
      <w:sz w:val="20"/>
    </w:rPr>
  </w:style>
  <w:style w:type="character" w:customStyle="1" w:styleId="ListLabel55">
    <w:name w:val="ListLabel 55"/>
    <w:qFormat/>
    <w:rsid w:val="00265959"/>
    <w:rPr>
      <w:rFonts w:cs="Wingdings"/>
      <w:sz w:val="20"/>
    </w:rPr>
  </w:style>
  <w:style w:type="character" w:customStyle="1" w:styleId="ListLabel56">
    <w:name w:val="ListLabel 56"/>
    <w:qFormat/>
    <w:rsid w:val="00265959"/>
    <w:rPr>
      <w:rFonts w:ascii="Times New Roman" w:hAnsi="Times New Roman" w:cs="Symbol"/>
      <w:sz w:val="28"/>
    </w:rPr>
  </w:style>
  <w:style w:type="character" w:customStyle="1" w:styleId="ListLabel57">
    <w:name w:val="ListLabel 57"/>
    <w:qFormat/>
    <w:rsid w:val="00265959"/>
    <w:rPr>
      <w:rFonts w:cs="Courier New"/>
      <w:sz w:val="20"/>
    </w:rPr>
  </w:style>
  <w:style w:type="character" w:customStyle="1" w:styleId="ListLabel58">
    <w:name w:val="ListLabel 58"/>
    <w:qFormat/>
    <w:rsid w:val="00265959"/>
    <w:rPr>
      <w:rFonts w:cs="Wingdings"/>
      <w:sz w:val="20"/>
    </w:rPr>
  </w:style>
  <w:style w:type="character" w:customStyle="1" w:styleId="ListLabel59">
    <w:name w:val="ListLabel 59"/>
    <w:qFormat/>
    <w:rsid w:val="00265959"/>
    <w:rPr>
      <w:rFonts w:cs="Wingdings"/>
      <w:sz w:val="20"/>
    </w:rPr>
  </w:style>
  <w:style w:type="character" w:customStyle="1" w:styleId="ListLabel60">
    <w:name w:val="ListLabel 60"/>
    <w:qFormat/>
    <w:rsid w:val="00265959"/>
    <w:rPr>
      <w:rFonts w:cs="Wingdings"/>
      <w:sz w:val="20"/>
    </w:rPr>
  </w:style>
  <w:style w:type="character" w:customStyle="1" w:styleId="ListLabel61">
    <w:name w:val="ListLabel 61"/>
    <w:qFormat/>
    <w:rsid w:val="00265959"/>
    <w:rPr>
      <w:rFonts w:cs="Wingdings"/>
      <w:sz w:val="20"/>
    </w:rPr>
  </w:style>
  <w:style w:type="character" w:customStyle="1" w:styleId="ListLabel62">
    <w:name w:val="ListLabel 62"/>
    <w:qFormat/>
    <w:rsid w:val="00265959"/>
    <w:rPr>
      <w:rFonts w:cs="Wingdings"/>
      <w:sz w:val="20"/>
    </w:rPr>
  </w:style>
  <w:style w:type="character" w:customStyle="1" w:styleId="ListLabel63">
    <w:name w:val="ListLabel 63"/>
    <w:qFormat/>
    <w:rsid w:val="00265959"/>
    <w:rPr>
      <w:rFonts w:cs="Wingdings"/>
      <w:sz w:val="20"/>
    </w:rPr>
  </w:style>
  <w:style w:type="character" w:customStyle="1" w:styleId="ListLabel64">
    <w:name w:val="ListLabel 64"/>
    <w:qFormat/>
    <w:rsid w:val="00265959"/>
    <w:rPr>
      <w:rFonts w:cs="Wingdings"/>
      <w:sz w:val="20"/>
    </w:rPr>
  </w:style>
  <w:style w:type="character" w:customStyle="1" w:styleId="ListLabel65">
    <w:name w:val="ListLabel 65"/>
    <w:qFormat/>
    <w:rsid w:val="00265959"/>
    <w:rPr>
      <w:rFonts w:ascii="Times New Roman" w:hAnsi="Times New Roman" w:cs="Symbol"/>
      <w:sz w:val="28"/>
    </w:rPr>
  </w:style>
  <w:style w:type="character" w:customStyle="1" w:styleId="ListLabel66">
    <w:name w:val="ListLabel 66"/>
    <w:qFormat/>
    <w:rsid w:val="00265959"/>
    <w:rPr>
      <w:rFonts w:cs="Courier New"/>
      <w:sz w:val="20"/>
    </w:rPr>
  </w:style>
  <w:style w:type="character" w:customStyle="1" w:styleId="ListLabel67">
    <w:name w:val="ListLabel 67"/>
    <w:qFormat/>
    <w:rsid w:val="00265959"/>
    <w:rPr>
      <w:rFonts w:cs="Wingdings"/>
      <w:sz w:val="20"/>
    </w:rPr>
  </w:style>
  <w:style w:type="character" w:customStyle="1" w:styleId="ListLabel68">
    <w:name w:val="ListLabel 68"/>
    <w:qFormat/>
    <w:rsid w:val="00265959"/>
    <w:rPr>
      <w:rFonts w:cs="Wingdings"/>
      <w:sz w:val="20"/>
    </w:rPr>
  </w:style>
  <w:style w:type="character" w:customStyle="1" w:styleId="ListLabel69">
    <w:name w:val="ListLabel 69"/>
    <w:qFormat/>
    <w:rsid w:val="00265959"/>
    <w:rPr>
      <w:rFonts w:cs="Wingdings"/>
      <w:sz w:val="20"/>
    </w:rPr>
  </w:style>
  <w:style w:type="character" w:customStyle="1" w:styleId="ListLabel70">
    <w:name w:val="ListLabel 70"/>
    <w:qFormat/>
    <w:rsid w:val="00265959"/>
    <w:rPr>
      <w:rFonts w:cs="Wingdings"/>
      <w:sz w:val="20"/>
    </w:rPr>
  </w:style>
  <w:style w:type="character" w:customStyle="1" w:styleId="ListLabel71">
    <w:name w:val="ListLabel 71"/>
    <w:qFormat/>
    <w:rsid w:val="00265959"/>
    <w:rPr>
      <w:rFonts w:cs="Wingdings"/>
      <w:sz w:val="20"/>
    </w:rPr>
  </w:style>
  <w:style w:type="character" w:customStyle="1" w:styleId="ListLabel72">
    <w:name w:val="ListLabel 72"/>
    <w:qFormat/>
    <w:rsid w:val="00265959"/>
    <w:rPr>
      <w:rFonts w:cs="Wingdings"/>
      <w:sz w:val="20"/>
    </w:rPr>
  </w:style>
  <w:style w:type="character" w:customStyle="1" w:styleId="ListLabel73">
    <w:name w:val="ListLabel 73"/>
    <w:qFormat/>
    <w:rsid w:val="00265959"/>
    <w:rPr>
      <w:rFonts w:cs="Wingdings"/>
      <w:sz w:val="20"/>
    </w:rPr>
  </w:style>
  <w:style w:type="character" w:customStyle="1" w:styleId="ListLabel74">
    <w:name w:val="ListLabel 74"/>
    <w:qFormat/>
    <w:rsid w:val="00265959"/>
    <w:rPr>
      <w:rFonts w:ascii="Times New Roman" w:hAnsi="Times New Roman" w:cs="Symbol"/>
      <w:sz w:val="28"/>
    </w:rPr>
  </w:style>
  <w:style w:type="character" w:customStyle="1" w:styleId="ListLabel75">
    <w:name w:val="ListLabel 75"/>
    <w:qFormat/>
    <w:rsid w:val="00265959"/>
    <w:rPr>
      <w:rFonts w:cs="Courier New"/>
      <w:sz w:val="20"/>
    </w:rPr>
  </w:style>
  <w:style w:type="character" w:customStyle="1" w:styleId="ListLabel76">
    <w:name w:val="ListLabel 76"/>
    <w:qFormat/>
    <w:rsid w:val="00265959"/>
    <w:rPr>
      <w:rFonts w:cs="Wingdings"/>
      <w:sz w:val="20"/>
    </w:rPr>
  </w:style>
  <w:style w:type="character" w:customStyle="1" w:styleId="ListLabel77">
    <w:name w:val="ListLabel 77"/>
    <w:qFormat/>
    <w:rsid w:val="00265959"/>
    <w:rPr>
      <w:rFonts w:cs="Wingdings"/>
      <w:sz w:val="20"/>
    </w:rPr>
  </w:style>
  <w:style w:type="character" w:customStyle="1" w:styleId="ListLabel78">
    <w:name w:val="ListLabel 78"/>
    <w:qFormat/>
    <w:rsid w:val="00265959"/>
    <w:rPr>
      <w:rFonts w:cs="Wingdings"/>
      <w:sz w:val="20"/>
    </w:rPr>
  </w:style>
  <w:style w:type="character" w:customStyle="1" w:styleId="ListLabel79">
    <w:name w:val="ListLabel 79"/>
    <w:qFormat/>
    <w:rsid w:val="00265959"/>
    <w:rPr>
      <w:rFonts w:cs="Wingdings"/>
      <w:sz w:val="20"/>
    </w:rPr>
  </w:style>
  <w:style w:type="character" w:customStyle="1" w:styleId="ListLabel80">
    <w:name w:val="ListLabel 80"/>
    <w:qFormat/>
    <w:rsid w:val="00265959"/>
    <w:rPr>
      <w:rFonts w:cs="Wingdings"/>
      <w:sz w:val="20"/>
    </w:rPr>
  </w:style>
  <w:style w:type="character" w:customStyle="1" w:styleId="ListLabel81">
    <w:name w:val="ListLabel 81"/>
    <w:qFormat/>
    <w:rsid w:val="00265959"/>
    <w:rPr>
      <w:rFonts w:cs="Wingdings"/>
      <w:sz w:val="20"/>
    </w:rPr>
  </w:style>
  <w:style w:type="character" w:customStyle="1" w:styleId="ListLabel82">
    <w:name w:val="ListLabel 82"/>
    <w:qFormat/>
    <w:rsid w:val="00265959"/>
    <w:rPr>
      <w:rFonts w:cs="Wingdings"/>
      <w:sz w:val="20"/>
    </w:rPr>
  </w:style>
  <w:style w:type="character" w:customStyle="1" w:styleId="ListLabel83">
    <w:name w:val="ListLabel 83"/>
    <w:qFormat/>
    <w:rsid w:val="00265959"/>
    <w:rPr>
      <w:rFonts w:ascii="Times New Roman" w:hAnsi="Times New Roman" w:cs="Symbol"/>
      <w:sz w:val="28"/>
    </w:rPr>
  </w:style>
  <w:style w:type="character" w:customStyle="1" w:styleId="ListLabel84">
    <w:name w:val="ListLabel 84"/>
    <w:qFormat/>
    <w:rsid w:val="00265959"/>
    <w:rPr>
      <w:rFonts w:cs="Courier New"/>
      <w:sz w:val="20"/>
    </w:rPr>
  </w:style>
  <w:style w:type="character" w:customStyle="1" w:styleId="ListLabel85">
    <w:name w:val="ListLabel 85"/>
    <w:qFormat/>
    <w:rsid w:val="00265959"/>
    <w:rPr>
      <w:rFonts w:cs="Wingdings"/>
      <w:sz w:val="20"/>
    </w:rPr>
  </w:style>
  <w:style w:type="character" w:customStyle="1" w:styleId="ListLabel86">
    <w:name w:val="ListLabel 86"/>
    <w:qFormat/>
    <w:rsid w:val="00265959"/>
    <w:rPr>
      <w:rFonts w:cs="Wingdings"/>
      <w:sz w:val="20"/>
    </w:rPr>
  </w:style>
  <w:style w:type="character" w:customStyle="1" w:styleId="ListLabel87">
    <w:name w:val="ListLabel 87"/>
    <w:qFormat/>
    <w:rsid w:val="00265959"/>
    <w:rPr>
      <w:rFonts w:cs="Wingdings"/>
      <w:sz w:val="20"/>
    </w:rPr>
  </w:style>
  <w:style w:type="character" w:customStyle="1" w:styleId="ListLabel88">
    <w:name w:val="ListLabel 88"/>
    <w:qFormat/>
    <w:rsid w:val="00265959"/>
    <w:rPr>
      <w:rFonts w:cs="Wingdings"/>
      <w:sz w:val="20"/>
    </w:rPr>
  </w:style>
  <w:style w:type="character" w:customStyle="1" w:styleId="ListLabel89">
    <w:name w:val="ListLabel 89"/>
    <w:qFormat/>
    <w:rsid w:val="00265959"/>
    <w:rPr>
      <w:rFonts w:cs="Wingdings"/>
      <w:sz w:val="20"/>
    </w:rPr>
  </w:style>
  <w:style w:type="character" w:customStyle="1" w:styleId="ListLabel90">
    <w:name w:val="ListLabel 90"/>
    <w:qFormat/>
    <w:rsid w:val="00265959"/>
    <w:rPr>
      <w:rFonts w:cs="Wingdings"/>
      <w:sz w:val="20"/>
    </w:rPr>
  </w:style>
  <w:style w:type="character" w:customStyle="1" w:styleId="ListLabel91">
    <w:name w:val="ListLabel 91"/>
    <w:qFormat/>
    <w:rsid w:val="00265959"/>
    <w:rPr>
      <w:rFonts w:cs="Wingdings"/>
      <w:sz w:val="20"/>
    </w:rPr>
  </w:style>
  <w:style w:type="character" w:customStyle="1" w:styleId="ListLabel92">
    <w:name w:val="ListLabel 92"/>
    <w:qFormat/>
    <w:rsid w:val="00265959"/>
    <w:rPr>
      <w:rFonts w:ascii="Times New Roman" w:hAnsi="Times New Roman" w:cs="Symbol"/>
      <w:sz w:val="28"/>
    </w:rPr>
  </w:style>
  <w:style w:type="character" w:customStyle="1" w:styleId="ListLabel93">
    <w:name w:val="ListLabel 93"/>
    <w:qFormat/>
    <w:rsid w:val="00265959"/>
    <w:rPr>
      <w:rFonts w:cs="Courier New"/>
      <w:sz w:val="20"/>
    </w:rPr>
  </w:style>
  <w:style w:type="character" w:customStyle="1" w:styleId="ListLabel94">
    <w:name w:val="ListLabel 94"/>
    <w:qFormat/>
    <w:rsid w:val="00265959"/>
    <w:rPr>
      <w:rFonts w:cs="Wingdings"/>
      <w:sz w:val="20"/>
    </w:rPr>
  </w:style>
  <w:style w:type="character" w:customStyle="1" w:styleId="ListLabel95">
    <w:name w:val="ListLabel 95"/>
    <w:qFormat/>
    <w:rsid w:val="00265959"/>
    <w:rPr>
      <w:rFonts w:cs="Wingdings"/>
      <w:sz w:val="20"/>
    </w:rPr>
  </w:style>
  <w:style w:type="character" w:customStyle="1" w:styleId="ListLabel96">
    <w:name w:val="ListLabel 96"/>
    <w:qFormat/>
    <w:rsid w:val="00265959"/>
    <w:rPr>
      <w:rFonts w:cs="Wingdings"/>
      <w:sz w:val="20"/>
    </w:rPr>
  </w:style>
  <w:style w:type="character" w:customStyle="1" w:styleId="ListLabel97">
    <w:name w:val="ListLabel 97"/>
    <w:qFormat/>
    <w:rsid w:val="00265959"/>
    <w:rPr>
      <w:rFonts w:cs="Wingdings"/>
      <w:sz w:val="20"/>
    </w:rPr>
  </w:style>
  <w:style w:type="character" w:customStyle="1" w:styleId="ListLabel98">
    <w:name w:val="ListLabel 98"/>
    <w:qFormat/>
    <w:rsid w:val="00265959"/>
    <w:rPr>
      <w:rFonts w:cs="Wingdings"/>
      <w:sz w:val="20"/>
    </w:rPr>
  </w:style>
  <w:style w:type="character" w:customStyle="1" w:styleId="ListLabel99">
    <w:name w:val="ListLabel 99"/>
    <w:qFormat/>
    <w:rsid w:val="00265959"/>
    <w:rPr>
      <w:rFonts w:cs="Wingdings"/>
      <w:sz w:val="20"/>
    </w:rPr>
  </w:style>
  <w:style w:type="character" w:customStyle="1" w:styleId="ListLabel100">
    <w:name w:val="ListLabel 100"/>
    <w:qFormat/>
    <w:rsid w:val="00265959"/>
    <w:rPr>
      <w:rFonts w:cs="Wingdings"/>
      <w:sz w:val="20"/>
    </w:rPr>
  </w:style>
  <w:style w:type="character" w:customStyle="1" w:styleId="af6">
    <w:name w:val="Верхний колонтитул Знак"/>
    <w:basedOn w:val="a0"/>
    <w:qFormat/>
    <w:rsid w:val="00265959"/>
    <w:rPr>
      <w:color w:val="00000A"/>
      <w:sz w:val="22"/>
    </w:rPr>
  </w:style>
  <w:style w:type="character" w:customStyle="1" w:styleId="af7">
    <w:name w:val="Нижний колонтитул Знак"/>
    <w:basedOn w:val="a0"/>
    <w:qFormat/>
    <w:rsid w:val="00265959"/>
    <w:rPr>
      <w:color w:val="00000A"/>
      <w:sz w:val="22"/>
    </w:rPr>
  </w:style>
  <w:style w:type="character" w:customStyle="1" w:styleId="af8">
    <w:name w:val="Текст выноски Знак"/>
    <w:basedOn w:val="a0"/>
    <w:qFormat/>
    <w:rsid w:val="00265959"/>
    <w:rPr>
      <w:rFonts w:ascii="Segoe UI" w:hAnsi="Segoe UI" w:cs="Segoe UI"/>
      <w:color w:val="00000A"/>
      <w:sz w:val="18"/>
      <w:szCs w:val="18"/>
    </w:rPr>
  </w:style>
  <w:style w:type="character" w:customStyle="1" w:styleId="10">
    <w:name w:val="Заголовок 1 Знак"/>
    <w:basedOn w:val="a0"/>
    <w:link w:val="1"/>
    <w:qFormat/>
    <w:rsid w:val="00265959"/>
    <w:rPr>
      <w:rFonts w:ascii="Times New Roman" w:eastAsia="Times New Roman" w:hAnsi="Times New Roman" w:cs="Times New Roman"/>
      <w:b/>
      <w:bCs/>
      <w:sz w:val="28"/>
      <w:szCs w:val="28"/>
      <w:lang w:eastAsia="zh-CN"/>
    </w:rPr>
  </w:style>
  <w:style w:type="character" w:customStyle="1" w:styleId="WW8Num1z0">
    <w:name w:val="WW8Num1z0"/>
    <w:qFormat/>
    <w:rsid w:val="00265959"/>
  </w:style>
  <w:style w:type="character" w:customStyle="1" w:styleId="WW8Num11z3">
    <w:name w:val="WW8Num11z3"/>
    <w:qFormat/>
    <w:rsid w:val="00265959"/>
  </w:style>
  <w:style w:type="character" w:customStyle="1" w:styleId="WW8Num11z4">
    <w:name w:val="WW8Num11z4"/>
    <w:qFormat/>
    <w:rsid w:val="00265959"/>
  </w:style>
  <w:style w:type="character" w:customStyle="1" w:styleId="WW8Num11z5">
    <w:name w:val="WW8Num11z5"/>
    <w:qFormat/>
    <w:rsid w:val="00265959"/>
  </w:style>
  <w:style w:type="character" w:customStyle="1" w:styleId="WW8Num11z6">
    <w:name w:val="WW8Num11z6"/>
    <w:qFormat/>
    <w:rsid w:val="00265959"/>
  </w:style>
  <w:style w:type="character" w:customStyle="1" w:styleId="WW8Num11z7">
    <w:name w:val="WW8Num11z7"/>
    <w:qFormat/>
    <w:rsid w:val="00265959"/>
  </w:style>
  <w:style w:type="character" w:customStyle="1" w:styleId="WW8Num11z8">
    <w:name w:val="WW8Num11z8"/>
    <w:qFormat/>
    <w:rsid w:val="00265959"/>
  </w:style>
  <w:style w:type="character" w:customStyle="1" w:styleId="WW8Num12z3">
    <w:name w:val="WW8Num12z3"/>
    <w:qFormat/>
    <w:rsid w:val="00265959"/>
  </w:style>
  <w:style w:type="character" w:customStyle="1" w:styleId="WW8Num12z4">
    <w:name w:val="WW8Num12z4"/>
    <w:qFormat/>
    <w:rsid w:val="00265959"/>
  </w:style>
  <w:style w:type="character" w:customStyle="1" w:styleId="WW8Num12z5">
    <w:name w:val="WW8Num12z5"/>
    <w:qFormat/>
    <w:rsid w:val="00265959"/>
  </w:style>
  <w:style w:type="character" w:customStyle="1" w:styleId="WW8Num12z6">
    <w:name w:val="WW8Num12z6"/>
    <w:qFormat/>
    <w:rsid w:val="00265959"/>
  </w:style>
  <w:style w:type="character" w:customStyle="1" w:styleId="WW8Num12z7">
    <w:name w:val="WW8Num12z7"/>
    <w:qFormat/>
    <w:rsid w:val="00265959"/>
  </w:style>
  <w:style w:type="character" w:customStyle="1" w:styleId="WW8Num12z8">
    <w:name w:val="WW8Num12z8"/>
    <w:qFormat/>
    <w:rsid w:val="00265959"/>
  </w:style>
  <w:style w:type="character" w:customStyle="1" w:styleId="WW8Num13z0">
    <w:name w:val="WW8Num13z0"/>
    <w:qFormat/>
    <w:rsid w:val="00265959"/>
    <w:rPr>
      <w:rFonts w:ascii="Symbol" w:hAnsi="Symbol" w:cs="Symbol"/>
      <w:sz w:val="28"/>
      <w:szCs w:val="28"/>
    </w:rPr>
  </w:style>
  <w:style w:type="character" w:customStyle="1" w:styleId="WW8Num13z1">
    <w:name w:val="WW8Num13z1"/>
    <w:qFormat/>
    <w:rsid w:val="00265959"/>
    <w:rPr>
      <w:rFonts w:ascii="Courier New" w:hAnsi="Courier New" w:cs="Courier New"/>
    </w:rPr>
  </w:style>
  <w:style w:type="character" w:customStyle="1" w:styleId="WW8Num13z2">
    <w:name w:val="WW8Num13z2"/>
    <w:qFormat/>
    <w:rsid w:val="00265959"/>
    <w:rPr>
      <w:rFonts w:ascii="Wingdings" w:hAnsi="Wingdings" w:cs="Wingdings"/>
    </w:rPr>
  </w:style>
  <w:style w:type="character" w:customStyle="1" w:styleId="WW8Num13z3">
    <w:name w:val="WW8Num13z3"/>
    <w:qFormat/>
    <w:rsid w:val="00265959"/>
    <w:rPr>
      <w:rFonts w:ascii="Symbol" w:hAnsi="Symbol" w:cs="Symbol"/>
    </w:rPr>
  </w:style>
  <w:style w:type="character" w:customStyle="1" w:styleId="WW8Num14z0">
    <w:name w:val="WW8Num14z0"/>
    <w:qFormat/>
    <w:rsid w:val="00265959"/>
    <w:rPr>
      <w:rFonts w:ascii="Courier New" w:hAnsi="Courier New" w:cs="Courier New"/>
      <w:sz w:val="28"/>
      <w:szCs w:val="28"/>
    </w:rPr>
  </w:style>
  <w:style w:type="character" w:customStyle="1" w:styleId="WW8Num14z1">
    <w:name w:val="WW8Num14z1"/>
    <w:qFormat/>
    <w:rsid w:val="00265959"/>
    <w:rPr>
      <w:rFonts w:ascii="Courier New" w:hAnsi="Courier New" w:cs="Courier New"/>
    </w:rPr>
  </w:style>
  <w:style w:type="character" w:customStyle="1" w:styleId="WW8Num14z2">
    <w:name w:val="WW8Num14z2"/>
    <w:qFormat/>
    <w:rsid w:val="00265959"/>
    <w:rPr>
      <w:rFonts w:ascii="Wingdings" w:hAnsi="Wingdings" w:cs="Wingdings"/>
    </w:rPr>
  </w:style>
  <w:style w:type="character" w:customStyle="1" w:styleId="WW8Num14z3">
    <w:name w:val="WW8Num14z3"/>
    <w:qFormat/>
    <w:rsid w:val="00265959"/>
    <w:rPr>
      <w:rFonts w:ascii="Symbol" w:hAnsi="Symbol" w:cs="Symbol"/>
    </w:rPr>
  </w:style>
  <w:style w:type="character" w:customStyle="1" w:styleId="WW8Num15z0">
    <w:name w:val="WW8Num15z0"/>
    <w:qFormat/>
    <w:rsid w:val="00265959"/>
    <w:rPr>
      <w:rFonts w:ascii="Times New Roman" w:hAnsi="Times New Roman" w:cs="Times New Roman"/>
      <w:sz w:val="28"/>
      <w:szCs w:val="28"/>
    </w:rPr>
  </w:style>
  <w:style w:type="character" w:customStyle="1" w:styleId="WW8Num15z1">
    <w:name w:val="WW8Num15z1"/>
    <w:qFormat/>
    <w:rsid w:val="00265959"/>
  </w:style>
  <w:style w:type="character" w:customStyle="1" w:styleId="WW8Num15z2">
    <w:name w:val="WW8Num15z2"/>
    <w:qFormat/>
    <w:rsid w:val="00265959"/>
  </w:style>
  <w:style w:type="character" w:customStyle="1" w:styleId="WW8Num15z3">
    <w:name w:val="WW8Num15z3"/>
    <w:qFormat/>
    <w:rsid w:val="00265959"/>
  </w:style>
  <w:style w:type="character" w:customStyle="1" w:styleId="WW8Num15z4">
    <w:name w:val="WW8Num15z4"/>
    <w:qFormat/>
    <w:rsid w:val="00265959"/>
  </w:style>
  <w:style w:type="character" w:customStyle="1" w:styleId="WW8Num15z5">
    <w:name w:val="WW8Num15z5"/>
    <w:qFormat/>
    <w:rsid w:val="00265959"/>
  </w:style>
  <w:style w:type="character" w:customStyle="1" w:styleId="WW8Num15z6">
    <w:name w:val="WW8Num15z6"/>
    <w:qFormat/>
    <w:rsid w:val="00265959"/>
  </w:style>
  <w:style w:type="character" w:customStyle="1" w:styleId="WW8Num15z7">
    <w:name w:val="WW8Num15z7"/>
    <w:qFormat/>
    <w:rsid w:val="00265959"/>
  </w:style>
  <w:style w:type="character" w:customStyle="1" w:styleId="WW8Num15z8">
    <w:name w:val="WW8Num15z8"/>
    <w:qFormat/>
    <w:rsid w:val="00265959"/>
  </w:style>
  <w:style w:type="character" w:customStyle="1" w:styleId="WW8Num16z0">
    <w:name w:val="WW8Num16z0"/>
    <w:qFormat/>
    <w:rsid w:val="00265959"/>
    <w:rPr>
      <w:rFonts w:ascii="Times New Roman" w:hAnsi="Times New Roman" w:cs="Times New Roman"/>
      <w:sz w:val="28"/>
      <w:szCs w:val="28"/>
    </w:rPr>
  </w:style>
  <w:style w:type="character" w:customStyle="1" w:styleId="WW8Num16z1">
    <w:name w:val="WW8Num16z1"/>
    <w:qFormat/>
    <w:rsid w:val="00265959"/>
  </w:style>
  <w:style w:type="character" w:customStyle="1" w:styleId="WW8Num16z2">
    <w:name w:val="WW8Num16z2"/>
    <w:qFormat/>
    <w:rsid w:val="00265959"/>
  </w:style>
  <w:style w:type="character" w:customStyle="1" w:styleId="WW8Num16z3">
    <w:name w:val="WW8Num16z3"/>
    <w:qFormat/>
    <w:rsid w:val="00265959"/>
  </w:style>
  <w:style w:type="character" w:customStyle="1" w:styleId="WW8Num16z4">
    <w:name w:val="WW8Num16z4"/>
    <w:qFormat/>
    <w:rsid w:val="00265959"/>
  </w:style>
  <w:style w:type="character" w:customStyle="1" w:styleId="WW8Num16z5">
    <w:name w:val="WW8Num16z5"/>
    <w:qFormat/>
    <w:rsid w:val="00265959"/>
  </w:style>
  <w:style w:type="character" w:customStyle="1" w:styleId="WW8Num16z6">
    <w:name w:val="WW8Num16z6"/>
    <w:qFormat/>
    <w:rsid w:val="00265959"/>
  </w:style>
  <w:style w:type="character" w:customStyle="1" w:styleId="WW8Num16z7">
    <w:name w:val="WW8Num16z7"/>
    <w:qFormat/>
    <w:rsid w:val="00265959"/>
  </w:style>
  <w:style w:type="character" w:customStyle="1" w:styleId="WW8Num16z8">
    <w:name w:val="WW8Num16z8"/>
    <w:qFormat/>
    <w:rsid w:val="00265959"/>
  </w:style>
  <w:style w:type="character" w:customStyle="1" w:styleId="WW8Num17z0">
    <w:name w:val="WW8Num17z0"/>
    <w:qFormat/>
    <w:rsid w:val="00265959"/>
    <w:rPr>
      <w:rFonts w:ascii="Times New Roman" w:hAnsi="Times New Roman" w:cs="Times New Roman"/>
      <w:b/>
      <w:bCs/>
      <w:sz w:val="28"/>
      <w:szCs w:val="28"/>
    </w:rPr>
  </w:style>
  <w:style w:type="character" w:customStyle="1" w:styleId="WW8Num17z1">
    <w:name w:val="WW8Num17z1"/>
    <w:qFormat/>
    <w:rsid w:val="00265959"/>
  </w:style>
  <w:style w:type="character" w:customStyle="1" w:styleId="WW8Num17z2">
    <w:name w:val="WW8Num17z2"/>
    <w:qFormat/>
    <w:rsid w:val="00265959"/>
  </w:style>
  <w:style w:type="character" w:customStyle="1" w:styleId="WW8Num17z3">
    <w:name w:val="WW8Num17z3"/>
    <w:qFormat/>
    <w:rsid w:val="00265959"/>
  </w:style>
  <w:style w:type="character" w:customStyle="1" w:styleId="WW8Num17z4">
    <w:name w:val="WW8Num17z4"/>
    <w:qFormat/>
    <w:rsid w:val="00265959"/>
  </w:style>
  <w:style w:type="character" w:customStyle="1" w:styleId="WW8Num17z5">
    <w:name w:val="WW8Num17z5"/>
    <w:qFormat/>
    <w:rsid w:val="00265959"/>
  </w:style>
  <w:style w:type="character" w:customStyle="1" w:styleId="WW8Num17z6">
    <w:name w:val="WW8Num17z6"/>
    <w:qFormat/>
    <w:rsid w:val="00265959"/>
  </w:style>
  <w:style w:type="character" w:customStyle="1" w:styleId="WW8Num17z7">
    <w:name w:val="WW8Num17z7"/>
    <w:qFormat/>
    <w:rsid w:val="00265959"/>
  </w:style>
  <w:style w:type="character" w:customStyle="1" w:styleId="WW8Num17z8">
    <w:name w:val="WW8Num17z8"/>
    <w:qFormat/>
    <w:rsid w:val="00265959"/>
  </w:style>
  <w:style w:type="character" w:customStyle="1" w:styleId="WW8Num18z0">
    <w:name w:val="WW8Num18z0"/>
    <w:qFormat/>
    <w:rsid w:val="00265959"/>
    <w:rPr>
      <w:rFonts w:ascii="Times New Roman" w:hAnsi="Times New Roman" w:cs="Times New Roman"/>
      <w:b/>
      <w:bCs/>
      <w:sz w:val="28"/>
      <w:szCs w:val="28"/>
    </w:rPr>
  </w:style>
  <w:style w:type="character" w:customStyle="1" w:styleId="WW8Num18z1">
    <w:name w:val="WW8Num18z1"/>
    <w:qFormat/>
    <w:rsid w:val="00265959"/>
  </w:style>
  <w:style w:type="character" w:customStyle="1" w:styleId="WW8Num18z2">
    <w:name w:val="WW8Num18z2"/>
    <w:qFormat/>
    <w:rsid w:val="00265959"/>
  </w:style>
  <w:style w:type="character" w:customStyle="1" w:styleId="WW8Num18z3">
    <w:name w:val="WW8Num18z3"/>
    <w:qFormat/>
    <w:rsid w:val="00265959"/>
  </w:style>
  <w:style w:type="character" w:customStyle="1" w:styleId="WW8Num18z4">
    <w:name w:val="WW8Num18z4"/>
    <w:qFormat/>
    <w:rsid w:val="00265959"/>
  </w:style>
  <w:style w:type="character" w:customStyle="1" w:styleId="WW8Num18z5">
    <w:name w:val="WW8Num18z5"/>
    <w:qFormat/>
    <w:rsid w:val="00265959"/>
  </w:style>
  <w:style w:type="character" w:customStyle="1" w:styleId="WW8Num18z6">
    <w:name w:val="WW8Num18z6"/>
    <w:qFormat/>
    <w:rsid w:val="00265959"/>
  </w:style>
  <w:style w:type="character" w:customStyle="1" w:styleId="WW8Num18z7">
    <w:name w:val="WW8Num18z7"/>
    <w:qFormat/>
    <w:rsid w:val="00265959"/>
  </w:style>
  <w:style w:type="character" w:customStyle="1" w:styleId="WW8Num18z8">
    <w:name w:val="WW8Num18z8"/>
    <w:qFormat/>
    <w:rsid w:val="00265959"/>
  </w:style>
  <w:style w:type="character" w:customStyle="1" w:styleId="WW8Num19z0">
    <w:name w:val="WW8Num19z0"/>
    <w:qFormat/>
    <w:rsid w:val="00265959"/>
    <w:rPr>
      <w:rFonts w:ascii="Times New Roman" w:hAnsi="Times New Roman" w:cs="Times New Roman"/>
      <w:b/>
      <w:bCs/>
      <w:sz w:val="28"/>
      <w:szCs w:val="28"/>
    </w:rPr>
  </w:style>
  <w:style w:type="character" w:customStyle="1" w:styleId="WW8Num19z1">
    <w:name w:val="WW8Num19z1"/>
    <w:qFormat/>
    <w:rsid w:val="00265959"/>
  </w:style>
  <w:style w:type="character" w:customStyle="1" w:styleId="WW8Num19z2">
    <w:name w:val="WW8Num19z2"/>
    <w:qFormat/>
    <w:rsid w:val="00265959"/>
  </w:style>
  <w:style w:type="character" w:customStyle="1" w:styleId="WW8Num19z3">
    <w:name w:val="WW8Num19z3"/>
    <w:qFormat/>
    <w:rsid w:val="00265959"/>
  </w:style>
  <w:style w:type="character" w:customStyle="1" w:styleId="WW8Num19z4">
    <w:name w:val="WW8Num19z4"/>
    <w:qFormat/>
    <w:rsid w:val="00265959"/>
  </w:style>
  <w:style w:type="character" w:customStyle="1" w:styleId="WW8Num19z5">
    <w:name w:val="WW8Num19z5"/>
    <w:qFormat/>
    <w:rsid w:val="00265959"/>
  </w:style>
  <w:style w:type="character" w:customStyle="1" w:styleId="WW8Num19z6">
    <w:name w:val="WW8Num19z6"/>
    <w:qFormat/>
    <w:rsid w:val="00265959"/>
  </w:style>
  <w:style w:type="character" w:customStyle="1" w:styleId="WW8Num19z7">
    <w:name w:val="WW8Num19z7"/>
    <w:qFormat/>
    <w:rsid w:val="00265959"/>
  </w:style>
  <w:style w:type="character" w:customStyle="1" w:styleId="WW8Num19z8">
    <w:name w:val="WW8Num19z8"/>
    <w:qFormat/>
    <w:rsid w:val="00265959"/>
  </w:style>
  <w:style w:type="character" w:customStyle="1" w:styleId="WW8Num20z0">
    <w:name w:val="WW8Num20z0"/>
    <w:qFormat/>
    <w:rsid w:val="00265959"/>
    <w:rPr>
      <w:rFonts w:ascii="Calibri" w:eastAsia="Calibri" w:hAnsi="Calibri" w:cs="Calibri"/>
    </w:rPr>
  </w:style>
  <w:style w:type="character" w:customStyle="1" w:styleId="WW8Num20z1">
    <w:name w:val="WW8Num20z1"/>
    <w:qFormat/>
    <w:rsid w:val="00265959"/>
    <w:rPr>
      <w:rFonts w:ascii="Courier New" w:hAnsi="Courier New" w:cs="Courier New"/>
    </w:rPr>
  </w:style>
  <w:style w:type="character" w:customStyle="1" w:styleId="WW8Num20z2">
    <w:name w:val="WW8Num20z2"/>
    <w:qFormat/>
    <w:rsid w:val="00265959"/>
    <w:rPr>
      <w:rFonts w:ascii="Wingdings" w:hAnsi="Wingdings" w:cs="Wingdings"/>
    </w:rPr>
  </w:style>
  <w:style w:type="character" w:customStyle="1" w:styleId="WW8Num20z3">
    <w:name w:val="WW8Num20z3"/>
    <w:qFormat/>
    <w:rsid w:val="00265959"/>
    <w:rPr>
      <w:rFonts w:ascii="Symbol" w:hAnsi="Symbol" w:cs="Symbol"/>
    </w:rPr>
  </w:style>
  <w:style w:type="character" w:customStyle="1" w:styleId="WW8Num21z0">
    <w:name w:val="WW8Num21z0"/>
    <w:qFormat/>
    <w:rsid w:val="00265959"/>
  </w:style>
  <w:style w:type="character" w:customStyle="1" w:styleId="WW8Num21z1">
    <w:name w:val="WW8Num21z1"/>
    <w:qFormat/>
    <w:rsid w:val="00265959"/>
  </w:style>
  <w:style w:type="character" w:customStyle="1" w:styleId="WW8Num21z2">
    <w:name w:val="WW8Num21z2"/>
    <w:qFormat/>
    <w:rsid w:val="00265959"/>
  </w:style>
  <w:style w:type="character" w:customStyle="1" w:styleId="WW8Num21z3">
    <w:name w:val="WW8Num21z3"/>
    <w:qFormat/>
    <w:rsid w:val="00265959"/>
  </w:style>
  <w:style w:type="character" w:customStyle="1" w:styleId="WW8Num21z4">
    <w:name w:val="WW8Num21z4"/>
    <w:qFormat/>
    <w:rsid w:val="00265959"/>
  </w:style>
  <w:style w:type="character" w:customStyle="1" w:styleId="WW8Num21z5">
    <w:name w:val="WW8Num21z5"/>
    <w:qFormat/>
    <w:rsid w:val="00265959"/>
  </w:style>
  <w:style w:type="character" w:customStyle="1" w:styleId="WW8Num21z6">
    <w:name w:val="WW8Num21z6"/>
    <w:qFormat/>
    <w:rsid w:val="00265959"/>
  </w:style>
  <w:style w:type="character" w:customStyle="1" w:styleId="WW8Num21z7">
    <w:name w:val="WW8Num21z7"/>
    <w:qFormat/>
    <w:rsid w:val="00265959"/>
  </w:style>
  <w:style w:type="character" w:customStyle="1" w:styleId="WW8Num21z8">
    <w:name w:val="WW8Num21z8"/>
    <w:qFormat/>
    <w:rsid w:val="00265959"/>
  </w:style>
  <w:style w:type="character" w:customStyle="1" w:styleId="WW8Num22z0">
    <w:name w:val="WW8Num22z0"/>
    <w:qFormat/>
    <w:rsid w:val="00265959"/>
  </w:style>
  <w:style w:type="character" w:customStyle="1" w:styleId="WW8Num22z1">
    <w:name w:val="WW8Num22z1"/>
    <w:qFormat/>
    <w:rsid w:val="00265959"/>
  </w:style>
  <w:style w:type="character" w:customStyle="1" w:styleId="WW8Num22z2">
    <w:name w:val="WW8Num22z2"/>
    <w:qFormat/>
    <w:rsid w:val="00265959"/>
  </w:style>
  <w:style w:type="character" w:customStyle="1" w:styleId="WW8Num22z3">
    <w:name w:val="WW8Num22z3"/>
    <w:qFormat/>
    <w:rsid w:val="00265959"/>
  </w:style>
  <w:style w:type="character" w:customStyle="1" w:styleId="WW8Num22z4">
    <w:name w:val="WW8Num22z4"/>
    <w:qFormat/>
    <w:rsid w:val="00265959"/>
  </w:style>
  <w:style w:type="character" w:customStyle="1" w:styleId="WW8Num22z5">
    <w:name w:val="WW8Num22z5"/>
    <w:qFormat/>
    <w:rsid w:val="00265959"/>
  </w:style>
  <w:style w:type="character" w:customStyle="1" w:styleId="WW8Num22z6">
    <w:name w:val="WW8Num22z6"/>
    <w:qFormat/>
    <w:rsid w:val="00265959"/>
  </w:style>
  <w:style w:type="character" w:customStyle="1" w:styleId="WW8Num22z7">
    <w:name w:val="WW8Num22z7"/>
    <w:qFormat/>
    <w:rsid w:val="00265959"/>
  </w:style>
  <w:style w:type="character" w:customStyle="1" w:styleId="WW8Num22z8">
    <w:name w:val="WW8Num22z8"/>
    <w:qFormat/>
    <w:rsid w:val="00265959"/>
  </w:style>
  <w:style w:type="character" w:customStyle="1" w:styleId="WW8Num23z0">
    <w:name w:val="WW8Num23z0"/>
    <w:qFormat/>
    <w:rsid w:val="00265959"/>
    <w:rPr>
      <w:rFonts w:ascii="Times New Roman CYR" w:hAnsi="Times New Roman CYR" w:cs="Times New Roman CYR"/>
    </w:rPr>
  </w:style>
  <w:style w:type="character" w:customStyle="1" w:styleId="WW8Num23z1">
    <w:name w:val="WW8Num23z1"/>
    <w:qFormat/>
    <w:rsid w:val="00265959"/>
  </w:style>
  <w:style w:type="character" w:customStyle="1" w:styleId="WW8Num24z0">
    <w:name w:val="WW8Num24z0"/>
    <w:qFormat/>
    <w:rsid w:val="00265959"/>
  </w:style>
  <w:style w:type="character" w:customStyle="1" w:styleId="WW8Num24z1">
    <w:name w:val="WW8Num24z1"/>
    <w:qFormat/>
    <w:rsid w:val="00265959"/>
  </w:style>
  <w:style w:type="character" w:customStyle="1" w:styleId="WW8Num24z2">
    <w:name w:val="WW8Num24z2"/>
    <w:qFormat/>
    <w:rsid w:val="00265959"/>
  </w:style>
  <w:style w:type="character" w:customStyle="1" w:styleId="WW8Num24z3">
    <w:name w:val="WW8Num24z3"/>
    <w:qFormat/>
    <w:rsid w:val="00265959"/>
  </w:style>
  <w:style w:type="character" w:customStyle="1" w:styleId="WW8Num24z4">
    <w:name w:val="WW8Num24z4"/>
    <w:qFormat/>
    <w:rsid w:val="00265959"/>
  </w:style>
  <w:style w:type="character" w:customStyle="1" w:styleId="WW8Num24z5">
    <w:name w:val="WW8Num24z5"/>
    <w:qFormat/>
    <w:rsid w:val="00265959"/>
  </w:style>
  <w:style w:type="character" w:customStyle="1" w:styleId="WW8Num24z6">
    <w:name w:val="WW8Num24z6"/>
    <w:qFormat/>
    <w:rsid w:val="00265959"/>
  </w:style>
  <w:style w:type="character" w:customStyle="1" w:styleId="WW8Num24z7">
    <w:name w:val="WW8Num24z7"/>
    <w:qFormat/>
    <w:rsid w:val="00265959"/>
  </w:style>
  <w:style w:type="character" w:customStyle="1" w:styleId="WW8Num24z8">
    <w:name w:val="WW8Num24z8"/>
    <w:qFormat/>
    <w:rsid w:val="00265959"/>
  </w:style>
  <w:style w:type="character" w:customStyle="1" w:styleId="WW8Num25z0">
    <w:name w:val="WW8Num25z0"/>
    <w:qFormat/>
    <w:rsid w:val="00265959"/>
    <w:rPr>
      <w:rFonts w:ascii="Calibri" w:eastAsia="Calibri" w:hAnsi="Calibri" w:cs="Calibri"/>
    </w:rPr>
  </w:style>
  <w:style w:type="character" w:customStyle="1" w:styleId="WW8Num25z1">
    <w:name w:val="WW8Num25z1"/>
    <w:qFormat/>
    <w:rsid w:val="00265959"/>
    <w:rPr>
      <w:rFonts w:ascii="Courier New" w:hAnsi="Courier New" w:cs="Courier New"/>
    </w:rPr>
  </w:style>
  <w:style w:type="character" w:customStyle="1" w:styleId="WW8Num25z2">
    <w:name w:val="WW8Num25z2"/>
    <w:qFormat/>
    <w:rsid w:val="00265959"/>
    <w:rPr>
      <w:rFonts w:ascii="Wingdings" w:hAnsi="Wingdings" w:cs="Wingdings"/>
    </w:rPr>
  </w:style>
  <w:style w:type="character" w:customStyle="1" w:styleId="WW8Num25z3">
    <w:name w:val="WW8Num25z3"/>
    <w:qFormat/>
    <w:rsid w:val="00265959"/>
    <w:rPr>
      <w:rFonts w:ascii="Symbol" w:hAnsi="Symbol" w:cs="Symbol"/>
    </w:rPr>
  </w:style>
  <w:style w:type="character" w:customStyle="1" w:styleId="WW8Num26z0">
    <w:name w:val="WW8Num26z0"/>
    <w:qFormat/>
    <w:rsid w:val="00265959"/>
  </w:style>
  <w:style w:type="character" w:customStyle="1" w:styleId="WW8Num26z1">
    <w:name w:val="WW8Num26z1"/>
    <w:qFormat/>
    <w:rsid w:val="00265959"/>
  </w:style>
  <w:style w:type="character" w:customStyle="1" w:styleId="WW8Num26z2">
    <w:name w:val="WW8Num26z2"/>
    <w:qFormat/>
    <w:rsid w:val="00265959"/>
  </w:style>
  <w:style w:type="character" w:customStyle="1" w:styleId="WW8Num26z3">
    <w:name w:val="WW8Num26z3"/>
    <w:qFormat/>
    <w:rsid w:val="00265959"/>
  </w:style>
  <w:style w:type="character" w:customStyle="1" w:styleId="WW8Num26z4">
    <w:name w:val="WW8Num26z4"/>
    <w:qFormat/>
    <w:rsid w:val="00265959"/>
  </w:style>
  <w:style w:type="character" w:customStyle="1" w:styleId="WW8Num26z5">
    <w:name w:val="WW8Num26z5"/>
    <w:qFormat/>
    <w:rsid w:val="00265959"/>
  </w:style>
  <w:style w:type="character" w:customStyle="1" w:styleId="WW8Num26z6">
    <w:name w:val="WW8Num26z6"/>
    <w:qFormat/>
    <w:rsid w:val="00265959"/>
  </w:style>
  <w:style w:type="character" w:customStyle="1" w:styleId="WW8Num26z7">
    <w:name w:val="WW8Num26z7"/>
    <w:qFormat/>
    <w:rsid w:val="00265959"/>
  </w:style>
  <w:style w:type="character" w:customStyle="1" w:styleId="WW8Num26z8">
    <w:name w:val="WW8Num26z8"/>
    <w:qFormat/>
    <w:rsid w:val="00265959"/>
  </w:style>
  <w:style w:type="character" w:customStyle="1" w:styleId="WW8Num27z0">
    <w:name w:val="WW8Num27z0"/>
    <w:qFormat/>
    <w:rsid w:val="00265959"/>
    <w:rPr>
      <w:rFonts w:ascii="Times New Roman" w:hAnsi="Times New Roman" w:cs="Times New Roman CYR"/>
      <w:b/>
      <w:bCs/>
      <w:sz w:val="28"/>
      <w:szCs w:val="28"/>
      <w:lang w:eastAsia="ru-RU"/>
    </w:rPr>
  </w:style>
  <w:style w:type="character" w:customStyle="1" w:styleId="WW8Num27z1">
    <w:name w:val="WW8Num27z1"/>
    <w:qFormat/>
    <w:rsid w:val="00265959"/>
    <w:rPr>
      <w:rFonts w:cs="Times New Roman"/>
    </w:rPr>
  </w:style>
  <w:style w:type="character" w:customStyle="1" w:styleId="WW8Num28z0">
    <w:name w:val="WW8Num28z0"/>
    <w:qFormat/>
    <w:rsid w:val="00265959"/>
    <w:rPr>
      <w:rFonts w:ascii="Calibri" w:eastAsia="Calibri" w:hAnsi="Calibri" w:cs="Calibri"/>
    </w:rPr>
  </w:style>
  <w:style w:type="character" w:customStyle="1" w:styleId="WW8Num28z1">
    <w:name w:val="WW8Num28z1"/>
    <w:qFormat/>
    <w:rsid w:val="00265959"/>
    <w:rPr>
      <w:rFonts w:ascii="Courier New" w:hAnsi="Courier New" w:cs="Courier New"/>
    </w:rPr>
  </w:style>
  <w:style w:type="character" w:customStyle="1" w:styleId="WW8Num28z2">
    <w:name w:val="WW8Num28z2"/>
    <w:qFormat/>
    <w:rsid w:val="00265959"/>
    <w:rPr>
      <w:rFonts w:ascii="Wingdings" w:hAnsi="Wingdings" w:cs="Wingdings"/>
    </w:rPr>
  </w:style>
  <w:style w:type="character" w:customStyle="1" w:styleId="WW8Num28z3">
    <w:name w:val="WW8Num28z3"/>
    <w:qFormat/>
    <w:rsid w:val="00265959"/>
    <w:rPr>
      <w:rFonts w:ascii="Symbol" w:hAnsi="Symbol" w:cs="Symbol"/>
    </w:rPr>
  </w:style>
  <w:style w:type="character" w:customStyle="1" w:styleId="WW8Num29z0">
    <w:name w:val="WW8Num29z0"/>
    <w:qFormat/>
    <w:rsid w:val="00265959"/>
    <w:rPr>
      <w:rFonts w:ascii="Calibri" w:eastAsia="Calibri" w:hAnsi="Calibri" w:cs="Calibri"/>
    </w:rPr>
  </w:style>
  <w:style w:type="character" w:customStyle="1" w:styleId="WW8Num29z1">
    <w:name w:val="WW8Num29z1"/>
    <w:qFormat/>
    <w:rsid w:val="00265959"/>
    <w:rPr>
      <w:rFonts w:ascii="Courier New" w:hAnsi="Courier New" w:cs="Courier New"/>
    </w:rPr>
  </w:style>
  <w:style w:type="character" w:customStyle="1" w:styleId="WW8Num29z2">
    <w:name w:val="WW8Num29z2"/>
    <w:qFormat/>
    <w:rsid w:val="00265959"/>
    <w:rPr>
      <w:rFonts w:ascii="Wingdings" w:hAnsi="Wingdings" w:cs="Wingdings"/>
    </w:rPr>
  </w:style>
  <w:style w:type="character" w:customStyle="1" w:styleId="WW8Num29z3">
    <w:name w:val="WW8Num29z3"/>
    <w:qFormat/>
    <w:rsid w:val="00265959"/>
    <w:rPr>
      <w:rFonts w:ascii="Symbol" w:hAnsi="Symbol" w:cs="Symbol"/>
    </w:rPr>
  </w:style>
  <w:style w:type="character" w:customStyle="1" w:styleId="WW8Num30z0">
    <w:name w:val="WW8Num30z0"/>
    <w:qFormat/>
    <w:rsid w:val="00265959"/>
    <w:rPr>
      <w:rFonts w:ascii="Symbol" w:eastAsia="Times New Roman" w:hAnsi="Symbol" w:cs="Symbol"/>
      <w:sz w:val="28"/>
      <w:szCs w:val="28"/>
    </w:rPr>
  </w:style>
  <w:style w:type="character" w:customStyle="1" w:styleId="WW8Num30z1">
    <w:name w:val="WW8Num30z1"/>
    <w:qFormat/>
    <w:rsid w:val="00265959"/>
    <w:rPr>
      <w:rFonts w:ascii="Courier New" w:hAnsi="Courier New" w:cs="Courier New"/>
    </w:rPr>
  </w:style>
  <w:style w:type="character" w:customStyle="1" w:styleId="WW8Num30z2">
    <w:name w:val="WW8Num30z2"/>
    <w:qFormat/>
    <w:rsid w:val="00265959"/>
    <w:rPr>
      <w:rFonts w:ascii="Wingdings" w:hAnsi="Wingdings" w:cs="Wingdings"/>
    </w:rPr>
  </w:style>
  <w:style w:type="character" w:customStyle="1" w:styleId="WW8Num30z3">
    <w:name w:val="WW8Num30z3"/>
    <w:qFormat/>
    <w:rsid w:val="00265959"/>
    <w:rPr>
      <w:rFonts w:ascii="Symbol" w:hAnsi="Symbol" w:cs="Symbol"/>
    </w:rPr>
  </w:style>
  <w:style w:type="character" w:customStyle="1" w:styleId="HeaderChar">
    <w:name w:val="Header Char"/>
    <w:qFormat/>
    <w:rsid w:val="00265959"/>
  </w:style>
  <w:style w:type="character" w:customStyle="1" w:styleId="FooterChar">
    <w:name w:val="Footer Char"/>
    <w:qFormat/>
    <w:rsid w:val="00265959"/>
  </w:style>
  <w:style w:type="character" w:customStyle="1" w:styleId="FootnoteTextChar">
    <w:name w:val="Footnote Text Char"/>
    <w:qFormat/>
    <w:rsid w:val="00265959"/>
    <w:rPr>
      <w:rFonts w:ascii="Times New Roman" w:hAnsi="Times New Roman" w:cs="Times New Roman"/>
      <w:sz w:val="20"/>
      <w:szCs w:val="20"/>
    </w:rPr>
  </w:style>
  <w:style w:type="character" w:customStyle="1" w:styleId="af9">
    <w:name w:val="Символ сноски"/>
    <w:qFormat/>
    <w:rsid w:val="00265959"/>
    <w:rPr>
      <w:vertAlign w:val="superscript"/>
    </w:rPr>
  </w:style>
  <w:style w:type="character" w:customStyle="1" w:styleId="BalloonTextChar">
    <w:name w:val="Balloon Text Char"/>
    <w:qFormat/>
    <w:rsid w:val="00265959"/>
    <w:rPr>
      <w:rFonts w:ascii="Tahoma" w:hAnsi="Tahoma" w:cs="Tahoma"/>
      <w:sz w:val="16"/>
      <w:szCs w:val="16"/>
    </w:rPr>
  </w:style>
  <w:style w:type="character" w:styleId="afa">
    <w:name w:val="Placeholder Text"/>
    <w:qFormat/>
    <w:rsid w:val="00265959"/>
    <w:rPr>
      <w:color w:val="808080"/>
    </w:rPr>
  </w:style>
  <w:style w:type="character" w:customStyle="1" w:styleId="afb">
    <w:name w:val="Без интервала Знак"/>
    <w:qFormat/>
    <w:rsid w:val="00265959"/>
    <w:rPr>
      <w:rFonts w:cs="Calibri"/>
      <w:lang w:val="ru-RU" w:bidi="ar-SA"/>
    </w:rPr>
  </w:style>
  <w:style w:type="character" w:customStyle="1" w:styleId="comment">
    <w:name w:val="comment"/>
    <w:basedOn w:val="11"/>
    <w:qFormat/>
    <w:rsid w:val="00265959"/>
  </w:style>
  <w:style w:type="character" w:customStyle="1" w:styleId="EndnoteTextChar">
    <w:name w:val="Endnote Text Char"/>
    <w:qFormat/>
    <w:rsid w:val="00265959"/>
    <w:rPr>
      <w:sz w:val="20"/>
      <w:szCs w:val="20"/>
    </w:rPr>
  </w:style>
  <w:style w:type="character" w:customStyle="1" w:styleId="afc">
    <w:name w:val="Символы концевой сноски"/>
    <w:qFormat/>
    <w:rsid w:val="00265959"/>
    <w:rPr>
      <w:vertAlign w:val="superscript"/>
    </w:rPr>
  </w:style>
  <w:style w:type="character" w:customStyle="1" w:styleId="14">
    <w:name w:val="Знак примечания1"/>
    <w:qFormat/>
    <w:rsid w:val="00265959"/>
    <w:rPr>
      <w:sz w:val="16"/>
      <w:szCs w:val="16"/>
    </w:rPr>
  </w:style>
  <w:style w:type="character" w:customStyle="1" w:styleId="CommentTextChar">
    <w:name w:val="Comment Text Char"/>
    <w:qFormat/>
    <w:rsid w:val="00265959"/>
    <w:rPr>
      <w:sz w:val="20"/>
      <w:szCs w:val="20"/>
    </w:rPr>
  </w:style>
  <w:style w:type="character" w:customStyle="1" w:styleId="CommentSubjectChar">
    <w:name w:val="Comment Subject Char"/>
    <w:qFormat/>
    <w:rsid w:val="00265959"/>
    <w:rPr>
      <w:b/>
      <w:bCs/>
      <w:sz w:val="20"/>
      <w:szCs w:val="20"/>
    </w:rPr>
  </w:style>
  <w:style w:type="character" w:customStyle="1" w:styleId="ListLabel1">
    <w:name w:val="ListLabel 1"/>
    <w:qFormat/>
    <w:rsid w:val="00265959"/>
  </w:style>
  <w:style w:type="character" w:customStyle="1" w:styleId="ListLabel2">
    <w:name w:val="ListLabel 2"/>
    <w:qFormat/>
    <w:rsid w:val="00265959"/>
  </w:style>
  <w:style w:type="character" w:customStyle="1" w:styleId="ListLabel3">
    <w:name w:val="ListLabel 3"/>
    <w:qFormat/>
    <w:rsid w:val="00265959"/>
  </w:style>
  <w:style w:type="character" w:customStyle="1" w:styleId="afd">
    <w:name w:val="Основной текст Знак"/>
    <w:qFormat/>
    <w:rsid w:val="00265959"/>
    <w:rPr>
      <w:sz w:val="20"/>
      <w:szCs w:val="20"/>
    </w:rPr>
  </w:style>
  <w:style w:type="character" w:customStyle="1" w:styleId="afe">
    <w:name w:val="Текст сноски Знак"/>
    <w:qFormat/>
    <w:rsid w:val="00265959"/>
    <w:rPr>
      <w:sz w:val="20"/>
      <w:szCs w:val="20"/>
    </w:rPr>
  </w:style>
  <w:style w:type="character" w:customStyle="1" w:styleId="aff">
    <w:name w:val="Текст концевой сноски Знак"/>
    <w:qFormat/>
    <w:rsid w:val="00265959"/>
    <w:rPr>
      <w:sz w:val="20"/>
      <w:szCs w:val="20"/>
    </w:rPr>
  </w:style>
  <w:style w:type="character" w:customStyle="1" w:styleId="aff0">
    <w:name w:val="Текст примечания Знак"/>
    <w:qFormat/>
    <w:rsid w:val="00265959"/>
    <w:rPr>
      <w:sz w:val="20"/>
      <w:szCs w:val="20"/>
    </w:rPr>
  </w:style>
  <w:style w:type="character" w:customStyle="1" w:styleId="aff1">
    <w:name w:val="Тема примечания Знак"/>
    <w:qFormat/>
    <w:rsid w:val="00265959"/>
    <w:rPr>
      <w:b/>
      <w:bCs/>
      <w:sz w:val="20"/>
      <w:szCs w:val="20"/>
    </w:rPr>
  </w:style>
  <w:style w:type="character" w:customStyle="1" w:styleId="15">
    <w:name w:val="Гиперссылка1"/>
    <w:qFormat/>
    <w:rsid w:val="00265959"/>
    <w:rPr>
      <w:color w:val="000080"/>
      <w:u w:val="single"/>
    </w:rPr>
  </w:style>
  <w:style w:type="character" w:customStyle="1" w:styleId="ListLabel101">
    <w:name w:val="ListLabel 101"/>
    <w:qFormat/>
    <w:rsid w:val="00265959"/>
  </w:style>
  <w:style w:type="character" w:customStyle="1" w:styleId="ListLabel102">
    <w:name w:val="ListLabel 102"/>
    <w:qFormat/>
    <w:rsid w:val="00265959"/>
  </w:style>
  <w:style w:type="character" w:customStyle="1" w:styleId="ListLabel103">
    <w:name w:val="ListLabel 103"/>
    <w:qFormat/>
    <w:rsid w:val="00265959"/>
    <w:rPr>
      <w:rFonts w:ascii="Times New Roman" w:hAnsi="Times New Roman" w:cs="Times New Roman"/>
      <w:sz w:val="28"/>
      <w:szCs w:val="28"/>
    </w:rPr>
  </w:style>
  <w:style w:type="character" w:customStyle="1" w:styleId="ListLabel104">
    <w:name w:val="ListLabel 104"/>
    <w:qFormat/>
    <w:rsid w:val="00265959"/>
  </w:style>
  <w:style w:type="character" w:customStyle="1" w:styleId="ListLabel105">
    <w:name w:val="ListLabel 105"/>
    <w:qFormat/>
    <w:rsid w:val="00265959"/>
  </w:style>
  <w:style w:type="character" w:customStyle="1" w:styleId="ListLabel106">
    <w:name w:val="ListLabel 106"/>
    <w:qFormat/>
    <w:rsid w:val="00265959"/>
  </w:style>
  <w:style w:type="character" w:customStyle="1" w:styleId="ListLabel107">
    <w:name w:val="ListLabel 107"/>
    <w:qFormat/>
    <w:rsid w:val="00265959"/>
  </w:style>
  <w:style w:type="character" w:customStyle="1" w:styleId="ListLabel108">
    <w:name w:val="ListLabel 108"/>
    <w:qFormat/>
    <w:rsid w:val="00265959"/>
  </w:style>
  <w:style w:type="character" w:customStyle="1" w:styleId="ListLabel109">
    <w:name w:val="ListLabel 109"/>
    <w:qFormat/>
    <w:rsid w:val="00265959"/>
  </w:style>
  <w:style w:type="character" w:customStyle="1" w:styleId="ListLabel110">
    <w:name w:val="ListLabel 110"/>
    <w:qFormat/>
    <w:rsid w:val="00265959"/>
  </w:style>
  <w:style w:type="character" w:customStyle="1" w:styleId="ListLabel111">
    <w:name w:val="ListLabel 111"/>
    <w:qFormat/>
    <w:rsid w:val="00265959"/>
  </w:style>
  <w:style w:type="character" w:customStyle="1" w:styleId="ListLabel112">
    <w:name w:val="ListLabel 112"/>
    <w:qFormat/>
    <w:rsid w:val="00265959"/>
    <w:rPr>
      <w:rFonts w:ascii="Times New Roman" w:hAnsi="Times New Roman" w:cs="Times New Roman"/>
      <w:sz w:val="28"/>
      <w:szCs w:val="28"/>
    </w:rPr>
  </w:style>
  <w:style w:type="character" w:customStyle="1" w:styleId="ListLabel113">
    <w:name w:val="ListLabel 113"/>
    <w:qFormat/>
    <w:rsid w:val="00265959"/>
  </w:style>
  <w:style w:type="character" w:customStyle="1" w:styleId="ListLabel114">
    <w:name w:val="ListLabel 114"/>
    <w:qFormat/>
    <w:rsid w:val="00265959"/>
  </w:style>
  <w:style w:type="character" w:customStyle="1" w:styleId="ListLabel115">
    <w:name w:val="ListLabel 115"/>
    <w:qFormat/>
    <w:rsid w:val="00265959"/>
  </w:style>
  <w:style w:type="character" w:customStyle="1" w:styleId="ListLabel116">
    <w:name w:val="ListLabel 116"/>
    <w:qFormat/>
    <w:rsid w:val="00265959"/>
  </w:style>
  <w:style w:type="character" w:customStyle="1" w:styleId="ListLabel117">
    <w:name w:val="ListLabel 117"/>
    <w:qFormat/>
    <w:rsid w:val="00265959"/>
  </w:style>
  <w:style w:type="character" w:customStyle="1" w:styleId="ListLabel118">
    <w:name w:val="ListLabel 118"/>
    <w:qFormat/>
    <w:rsid w:val="00265959"/>
  </w:style>
  <w:style w:type="character" w:customStyle="1" w:styleId="ListLabel119">
    <w:name w:val="ListLabel 119"/>
    <w:qFormat/>
    <w:rsid w:val="00265959"/>
  </w:style>
  <w:style w:type="character" w:customStyle="1" w:styleId="ListLabel120">
    <w:name w:val="ListLabel 120"/>
    <w:qFormat/>
    <w:rsid w:val="00265959"/>
  </w:style>
  <w:style w:type="character" w:customStyle="1" w:styleId="ListLabel121">
    <w:name w:val="ListLabel 121"/>
    <w:qFormat/>
    <w:rsid w:val="00265959"/>
    <w:rPr>
      <w:rFonts w:ascii="Times New Roman" w:hAnsi="Times New Roman" w:cs="Times New Roman"/>
      <w:b/>
      <w:bCs/>
      <w:sz w:val="28"/>
      <w:szCs w:val="28"/>
    </w:rPr>
  </w:style>
  <w:style w:type="character" w:customStyle="1" w:styleId="ListLabel122">
    <w:name w:val="ListLabel 122"/>
    <w:qFormat/>
    <w:rsid w:val="00265959"/>
  </w:style>
  <w:style w:type="character" w:customStyle="1" w:styleId="ListLabel123">
    <w:name w:val="ListLabel 123"/>
    <w:qFormat/>
    <w:rsid w:val="00265959"/>
  </w:style>
  <w:style w:type="character" w:customStyle="1" w:styleId="ListLabel124">
    <w:name w:val="ListLabel 124"/>
    <w:qFormat/>
    <w:rsid w:val="00265959"/>
  </w:style>
  <w:style w:type="character" w:customStyle="1" w:styleId="ListLabel125">
    <w:name w:val="ListLabel 125"/>
    <w:qFormat/>
    <w:rsid w:val="00265959"/>
  </w:style>
  <w:style w:type="character" w:customStyle="1" w:styleId="ListLabel126">
    <w:name w:val="ListLabel 126"/>
    <w:qFormat/>
    <w:rsid w:val="00265959"/>
  </w:style>
  <w:style w:type="character" w:customStyle="1" w:styleId="ListLabel127">
    <w:name w:val="ListLabel 127"/>
    <w:qFormat/>
    <w:rsid w:val="00265959"/>
  </w:style>
  <w:style w:type="character" w:customStyle="1" w:styleId="ListLabel128">
    <w:name w:val="ListLabel 128"/>
    <w:qFormat/>
    <w:rsid w:val="00265959"/>
  </w:style>
  <w:style w:type="character" w:customStyle="1" w:styleId="ListLabel129">
    <w:name w:val="ListLabel 129"/>
    <w:qFormat/>
    <w:rsid w:val="00265959"/>
  </w:style>
  <w:style w:type="character" w:customStyle="1" w:styleId="ListLabel130">
    <w:name w:val="ListLabel 130"/>
    <w:qFormat/>
    <w:rsid w:val="00265959"/>
    <w:rPr>
      <w:rFonts w:ascii="Times New Roman" w:hAnsi="Times New Roman" w:cs="Times New Roman"/>
      <w:b/>
      <w:bCs/>
      <w:sz w:val="28"/>
      <w:szCs w:val="28"/>
    </w:rPr>
  </w:style>
  <w:style w:type="character" w:customStyle="1" w:styleId="ListLabel131">
    <w:name w:val="ListLabel 131"/>
    <w:qFormat/>
    <w:rsid w:val="00265959"/>
  </w:style>
  <w:style w:type="character" w:customStyle="1" w:styleId="ListLabel132">
    <w:name w:val="ListLabel 132"/>
    <w:qFormat/>
    <w:rsid w:val="00265959"/>
  </w:style>
  <w:style w:type="character" w:customStyle="1" w:styleId="ListLabel133">
    <w:name w:val="ListLabel 133"/>
    <w:qFormat/>
    <w:rsid w:val="00265959"/>
  </w:style>
  <w:style w:type="character" w:customStyle="1" w:styleId="ListLabel134">
    <w:name w:val="ListLabel 134"/>
    <w:qFormat/>
    <w:rsid w:val="00265959"/>
  </w:style>
  <w:style w:type="character" w:customStyle="1" w:styleId="ListLabel135">
    <w:name w:val="ListLabel 135"/>
    <w:qFormat/>
    <w:rsid w:val="00265959"/>
  </w:style>
  <w:style w:type="character" w:customStyle="1" w:styleId="ListLabel136">
    <w:name w:val="ListLabel 136"/>
    <w:qFormat/>
    <w:rsid w:val="00265959"/>
  </w:style>
  <w:style w:type="character" w:customStyle="1" w:styleId="ListLabel137">
    <w:name w:val="ListLabel 137"/>
    <w:qFormat/>
    <w:rsid w:val="00265959"/>
  </w:style>
  <w:style w:type="character" w:customStyle="1" w:styleId="ListLabel138">
    <w:name w:val="ListLabel 138"/>
    <w:qFormat/>
    <w:rsid w:val="00265959"/>
  </w:style>
  <w:style w:type="character" w:customStyle="1" w:styleId="ListLabel139">
    <w:name w:val="ListLabel 139"/>
    <w:qFormat/>
    <w:rsid w:val="00265959"/>
  </w:style>
  <w:style w:type="character" w:customStyle="1" w:styleId="ListLabel140">
    <w:name w:val="ListLabel 140"/>
    <w:qFormat/>
    <w:rsid w:val="00265959"/>
    <w:rPr>
      <w:rFonts w:ascii="Times New Roman" w:hAnsi="Times New Roman" w:cs="Times New Roman"/>
      <w:b/>
      <w:bCs/>
      <w:sz w:val="28"/>
      <w:szCs w:val="28"/>
    </w:rPr>
  </w:style>
  <w:style w:type="character" w:customStyle="1" w:styleId="ListLabel141">
    <w:name w:val="ListLabel 141"/>
    <w:qFormat/>
    <w:rsid w:val="00265959"/>
  </w:style>
  <w:style w:type="character" w:customStyle="1" w:styleId="ListLabel142">
    <w:name w:val="ListLabel 142"/>
    <w:qFormat/>
    <w:rsid w:val="00265959"/>
  </w:style>
  <w:style w:type="character" w:customStyle="1" w:styleId="ListLabel143">
    <w:name w:val="ListLabel 143"/>
    <w:qFormat/>
    <w:rsid w:val="00265959"/>
  </w:style>
  <w:style w:type="character" w:customStyle="1" w:styleId="ListLabel144">
    <w:name w:val="ListLabel 144"/>
    <w:qFormat/>
    <w:rsid w:val="00265959"/>
  </w:style>
  <w:style w:type="character" w:customStyle="1" w:styleId="ListLabel145">
    <w:name w:val="ListLabel 145"/>
    <w:qFormat/>
    <w:rsid w:val="00265959"/>
  </w:style>
  <w:style w:type="character" w:customStyle="1" w:styleId="ListLabel146">
    <w:name w:val="ListLabel 146"/>
    <w:qFormat/>
    <w:rsid w:val="00265959"/>
  </w:style>
  <w:style w:type="character" w:customStyle="1" w:styleId="ListLabel147">
    <w:name w:val="ListLabel 147"/>
    <w:qFormat/>
    <w:rsid w:val="00265959"/>
  </w:style>
  <w:style w:type="character" w:customStyle="1" w:styleId="ListLabel148">
    <w:name w:val="ListLabel 148"/>
    <w:qFormat/>
    <w:rsid w:val="00265959"/>
  </w:style>
  <w:style w:type="character" w:customStyle="1" w:styleId="ListLabel149">
    <w:name w:val="ListLabel 149"/>
    <w:qFormat/>
    <w:rsid w:val="00265959"/>
    <w:rPr>
      <w:rFonts w:ascii="Times New Roman" w:hAnsi="Times New Roman" w:cs="Times New Roman"/>
      <w:sz w:val="28"/>
      <w:szCs w:val="28"/>
    </w:rPr>
  </w:style>
  <w:style w:type="character" w:customStyle="1" w:styleId="ListLabel150">
    <w:name w:val="ListLabel 150"/>
    <w:qFormat/>
    <w:rsid w:val="00265959"/>
  </w:style>
  <w:style w:type="character" w:customStyle="1" w:styleId="ListLabel151">
    <w:name w:val="ListLabel 151"/>
    <w:qFormat/>
    <w:rsid w:val="00265959"/>
  </w:style>
  <w:style w:type="character" w:customStyle="1" w:styleId="ListLabel152">
    <w:name w:val="ListLabel 152"/>
    <w:qFormat/>
    <w:rsid w:val="00265959"/>
  </w:style>
  <w:style w:type="character" w:customStyle="1" w:styleId="ListLabel153">
    <w:name w:val="ListLabel 153"/>
    <w:qFormat/>
    <w:rsid w:val="00265959"/>
  </w:style>
  <w:style w:type="character" w:customStyle="1" w:styleId="ListLabel154">
    <w:name w:val="ListLabel 154"/>
    <w:qFormat/>
    <w:rsid w:val="00265959"/>
  </w:style>
  <w:style w:type="character" w:customStyle="1" w:styleId="ListLabel155">
    <w:name w:val="ListLabel 155"/>
    <w:qFormat/>
    <w:rsid w:val="00265959"/>
  </w:style>
  <w:style w:type="character" w:customStyle="1" w:styleId="ListLabel156">
    <w:name w:val="ListLabel 156"/>
    <w:qFormat/>
    <w:rsid w:val="00265959"/>
  </w:style>
  <w:style w:type="character" w:customStyle="1" w:styleId="ListLabel157">
    <w:name w:val="ListLabel 157"/>
    <w:qFormat/>
    <w:rsid w:val="00265959"/>
  </w:style>
  <w:style w:type="character" w:customStyle="1" w:styleId="ListLabel158">
    <w:name w:val="ListLabel 158"/>
    <w:qFormat/>
    <w:rsid w:val="00265959"/>
    <w:rPr>
      <w:rFonts w:ascii="Times New Roman" w:hAnsi="Times New Roman" w:cs="Times New Roman"/>
      <w:sz w:val="28"/>
      <w:szCs w:val="28"/>
    </w:rPr>
  </w:style>
  <w:style w:type="character" w:customStyle="1" w:styleId="ListLabel159">
    <w:name w:val="ListLabel 159"/>
    <w:qFormat/>
    <w:rsid w:val="00265959"/>
  </w:style>
  <w:style w:type="character" w:customStyle="1" w:styleId="ListLabel160">
    <w:name w:val="ListLabel 160"/>
    <w:qFormat/>
    <w:rsid w:val="00265959"/>
  </w:style>
  <w:style w:type="character" w:customStyle="1" w:styleId="ListLabel161">
    <w:name w:val="ListLabel 161"/>
    <w:qFormat/>
    <w:rsid w:val="00265959"/>
  </w:style>
  <w:style w:type="character" w:customStyle="1" w:styleId="ListLabel162">
    <w:name w:val="ListLabel 162"/>
    <w:qFormat/>
    <w:rsid w:val="00265959"/>
  </w:style>
  <w:style w:type="character" w:customStyle="1" w:styleId="ListLabel163">
    <w:name w:val="ListLabel 163"/>
    <w:qFormat/>
    <w:rsid w:val="00265959"/>
  </w:style>
  <w:style w:type="character" w:customStyle="1" w:styleId="ListLabel164">
    <w:name w:val="ListLabel 164"/>
    <w:qFormat/>
    <w:rsid w:val="00265959"/>
  </w:style>
  <w:style w:type="character" w:customStyle="1" w:styleId="ListLabel165">
    <w:name w:val="ListLabel 165"/>
    <w:qFormat/>
    <w:rsid w:val="00265959"/>
  </w:style>
  <w:style w:type="character" w:customStyle="1" w:styleId="ListLabel166">
    <w:name w:val="ListLabel 166"/>
    <w:qFormat/>
    <w:rsid w:val="00265959"/>
  </w:style>
  <w:style w:type="character" w:customStyle="1" w:styleId="ListLabel167">
    <w:name w:val="ListLabel 167"/>
    <w:qFormat/>
    <w:rsid w:val="00265959"/>
    <w:rPr>
      <w:rFonts w:ascii="Times New Roman" w:hAnsi="Times New Roman" w:cs="Times New Roman"/>
      <w:sz w:val="28"/>
      <w:szCs w:val="28"/>
    </w:rPr>
  </w:style>
  <w:style w:type="character" w:customStyle="1" w:styleId="ListLabel168">
    <w:name w:val="ListLabel 168"/>
    <w:qFormat/>
    <w:rsid w:val="00265959"/>
  </w:style>
  <w:style w:type="character" w:customStyle="1" w:styleId="ListLabel169">
    <w:name w:val="ListLabel 169"/>
    <w:qFormat/>
    <w:rsid w:val="00265959"/>
  </w:style>
  <w:style w:type="character" w:customStyle="1" w:styleId="ListLabel170">
    <w:name w:val="ListLabel 170"/>
    <w:qFormat/>
    <w:rsid w:val="00265959"/>
  </w:style>
  <w:style w:type="character" w:customStyle="1" w:styleId="ListLabel171">
    <w:name w:val="ListLabel 171"/>
    <w:qFormat/>
    <w:rsid w:val="00265959"/>
  </w:style>
  <w:style w:type="character" w:customStyle="1" w:styleId="ListLabel172">
    <w:name w:val="ListLabel 172"/>
    <w:qFormat/>
    <w:rsid w:val="00265959"/>
  </w:style>
  <w:style w:type="character" w:customStyle="1" w:styleId="ListLabel173">
    <w:name w:val="ListLabel 173"/>
    <w:qFormat/>
    <w:rsid w:val="00265959"/>
  </w:style>
  <w:style w:type="character" w:customStyle="1" w:styleId="ListLabel174">
    <w:name w:val="ListLabel 174"/>
    <w:qFormat/>
    <w:rsid w:val="00265959"/>
  </w:style>
  <w:style w:type="character" w:customStyle="1" w:styleId="ListLabel175">
    <w:name w:val="ListLabel 175"/>
    <w:qFormat/>
    <w:rsid w:val="00265959"/>
  </w:style>
  <w:style w:type="character" w:customStyle="1" w:styleId="ListLabel176">
    <w:name w:val="ListLabel 176"/>
    <w:qFormat/>
    <w:rsid w:val="00265959"/>
    <w:rPr>
      <w:rFonts w:ascii="Times New Roman" w:hAnsi="Times New Roman" w:cs="Times New Roman"/>
      <w:sz w:val="28"/>
      <w:szCs w:val="28"/>
    </w:rPr>
  </w:style>
  <w:style w:type="character" w:customStyle="1" w:styleId="ListLabel177">
    <w:name w:val="ListLabel 177"/>
    <w:qFormat/>
    <w:rsid w:val="00265959"/>
  </w:style>
  <w:style w:type="character" w:customStyle="1" w:styleId="ListLabel178">
    <w:name w:val="ListLabel 178"/>
    <w:qFormat/>
    <w:rsid w:val="00265959"/>
  </w:style>
  <w:style w:type="character" w:customStyle="1" w:styleId="ListLabel179">
    <w:name w:val="ListLabel 179"/>
    <w:qFormat/>
    <w:rsid w:val="00265959"/>
  </w:style>
  <w:style w:type="character" w:customStyle="1" w:styleId="ListLabel180">
    <w:name w:val="ListLabel 180"/>
    <w:qFormat/>
    <w:rsid w:val="00265959"/>
  </w:style>
  <w:style w:type="character" w:customStyle="1" w:styleId="ListLabel181">
    <w:name w:val="ListLabel 181"/>
    <w:qFormat/>
    <w:rsid w:val="00265959"/>
  </w:style>
  <w:style w:type="character" w:customStyle="1" w:styleId="ListLabel182">
    <w:name w:val="ListLabel 182"/>
    <w:qFormat/>
    <w:rsid w:val="00265959"/>
  </w:style>
  <w:style w:type="character" w:customStyle="1" w:styleId="ListLabel183">
    <w:name w:val="ListLabel 183"/>
    <w:qFormat/>
    <w:rsid w:val="00265959"/>
  </w:style>
  <w:style w:type="character" w:customStyle="1" w:styleId="ListLabel184">
    <w:name w:val="ListLabel 184"/>
    <w:qFormat/>
    <w:rsid w:val="00265959"/>
  </w:style>
  <w:style w:type="character" w:customStyle="1" w:styleId="ListLabel185">
    <w:name w:val="ListLabel 185"/>
    <w:qFormat/>
    <w:rsid w:val="00265959"/>
    <w:rPr>
      <w:rFonts w:ascii="Times New Roman" w:hAnsi="Times New Roman" w:cs="Times New Roman"/>
      <w:b/>
      <w:bCs/>
      <w:sz w:val="28"/>
      <w:szCs w:val="28"/>
    </w:rPr>
  </w:style>
  <w:style w:type="character" w:customStyle="1" w:styleId="ListLabel186">
    <w:name w:val="ListLabel 186"/>
    <w:qFormat/>
    <w:rsid w:val="00265959"/>
  </w:style>
  <w:style w:type="character" w:customStyle="1" w:styleId="ListLabel187">
    <w:name w:val="ListLabel 187"/>
    <w:qFormat/>
    <w:rsid w:val="00265959"/>
  </w:style>
  <w:style w:type="character" w:customStyle="1" w:styleId="ListLabel188">
    <w:name w:val="ListLabel 188"/>
    <w:qFormat/>
    <w:rsid w:val="00265959"/>
  </w:style>
  <w:style w:type="character" w:customStyle="1" w:styleId="ListLabel189">
    <w:name w:val="ListLabel 189"/>
    <w:qFormat/>
    <w:rsid w:val="00265959"/>
  </w:style>
  <w:style w:type="character" w:customStyle="1" w:styleId="ListLabel190">
    <w:name w:val="ListLabel 190"/>
    <w:qFormat/>
    <w:rsid w:val="00265959"/>
  </w:style>
  <w:style w:type="character" w:customStyle="1" w:styleId="ListLabel191">
    <w:name w:val="ListLabel 191"/>
    <w:qFormat/>
    <w:rsid w:val="00265959"/>
  </w:style>
  <w:style w:type="character" w:customStyle="1" w:styleId="ListLabel192">
    <w:name w:val="ListLabel 192"/>
    <w:qFormat/>
    <w:rsid w:val="00265959"/>
  </w:style>
  <w:style w:type="character" w:customStyle="1" w:styleId="ListLabel193">
    <w:name w:val="ListLabel 193"/>
    <w:qFormat/>
    <w:rsid w:val="00265959"/>
  </w:style>
  <w:style w:type="character" w:customStyle="1" w:styleId="ListLabel194">
    <w:name w:val="ListLabel 194"/>
    <w:qFormat/>
    <w:rsid w:val="00265959"/>
    <w:rPr>
      <w:rFonts w:ascii="Times New Roman" w:hAnsi="Times New Roman" w:cs="Times New Roman"/>
      <w:b/>
      <w:bCs/>
      <w:sz w:val="28"/>
      <w:szCs w:val="28"/>
    </w:rPr>
  </w:style>
  <w:style w:type="character" w:customStyle="1" w:styleId="ListLabel195">
    <w:name w:val="ListLabel 195"/>
    <w:qFormat/>
    <w:rsid w:val="00265959"/>
  </w:style>
  <w:style w:type="character" w:customStyle="1" w:styleId="ListLabel196">
    <w:name w:val="ListLabel 196"/>
    <w:qFormat/>
    <w:rsid w:val="00265959"/>
  </w:style>
  <w:style w:type="character" w:customStyle="1" w:styleId="ListLabel197">
    <w:name w:val="ListLabel 197"/>
    <w:qFormat/>
    <w:rsid w:val="00265959"/>
  </w:style>
  <w:style w:type="character" w:customStyle="1" w:styleId="ListLabel198">
    <w:name w:val="ListLabel 198"/>
    <w:qFormat/>
    <w:rsid w:val="00265959"/>
  </w:style>
  <w:style w:type="character" w:customStyle="1" w:styleId="ListLabel199">
    <w:name w:val="ListLabel 199"/>
    <w:qFormat/>
    <w:rsid w:val="00265959"/>
  </w:style>
  <w:style w:type="character" w:customStyle="1" w:styleId="ListLabel200">
    <w:name w:val="ListLabel 200"/>
    <w:qFormat/>
    <w:rsid w:val="00265959"/>
  </w:style>
  <w:style w:type="character" w:customStyle="1" w:styleId="ListLabel201">
    <w:name w:val="ListLabel 201"/>
    <w:qFormat/>
    <w:rsid w:val="00265959"/>
  </w:style>
  <w:style w:type="character" w:customStyle="1" w:styleId="ListLabel202">
    <w:name w:val="ListLabel 202"/>
    <w:qFormat/>
    <w:rsid w:val="00265959"/>
  </w:style>
  <w:style w:type="character" w:customStyle="1" w:styleId="16">
    <w:name w:val="Текст сноски Знак1"/>
    <w:basedOn w:val="a0"/>
    <w:qFormat/>
    <w:rsid w:val="00265959"/>
    <w:rPr>
      <w:rFonts w:ascii="Calibri" w:eastAsia="Calibri" w:hAnsi="Calibri" w:cs="Calibri"/>
      <w:color w:val="00000A"/>
      <w:kern w:val="2"/>
      <w:szCs w:val="20"/>
      <w:lang w:eastAsia="zh-CN"/>
    </w:rPr>
  </w:style>
  <w:style w:type="character" w:customStyle="1" w:styleId="17">
    <w:name w:val="Текст концевой сноски Знак1"/>
    <w:basedOn w:val="a0"/>
    <w:qFormat/>
    <w:rsid w:val="00265959"/>
    <w:rPr>
      <w:rFonts w:ascii="Calibri" w:eastAsia="Times New Roman" w:hAnsi="Calibri" w:cs="Calibri"/>
      <w:color w:val="00000A"/>
      <w:kern w:val="2"/>
      <w:szCs w:val="20"/>
      <w:lang w:eastAsia="zh-CN"/>
    </w:rPr>
  </w:style>
  <w:style w:type="character" w:customStyle="1" w:styleId="18">
    <w:name w:val="Текст примечания Знак1"/>
    <w:basedOn w:val="a0"/>
    <w:uiPriority w:val="99"/>
    <w:semiHidden/>
    <w:qFormat/>
    <w:rsid w:val="00265959"/>
    <w:rPr>
      <w:color w:val="00000A"/>
      <w:szCs w:val="20"/>
    </w:rPr>
  </w:style>
  <w:style w:type="character" w:customStyle="1" w:styleId="19">
    <w:name w:val="Тема примечания Знак1"/>
    <w:basedOn w:val="18"/>
    <w:qFormat/>
    <w:rsid w:val="00265959"/>
    <w:rPr>
      <w:rFonts w:ascii="Calibri" w:eastAsia="Calibri" w:hAnsi="Calibri" w:cs="Calibri"/>
      <w:b/>
      <w:bCs/>
      <w:color w:val="00000A"/>
      <w:szCs w:val="20"/>
      <w:lang w:eastAsia="zh-CN"/>
    </w:rPr>
  </w:style>
  <w:style w:type="character" w:customStyle="1" w:styleId="ListLabel203">
    <w:name w:val="ListLabel 203"/>
    <w:qFormat/>
    <w:rsid w:val="00265959"/>
    <w:rPr>
      <w:rFonts w:cs="Times New Roman"/>
    </w:rPr>
  </w:style>
  <w:style w:type="character" w:customStyle="1" w:styleId="ListLabel204">
    <w:name w:val="ListLabel 204"/>
    <w:qFormat/>
    <w:rsid w:val="00265959"/>
    <w:rPr>
      <w:rFonts w:cs="Times New Roman"/>
      <w:color w:val="000000"/>
      <w:spacing w:val="0"/>
      <w:w w:val="100"/>
      <w:sz w:val="22"/>
      <w:szCs w:val="22"/>
      <w:highlight w:val="white"/>
      <w:u w:val="none"/>
      <w:lang w:val="ru-RU" w:eastAsia="ru-RU" w:bidi="ru-RU"/>
    </w:rPr>
  </w:style>
  <w:style w:type="character" w:customStyle="1" w:styleId="ListLabel205">
    <w:name w:val="ListLabel 205"/>
    <w:qFormat/>
    <w:rsid w:val="00265959"/>
    <w:rPr>
      <w:sz w:val="28"/>
      <w:szCs w:val="28"/>
    </w:rPr>
  </w:style>
  <w:style w:type="character" w:customStyle="1" w:styleId="ListLabel206">
    <w:name w:val="ListLabel 206"/>
    <w:qFormat/>
    <w:rsid w:val="00265959"/>
    <w:rPr>
      <w:rFonts w:cs="Symbol"/>
      <w:sz w:val="28"/>
      <w:lang w:val="ru-RU"/>
    </w:rPr>
  </w:style>
  <w:style w:type="character" w:customStyle="1" w:styleId="ListLabel207">
    <w:name w:val="ListLabel 207"/>
    <w:qFormat/>
    <w:rsid w:val="00265959"/>
    <w:rPr>
      <w:rFonts w:cs="Courier New"/>
      <w:sz w:val="20"/>
    </w:rPr>
  </w:style>
  <w:style w:type="character" w:customStyle="1" w:styleId="ListLabel208">
    <w:name w:val="ListLabel 208"/>
    <w:qFormat/>
    <w:rsid w:val="00265959"/>
    <w:rPr>
      <w:rFonts w:cs="Wingdings"/>
      <w:sz w:val="20"/>
    </w:rPr>
  </w:style>
  <w:style w:type="character" w:customStyle="1" w:styleId="ListLabel209">
    <w:name w:val="ListLabel 209"/>
    <w:qFormat/>
    <w:rsid w:val="00265959"/>
    <w:rPr>
      <w:rFonts w:cs="Wingdings"/>
      <w:sz w:val="20"/>
    </w:rPr>
  </w:style>
  <w:style w:type="character" w:customStyle="1" w:styleId="ListLabel210">
    <w:name w:val="ListLabel 210"/>
    <w:qFormat/>
    <w:rsid w:val="00265959"/>
    <w:rPr>
      <w:rFonts w:cs="Wingdings"/>
      <w:sz w:val="20"/>
    </w:rPr>
  </w:style>
  <w:style w:type="character" w:customStyle="1" w:styleId="ListLabel211">
    <w:name w:val="ListLabel 211"/>
    <w:qFormat/>
    <w:rsid w:val="00265959"/>
    <w:rPr>
      <w:rFonts w:cs="Wingdings"/>
      <w:sz w:val="20"/>
    </w:rPr>
  </w:style>
  <w:style w:type="character" w:customStyle="1" w:styleId="ListLabel212">
    <w:name w:val="ListLabel 212"/>
    <w:qFormat/>
    <w:rsid w:val="00265959"/>
    <w:rPr>
      <w:rFonts w:cs="Wingdings"/>
      <w:sz w:val="20"/>
    </w:rPr>
  </w:style>
  <w:style w:type="character" w:customStyle="1" w:styleId="ListLabel213">
    <w:name w:val="ListLabel 213"/>
    <w:qFormat/>
    <w:rsid w:val="00265959"/>
    <w:rPr>
      <w:rFonts w:cs="Wingdings"/>
      <w:sz w:val="20"/>
    </w:rPr>
  </w:style>
  <w:style w:type="character" w:customStyle="1" w:styleId="ListLabel214">
    <w:name w:val="ListLabel 214"/>
    <w:qFormat/>
    <w:rsid w:val="00265959"/>
    <w:rPr>
      <w:rFonts w:cs="Wingdings"/>
      <w:sz w:val="20"/>
    </w:rPr>
  </w:style>
  <w:style w:type="character" w:customStyle="1" w:styleId="ListLabel215">
    <w:name w:val="ListLabel 215"/>
    <w:qFormat/>
    <w:rsid w:val="00265959"/>
    <w:rPr>
      <w:rFonts w:cs="Symbol"/>
      <w:sz w:val="28"/>
    </w:rPr>
  </w:style>
  <w:style w:type="character" w:customStyle="1" w:styleId="ListLabel216">
    <w:name w:val="ListLabel 216"/>
    <w:qFormat/>
    <w:rsid w:val="00265959"/>
    <w:rPr>
      <w:rFonts w:cs="Courier New"/>
      <w:sz w:val="20"/>
    </w:rPr>
  </w:style>
  <w:style w:type="character" w:customStyle="1" w:styleId="ListLabel217">
    <w:name w:val="ListLabel 217"/>
    <w:qFormat/>
    <w:rsid w:val="00265959"/>
    <w:rPr>
      <w:rFonts w:cs="Wingdings"/>
      <w:sz w:val="20"/>
    </w:rPr>
  </w:style>
  <w:style w:type="character" w:customStyle="1" w:styleId="ListLabel218">
    <w:name w:val="ListLabel 218"/>
    <w:qFormat/>
    <w:rsid w:val="00265959"/>
    <w:rPr>
      <w:rFonts w:cs="Wingdings"/>
      <w:sz w:val="20"/>
    </w:rPr>
  </w:style>
  <w:style w:type="character" w:customStyle="1" w:styleId="ListLabel219">
    <w:name w:val="ListLabel 219"/>
    <w:qFormat/>
    <w:rsid w:val="00265959"/>
    <w:rPr>
      <w:rFonts w:cs="Wingdings"/>
      <w:sz w:val="20"/>
    </w:rPr>
  </w:style>
  <w:style w:type="character" w:customStyle="1" w:styleId="ListLabel220">
    <w:name w:val="ListLabel 220"/>
    <w:qFormat/>
    <w:rsid w:val="00265959"/>
    <w:rPr>
      <w:rFonts w:cs="Wingdings"/>
      <w:sz w:val="20"/>
    </w:rPr>
  </w:style>
  <w:style w:type="character" w:customStyle="1" w:styleId="ListLabel221">
    <w:name w:val="ListLabel 221"/>
    <w:qFormat/>
    <w:rsid w:val="00265959"/>
    <w:rPr>
      <w:rFonts w:cs="Wingdings"/>
      <w:sz w:val="20"/>
    </w:rPr>
  </w:style>
  <w:style w:type="character" w:customStyle="1" w:styleId="ListLabel222">
    <w:name w:val="ListLabel 222"/>
    <w:qFormat/>
    <w:rsid w:val="00265959"/>
    <w:rPr>
      <w:rFonts w:cs="Wingdings"/>
      <w:sz w:val="20"/>
    </w:rPr>
  </w:style>
  <w:style w:type="character" w:customStyle="1" w:styleId="ListLabel223">
    <w:name w:val="ListLabel 223"/>
    <w:qFormat/>
    <w:rsid w:val="00265959"/>
    <w:rPr>
      <w:rFonts w:cs="Wingdings"/>
      <w:sz w:val="20"/>
    </w:rPr>
  </w:style>
  <w:style w:type="character" w:customStyle="1" w:styleId="ListLabel224">
    <w:name w:val="ListLabel 224"/>
    <w:qFormat/>
    <w:rsid w:val="00265959"/>
    <w:rPr>
      <w:rFonts w:cs="Symbol"/>
      <w:sz w:val="28"/>
      <w:szCs w:val="28"/>
    </w:rPr>
  </w:style>
  <w:style w:type="character" w:customStyle="1" w:styleId="ListLabel225">
    <w:name w:val="ListLabel 225"/>
    <w:qFormat/>
    <w:rsid w:val="00265959"/>
    <w:rPr>
      <w:rFonts w:cs="Courier New"/>
      <w:sz w:val="20"/>
    </w:rPr>
  </w:style>
  <w:style w:type="character" w:customStyle="1" w:styleId="ListLabel226">
    <w:name w:val="ListLabel 226"/>
    <w:qFormat/>
    <w:rsid w:val="00265959"/>
    <w:rPr>
      <w:rFonts w:cs="Wingdings"/>
      <w:sz w:val="20"/>
    </w:rPr>
  </w:style>
  <w:style w:type="character" w:customStyle="1" w:styleId="ListLabel227">
    <w:name w:val="ListLabel 227"/>
    <w:qFormat/>
    <w:rsid w:val="00265959"/>
    <w:rPr>
      <w:rFonts w:cs="Wingdings"/>
      <w:sz w:val="20"/>
    </w:rPr>
  </w:style>
  <w:style w:type="character" w:customStyle="1" w:styleId="ListLabel228">
    <w:name w:val="ListLabel 228"/>
    <w:qFormat/>
    <w:rsid w:val="00265959"/>
    <w:rPr>
      <w:rFonts w:cs="Wingdings"/>
      <w:sz w:val="20"/>
    </w:rPr>
  </w:style>
  <w:style w:type="character" w:customStyle="1" w:styleId="ListLabel229">
    <w:name w:val="ListLabel 229"/>
    <w:qFormat/>
    <w:rsid w:val="00265959"/>
    <w:rPr>
      <w:rFonts w:cs="Wingdings"/>
      <w:sz w:val="20"/>
    </w:rPr>
  </w:style>
  <w:style w:type="character" w:customStyle="1" w:styleId="ListLabel230">
    <w:name w:val="ListLabel 230"/>
    <w:qFormat/>
    <w:rsid w:val="00265959"/>
    <w:rPr>
      <w:rFonts w:cs="Wingdings"/>
      <w:sz w:val="20"/>
    </w:rPr>
  </w:style>
  <w:style w:type="character" w:customStyle="1" w:styleId="ListLabel231">
    <w:name w:val="ListLabel 231"/>
    <w:qFormat/>
    <w:rsid w:val="00265959"/>
    <w:rPr>
      <w:rFonts w:cs="Wingdings"/>
      <w:sz w:val="20"/>
    </w:rPr>
  </w:style>
  <w:style w:type="character" w:customStyle="1" w:styleId="ListLabel232">
    <w:name w:val="ListLabel 232"/>
    <w:qFormat/>
    <w:rsid w:val="00265959"/>
    <w:rPr>
      <w:rFonts w:cs="Wingdings"/>
      <w:sz w:val="20"/>
    </w:rPr>
  </w:style>
  <w:style w:type="character" w:customStyle="1" w:styleId="ListLabel233">
    <w:name w:val="ListLabel 233"/>
    <w:qFormat/>
    <w:rsid w:val="00265959"/>
    <w:rPr>
      <w:rFonts w:cs="Symbol"/>
      <w:sz w:val="28"/>
    </w:rPr>
  </w:style>
  <w:style w:type="character" w:customStyle="1" w:styleId="ListLabel234">
    <w:name w:val="ListLabel 234"/>
    <w:qFormat/>
    <w:rsid w:val="00265959"/>
    <w:rPr>
      <w:rFonts w:cs="Courier New"/>
      <w:sz w:val="20"/>
    </w:rPr>
  </w:style>
  <w:style w:type="character" w:customStyle="1" w:styleId="ListLabel235">
    <w:name w:val="ListLabel 235"/>
    <w:qFormat/>
    <w:rsid w:val="00265959"/>
    <w:rPr>
      <w:rFonts w:cs="Wingdings"/>
      <w:sz w:val="20"/>
    </w:rPr>
  </w:style>
  <w:style w:type="character" w:customStyle="1" w:styleId="ListLabel236">
    <w:name w:val="ListLabel 236"/>
    <w:qFormat/>
    <w:rsid w:val="00265959"/>
    <w:rPr>
      <w:rFonts w:cs="Wingdings"/>
      <w:sz w:val="20"/>
    </w:rPr>
  </w:style>
  <w:style w:type="character" w:customStyle="1" w:styleId="ListLabel237">
    <w:name w:val="ListLabel 237"/>
    <w:qFormat/>
    <w:rsid w:val="00265959"/>
    <w:rPr>
      <w:rFonts w:cs="Wingdings"/>
      <w:sz w:val="20"/>
    </w:rPr>
  </w:style>
  <w:style w:type="character" w:customStyle="1" w:styleId="ListLabel238">
    <w:name w:val="ListLabel 238"/>
    <w:qFormat/>
    <w:rsid w:val="00265959"/>
    <w:rPr>
      <w:rFonts w:cs="Wingdings"/>
      <w:sz w:val="20"/>
    </w:rPr>
  </w:style>
  <w:style w:type="character" w:customStyle="1" w:styleId="ListLabel239">
    <w:name w:val="ListLabel 239"/>
    <w:qFormat/>
    <w:rsid w:val="00265959"/>
    <w:rPr>
      <w:rFonts w:cs="Wingdings"/>
      <w:sz w:val="20"/>
    </w:rPr>
  </w:style>
  <w:style w:type="character" w:customStyle="1" w:styleId="ListLabel240">
    <w:name w:val="ListLabel 240"/>
    <w:qFormat/>
    <w:rsid w:val="00265959"/>
    <w:rPr>
      <w:rFonts w:cs="Wingdings"/>
      <w:sz w:val="20"/>
    </w:rPr>
  </w:style>
  <w:style w:type="character" w:customStyle="1" w:styleId="ListLabel241">
    <w:name w:val="ListLabel 241"/>
    <w:qFormat/>
    <w:rsid w:val="00265959"/>
    <w:rPr>
      <w:rFonts w:cs="Wingdings"/>
      <w:sz w:val="20"/>
    </w:rPr>
  </w:style>
  <w:style w:type="character" w:customStyle="1" w:styleId="ListLabel242">
    <w:name w:val="ListLabel 242"/>
    <w:qFormat/>
    <w:rsid w:val="00265959"/>
    <w:rPr>
      <w:rFonts w:cs="Symbol"/>
      <w:sz w:val="28"/>
    </w:rPr>
  </w:style>
  <w:style w:type="character" w:customStyle="1" w:styleId="ListLabel243">
    <w:name w:val="ListLabel 243"/>
    <w:qFormat/>
    <w:rsid w:val="00265959"/>
    <w:rPr>
      <w:rFonts w:cs="Courier New"/>
      <w:sz w:val="20"/>
    </w:rPr>
  </w:style>
  <w:style w:type="character" w:customStyle="1" w:styleId="ListLabel244">
    <w:name w:val="ListLabel 244"/>
    <w:qFormat/>
    <w:rsid w:val="00265959"/>
    <w:rPr>
      <w:rFonts w:cs="Wingdings"/>
      <w:sz w:val="20"/>
    </w:rPr>
  </w:style>
  <w:style w:type="character" w:customStyle="1" w:styleId="ListLabel245">
    <w:name w:val="ListLabel 245"/>
    <w:qFormat/>
    <w:rsid w:val="00265959"/>
    <w:rPr>
      <w:rFonts w:cs="Wingdings"/>
      <w:sz w:val="20"/>
    </w:rPr>
  </w:style>
  <w:style w:type="character" w:customStyle="1" w:styleId="ListLabel246">
    <w:name w:val="ListLabel 246"/>
    <w:qFormat/>
    <w:rsid w:val="00265959"/>
    <w:rPr>
      <w:rFonts w:cs="Wingdings"/>
      <w:sz w:val="20"/>
    </w:rPr>
  </w:style>
  <w:style w:type="character" w:customStyle="1" w:styleId="ListLabel247">
    <w:name w:val="ListLabel 247"/>
    <w:qFormat/>
    <w:rsid w:val="00265959"/>
    <w:rPr>
      <w:rFonts w:cs="Wingdings"/>
      <w:sz w:val="20"/>
    </w:rPr>
  </w:style>
  <w:style w:type="character" w:customStyle="1" w:styleId="ListLabel248">
    <w:name w:val="ListLabel 248"/>
    <w:qFormat/>
    <w:rsid w:val="00265959"/>
    <w:rPr>
      <w:rFonts w:cs="Wingdings"/>
      <w:sz w:val="20"/>
    </w:rPr>
  </w:style>
  <w:style w:type="character" w:customStyle="1" w:styleId="ListLabel249">
    <w:name w:val="ListLabel 249"/>
    <w:qFormat/>
    <w:rsid w:val="00265959"/>
    <w:rPr>
      <w:rFonts w:cs="Wingdings"/>
      <w:sz w:val="20"/>
    </w:rPr>
  </w:style>
  <w:style w:type="character" w:customStyle="1" w:styleId="ListLabel250">
    <w:name w:val="ListLabel 250"/>
    <w:qFormat/>
    <w:rsid w:val="00265959"/>
    <w:rPr>
      <w:rFonts w:cs="Wingdings"/>
      <w:sz w:val="20"/>
    </w:rPr>
  </w:style>
  <w:style w:type="character" w:customStyle="1" w:styleId="ListLabel251">
    <w:name w:val="ListLabel 251"/>
    <w:qFormat/>
    <w:rsid w:val="00265959"/>
    <w:rPr>
      <w:rFonts w:cs="Symbol"/>
      <w:sz w:val="28"/>
    </w:rPr>
  </w:style>
  <w:style w:type="character" w:customStyle="1" w:styleId="ListLabel252">
    <w:name w:val="ListLabel 252"/>
    <w:qFormat/>
    <w:rsid w:val="00265959"/>
    <w:rPr>
      <w:rFonts w:cs="Courier New"/>
      <w:sz w:val="20"/>
    </w:rPr>
  </w:style>
  <w:style w:type="character" w:customStyle="1" w:styleId="ListLabel253">
    <w:name w:val="ListLabel 253"/>
    <w:qFormat/>
    <w:rsid w:val="00265959"/>
    <w:rPr>
      <w:rFonts w:cs="Wingdings"/>
      <w:sz w:val="20"/>
    </w:rPr>
  </w:style>
  <w:style w:type="character" w:customStyle="1" w:styleId="ListLabel254">
    <w:name w:val="ListLabel 254"/>
    <w:qFormat/>
    <w:rsid w:val="00265959"/>
    <w:rPr>
      <w:rFonts w:cs="Wingdings"/>
      <w:sz w:val="20"/>
    </w:rPr>
  </w:style>
  <w:style w:type="character" w:customStyle="1" w:styleId="ListLabel255">
    <w:name w:val="ListLabel 255"/>
    <w:qFormat/>
    <w:rsid w:val="00265959"/>
    <w:rPr>
      <w:rFonts w:cs="Wingdings"/>
      <w:sz w:val="20"/>
    </w:rPr>
  </w:style>
  <w:style w:type="character" w:customStyle="1" w:styleId="ListLabel256">
    <w:name w:val="ListLabel 256"/>
    <w:qFormat/>
    <w:rsid w:val="00265959"/>
    <w:rPr>
      <w:rFonts w:cs="Wingdings"/>
      <w:sz w:val="20"/>
    </w:rPr>
  </w:style>
  <w:style w:type="character" w:customStyle="1" w:styleId="ListLabel257">
    <w:name w:val="ListLabel 257"/>
    <w:qFormat/>
    <w:rsid w:val="00265959"/>
    <w:rPr>
      <w:rFonts w:cs="Wingdings"/>
      <w:sz w:val="20"/>
    </w:rPr>
  </w:style>
  <w:style w:type="character" w:customStyle="1" w:styleId="ListLabel258">
    <w:name w:val="ListLabel 258"/>
    <w:qFormat/>
    <w:rsid w:val="00265959"/>
    <w:rPr>
      <w:rFonts w:cs="Wingdings"/>
      <w:sz w:val="20"/>
    </w:rPr>
  </w:style>
  <w:style w:type="character" w:customStyle="1" w:styleId="ListLabel259">
    <w:name w:val="ListLabel 259"/>
    <w:qFormat/>
    <w:rsid w:val="00265959"/>
    <w:rPr>
      <w:rFonts w:cs="Wingdings"/>
      <w:sz w:val="20"/>
    </w:rPr>
  </w:style>
  <w:style w:type="character" w:customStyle="1" w:styleId="ListLabel260">
    <w:name w:val="ListLabel 260"/>
    <w:qFormat/>
    <w:rsid w:val="00265959"/>
    <w:rPr>
      <w:rFonts w:cs="Symbol"/>
      <w:sz w:val="28"/>
    </w:rPr>
  </w:style>
  <w:style w:type="character" w:customStyle="1" w:styleId="ListLabel261">
    <w:name w:val="ListLabel 261"/>
    <w:qFormat/>
    <w:rsid w:val="00265959"/>
    <w:rPr>
      <w:rFonts w:cs="Courier New"/>
      <w:sz w:val="20"/>
    </w:rPr>
  </w:style>
  <w:style w:type="character" w:customStyle="1" w:styleId="ListLabel262">
    <w:name w:val="ListLabel 262"/>
    <w:qFormat/>
    <w:rsid w:val="00265959"/>
    <w:rPr>
      <w:rFonts w:cs="Wingdings"/>
      <w:sz w:val="20"/>
    </w:rPr>
  </w:style>
  <w:style w:type="character" w:customStyle="1" w:styleId="ListLabel263">
    <w:name w:val="ListLabel 263"/>
    <w:qFormat/>
    <w:rsid w:val="00265959"/>
    <w:rPr>
      <w:rFonts w:cs="Wingdings"/>
      <w:sz w:val="20"/>
    </w:rPr>
  </w:style>
  <w:style w:type="character" w:customStyle="1" w:styleId="ListLabel264">
    <w:name w:val="ListLabel 264"/>
    <w:qFormat/>
    <w:rsid w:val="00265959"/>
    <w:rPr>
      <w:rFonts w:cs="Wingdings"/>
      <w:sz w:val="20"/>
    </w:rPr>
  </w:style>
  <w:style w:type="character" w:customStyle="1" w:styleId="ListLabel265">
    <w:name w:val="ListLabel 265"/>
    <w:qFormat/>
    <w:rsid w:val="00265959"/>
    <w:rPr>
      <w:rFonts w:cs="Wingdings"/>
      <w:sz w:val="20"/>
    </w:rPr>
  </w:style>
  <w:style w:type="character" w:customStyle="1" w:styleId="ListLabel266">
    <w:name w:val="ListLabel 266"/>
    <w:qFormat/>
    <w:rsid w:val="00265959"/>
    <w:rPr>
      <w:rFonts w:cs="Wingdings"/>
      <w:sz w:val="20"/>
    </w:rPr>
  </w:style>
  <w:style w:type="character" w:customStyle="1" w:styleId="ListLabel267">
    <w:name w:val="ListLabel 267"/>
    <w:qFormat/>
    <w:rsid w:val="00265959"/>
    <w:rPr>
      <w:rFonts w:cs="Wingdings"/>
      <w:sz w:val="20"/>
    </w:rPr>
  </w:style>
  <w:style w:type="character" w:customStyle="1" w:styleId="ListLabel268">
    <w:name w:val="ListLabel 268"/>
    <w:qFormat/>
    <w:rsid w:val="00265959"/>
    <w:rPr>
      <w:rFonts w:cs="Wingdings"/>
      <w:sz w:val="20"/>
    </w:rPr>
  </w:style>
  <w:style w:type="character" w:customStyle="1" w:styleId="ListLabel269">
    <w:name w:val="ListLabel 269"/>
    <w:qFormat/>
    <w:rsid w:val="00265959"/>
    <w:rPr>
      <w:rFonts w:cs="Symbol"/>
      <w:sz w:val="28"/>
    </w:rPr>
  </w:style>
  <w:style w:type="character" w:customStyle="1" w:styleId="ListLabel270">
    <w:name w:val="ListLabel 270"/>
    <w:qFormat/>
    <w:rsid w:val="00265959"/>
    <w:rPr>
      <w:rFonts w:cs="Courier New"/>
      <w:sz w:val="20"/>
    </w:rPr>
  </w:style>
  <w:style w:type="character" w:customStyle="1" w:styleId="ListLabel271">
    <w:name w:val="ListLabel 271"/>
    <w:qFormat/>
    <w:rsid w:val="00265959"/>
    <w:rPr>
      <w:rFonts w:cs="Wingdings"/>
      <w:sz w:val="20"/>
    </w:rPr>
  </w:style>
  <w:style w:type="character" w:customStyle="1" w:styleId="ListLabel272">
    <w:name w:val="ListLabel 272"/>
    <w:qFormat/>
    <w:rsid w:val="00265959"/>
    <w:rPr>
      <w:rFonts w:cs="Wingdings"/>
      <w:sz w:val="20"/>
    </w:rPr>
  </w:style>
  <w:style w:type="character" w:customStyle="1" w:styleId="ListLabel273">
    <w:name w:val="ListLabel 273"/>
    <w:qFormat/>
    <w:rsid w:val="00265959"/>
    <w:rPr>
      <w:rFonts w:cs="Wingdings"/>
      <w:sz w:val="20"/>
    </w:rPr>
  </w:style>
  <w:style w:type="character" w:customStyle="1" w:styleId="ListLabel274">
    <w:name w:val="ListLabel 274"/>
    <w:qFormat/>
    <w:rsid w:val="00265959"/>
    <w:rPr>
      <w:rFonts w:cs="Wingdings"/>
      <w:sz w:val="20"/>
    </w:rPr>
  </w:style>
  <w:style w:type="character" w:customStyle="1" w:styleId="ListLabel275">
    <w:name w:val="ListLabel 275"/>
    <w:qFormat/>
    <w:rsid w:val="00265959"/>
    <w:rPr>
      <w:rFonts w:cs="Wingdings"/>
      <w:sz w:val="20"/>
    </w:rPr>
  </w:style>
  <w:style w:type="character" w:customStyle="1" w:styleId="ListLabel276">
    <w:name w:val="ListLabel 276"/>
    <w:qFormat/>
    <w:rsid w:val="00265959"/>
    <w:rPr>
      <w:rFonts w:cs="Wingdings"/>
      <w:sz w:val="20"/>
    </w:rPr>
  </w:style>
  <w:style w:type="character" w:customStyle="1" w:styleId="ListLabel277">
    <w:name w:val="ListLabel 277"/>
    <w:qFormat/>
    <w:rsid w:val="00265959"/>
    <w:rPr>
      <w:rFonts w:cs="Wingdings"/>
      <w:sz w:val="20"/>
    </w:rPr>
  </w:style>
  <w:style w:type="character" w:customStyle="1" w:styleId="ListLabel278">
    <w:name w:val="ListLabel 278"/>
    <w:qFormat/>
    <w:rsid w:val="00265959"/>
    <w:rPr>
      <w:rFonts w:cs="Symbol"/>
      <w:sz w:val="28"/>
    </w:rPr>
  </w:style>
  <w:style w:type="character" w:customStyle="1" w:styleId="ListLabel279">
    <w:name w:val="ListLabel 279"/>
    <w:qFormat/>
    <w:rsid w:val="00265959"/>
    <w:rPr>
      <w:rFonts w:cs="Courier New"/>
      <w:sz w:val="20"/>
    </w:rPr>
  </w:style>
  <w:style w:type="character" w:customStyle="1" w:styleId="ListLabel280">
    <w:name w:val="ListLabel 280"/>
    <w:qFormat/>
    <w:rsid w:val="00265959"/>
    <w:rPr>
      <w:rFonts w:cs="Wingdings"/>
      <w:sz w:val="20"/>
    </w:rPr>
  </w:style>
  <w:style w:type="character" w:customStyle="1" w:styleId="ListLabel281">
    <w:name w:val="ListLabel 281"/>
    <w:qFormat/>
    <w:rsid w:val="00265959"/>
    <w:rPr>
      <w:rFonts w:cs="Wingdings"/>
      <w:sz w:val="20"/>
    </w:rPr>
  </w:style>
  <w:style w:type="character" w:customStyle="1" w:styleId="ListLabel282">
    <w:name w:val="ListLabel 282"/>
    <w:qFormat/>
    <w:rsid w:val="00265959"/>
    <w:rPr>
      <w:rFonts w:cs="Wingdings"/>
      <w:sz w:val="20"/>
    </w:rPr>
  </w:style>
  <w:style w:type="character" w:customStyle="1" w:styleId="ListLabel283">
    <w:name w:val="ListLabel 283"/>
    <w:qFormat/>
    <w:rsid w:val="00265959"/>
    <w:rPr>
      <w:rFonts w:cs="Wingdings"/>
      <w:sz w:val="20"/>
    </w:rPr>
  </w:style>
  <w:style w:type="character" w:customStyle="1" w:styleId="ListLabel284">
    <w:name w:val="ListLabel 284"/>
    <w:qFormat/>
    <w:rsid w:val="00265959"/>
    <w:rPr>
      <w:rFonts w:cs="Wingdings"/>
      <w:sz w:val="20"/>
    </w:rPr>
  </w:style>
  <w:style w:type="character" w:customStyle="1" w:styleId="ListLabel285">
    <w:name w:val="ListLabel 285"/>
    <w:qFormat/>
    <w:rsid w:val="00265959"/>
    <w:rPr>
      <w:rFonts w:cs="Wingdings"/>
      <w:sz w:val="20"/>
    </w:rPr>
  </w:style>
  <w:style w:type="character" w:customStyle="1" w:styleId="ListLabel286">
    <w:name w:val="ListLabel 286"/>
    <w:qFormat/>
    <w:rsid w:val="00265959"/>
    <w:rPr>
      <w:rFonts w:cs="Wingdings"/>
      <w:sz w:val="20"/>
    </w:rPr>
  </w:style>
  <w:style w:type="character" w:customStyle="1" w:styleId="ListLabel287">
    <w:name w:val="ListLabel 287"/>
    <w:qFormat/>
    <w:rsid w:val="00265959"/>
    <w:rPr>
      <w:rFonts w:cs="Symbol"/>
      <w:sz w:val="28"/>
    </w:rPr>
  </w:style>
  <w:style w:type="character" w:customStyle="1" w:styleId="ListLabel288">
    <w:name w:val="ListLabel 288"/>
    <w:qFormat/>
    <w:rsid w:val="00265959"/>
    <w:rPr>
      <w:rFonts w:cs="Courier New"/>
      <w:sz w:val="20"/>
    </w:rPr>
  </w:style>
  <w:style w:type="character" w:customStyle="1" w:styleId="ListLabel289">
    <w:name w:val="ListLabel 289"/>
    <w:qFormat/>
    <w:rsid w:val="00265959"/>
    <w:rPr>
      <w:rFonts w:cs="Wingdings"/>
      <w:sz w:val="20"/>
    </w:rPr>
  </w:style>
  <w:style w:type="character" w:customStyle="1" w:styleId="ListLabel290">
    <w:name w:val="ListLabel 290"/>
    <w:qFormat/>
    <w:rsid w:val="00265959"/>
    <w:rPr>
      <w:rFonts w:cs="Wingdings"/>
      <w:sz w:val="20"/>
    </w:rPr>
  </w:style>
  <w:style w:type="character" w:customStyle="1" w:styleId="ListLabel291">
    <w:name w:val="ListLabel 291"/>
    <w:qFormat/>
    <w:rsid w:val="00265959"/>
    <w:rPr>
      <w:rFonts w:cs="Wingdings"/>
      <w:sz w:val="20"/>
    </w:rPr>
  </w:style>
  <w:style w:type="character" w:customStyle="1" w:styleId="ListLabel292">
    <w:name w:val="ListLabel 292"/>
    <w:qFormat/>
    <w:rsid w:val="00265959"/>
    <w:rPr>
      <w:rFonts w:cs="Wingdings"/>
      <w:sz w:val="20"/>
    </w:rPr>
  </w:style>
  <w:style w:type="character" w:customStyle="1" w:styleId="ListLabel293">
    <w:name w:val="ListLabel 293"/>
    <w:qFormat/>
    <w:rsid w:val="00265959"/>
    <w:rPr>
      <w:rFonts w:cs="Wingdings"/>
      <w:sz w:val="20"/>
    </w:rPr>
  </w:style>
  <w:style w:type="character" w:customStyle="1" w:styleId="ListLabel294">
    <w:name w:val="ListLabel 294"/>
    <w:qFormat/>
    <w:rsid w:val="00265959"/>
    <w:rPr>
      <w:rFonts w:cs="Wingdings"/>
      <w:sz w:val="20"/>
    </w:rPr>
  </w:style>
  <w:style w:type="character" w:customStyle="1" w:styleId="ListLabel295">
    <w:name w:val="ListLabel 295"/>
    <w:qFormat/>
    <w:rsid w:val="00265959"/>
    <w:rPr>
      <w:rFonts w:cs="Wingdings"/>
      <w:sz w:val="20"/>
    </w:rPr>
  </w:style>
  <w:style w:type="character" w:customStyle="1" w:styleId="ListLabel296">
    <w:name w:val="ListLabel 296"/>
    <w:qFormat/>
    <w:rsid w:val="00265959"/>
    <w:rPr>
      <w:rFonts w:cs="Times New Roman"/>
      <w:b/>
      <w:bCs/>
      <w:sz w:val="28"/>
      <w:szCs w:val="28"/>
    </w:rPr>
  </w:style>
  <w:style w:type="character" w:customStyle="1" w:styleId="ListLabel297">
    <w:name w:val="ListLabel 297"/>
    <w:qFormat/>
    <w:rsid w:val="00265959"/>
    <w:rPr>
      <w:rFonts w:ascii="Calibri" w:hAnsi="Calibri" w:cs="Calibri"/>
      <w:sz w:val="20"/>
    </w:rPr>
  </w:style>
  <w:style w:type="character" w:customStyle="1" w:styleId="ListLabel298">
    <w:name w:val="ListLabel 298"/>
    <w:qFormat/>
    <w:rsid w:val="00265959"/>
    <w:rPr>
      <w:rFonts w:ascii="Calibri" w:hAnsi="Calibri" w:cs="Calibri"/>
      <w:sz w:val="20"/>
    </w:rPr>
  </w:style>
  <w:style w:type="character" w:customStyle="1" w:styleId="ListLabel299">
    <w:name w:val="ListLabel 299"/>
    <w:qFormat/>
    <w:rsid w:val="00265959"/>
    <w:rPr>
      <w:rFonts w:cs="Times New Roman CYR"/>
      <w:b/>
      <w:bCs/>
      <w:sz w:val="28"/>
      <w:szCs w:val="28"/>
      <w:lang w:eastAsia="ru-RU"/>
    </w:rPr>
  </w:style>
  <w:style w:type="character" w:customStyle="1" w:styleId="ListLabel300">
    <w:name w:val="ListLabel 300"/>
    <w:qFormat/>
    <w:rsid w:val="00265959"/>
    <w:rPr>
      <w:rFonts w:cs="Times New Roman"/>
    </w:rPr>
  </w:style>
  <w:style w:type="character" w:customStyle="1" w:styleId="ListLabel301">
    <w:name w:val="ListLabel 301"/>
    <w:qFormat/>
    <w:rsid w:val="00265959"/>
    <w:rPr>
      <w:rFonts w:cs="Times New Roman"/>
    </w:rPr>
  </w:style>
  <w:style w:type="character" w:customStyle="1" w:styleId="ListLabel302">
    <w:name w:val="ListLabel 302"/>
    <w:qFormat/>
    <w:rsid w:val="00265959"/>
    <w:rPr>
      <w:rFonts w:cs="Times New Roman"/>
    </w:rPr>
  </w:style>
  <w:style w:type="character" w:customStyle="1" w:styleId="ListLabel303">
    <w:name w:val="ListLabel 303"/>
    <w:qFormat/>
    <w:rsid w:val="00265959"/>
    <w:rPr>
      <w:rFonts w:cs="Times New Roman"/>
    </w:rPr>
  </w:style>
  <w:style w:type="character" w:customStyle="1" w:styleId="ListLabel304">
    <w:name w:val="ListLabel 304"/>
    <w:qFormat/>
    <w:rsid w:val="00265959"/>
    <w:rPr>
      <w:rFonts w:cs="Times New Roman"/>
    </w:rPr>
  </w:style>
  <w:style w:type="character" w:customStyle="1" w:styleId="ListLabel305">
    <w:name w:val="ListLabel 305"/>
    <w:qFormat/>
    <w:rsid w:val="00265959"/>
    <w:rPr>
      <w:rFonts w:cs="Times New Roman"/>
    </w:rPr>
  </w:style>
  <w:style w:type="character" w:customStyle="1" w:styleId="ListLabel306">
    <w:name w:val="ListLabel 306"/>
    <w:qFormat/>
    <w:rsid w:val="00265959"/>
    <w:rPr>
      <w:rFonts w:cs="Times New Roman"/>
    </w:rPr>
  </w:style>
  <w:style w:type="character" w:customStyle="1" w:styleId="ListLabel307">
    <w:name w:val="ListLabel 307"/>
    <w:qFormat/>
    <w:rsid w:val="00265959"/>
    <w:rPr>
      <w:rFonts w:cs="Times New Roman"/>
    </w:rPr>
  </w:style>
  <w:style w:type="character" w:customStyle="1" w:styleId="ListLabel308">
    <w:name w:val="ListLabel 308"/>
    <w:qFormat/>
    <w:rsid w:val="00265959"/>
    <w:rPr>
      <w:rFonts w:ascii="Calibri" w:hAnsi="Calibri" w:cs="Calibri"/>
      <w:sz w:val="20"/>
    </w:rPr>
  </w:style>
  <w:style w:type="character" w:customStyle="1" w:styleId="ListLabel309">
    <w:name w:val="ListLabel 309"/>
    <w:qFormat/>
    <w:rsid w:val="00265959"/>
    <w:rPr>
      <w:rFonts w:ascii="Calibri" w:hAnsi="Calibri" w:cs="Calibri"/>
      <w:sz w:val="20"/>
    </w:rPr>
  </w:style>
  <w:style w:type="character" w:customStyle="1" w:styleId="ListLabel310">
    <w:name w:val="ListLabel 310"/>
    <w:qFormat/>
    <w:rsid w:val="00265959"/>
    <w:rPr>
      <w:sz w:val="20"/>
    </w:rPr>
  </w:style>
  <w:style w:type="character" w:customStyle="1" w:styleId="ListLabel311">
    <w:name w:val="ListLabel 311"/>
    <w:qFormat/>
    <w:rsid w:val="00265959"/>
    <w:rPr>
      <w:sz w:val="20"/>
    </w:rPr>
  </w:style>
  <w:style w:type="character" w:customStyle="1" w:styleId="ListLabel312">
    <w:name w:val="ListLabel 312"/>
    <w:qFormat/>
    <w:rsid w:val="00265959"/>
    <w:rPr>
      <w:sz w:val="20"/>
    </w:rPr>
  </w:style>
  <w:style w:type="character" w:customStyle="1" w:styleId="ListLabel313">
    <w:name w:val="ListLabel 313"/>
    <w:qFormat/>
    <w:rsid w:val="00265959"/>
    <w:rPr>
      <w:sz w:val="20"/>
    </w:rPr>
  </w:style>
  <w:style w:type="character" w:customStyle="1" w:styleId="ListLabel314">
    <w:name w:val="ListLabel 314"/>
    <w:qFormat/>
    <w:rsid w:val="00265959"/>
    <w:rPr>
      <w:sz w:val="20"/>
    </w:rPr>
  </w:style>
  <w:style w:type="character" w:customStyle="1" w:styleId="ListLabel315">
    <w:name w:val="ListLabel 315"/>
    <w:qFormat/>
    <w:rsid w:val="00265959"/>
    <w:rPr>
      <w:sz w:val="20"/>
    </w:rPr>
  </w:style>
  <w:style w:type="character" w:customStyle="1" w:styleId="ListLabel316">
    <w:name w:val="ListLabel 316"/>
    <w:qFormat/>
    <w:rsid w:val="00265959"/>
    <w:rPr>
      <w:sz w:val="20"/>
    </w:rPr>
  </w:style>
  <w:style w:type="character" w:customStyle="1" w:styleId="ListLabel317">
    <w:name w:val="ListLabel 317"/>
    <w:qFormat/>
    <w:rsid w:val="00265959"/>
    <w:rPr>
      <w:sz w:val="20"/>
    </w:rPr>
  </w:style>
  <w:style w:type="character" w:customStyle="1" w:styleId="ListLabel318">
    <w:name w:val="ListLabel 318"/>
    <w:qFormat/>
    <w:rsid w:val="00265959"/>
    <w:rPr>
      <w:sz w:val="20"/>
    </w:rPr>
  </w:style>
  <w:style w:type="character" w:customStyle="1" w:styleId="ListLabel319">
    <w:name w:val="ListLabel 319"/>
    <w:qFormat/>
    <w:rsid w:val="00265959"/>
    <w:rPr>
      <w:rFonts w:cs="Calibri"/>
    </w:rPr>
  </w:style>
  <w:style w:type="character" w:customStyle="1" w:styleId="ListLabel320">
    <w:name w:val="ListLabel 320"/>
    <w:qFormat/>
    <w:rsid w:val="00265959"/>
    <w:rPr>
      <w:rFonts w:ascii="Times New Roman" w:hAnsi="Times New Roman" w:cs="Times New Roman"/>
      <w:sz w:val="28"/>
      <w:szCs w:val="28"/>
    </w:rPr>
  </w:style>
  <w:style w:type="character" w:customStyle="1" w:styleId="ListLabel321">
    <w:name w:val="ListLabel 321"/>
    <w:qFormat/>
    <w:rsid w:val="00265959"/>
    <w:rPr>
      <w:rFonts w:ascii="Times New Roman" w:hAnsi="Times New Roman" w:cs="Times New Roman"/>
      <w:color w:val="0000FF"/>
      <w:sz w:val="28"/>
      <w:szCs w:val="28"/>
    </w:rPr>
  </w:style>
  <w:style w:type="character" w:customStyle="1" w:styleId="ListLabel322">
    <w:name w:val="ListLabel 322"/>
    <w:qFormat/>
    <w:rsid w:val="00265959"/>
    <w:rPr>
      <w:rFonts w:ascii="Times New Roman" w:hAnsi="Times New Roman" w:cs="Times New Roman"/>
      <w:color w:val="0106E1"/>
      <w:sz w:val="28"/>
      <w:szCs w:val="28"/>
      <w:highlight w:val="yellow"/>
    </w:rPr>
  </w:style>
  <w:style w:type="character" w:customStyle="1" w:styleId="ListLabel323">
    <w:name w:val="ListLabel 323"/>
    <w:qFormat/>
    <w:rsid w:val="00265959"/>
    <w:rPr>
      <w:rFonts w:ascii="Times New Roman" w:hAnsi="Times New Roman" w:cs="Times New Roman"/>
      <w:i/>
      <w:color w:val="0000FF"/>
      <w:sz w:val="28"/>
      <w:szCs w:val="28"/>
    </w:rPr>
  </w:style>
  <w:style w:type="character" w:customStyle="1" w:styleId="ListLabel324">
    <w:name w:val="ListLabel 324"/>
    <w:qFormat/>
    <w:rsid w:val="00265959"/>
    <w:rPr>
      <w:rFonts w:ascii="Times New Roman" w:hAnsi="Times New Roman" w:cs="Times New Roman"/>
      <w:color w:val="00000A"/>
      <w:sz w:val="28"/>
      <w:szCs w:val="28"/>
    </w:rPr>
  </w:style>
  <w:style w:type="character" w:customStyle="1" w:styleId="ListLabel325">
    <w:name w:val="ListLabel 325"/>
    <w:qFormat/>
    <w:rsid w:val="00265959"/>
    <w:rPr>
      <w:rFonts w:ascii="Times New Roman" w:hAnsi="Times New Roman" w:cs="Times New Roman"/>
      <w:color w:val="0000FF"/>
      <w:sz w:val="28"/>
      <w:szCs w:val="28"/>
    </w:rPr>
  </w:style>
  <w:style w:type="character" w:customStyle="1" w:styleId="ListLabel326">
    <w:name w:val="ListLabel 326"/>
    <w:qFormat/>
    <w:rsid w:val="00265959"/>
    <w:rPr>
      <w:i/>
    </w:rPr>
  </w:style>
  <w:style w:type="character" w:customStyle="1" w:styleId="ListLabel327">
    <w:name w:val="ListLabel 327"/>
    <w:qFormat/>
    <w:rsid w:val="00265959"/>
    <w:rPr>
      <w:rFonts w:ascii="Times New Roman" w:hAnsi="Times New Roman" w:cs="Times New Roman"/>
      <w:color w:val="auto"/>
      <w:sz w:val="28"/>
      <w:szCs w:val="28"/>
    </w:rPr>
  </w:style>
  <w:style w:type="character" w:customStyle="1" w:styleId="ListLabel328">
    <w:name w:val="ListLabel 328"/>
    <w:qFormat/>
    <w:rsid w:val="00265959"/>
    <w:rPr>
      <w:rFonts w:ascii="Times New Roman" w:hAnsi="Times New Roman" w:cs="Times New Roman"/>
      <w:i/>
      <w:color w:val="0000FF"/>
      <w:sz w:val="28"/>
      <w:szCs w:val="28"/>
      <w:highlight w:val="cyan"/>
    </w:rPr>
  </w:style>
  <w:style w:type="character" w:customStyle="1" w:styleId="ListLabel329">
    <w:name w:val="ListLabel 329"/>
    <w:qFormat/>
    <w:rsid w:val="00265959"/>
    <w:rPr>
      <w:rFonts w:ascii="Times New Roman" w:eastAsia="Times New Roman" w:hAnsi="Times New Roman" w:cs="Times New Roman"/>
      <w:i/>
      <w:color w:val="0000FF"/>
      <w:sz w:val="28"/>
      <w:szCs w:val="28"/>
      <w:u w:val="single"/>
      <w:lang w:eastAsia="ru-RU"/>
    </w:rPr>
  </w:style>
  <w:style w:type="character" w:customStyle="1" w:styleId="ListLabel330">
    <w:name w:val="ListLabel 330"/>
    <w:qFormat/>
    <w:rsid w:val="00265959"/>
    <w:rPr>
      <w:rFonts w:ascii="Times New Roman" w:hAnsi="Times New Roman" w:cs="Times New Roman"/>
      <w:sz w:val="28"/>
      <w:szCs w:val="28"/>
      <w:highlight w:val="cyan"/>
    </w:rPr>
  </w:style>
  <w:style w:type="character" w:customStyle="1" w:styleId="ListLabel331">
    <w:name w:val="ListLabel 331"/>
    <w:qFormat/>
    <w:rsid w:val="00265959"/>
    <w:rPr>
      <w:rFonts w:ascii="Times New Roman" w:hAnsi="Times New Roman" w:cs="Times New Roman"/>
      <w:i/>
      <w:iCs/>
      <w:color w:val="0000FF"/>
      <w:sz w:val="28"/>
      <w:szCs w:val="28"/>
    </w:rPr>
  </w:style>
  <w:style w:type="character" w:customStyle="1" w:styleId="ListLabel332">
    <w:name w:val="ListLabel 332"/>
    <w:qFormat/>
    <w:rsid w:val="00265959"/>
    <w:rPr>
      <w:rFonts w:ascii="Times New Roman" w:eastAsia="Calibri" w:hAnsi="Times New Roman" w:cs="Times New Roman"/>
      <w:color w:val="auto"/>
      <w:sz w:val="24"/>
      <w:szCs w:val="24"/>
      <w:lang w:eastAsia="ru-RU"/>
    </w:rPr>
  </w:style>
  <w:style w:type="paragraph" w:customStyle="1" w:styleId="ConsPlusNormal">
    <w:name w:val="ConsPlusNormal"/>
    <w:qFormat/>
    <w:rsid w:val="00265959"/>
    <w:pPr>
      <w:widowControl w:val="0"/>
    </w:pPr>
    <w:rPr>
      <w:rFonts w:ascii="Calibri" w:eastAsia="Times New Roman" w:hAnsi="Calibri" w:cs="Calibri"/>
      <w:color w:val="00000A"/>
      <w:sz w:val="22"/>
    </w:rPr>
  </w:style>
  <w:style w:type="paragraph" w:customStyle="1" w:styleId="ConsPlusNonformat">
    <w:name w:val="ConsPlusNonformat"/>
    <w:qFormat/>
    <w:rsid w:val="00265959"/>
    <w:pPr>
      <w:widowControl w:val="0"/>
    </w:pPr>
    <w:rPr>
      <w:rFonts w:ascii="Courier New" w:eastAsia="Times New Roman" w:hAnsi="Courier New" w:cs="Courier New"/>
      <w:color w:val="00000A"/>
      <w:sz w:val="22"/>
    </w:rPr>
  </w:style>
  <w:style w:type="paragraph" w:customStyle="1" w:styleId="ConsPlusTitle">
    <w:name w:val="ConsPlusTitle"/>
    <w:qFormat/>
    <w:rsid w:val="00265959"/>
    <w:pPr>
      <w:widowControl w:val="0"/>
    </w:pPr>
    <w:rPr>
      <w:rFonts w:ascii="Calibri" w:eastAsia="Times New Roman" w:hAnsi="Calibri" w:cs="Calibri"/>
      <w:b/>
      <w:color w:val="00000A"/>
      <w:sz w:val="22"/>
    </w:rPr>
  </w:style>
  <w:style w:type="paragraph" w:customStyle="1" w:styleId="ConsPlusCell">
    <w:name w:val="ConsPlusCell"/>
    <w:qFormat/>
    <w:rsid w:val="00265959"/>
    <w:pPr>
      <w:widowControl w:val="0"/>
    </w:pPr>
    <w:rPr>
      <w:rFonts w:ascii="Courier New" w:eastAsia="Times New Roman" w:hAnsi="Courier New" w:cs="Courier New"/>
      <w:color w:val="00000A"/>
      <w:sz w:val="22"/>
    </w:rPr>
  </w:style>
  <w:style w:type="paragraph" w:customStyle="1" w:styleId="ConsPlusDocList">
    <w:name w:val="ConsPlusDocList"/>
    <w:qFormat/>
    <w:rsid w:val="00265959"/>
    <w:pPr>
      <w:widowControl w:val="0"/>
    </w:pPr>
    <w:rPr>
      <w:rFonts w:ascii="Courier New" w:eastAsia="Times New Roman" w:hAnsi="Courier New" w:cs="Courier New"/>
      <w:color w:val="00000A"/>
      <w:sz w:val="22"/>
    </w:rPr>
  </w:style>
  <w:style w:type="paragraph" w:customStyle="1" w:styleId="ConsPlusTitlePage">
    <w:name w:val="ConsPlusTitlePage"/>
    <w:qFormat/>
    <w:rsid w:val="00265959"/>
    <w:pPr>
      <w:widowControl w:val="0"/>
    </w:pPr>
    <w:rPr>
      <w:rFonts w:ascii="Tahoma" w:eastAsia="Times New Roman" w:hAnsi="Tahoma" w:cs="Tahoma"/>
      <w:color w:val="00000A"/>
      <w:sz w:val="22"/>
    </w:rPr>
  </w:style>
  <w:style w:type="paragraph" w:customStyle="1" w:styleId="ConsPlusJurTerm">
    <w:name w:val="ConsPlusJurTerm"/>
    <w:qFormat/>
    <w:rsid w:val="00265959"/>
    <w:pPr>
      <w:widowControl w:val="0"/>
    </w:pPr>
    <w:rPr>
      <w:rFonts w:ascii="Tahoma" w:eastAsia="Times New Roman" w:hAnsi="Tahoma" w:cs="Tahoma"/>
      <w:color w:val="00000A"/>
      <w:sz w:val="26"/>
    </w:rPr>
  </w:style>
  <w:style w:type="paragraph" w:customStyle="1" w:styleId="ConsPlusTextList">
    <w:name w:val="ConsPlusTextList"/>
    <w:qFormat/>
    <w:rsid w:val="00265959"/>
    <w:pPr>
      <w:widowControl w:val="0"/>
    </w:pPr>
    <w:rPr>
      <w:rFonts w:ascii="Times New Roman" w:eastAsia="Times New Roman" w:hAnsi="Times New Roman" w:cs="Times New Roman"/>
      <w:color w:val="00000A"/>
      <w:sz w:val="22"/>
    </w:rPr>
  </w:style>
  <w:style w:type="paragraph" w:customStyle="1" w:styleId="aff2">
    <w:name w:val="Содержимое таблицы"/>
    <w:basedOn w:val="a"/>
    <w:qFormat/>
    <w:rsid w:val="00265959"/>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customStyle="1" w:styleId="aff3">
    <w:name w:val="Другое"/>
    <w:basedOn w:val="a"/>
    <w:qFormat/>
    <w:rsid w:val="00265959"/>
    <w:pPr>
      <w:shd w:val="clear" w:color="auto" w:fill="FFFFFF"/>
      <w:jc w:val="both"/>
    </w:pPr>
    <w:rPr>
      <w:rFonts w:ascii="Times New Roman" w:eastAsia="Times New Roman" w:hAnsi="Times New Roman" w:cs="Times New Roman"/>
    </w:rPr>
  </w:style>
  <w:style w:type="paragraph" w:customStyle="1" w:styleId="aff4">
    <w:name w:val="Заголовок таблицы"/>
    <w:basedOn w:val="aff2"/>
    <w:qFormat/>
    <w:rsid w:val="00265959"/>
  </w:style>
  <w:style w:type="paragraph" w:customStyle="1" w:styleId="1a">
    <w:name w:val="Основной текст1"/>
    <w:basedOn w:val="a"/>
    <w:qFormat/>
    <w:rsid w:val="00265959"/>
    <w:pPr>
      <w:shd w:val="clear" w:color="auto" w:fill="FFFFFF"/>
      <w:jc w:val="both"/>
    </w:pPr>
    <w:rPr>
      <w:rFonts w:ascii="Times New Roman" w:eastAsia="Times New Roman" w:hAnsi="Times New Roman" w:cs="Times New Roman"/>
    </w:rPr>
  </w:style>
  <w:style w:type="paragraph" w:styleId="aff5">
    <w:name w:val="List Paragraph"/>
    <w:basedOn w:val="a"/>
    <w:qFormat/>
    <w:rsid w:val="00265959"/>
    <w:pPr>
      <w:ind w:left="720"/>
      <w:contextualSpacing/>
    </w:pPr>
  </w:style>
  <w:style w:type="paragraph" w:customStyle="1" w:styleId="msonormal0">
    <w:name w:val="msonormal"/>
    <w:basedOn w:val="a"/>
    <w:qFormat/>
    <w:rsid w:val="00265959"/>
    <w:pPr>
      <w:spacing w:beforeAutospacing="1" w:afterAutospacing="1" w:line="240" w:lineRule="auto"/>
    </w:pPr>
    <w:rPr>
      <w:rFonts w:ascii="Times New Roman" w:eastAsia="Times New Roman" w:hAnsi="Times New Roman" w:cs="Times New Roman"/>
      <w:color w:val="auto"/>
      <w:sz w:val="24"/>
      <w:szCs w:val="24"/>
      <w:lang w:eastAsia="ru-RU"/>
    </w:rPr>
  </w:style>
  <w:style w:type="paragraph" w:customStyle="1" w:styleId="xl65">
    <w:name w:val="xl65"/>
    <w:basedOn w:val="a"/>
    <w:qFormat/>
    <w:rsid w:val="00265959"/>
    <w:pPr>
      <w:spacing w:beforeAutospacing="1" w:afterAutospacing="1" w:line="240" w:lineRule="auto"/>
    </w:pPr>
    <w:rPr>
      <w:rFonts w:ascii="Times New Roman" w:eastAsia="Times New Roman" w:hAnsi="Times New Roman" w:cs="Times New Roman"/>
      <w:color w:val="auto"/>
      <w:sz w:val="24"/>
      <w:szCs w:val="24"/>
      <w:lang w:eastAsia="ru-RU"/>
    </w:rPr>
  </w:style>
  <w:style w:type="paragraph" w:customStyle="1" w:styleId="xl66">
    <w:name w:val="xl66"/>
    <w:basedOn w:val="a"/>
    <w:qFormat/>
    <w:rsid w:val="00265959"/>
    <w:pPr>
      <w:pBdr>
        <w:top w:val="single" w:sz="4" w:space="0" w:color="B3AC86"/>
        <w:left w:val="single" w:sz="4" w:space="0" w:color="B3AC86"/>
        <w:bottom w:val="single" w:sz="4" w:space="0" w:color="B3AC86"/>
        <w:right w:val="single" w:sz="4" w:space="0" w:color="B3AC86"/>
      </w:pBdr>
      <w:shd w:val="clear" w:color="000000" w:fill="F5F2DD"/>
      <w:spacing w:beforeAutospacing="1" w:afterAutospacing="1" w:line="240" w:lineRule="auto"/>
      <w:textAlignment w:val="top"/>
    </w:pPr>
    <w:rPr>
      <w:rFonts w:ascii="Times New Roman" w:eastAsia="Times New Roman" w:hAnsi="Times New Roman" w:cs="Times New Roman"/>
      <w:color w:val="594304"/>
      <w:sz w:val="24"/>
      <w:szCs w:val="24"/>
      <w:lang w:eastAsia="ru-RU"/>
    </w:rPr>
  </w:style>
  <w:style w:type="paragraph" w:customStyle="1" w:styleId="xl67">
    <w:name w:val="xl67"/>
    <w:basedOn w:val="a"/>
    <w:qFormat/>
    <w:rsid w:val="00265959"/>
    <w:pPr>
      <w:pBdr>
        <w:top w:val="single" w:sz="4" w:space="0" w:color="B3AC86"/>
        <w:left w:val="single" w:sz="4" w:space="0" w:color="B3AC86"/>
        <w:bottom w:val="single" w:sz="4" w:space="0" w:color="B3AC86"/>
        <w:right w:val="single" w:sz="4" w:space="0" w:color="B3AC86"/>
      </w:pBdr>
      <w:shd w:val="clear" w:color="000000" w:fill="FFFFFF"/>
      <w:spacing w:beforeAutospacing="1"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qFormat/>
    <w:rsid w:val="00265959"/>
    <w:pPr>
      <w:pBdr>
        <w:top w:val="single" w:sz="4" w:space="0" w:color="CCC085"/>
        <w:left w:val="single" w:sz="4" w:space="0" w:color="CCC085"/>
        <w:bottom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69">
    <w:name w:val="xl69"/>
    <w:basedOn w:val="a"/>
    <w:qFormat/>
    <w:rsid w:val="00265959"/>
    <w:pPr>
      <w:pBdr>
        <w:top w:val="single" w:sz="4" w:space="0" w:color="CCC085"/>
        <w:bottom w:val="single" w:sz="4" w:space="0" w:color="CCC085"/>
        <w:right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0">
    <w:name w:val="xl70"/>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71">
    <w:name w:val="xl71"/>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2">
    <w:name w:val="xl72"/>
    <w:basedOn w:val="a"/>
    <w:qFormat/>
    <w:rsid w:val="00265959"/>
    <w:pPr>
      <w:pBdr>
        <w:top w:val="single" w:sz="4" w:space="0" w:color="CCC085"/>
        <w:left w:val="single" w:sz="4" w:space="0" w:color="CCC085"/>
        <w:bottom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3">
    <w:name w:val="xl73"/>
    <w:basedOn w:val="a"/>
    <w:qFormat/>
    <w:rsid w:val="00265959"/>
    <w:pPr>
      <w:pBdr>
        <w:top w:val="single" w:sz="4" w:space="0" w:color="CCC085"/>
        <w:bottom w:val="single" w:sz="4" w:space="0" w:color="CCC085"/>
        <w:right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4">
    <w:name w:val="xl74"/>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75">
    <w:name w:val="xl75"/>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6">
    <w:name w:val="xl76"/>
    <w:basedOn w:val="a"/>
    <w:qFormat/>
    <w:rsid w:val="00265959"/>
    <w:pPr>
      <w:pBdr>
        <w:top w:val="single" w:sz="4" w:space="0" w:color="CCC085"/>
        <w:left w:val="single" w:sz="4" w:space="0" w:color="CCC085"/>
        <w:bottom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7">
    <w:name w:val="xl77"/>
    <w:basedOn w:val="a"/>
    <w:qFormat/>
    <w:rsid w:val="00265959"/>
    <w:pPr>
      <w:pBdr>
        <w:top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8">
    <w:name w:val="xl78"/>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79">
    <w:name w:val="xl79"/>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0">
    <w:name w:val="xl80"/>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1">
    <w:name w:val="xl81"/>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2">
    <w:name w:val="xl82"/>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3">
    <w:name w:val="xl83"/>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4">
    <w:name w:val="xl84"/>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5">
    <w:name w:val="xl85"/>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6">
    <w:name w:val="xl86"/>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7">
    <w:name w:val="xl87"/>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8">
    <w:name w:val="xl88"/>
    <w:basedOn w:val="a"/>
    <w:qFormat/>
    <w:rsid w:val="00265959"/>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9">
    <w:name w:val="xl89"/>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0">
    <w:name w:val="xl90"/>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1">
    <w:name w:val="xl91"/>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2">
    <w:name w:val="xl92"/>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3">
    <w:name w:val="xl93"/>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4">
    <w:name w:val="xl94"/>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5">
    <w:name w:val="xl95"/>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6">
    <w:name w:val="xl96"/>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7">
    <w:name w:val="xl97"/>
    <w:basedOn w:val="a"/>
    <w:qFormat/>
    <w:rsid w:val="00265959"/>
    <w:pPr>
      <w:spacing w:beforeAutospacing="1" w:afterAutospacing="1" w:line="240" w:lineRule="auto"/>
      <w:textAlignment w:val="top"/>
    </w:pPr>
    <w:rPr>
      <w:rFonts w:ascii="Arial" w:eastAsia="Times New Roman" w:hAnsi="Arial" w:cs="Arial"/>
      <w:b/>
      <w:bCs/>
      <w:color w:val="auto"/>
      <w:sz w:val="28"/>
      <w:szCs w:val="28"/>
      <w:lang w:eastAsia="ru-RU"/>
    </w:rPr>
  </w:style>
  <w:style w:type="paragraph" w:customStyle="1" w:styleId="xl98">
    <w:name w:val="xl98"/>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99">
    <w:name w:val="xl99"/>
    <w:basedOn w:val="a"/>
    <w:qFormat/>
    <w:rsid w:val="00265959"/>
    <w:pPr>
      <w:pBdr>
        <w:top w:val="single" w:sz="4" w:space="0" w:color="CCC085"/>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0">
    <w:name w:val="xl100"/>
    <w:basedOn w:val="a"/>
    <w:qFormat/>
    <w:rsid w:val="00265959"/>
    <w:pPr>
      <w:pBdr>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1">
    <w:name w:val="xl101"/>
    <w:basedOn w:val="a"/>
    <w:qFormat/>
    <w:rsid w:val="00265959"/>
    <w:pPr>
      <w:pBdr>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2">
    <w:name w:val="xl102"/>
    <w:basedOn w:val="a"/>
    <w:qFormat/>
    <w:rsid w:val="00265959"/>
    <w:pPr>
      <w:pBdr>
        <w:top w:val="single" w:sz="4" w:space="0" w:color="CCC085"/>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3">
    <w:name w:val="xl103"/>
    <w:basedOn w:val="a"/>
    <w:qFormat/>
    <w:rsid w:val="00265959"/>
    <w:pPr>
      <w:pBdr>
        <w:lef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4">
    <w:name w:val="xl104"/>
    <w:basedOn w:val="a"/>
    <w:qFormat/>
    <w:rsid w:val="00265959"/>
    <w:pPr>
      <w:pBdr>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5">
    <w:name w:val="xl105"/>
    <w:basedOn w:val="a"/>
    <w:qFormat/>
    <w:rsid w:val="00265959"/>
    <w:pPr>
      <w:pBdr>
        <w:left w:val="single" w:sz="4" w:space="0" w:color="CCC085"/>
        <w:bottom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6">
    <w:name w:val="xl106"/>
    <w:basedOn w:val="a"/>
    <w:qFormat/>
    <w:rsid w:val="00265959"/>
    <w:pPr>
      <w:pBdr>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7">
    <w:name w:val="xl107"/>
    <w:basedOn w:val="a"/>
    <w:qFormat/>
    <w:rsid w:val="00265959"/>
    <w:pPr>
      <w:pBdr>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8">
    <w:name w:val="xl108"/>
    <w:basedOn w:val="a"/>
    <w:qFormat/>
    <w:rsid w:val="00265959"/>
    <w:pPr>
      <w:pBdr>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9">
    <w:name w:val="xl109"/>
    <w:basedOn w:val="a"/>
    <w:qFormat/>
    <w:rsid w:val="00265959"/>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110">
    <w:name w:val="xl110"/>
    <w:basedOn w:val="a"/>
    <w:qFormat/>
    <w:rsid w:val="00265959"/>
    <w:pPr>
      <w:pBdr>
        <w:top w:val="single" w:sz="4" w:space="0" w:color="CCC085"/>
        <w:left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111">
    <w:name w:val="xl111"/>
    <w:basedOn w:val="a"/>
    <w:qFormat/>
    <w:rsid w:val="00265959"/>
    <w:pPr>
      <w:pBdr>
        <w:top w:val="single" w:sz="4" w:space="0" w:color="CCC085"/>
        <w:left w:val="single" w:sz="4" w:space="14" w:color="CCC085"/>
        <w:bottom w:val="single" w:sz="4" w:space="0" w:color="CCC085"/>
        <w:right w:val="single" w:sz="4" w:space="0" w:color="CCC085"/>
      </w:pBdr>
      <w:shd w:val="clear" w:color="000000" w:fill="FBF9EC"/>
      <w:spacing w:beforeAutospacing="1" w:afterAutospacing="1" w:line="240" w:lineRule="auto"/>
      <w:ind w:firstLine="200"/>
      <w:textAlignment w:val="top"/>
    </w:pPr>
    <w:rPr>
      <w:rFonts w:ascii="Arial" w:eastAsia="Times New Roman" w:hAnsi="Arial" w:cs="Arial"/>
      <w:color w:val="auto"/>
      <w:sz w:val="24"/>
      <w:szCs w:val="24"/>
      <w:lang w:eastAsia="ru-RU"/>
    </w:rPr>
  </w:style>
  <w:style w:type="paragraph" w:customStyle="1" w:styleId="xl112">
    <w:name w:val="xl112"/>
    <w:basedOn w:val="a"/>
    <w:qFormat/>
    <w:rsid w:val="00265959"/>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1b">
    <w:name w:val="Заголовок1"/>
    <w:basedOn w:val="a"/>
    <w:next w:val="ad"/>
    <w:qFormat/>
    <w:rsid w:val="00265959"/>
    <w:pPr>
      <w:keepNext/>
      <w:spacing w:before="240" w:after="120" w:line="360" w:lineRule="auto"/>
      <w:ind w:left="720" w:hanging="720"/>
    </w:pPr>
    <w:rPr>
      <w:rFonts w:ascii="Liberation Sans" w:eastAsia="Microsoft YaHei" w:hAnsi="Liberation Sans" w:cs="Liberation Sans"/>
      <w:color w:val="auto"/>
      <w:sz w:val="28"/>
      <w:szCs w:val="28"/>
      <w:lang w:eastAsia="zh-CN"/>
    </w:rPr>
  </w:style>
  <w:style w:type="paragraph" w:customStyle="1" w:styleId="21">
    <w:name w:val="Указатель2"/>
    <w:basedOn w:val="a"/>
    <w:qFormat/>
    <w:rsid w:val="00265959"/>
    <w:pPr>
      <w:suppressLineNumbers/>
      <w:spacing w:after="0" w:line="360" w:lineRule="auto"/>
      <w:ind w:left="720" w:hanging="720"/>
    </w:pPr>
    <w:rPr>
      <w:rFonts w:cs="Lucida Sans"/>
      <w:color w:val="auto"/>
      <w:sz w:val="20"/>
      <w:szCs w:val="20"/>
      <w:lang w:eastAsia="zh-CN"/>
    </w:rPr>
  </w:style>
  <w:style w:type="paragraph" w:customStyle="1" w:styleId="1c">
    <w:name w:val="Название объекта1"/>
    <w:basedOn w:val="a"/>
    <w:qFormat/>
    <w:rsid w:val="00265959"/>
    <w:pPr>
      <w:suppressLineNumbers/>
      <w:spacing w:before="120" w:after="120" w:line="360" w:lineRule="auto"/>
      <w:ind w:left="720" w:hanging="720"/>
    </w:pPr>
    <w:rPr>
      <w:rFonts w:cs="Calibri"/>
      <w:i/>
      <w:iCs/>
      <w:color w:val="auto"/>
      <w:sz w:val="24"/>
      <w:szCs w:val="24"/>
      <w:lang w:eastAsia="zh-CN"/>
    </w:rPr>
  </w:style>
  <w:style w:type="paragraph" w:styleId="aff6">
    <w:name w:val="No Spacing"/>
    <w:qFormat/>
    <w:rsid w:val="00265959"/>
    <w:pPr>
      <w:suppressAutoHyphens/>
    </w:pPr>
    <w:rPr>
      <w:rFonts w:cs="Calibri"/>
      <w:sz w:val="22"/>
      <w:lang w:eastAsia="zh-CN"/>
    </w:rPr>
  </w:style>
  <w:style w:type="paragraph" w:customStyle="1" w:styleId="formattext">
    <w:name w:val="formattext"/>
    <w:basedOn w:val="a"/>
    <w:qFormat/>
    <w:rsid w:val="00265959"/>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1d">
    <w:name w:val="Абзац списка1"/>
    <w:basedOn w:val="a"/>
    <w:qFormat/>
    <w:rsid w:val="00265959"/>
    <w:pPr>
      <w:ind w:left="720"/>
    </w:pPr>
    <w:rPr>
      <w:rFonts w:eastAsia="Times New Roman" w:cs="Calibri"/>
      <w:color w:val="auto"/>
      <w:sz w:val="20"/>
      <w:szCs w:val="20"/>
      <w:lang w:eastAsia="zh-CN"/>
    </w:rPr>
  </w:style>
  <w:style w:type="paragraph" w:customStyle="1" w:styleId="22">
    <w:name w:val="Абзац списка2"/>
    <w:basedOn w:val="a"/>
    <w:qFormat/>
    <w:rsid w:val="00265959"/>
    <w:pPr>
      <w:spacing w:after="0" w:line="240" w:lineRule="auto"/>
      <w:ind w:left="720"/>
    </w:pPr>
    <w:rPr>
      <w:rFonts w:cs="Calibri"/>
      <w:color w:val="auto"/>
      <w:sz w:val="20"/>
      <w:szCs w:val="20"/>
      <w:lang w:eastAsia="zh-CN"/>
    </w:rPr>
  </w:style>
  <w:style w:type="paragraph" w:customStyle="1" w:styleId="Default">
    <w:name w:val="Default"/>
    <w:qFormat/>
    <w:rsid w:val="00265959"/>
    <w:pPr>
      <w:suppressAutoHyphens/>
    </w:pPr>
    <w:rPr>
      <w:rFonts w:ascii="Calibri" w:eastAsia="Calibri" w:hAnsi="Calibri" w:cs="Calibri"/>
      <w:color w:val="000000"/>
      <w:sz w:val="24"/>
      <w:szCs w:val="24"/>
      <w:lang w:eastAsia="zh-CN"/>
    </w:rPr>
  </w:style>
  <w:style w:type="paragraph" w:customStyle="1" w:styleId="aff7">
    <w:name w:val="Содержимое врезки"/>
    <w:basedOn w:val="a"/>
    <w:qFormat/>
    <w:rsid w:val="00265959"/>
    <w:pPr>
      <w:spacing w:after="0" w:line="360" w:lineRule="auto"/>
      <w:ind w:left="720" w:hanging="720"/>
    </w:pPr>
    <w:rPr>
      <w:rFonts w:cs="Calibri"/>
      <w:color w:val="auto"/>
      <w:sz w:val="20"/>
      <w:szCs w:val="20"/>
      <w:lang w:eastAsia="zh-CN"/>
    </w:rPr>
  </w:style>
  <w:style w:type="paragraph" w:customStyle="1" w:styleId="1e">
    <w:name w:val="Указатель1"/>
    <w:basedOn w:val="a"/>
    <w:qFormat/>
    <w:rsid w:val="00265959"/>
    <w:pPr>
      <w:suppressLineNumbers/>
      <w:spacing w:after="0" w:line="360" w:lineRule="auto"/>
      <w:ind w:left="720" w:hanging="720"/>
    </w:pPr>
    <w:rPr>
      <w:rFonts w:eastAsia="Times New Roman" w:cs="Calibri"/>
      <w:kern w:val="2"/>
      <w:sz w:val="20"/>
      <w:szCs w:val="20"/>
      <w:lang w:eastAsia="zh-CN"/>
    </w:rPr>
  </w:style>
  <w:style w:type="paragraph" w:customStyle="1" w:styleId="3">
    <w:name w:val="Абзац списка3"/>
    <w:basedOn w:val="a"/>
    <w:qFormat/>
    <w:rsid w:val="00265959"/>
    <w:pPr>
      <w:spacing w:after="0" w:line="360" w:lineRule="auto"/>
      <w:ind w:left="720" w:hanging="720"/>
      <w:contextualSpacing/>
    </w:pPr>
    <w:rPr>
      <w:rFonts w:eastAsia="Times New Roman" w:cs="Times New Roman"/>
      <w:color w:val="auto"/>
      <w:sz w:val="20"/>
      <w:szCs w:val="20"/>
      <w:lang w:eastAsia="zh-CN"/>
    </w:rPr>
  </w:style>
  <w:style w:type="paragraph" w:customStyle="1" w:styleId="s1">
    <w:name w:val="s_1"/>
    <w:basedOn w:val="a"/>
    <w:qFormat/>
    <w:rsid w:val="00265959"/>
    <w:pPr>
      <w:spacing w:beforeAutospacing="1" w:afterAutospacing="1" w:line="240" w:lineRule="auto"/>
    </w:pPr>
    <w:rPr>
      <w:rFonts w:ascii="Times New Roman" w:eastAsia="Times New Roman" w:hAnsi="Times New Roman" w:cs="Times New Roman"/>
      <w:color w:val="auto"/>
      <w:sz w:val="24"/>
      <w:szCs w:val="24"/>
      <w:lang w:eastAsia="ru-RU"/>
    </w:rPr>
  </w:style>
  <w:style w:type="table" w:customStyle="1" w:styleId="1f">
    <w:name w:val="Сетка таблицы1"/>
    <w:basedOn w:val="a1"/>
    <w:uiPriority w:val="59"/>
    <w:rsid w:val="0026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rsid w:val="00265959"/>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Hyperlink"/>
    <w:basedOn w:val="a0"/>
    <w:unhideWhenUsed/>
    <w:rsid w:val="00EC06DC"/>
    <w:rPr>
      <w:color w:val="0000FF"/>
      <w:u w:val="single"/>
    </w:rPr>
  </w:style>
  <w:style w:type="character" w:customStyle="1" w:styleId="20">
    <w:name w:val="Заголовок 2 Знак"/>
    <w:basedOn w:val="a0"/>
    <w:link w:val="2"/>
    <w:uiPriority w:val="9"/>
    <w:semiHidden/>
    <w:rsid w:val="0076267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01904">
      <w:bodyDiv w:val="1"/>
      <w:marLeft w:val="0"/>
      <w:marRight w:val="0"/>
      <w:marTop w:val="0"/>
      <w:marBottom w:val="0"/>
      <w:divBdr>
        <w:top w:val="none" w:sz="0" w:space="0" w:color="auto"/>
        <w:left w:val="none" w:sz="0" w:space="0" w:color="auto"/>
        <w:bottom w:val="none" w:sz="0" w:space="0" w:color="auto"/>
        <w:right w:val="none" w:sz="0" w:space="0" w:color="auto"/>
      </w:divBdr>
      <w:divsChild>
        <w:div w:id="1970815103">
          <w:marLeft w:val="0"/>
          <w:marRight w:val="0"/>
          <w:marTop w:val="0"/>
          <w:marBottom w:val="0"/>
          <w:divBdr>
            <w:top w:val="none" w:sz="0" w:space="0" w:color="auto"/>
            <w:left w:val="none" w:sz="0" w:space="0" w:color="auto"/>
            <w:bottom w:val="none" w:sz="0" w:space="0" w:color="auto"/>
            <w:right w:val="none" w:sz="0" w:space="0" w:color="auto"/>
          </w:divBdr>
        </w:div>
        <w:div w:id="1546522867">
          <w:marLeft w:val="0"/>
          <w:marRight w:val="0"/>
          <w:marTop w:val="0"/>
          <w:marBottom w:val="0"/>
          <w:divBdr>
            <w:top w:val="none" w:sz="0" w:space="0" w:color="auto"/>
            <w:left w:val="none" w:sz="0" w:space="0" w:color="auto"/>
            <w:bottom w:val="none" w:sz="0" w:space="0" w:color="auto"/>
            <w:right w:val="none" w:sz="0" w:space="0" w:color="auto"/>
          </w:divBdr>
        </w:div>
      </w:divsChild>
    </w:div>
    <w:div w:id="141816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B97A23AD9FF77B21AF2324E7C542E1157ECE6C540F9F429D22A5E987BAB0145C1F6BF7F14EA10G3l2L" TargetMode="External"/><Relationship Id="rId117" Type="http://schemas.openxmlformats.org/officeDocument/2006/relationships/image" Target="media/image4.wmf"/><Relationship Id="rId21" Type="http://schemas.openxmlformats.org/officeDocument/2006/relationships/hyperlink" Target="https://gosfinansy.ru/" TargetMode="External"/><Relationship Id="rId42" Type="http://schemas.openxmlformats.org/officeDocument/2006/relationships/hyperlink" Target="consultantplus://offline/main?base=LAW;n=362627;fld=134;dst=1977;date=18.05.2023;last" TargetMode="External"/><Relationship Id="rId47" Type="http://schemas.openxmlformats.org/officeDocument/2006/relationships/hyperlink" Target="consultantplus://offline/ref=591B97A23AD9FF77B21AF2324E7C542E1157ECE6C540F9F429D22A5E987BAB0145C1F6BF7F14EA11G3l5L" TargetMode="External"/><Relationship Id="rId63" Type="http://schemas.openxmlformats.org/officeDocument/2006/relationships/hyperlink" Target="consultantplus://offline/ref=591B97A23AD9FF77B21AEE32497C542E1658EAECCB4DA4FE218B265CG9lFL" TargetMode="External"/><Relationship Id="rId68" Type="http://schemas.openxmlformats.org/officeDocument/2006/relationships/hyperlink" Target="consultantplus://offline/ref=591B97A23AD9FF77B21AEE32497C542E165EEFE9C74DA4FE218B265CG9lFL" TargetMode="External"/><Relationship Id="rId84" Type="http://schemas.openxmlformats.org/officeDocument/2006/relationships/hyperlink" Target="consultantplus://offline/ref=591B97A23AD9FF77B21AF2324E7C542E115EECEEC047F9F429D22A5E987BAB0145C1F6BF7F14EA12G3l3L" TargetMode="External"/><Relationship Id="rId89" Type="http://schemas.openxmlformats.org/officeDocument/2006/relationships/hyperlink" Target="consultantplus://offline/ref=591B97A23AD9FF77B21AEE32497C542E1658EAEDC44DA4FE218B265CG9lFL" TargetMode="External"/><Relationship Id="rId112" Type="http://schemas.openxmlformats.org/officeDocument/2006/relationships/image" Target="media/image2.emf"/><Relationship Id="rId16" Type="http://schemas.openxmlformats.org/officeDocument/2006/relationships/hyperlink" Target="https://gosfinansy.ru/" TargetMode="External"/><Relationship Id="rId107" Type="http://schemas.openxmlformats.org/officeDocument/2006/relationships/hyperlink" Target="consultantplus://offline/ref=591B97A23AD9FF77B21AF2324E7C542E115EECEEC046F9F429D22A5E987BAB0145C1F6BF7F14EB19G3l2L" TargetMode="External"/><Relationship Id="rId11" Type="http://schemas.openxmlformats.org/officeDocument/2006/relationships/hyperlink" Target="consultantplus://offline/main?base=LAW;n=497176;fld=134;dst=101847;date=08.08.2025;last" TargetMode="External"/><Relationship Id="rId32" Type="http://schemas.openxmlformats.org/officeDocument/2006/relationships/hyperlink" Target="consultantplus://offline/main?base=LAW;n=486219;fld=134;dst=100116;date=09.09.2025;last" TargetMode="External"/><Relationship Id="rId37" Type="http://schemas.openxmlformats.org/officeDocument/2006/relationships/hyperlink" Target="consultantplus://offline/ref=591B97A23AD9FF77B21AF2324E7C542E115EECEEC047F9F429D22A5E987BAB0145C1F6BF7F14EB19G3l3L" TargetMode="External"/><Relationship Id="rId53" Type="http://schemas.openxmlformats.org/officeDocument/2006/relationships/hyperlink" Target="consultantplus://offline/ref=591B97A23AD9FF77B21AF2324E7C542E115EECEEC34FF9F429D22A5E987BAB0145C1F6BF7F14EA17G3l2L" TargetMode="External"/><Relationship Id="rId58" Type="http://schemas.openxmlformats.org/officeDocument/2006/relationships/hyperlink" Target="consultantplus://offline/ref=591B97A23AD9FF77B21AF2324E7C542E115EECEEC34FF9F429D22A5E987BAB0145C1F6BF7F14EB17G3l3L" TargetMode="External"/><Relationship Id="rId74" Type="http://schemas.openxmlformats.org/officeDocument/2006/relationships/hyperlink" Target="consultantplus://offline/ref=591B97A23AD9FF77B21AF2324E7C542E115EECECC74FF9F429D22A5E987BAB0145C1F6BF7F14EB16G3l7L" TargetMode="External"/><Relationship Id="rId79" Type="http://schemas.openxmlformats.org/officeDocument/2006/relationships/hyperlink" Target="consultantplus://offline/ref=591B97A23AD9FF77B21AF2324E7C542E115EECEEC047F9F429D22A5E987BAB0145C1F6BF7F14EA13G3lDL" TargetMode="External"/><Relationship Id="rId102" Type="http://schemas.openxmlformats.org/officeDocument/2006/relationships/hyperlink" Target="consultantplus://offline/ref=591B97A23AD9FF77B21AF2324E7C542E115EECEEC046F9F429D22A5E987BAB0145C1F6BF7F14EB19G3l1L" TargetMode="External"/><Relationship Id="rId5" Type="http://schemas.openxmlformats.org/officeDocument/2006/relationships/settings" Target="settings.xml"/><Relationship Id="rId90" Type="http://schemas.openxmlformats.org/officeDocument/2006/relationships/hyperlink" Target="consultantplus://offline/ref=591B97A23AD9FF77B21AEE32497C542E1658EAE9CB4DA4FE218B265CG9lFL" TargetMode="External"/><Relationship Id="rId95" Type="http://schemas.openxmlformats.org/officeDocument/2006/relationships/hyperlink" Target="consultantplus://offline/ref=591B97A23AD9FF77B21AEE32497C542E1658EAEDC14DA4FE218B265CG9lFL" TargetMode="External"/><Relationship Id="rId22" Type="http://schemas.openxmlformats.org/officeDocument/2006/relationships/hyperlink" Target="https://gosfinansy.ru/" TargetMode="External"/><Relationship Id="rId27" Type="http://schemas.openxmlformats.org/officeDocument/2006/relationships/hyperlink" Target="consultantplus://offline/ref=591B97A23AD9FF77B21AF2324E7C542E115EECEEC047F9F429D22A5E987BAB0145C1F6BF7F14EB16G3lDL" TargetMode="External"/><Relationship Id="rId43" Type="http://schemas.openxmlformats.org/officeDocument/2006/relationships/hyperlink" Target="consultantplus://offline/main?base=LAW;n=298347;fld=134;dst=100044;last" TargetMode="External"/><Relationship Id="rId48" Type="http://schemas.openxmlformats.org/officeDocument/2006/relationships/hyperlink" Target="consultantplus://offline/ref=591B97A23AD9FF77B21AF2324E7C542E115EECEEC047F9F429D22A5E987BAB0145C1F6BF7F14E911G3l6L" TargetMode="External"/><Relationship Id="rId64" Type="http://schemas.openxmlformats.org/officeDocument/2006/relationships/hyperlink" Target="consultantplus://offline/ref=591B97A23AD9FF77B21AF2324E7C542E115EECEEC34FF9F429D22A5E987BAB0145C1F6BF7F14EA12G3l5L" TargetMode="External"/><Relationship Id="rId69" Type="http://schemas.openxmlformats.org/officeDocument/2006/relationships/hyperlink" Target="consultantplus://offline/ref=591B97A23AD9FF77B21AF2324E7C542E1157EFEBC743F9F429D22A5E987BAB0145C1F6BF7F11E913G3l1L" TargetMode="External"/><Relationship Id="rId113" Type="http://schemas.openxmlformats.org/officeDocument/2006/relationships/oleObject" Target="embeddings/Microsoft_Word_97_-_2003_Document.doc"/><Relationship Id="rId118" Type="http://schemas.openxmlformats.org/officeDocument/2006/relationships/image" Target="media/image5.wmf"/><Relationship Id="rId80" Type="http://schemas.openxmlformats.org/officeDocument/2006/relationships/hyperlink" Target="consultantplus://offline/ref=591B97A23AD9FF77B21AEE32497C542E1658EAEECB4DA4FE218B265CG9lFL" TargetMode="External"/><Relationship Id="rId85" Type="http://schemas.openxmlformats.org/officeDocument/2006/relationships/hyperlink" Target="consultantplus://offline/ref=591B97A23AD9FF77B21AEE32497C542E1658EAEEC44DA4FE218B265CG9lFL" TargetMode="External"/><Relationship Id="rId12" Type="http://schemas.openxmlformats.org/officeDocument/2006/relationships/hyperlink" Target="https://gosfinansy.ru/" TargetMode="External"/><Relationship Id="rId17" Type="http://schemas.openxmlformats.org/officeDocument/2006/relationships/hyperlink" Target="https://gosfinansy.ru/" TargetMode="External"/><Relationship Id="rId33" Type="http://schemas.openxmlformats.org/officeDocument/2006/relationships/hyperlink" Target="consultantplus://offline/main?base=LAW;n=486219;fld=134;dst=100117;date=09.09.2025;last" TargetMode="External"/><Relationship Id="rId38" Type="http://schemas.openxmlformats.org/officeDocument/2006/relationships/hyperlink" Target="consultantplus://offline/main?base=LAW;n=460116;fld=134;dst=31;date=04.08.2025;last" TargetMode="External"/><Relationship Id="rId59" Type="http://schemas.openxmlformats.org/officeDocument/2006/relationships/hyperlink" Target="consultantplus://offline/ref=591B97A23AD9FF77B21AF2324E7C542E115EECEEC34FF9F429D22A5E987BAB0145C1F6BF7F14EB17G3l3L" TargetMode="External"/><Relationship Id="rId103" Type="http://schemas.openxmlformats.org/officeDocument/2006/relationships/hyperlink" Target="consultantplus://offline/ref=591B97A23AD9FF77B21AF2324E7C542E115EECEEC046F9F429D22A5E987BAB0145C1F6BF7F14EB16G3l3L" TargetMode="External"/><Relationship Id="rId108" Type="http://schemas.openxmlformats.org/officeDocument/2006/relationships/hyperlink" Target="consultantplus://offline/ref=591B97A23AD9FF77B21AF2324E7C542E115EECEEC046F9F429D22A5E987BAB0145C1F6BF7F14EB19G3l3L" TargetMode="External"/><Relationship Id="rId54" Type="http://schemas.openxmlformats.org/officeDocument/2006/relationships/hyperlink" Target="consultantplus://offline/ref=591B97A23AD9FF77B21AF2324E7C542E115EECEEC047F9F429D22A5E987BAB0145C1F6BF7F14EA13G3l3L" TargetMode="External"/><Relationship Id="rId70" Type="http://schemas.openxmlformats.org/officeDocument/2006/relationships/hyperlink" Target="consultantplus://offline/ref=591B97A23AD9FF77B21AEE32497C542E165EEFE9C54DA4FE218B265CG9lFL" TargetMode="External"/><Relationship Id="rId75" Type="http://schemas.openxmlformats.org/officeDocument/2006/relationships/hyperlink" Target="consultantplus://offline/ref=591B97A23AD9FF77B21AF2324E7C542E115EECECC74FF9F429D22A5E987BAB0145C1F6BF7F14EB16G3l0L" TargetMode="External"/><Relationship Id="rId91" Type="http://schemas.openxmlformats.org/officeDocument/2006/relationships/hyperlink" Target="consultantplus://offline/ref=591B97A23AD9FF77B21AF2324E7C542E1157EFEBC743F9F429D22A5E987BAB0145C1F6BF7F11E816G3l0L" TargetMode="External"/><Relationship Id="rId96" Type="http://schemas.openxmlformats.org/officeDocument/2006/relationships/hyperlink" Target="consultantplus://offline/ref=591B97A23AD9FF77B21AEE32497C542E1658EAECC54DA4FE218B265CG9lF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gosfinansy.ru/" TargetMode="External"/><Relationship Id="rId28" Type="http://schemas.openxmlformats.org/officeDocument/2006/relationships/hyperlink" Target="consultantplus://offline/ref=591B97A23AD9FF77B21AF2324E7C542E115EECEEC047F9F429D22A5E987BAB0145C1F6BF7F14EB18G3l3L" TargetMode="External"/><Relationship Id="rId49" Type="http://schemas.openxmlformats.org/officeDocument/2006/relationships/hyperlink" Target="consultantplus://offline/ref=591B97A23AD9FF77B21AF2324E7C542E125FEDE6C546F9F429D22A5E987BAB0145C1F6BF7F14EB12G3lDL" TargetMode="External"/><Relationship Id="rId114" Type="http://schemas.openxmlformats.org/officeDocument/2006/relationships/oleObject" Target="embeddings/Microsoft_Word_97_-_2003_Document1.doc"/><Relationship Id="rId119" Type="http://schemas.openxmlformats.org/officeDocument/2006/relationships/hyperlink" Target="consultantplus://offline/ref=591B97A23AD9FF77B21AF2324E7C542E115EECECC74FF9F429D22A5E987BAB0145C1F6BF7F14EB16G3l1L" TargetMode="External"/><Relationship Id="rId44" Type="http://schemas.openxmlformats.org/officeDocument/2006/relationships/hyperlink" Target="consultantplus://offline/main?base=LAW;n=362627;fld=134;dst=1886;date=01.08.2025;last" TargetMode="External"/><Relationship Id="rId60" Type="http://schemas.openxmlformats.org/officeDocument/2006/relationships/hyperlink" Target="consultantplus://offline/ref=591B97A23AD9FF77B21AF2324E7C542E1156EDECC647F9F429D22A5E987BAB0145C1F6BF7F14EF11G3lDL" TargetMode="External"/><Relationship Id="rId65" Type="http://schemas.openxmlformats.org/officeDocument/2006/relationships/hyperlink" Target="consultantplus://offline/ref=591B97A23AD9FF77B21AF2324E7C542E115EECEEC34FF9F429D22A5E987BAB0145C1F6BF7F14EA14G3l4L" TargetMode="External"/><Relationship Id="rId81" Type="http://schemas.openxmlformats.org/officeDocument/2006/relationships/hyperlink" Target="consultantplus://offline/ref=591B97A23AD9FF77B21AF2324E7C542E1156EDECC647F9F429D22A5E987BAB0145C1F6BF7F14EF11G3lDL" TargetMode="External"/><Relationship Id="rId86" Type="http://schemas.openxmlformats.org/officeDocument/2006/relationships/hyperlink" Target="consultantplus://offline/ref=591B97A23AD9FF77B21AF2324E7C542E115EECEEC047F9F429D22A5E987BAB0145C1F6BF7F14EA13G3l3L" TargetMode="External"/><Relationship Id="rId4" Type="http://schemas.openxmlformats.org/officeDocument/2006/relationships/styles" Target="styles.xml"/><Relationship Id="rId9" Type="http://schemas.openxmlformats.org/officeDocument/2006/relationships/hyperlink" Target="https://demo.consultant.ru/cgi/online.cgi?ref=9D8161AA42813FF2C5CEF20345109A18045E915A4D486592BF0D91A3DD55F1698951AD87C989255BD5FAE991C30C9B654393C4422B6702763792395C742FD69E8EDC4717EA615CE677B5d6R0M" TargetMode="External"/><Relationship Id="rId13" Type="http://schemas.openxmlformats.org/officeDocument/2006/relationships/hyperlink" Target="https://gosfinansy.ru/" TargetMode="External"/><Relationship Id="rId18" Type="http://schemas.openxmlformats.org/officeDocument/2006/relationships/hyperlink" Target="https://gosfinansy.ru/" TargetMode="External"/><Relationship Id="rId39" Type="http://schemas.openxmlformats.org/officeDocument/2006/relationships/hyperlink" Target="consultantplus://offline/main?base=LAW;n=362627;fld=134;dst=105257;date=04.08.2025;last" TargetMode="External"/><Relationship Id="rId109" Type="http://schemas.openxmlformats.org/officeDocument/2006/relationships/hyperlink" Target="consultantplus://offline/ref=591B97A23AD9FF77B21AEE32497C542E1658EAE8CB4DA4FE218B265CG9lFL" TargetMode="External"/><Relationship Id="rId34" Type="http://schemas.openxmlformats.org/officeDocument/2006/relationships/hyperlink" Target="consultantplus://offline/main?base=LAW;n=362627;fld=134;dst=1874;date=22.09.2020;last" TargetMode="External"/><Relationship Id="rId50" Type="http://schemas.openxmlformats.org/officeDocument/2006/relationships/hyperlink" Target="consultantplus://offline/ref=9CB557FE463C44F93C8818818759D5852B488E91EF0077197D09EB58351F67FB6C65501DC6D47F2403BC0F5842D782E7A7C1BAF18A3C19C6z0Z4M" TargetMode="External"/><Relationship Id="rId55" Type="http://schemas.openxmlformats.org/officeDocument/2006/relationships/hyperlink" Target="consultantplus://offline/ref=591B97A23AD9FF77B21AF2324E7C542E115EECEEC047F9F429D22A5E987BAB0145C1F6BF7F14EA14G3l4L" TargetMode="External"/><Relationship Id="rId76" Type="http://schemas.openxmlformats.org/officeDocument/2006/relationships/hyperlink" Target="consultantplus://offline/ref=591B97A23AD9FF77B21AF2324E7C542E115EECECC74FF9F429D22A5E987BAB0145C1F6BF7F14EB16G3l1L" TargetMode="External"/><Relationship Id="rId97" Type="http://schemas.openxmlformats.org/officeDocument/2006/relationships/hyperlink" Target="consultantplus://offline/ref=591B97A23AD9FF77B21AF2324E7C542E115EECEEC046F9F429D22A5E987BAB0145C1F6BF7F14EB12G3l2L" TargetMode="External"/><Relationship Id="rId104" Type="http://schemas.openxmlformats.org/officeDocument/2006/relationships/hyperlink" Target="consultantplus://offline/ref=591B97A23AD9FF77B21AEE32497C542E1658EAECC54DA4FE218B265CG9lFL"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consultantplus://offline/ref=591B97A23AD9FF77B21AF2324E7C542E1157EFEBC743F9F429D22A5E987BAB0145C1F6BF7F11E913G3l1L" TargetMode="External"/><Relationship Id="rId92" Type="http://schemas.openxmlformats.org/officeDocument/2006/relationships/hyperlink" Target="consultantplus://offline/ref=591B97A23AD9FF77B21AEF205B08017D1E5EEDE7C445F9F429D22A5E987BAB0145C1F6BF7F14EB11G3l0L" TargetMode="External"/><Relationship Id="rId2" Type="http://schemas.openxmlformats.org/officeDocument/2006/relationships/customXml" Target="../customXml/item2.xml"/><Relationship Id="rId29" Type="http://schemas.openxmlformats.org/officeDocument/2006/relationships/hyperlink" Target="consultantplus://offline/main?base=LAW;n=303639;fld=134;dst=100107;last" TargetMode="External"/><Relationship Id="rId24" Type="http://schemas.openxmlformats.org/officeDocument/2006/relationships/hyperlink" Target="https://gosfinansy.ru/" TargetMode="External"/><Relationship Id="rId40" Type="http://schemas.openxmlformats.org/officeDocument/2006/relationships/hyperlink" Target="consultantplus://offline/main?base=LAW;n=497176;fld=134;dst=101848;date=04.08.2025;last" TargetMode="External"/><Relationship Id="rId45" Type="http://schemas.openxmlformats.org/officeDocument/2006/relationships/hyperlink" Target="consultantplus://offline/main?base=LAW;n=497176;fld=134;dst=101848;date=01.08.2025;last" TargetMode="External"/><Relationship Id="rId66" Type="http://schemas.openxmlformats.org/officeDocument/2006/relationships/hyperlink" Target="consultantplus://offline/ref=591B97A23AD9FF77B21AF2324E7C542E115EECEEC34FF9F429D22A5E987BAB0145C1F6BF7F14EA12G3l5L" TargetMode="External"/><Relationship Id="rId87" Type="http://schemas.openxmlformats.org/officeDocument/2006/relationships/hyperlink" Target="consultantplus://offline/ref=591B97A23AD9FF77B21AF2324E7C542E115EECEEC047F9F429D22A5E987BAB0145C1F6BF7F14EA14G3l4L" TargetMode="External"/><Relationship Id="rId110" Type="http://schemas.openxmlformats.org/officeDocument/2006/relationships/image" Target="media/image1.wmf"/><Relationship Id="rId115" Type="http://schemas.openxmlformats.org/officeDocument/2006/relationships/header" Target="header1.xml"/><Relationship Id="rId61" Type="http://schemas.openxmlformats.org/officeDocument/2006/relationships/hyperlink" Target="consultantplus://offline/ref=591B97A23AD9FF77B21AF2324E7C542E1156EDECC647F9F429D22A5E987BAB0145C1F6BF7F14EE17G3l5L" TargetMode="External"/><Relationship Id="rId82" Type="http://schemas.openxmlformats.org/officeDocument/2006/relationships/hyperlink" Target="consultantplus://offline/ref=591B97A23AD9FF77B21AF2324E7C542E1257EEEDCB46F9F429D22A5E987BAB0145C1F6BF7F14EB10G3lCL" TargetMode="External"/><Relationship Id="rId19" Type="http://schemas.openxmlformats.org/officeDocument/2006/relationships/hyperlink" Target="https://gosfinansy.ru/" TargetMode="External"/><Relationship Id="rId14" Type="http://schemas.openxmlformats.org/officeDocument/2006/relationships/hyperlink" Target="https://gosfinansy.ru/" TargetMode="External"/><Relationship Id="rId30" Type="http://schemas.openxmlformats.org/officeDocument/2006/relationships/hyperlink" Target="consultantplus://offline/main?base=LAW;n=303639;fld=134;dst=100108;last" TargetMode="External"/><Relationship Id="rId35" Type="http://schemas.openxmlformats.org/officeDocument/2006/relationships/hyperlink" Target="consultantplus://offline/main?base=LAW;n=497176;fld=134;dst=101770;date=04.08.2025;last" TargetMode="External"/><Relationship Id="rId56" Type="http://schemas.openxmlformats.org/officeDocument/2006/relationships/hyperlink" Target="consultantplus://offline/ref=591B97A23AD9FF77B21AF2324E7C542E115EECEEC34FF9F429D22A5E987BAB0145C1F6BF7F14EB17G3l3L" TargetMode="External"/><Relationship Id="rId77" Type="http://schemas.openxmlformats.org/officeDocument/2006/relationships/hyperlink" Target="consultantplus://offline/ref=591B97A23AD9FF77B21AF2324E7C542E115EECEEC34FF9F429D22A5E987BAB0145C1F6BF7F14EA19G3l6L" TargetMode="External"/><Relationship Id="rId100" Type="http://schemas.openxmlformats.org/officeDocument/2006/relationships/hyperlink" Target="consultantplus://offline/ref=591B97A23AD9FF77B21AF2324E7C542E115EECEEC046F9F429D22A5E987BAB0145C1F6BF7F14EB18G3l7L" TargetMode="External"/><Relationship Id="rId105" Type="http://schemas.openxmlformats.org/officeDocument/2006/relationships/hyperlink" Target="consultantplus://offline/ref=591B97A23AD9FF77B21AF2324E7C542E115EECEEC046F9F429D22A5E987BAB0145C1F6BF7F14EB16G3l3L" TargetMode="External"/><Relationship Id="rId8" Type="http://schemas.openxmlformats.org/officeDocument/2006/relationships/endnotes" Target="endnotes.xml"/><Relationship Id="rId51" Type="http://schemas.openxmlformats.org/officeDocument/2006/relationships/hyperlink" Target="consultantplus://offline/ref=591B97A23AD9FF77B21AF2324E7C542E115EECEEC047F9F429D22A5E987BAB0145C1F6BF7F14EB19G3l6L" TargetMode="External"/><Relationship Id="rId72" Type="http://schemas.openxmlformats.org/officeDocument/2006/relationships/hyperlink" Target="consultantplus://offline/ref=591B97A23AD9FF77B21AF2324E7C542E115EECECC74FF9F429D22A5E987BAB0145C1F6BF7F14EB12G3l3L" TargetMode="External"/><Relationship Id="rId93" Type="http://schemas.openxmlformats.org/officeDocument/2006/relationships/hyperlink" Target="https://www.gosfinansy.ru/" TargetMode="External"/><Relationship Id="rId98" Type="http://schemas.openxmlformats.org/officeDocument/2006/relationships/hyperlink" Target="consultantplus://offline/ref=591B97A23AD9FF77B21AEE32497C542E1658EAE8C54DA4FE218B265CG9lFL" TargetMode="External"/><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consultantplus://offline/ref=591B97A23AD9FF77B21AF2324E7C542E1157EFEBC743F9F429D22A5E98G7lBL" TargetMode="External"/><Relationship Id="rId46" Type="http://schemas.openxmlformats.org/officeDocument/2006/relationships/hyperlink" Target="consultantplus://offline/ref=591B97A23AD9FF77B21AF2324E7C542E115DE8EDC644F9F429D22A5E987BAB0145C1F6BF7F14EB10G3lCL" TargetMode="External"/><Relationship Id="rId67" Type="http://schemas.openxmlformats.org/officeDocument/2006/relationships/hyperlink" Target="consultantplus://offline/ref=591B97A23AD9FF77B21AF2324E7C542E115EECEEC34FF9F429D22A5E987BAB0145C1F6BF7F14EA14G3l7L" TargetMode="External"/><Relationship Id="rId116" Type="http://schemas.openxmlformats.org/officeDocument/2006/relationships/image" Target="media/image3.wmf"/><Relationship Id="rId20" Type="http://schemas.openxmlformats.org/officeDocument/2006/relationships/hyperlink" Target="https://gosfinansy.ru/" TargetMode="External"/><Relationship Id="rId41" Type="http://schemas.openxmlformats.org/officeDocument/2006/relationships/hyperlink" Target="consultantplus://offline/main?base=LAW;n=362627;fld=134;dst=104298;date=18.05.2023;last" TargetMode="External"/><Relationship Id="rId62" Type="http://schemas.openxmlformats.org/officeDocument/2006/relationships/hyperlink" Target="consultantplus://offline/ref=591B97A23AD9FF77B21AF2324E7C542E115EECEEC34FF9F429D22A5E987BAB0145C1F6BF7F14EB17G3l4L" TargetMode="External"/><Relationship Id="rId83" Type="http://schemas.openxmlformats.org/officeDocument/2006/relationships/hyperlink" Target="consultantplus://offline/ref=591B97A23AD9FF77B21AF2324E7C542E1257EEEDCB46F9F429D22A5E987BAB0145C1F6BF7F16E811G3l2L" TargetMode="External"/><Relationship Id="rId88" Type="http://schemas.openxmlformats.org/officeDocument/2006/relationships/hyperlink" Target="consultantplus://offline/ref=591B97A23AD9FF77B21AF2324E7C542E115DE8EDC644F9F429D22A5E98G7lBL" TargetMode="External"/><Relationship Id="rId111" Type="http://schemas.openxmlformats.org/officeDocument/2006/relationships/oleObject" Target="embeddings/oleObject1.bin"/><Relationship Id="rId15" Type="http://schemas.openxmlformats.org/officeDocument/2006/relationships/hyperlink" Target="https://gosfinansy.ru/" TargetMode="External"/><Relationship Id="rId36" Type="http://schemas.openxmlformats.org/officeDocument/2006/relationships/hyperlink" Target="consultantplus://offline/ref=591B97A23AD9FF77B21AF2324E7C542E1256EFECCB42F9F429D22A5E987BAB0145C1F6BF7F14EE17G3l5L" TargetMode="External"/><Relationship Id="rId57" Type="http://schemas.openxmlformats.org/officeDocument/2006/relationships/hyperlink" Target="consultantplus://offline/ref=591B97A23AD9FF77B21AF2324E7C542E1156EDECCB4EF9F429D22A5E98G7lBL" TargetMode="External"/><Relationship Id="rId106" Type="http://schemas.openxmlformats.org/officeDocument/2006/relationships/hyperlink" Target="consultantplus://offline/ref=591B97A23AD9FF77B21AF2324E7C542E115EECEEC046F9F429D22A5E987BAB0145C1F6BF7F14EB19G3l3L" TargetMode="External"/><Relationship Id="rId10" Type="http://schemas.openxmlformats.org/officeDocument/2006/relationships/hyperlink" Target="consultantplus://offline/main?base=LAW;n=362627;fld=134;dst=1874;date=22.09.2020;last" TargetMode="External"/><Relationship Id="rId31" Type="http://schemas.openxmlformats.org/officeDocument/2006/relationships/hyperlink" Target="consultantplus://offline/main?base=LAW;n=216121;fld=134;dst=100094;last" TargetMode="External"/><Relationship Id="rId52" Type="http://schemas.openxmlformats.org/officeDocument/2006/relationships/hyperlink" Target="consultantplus://offline/ref=591B97A23AD9FF77B21AF2324E7C542E115EECEEC34FF9F429D22A5E987BAB0145C1F6BF7F14EA16G3l6L" TargetMode="External"/><Relationship Id="rId73" Type="http://schemas.openxmlformats.org/officeDocument/2006/relationships/hyperlink" Target="consultantplus://offline/ref=591B97A23AD9FF77B21AF2324E7C542E115EECECC74FF9F429D22A5E987BAB0145C1F6BF7F14EB16G3l6L" TargetMode="External"/><Relationship Id="rId78" Type="http://schemas.openxmlformats.org/officeDocument/2006/relationships/hyperlink" Target="consultantplus://offline/ref=591B97A23AD9FF77B21AF2324E7C542E115EECEEC047F9F429D22A5E987BAB0145C1F6BF7F14EA13G3l3L" TargetMode="External"/><Relationship Id="rId94" Type="http://schemas.openxmlformats.org/officeDocument/2006/relationships/hyperlink" Target="https://www.gosfinansy.ru/" TargetMode="External"/><Relationship Id="rId99" Type="http://schemas.openxmlformats.org/officeDocument/2006/relationships/hyperlink" Target="consultantplus://offline/ref=591B97A23AD9FF77B21AF2324E7C542E115EECEEC046F9F429D22A5E987BAB0145C1F6BF7F14EB13G3l3L" TargetMode="External"/><Relationship Id="rId101" Type="http://schemas.openxmlformats.org/officeDocument/2006/relationships/hyperlink" Target="consultantplus://offline/ref=591B97A23AD9FF77B21AF2324E7C542E115EECEEC046F9F429D22A5E987BAB0145C1F6BF7F14EB15G3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4"/>
    <customShpInfo spid="_x0000_s1035"/>
    <customShpInfo spid="_x0000_s1036"/>
    <customShpInfo spid="_x0000_s1031"/>
    <customShpInfo spid="_x0000_s1030"/>
    <customShpInfo spid="_x0000_s1029"/>
    <customShpInfo spid="_x0000_s1028"/>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34C223-449F-434B-8262-A258C83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118</Pages>
  <Words>29467</Words>
  <Characters>167967</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Типовая ситуация: Как создать резерв на оплату отпусков в налоговом учете (для бюджетной организации)(Издательство "Главная книга", 2018)</vt:lpstr>
    </vt:vector>
  </TitlesOfParts>
  <Company>КонсультантПлюс Версия 4017.00.96</Company>
  <LinksUpToDate>false</LinksUpToDate>
  <CharactersWithSpaces>197040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ситуация: Как создать резерв на оплату отпусков в налоговом учете (для бюджетной организации)(Издательство "Главная книга", 2018)</dc:title>
  <dc:creator>наталья богданова</dc:creator>
  <cp:lastModifiedBy>Наталья Дорохина</cp:lastModifiedBy>
  <cp:revision>20</cp:revision>
  <cp:lastPrinted>2026-03-26T12:47:00Z</cp:lastPrinted>
  <dcterms:created xsi:type="dcterms:W3CDTF">2026-02-11T07:28:00Z</dcterms:created>
  <dcterms:modified xsi:type="dcterms:W3CDTF">2026-04-13T07:27:00Z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4017.00.96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1049-12.2.0.20795</vt:lpwstr>
  </property>
  <property fmtid="{D5CDD505-2E9C-101B-9397-08002B2CF9AE}" pid="10" name="ICV">
    <vt:lpwstr>6634B0D4CDC14BE0B69E8124095C8302_12</vt:lpwstr>
  </property>
</Properties>
</file>