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5484" w:rsidRDefault="00765484" w:rsidP="00765484">
      <w:pPr>
        <w:shd w:val="clear" w:color="auto" w:fill="FFFFFF"/>
        <w:spacing w:line="240" w:lineRule="exact"/>
        <w:ind w:left="5245"/>
        <w:jc w:val="right"/>
        <w:rPr>
          <w:sz w:val="28"/>
          <w:szCs w:val="28"/>
        </w:rPr>
      </w:pPr>
      <w:r>
        <w:rPr>
          <w:sz w:val="28"/>
          <w:szCs w:val="28"/>
        </w:rPr>
        <w:t>ПРОЕКТ</w:t>
      </w:r>
    </w:p>
    <w:p w:rsidR="00765484" w:rsidRDefault="00765484" w:rsidP="00175339">
      <w:pPr>
        <w:shd w:val="clear" w:color="auto" w:fill="FFFFFF"/>
        <w:spacing w:line="240" w:lineRule="exact"/>
        <w:ind w:left="5245"/>
        <w:jc w:val="center"/>
        <w:rPr>
          <w:sz w:val="28"/>
          <w:szCs w:val="28"/>
        </w:rPr>
      </w:pPr>
    </w:p>
    <w:p w:rsidR="005F2097" w:rsidRPr="00501D8A" w:rsidRDefault="005F2097" w:rsidP="00175339">
      <w:pPr>
        <w:shd w:val="clear" w:color="auto" w:fill="FFFFFF"/>
        <w:spacing w:line="240" w:lineRule="exact"/>
        <w:ind w:left="5245"/>
        <w:jc w:val="center"/>
        <w:rPr>
          <w:sz w:val="28"/>
          <w:szCs w:val="28"/>
        </w:rPr>
      </w:pPr>
      <w:r w:rsidRPr="00501D8A">
        <w:rPr>
          <w:sz w:val="28"/>
          <w:szCs w:val="28"/>
        </w:rPr>
        <w:t>У</w:t>
      </w:r>
      <w:r>
        <w:rPr>
          <w:sz w:val="28"/>
          <w:szCs w:val="28"/>
        </w:rPr>
        <w:t>ТВЕРЖДЕНЫ</w:t>
      </w:r>
    </w:p>
    <w:p w:rsidR="005F2097" w:rsidRDefault="005F2097" w:rsidP="005F2097">
      <w:pPr>
        <w:tabs>
          <w:tab w:val="left" w:pos="5103"/>
        </w:tabs>
        <w:spacing w:line="240" w:lineRule="exact"/>
        <w:ind w:left="5245"/>
        <w:jc w:val="center"/>
        <w:rPr>
          <w:sz w:val="28"/>
          <w:szCs w:val="28"/>
        </w:rPr>
      </w:pPr>
      <w:r>
        <w:rPr>
          <w:sz w:val="28"/>
          <w:szCs w:val="28"/>
        </w:rPr>
        <w:t>постановлением администрации</w:t>
      </w:r>
    </w:p>
    <w:p w:rsidR="00760CFD" w:rsidRDefault="005F2097" w:rsidP="005F2097">
      <w:pPr>
        <w:tabs>
          <w:tab w:val="left" w:pos="5103"/>
        </w:tabs>
        <w:spacing w:line="240" w:lineRule="exact"/>
        <w:ind w:left="5245"/>
        <w:jc w:val="center"/>
        <w:rPr>
          <w:sz w:val="28"/>
          <w:szCs w:val="28"/>
        </w:rPr>
      </w:pPr>
      <w:r>
        <w:rPr>
          <w:sz w:val="28"/>
          <w:szCs w:val="28"/>
        </w:rPr>
        <w:t>Шпа</w:t>
      </w:r>
      <w:r w:rsidR="00760CFD">
        <w:rPr>
          <w:sz w:val="28"/>
          <w:szCs w:val="28"/>
        </w:rPr>
        <w:t xml:space="preserve">ковского муниципального </w:t>
      </w:r>
      <w:r>
        <w:rPr>
          <w:sz w:val="28"/>
          <w:szCs w:val="28"/>
        </w:rPr>
        <w:t xml:space="preserve">округа </w:t>
      </w:r>
      <w:r w:rsidR="00760CFD">
        <w:rPr>
          <w:sz w:val="28"/>
          <w:szCs w:val="28"/>
        </w:rPr>
        <w:t xml:space="preserve">Ставропольского </w:t>
      </w:r>
      <w:r w:rsidRPr="00501D8A">
        <w:rPr>
          <w:sz w:val="28"/>
          <w:szCs w:val="28"/>
        </w:rPr>
        <w:t>края</w:t>
      </w:r>
      <w:r w:rsidR="00760CFD">
        <w:rPr>
          <w:sz w:val="28"/>
          <w:szCs w:val="28"/>
        </w:rPr>
        <w:t xml:space="preserve"> </w:t>
      </w:r>
    </w:p>
    <w:p w:rsidR="005F2097" w:rsidRDefault="00760CFD" w:rsidP="005F2097">
      <w:pPr>
        <w:tabs>
          <w:tab w:val="left" w:pos="5103"/>
        </w:tabs>
        <w:spacing w:line="240" w:lineRule="exact"/>
        <w:ind w:left="5245"/>
        <w:jc w:val="center"/>
        <w:rPr>
          <w:sz w:val="28"/>
          <w:szCs w:val="28"/>
        </w:rPr>
      </w:pPr>
      <w:r>
        <w:rPr>
          <w:sz w:val="28"/>
          <w:szCs w:val="28"/>
        </w:rPr>
        <w:t>от                     года №</w:t>
      </w:r>
    </w:p>
    <w:p w:rsidR="005F2097" w:rsidRDefault="005F2097" w:rsidP="005F2097">
      <w:pPr>
        <w:tabs>
          <w:tab w:val="left" w:pos="5103"/>
        </w:tabs>
        <w:spacing w:line="240" w:lineRule="exact"/>
        <w:jc w:val="both"/>
        <w:rPr>
          <w:color w:val="000000"/>
          <w:sz w:val="28"/>
          <w:szCs w:val="28"/>
        </w:rPr>
      </w:pPr>
      <w:r>
        <w:rPr>
          <w:sz w:val="28"/>
          <w:szCs w:val="28"/>
        </w:rPr>
        <w:t xml:space="preserve">                                                                           </w:t>
      </w:r>
    </w:p>
    <w:p w:rsidR="0017104D" w:rsidRDefault="0017104D" w:rsidP="005F2097">
      <w:pPr>
        <w:jc w:val="center"/>
        <w:rPr>
          <w:color w:val="000000"/>
          <w:sz w:val="28"/>
          <w:szCs w:val="28"/>
        </w:rPr>
      </w:pPr>
    </w:p>
    <w:p w:rsidR="001C712F" w:rsidRDefault="001C712F" w:rsidP="005F2097">
      <w:pPr>
        <w:jc w:val="center"/>
        <w:rPr>
          <w:color w:val="000000"/>
          <w:sz w:val="28"/>
          <w:szCs w:val="28"/>
        </w:rPr>
      </w:pPr>
    </w:p>
    <w:p w:rsidR="005F2097" w:rsidRPr="00257045" w:rsidRDefault="005F2097" w:rsidP="005F2097">
      <w:pPr>
        <w:jc w:val="center"/>
        <w:rPr>
          <w:color w:val="000000"/>
          <w:sz w:val="28"/>
          <w:szCs w:val="28"/>
        </w:rPr>
      </w:pPr>
      <w:r w:rsidRPr="00257045">
        <w:rPr>
          <w:color w:val="000000"/>
          <w:sz w:val="28"/>
          <w:szCs w:val="28"/>
        </w:rPr>
        <w:t>М</w:t>
      </w:r>
      <w:r>
        <w:rPr>
          <w:color w:val="000000"/>
          <w:sz w:val="28"/>
          <w:szCs w:val="28"/>
        </w:rPr>
        <w:t>ЕСТНЫЕ НОРМАТИВЫ ГРАДОСТРОИТЕЛЬНОГО ПРОЕКТИРОВАНИЯ</w:t>
      </w:r>
    </w:p>
    <w:p w:rsidR="005F2097" w:rsidRDefault="005F2097" w:rsidP="005F2097">
      <w:pPr>
        <w:jc w:val="center"/>
        <w:rPr>
          <w:color w:val="000000"/>
          <w:sz w:val="28"/>
          <w:szCs w:val="28"/>
        </w:rPr>
      </w:pPr>
      <w:r>
        <w:rPr>
          <w:color w:val="000000"/>
          <w:sz w:val="28"/>
          <w:szCs w:val="28"/>
        </w:rPr>
        <w:t xml:space="preserve">ШПАКОВСКОГО МУНИЦИПАЛЬНОГО ОКРУГА </w:t>
      </w:r>
    </w:p>
    <w:p w:rsidR="005F2097" w:rsidRPr="00257045" w:rsidRDefault="005F2097" w:rsidP="005F2097">
      <w:pPr>
        <w:jc w:val="center"/>
        <w:rPr>
          <w:color w:val="000000"/>
          <w:sz w:val="28"/>
          <w:szCs w:val="28"/>
        </w:rPr>
      </w:pPr>
      <w:r>
        <w:rPr>
          <w:color w:val="000000"/>
          <w:sz w:val="28"/>
          <w:szCs w:val="28"/>
        </w:rPr>
        <w:t>СТАРОПОЛЬСКОГО КРАЯ</w:t>
      </w:r>
    </w:p>
    <w:p w:rsidR="005F2097" w:rsidRPr="00257045" w:rsidRDefault="005F2097" w:rsidP="005F2097">
      <w:pPr>
        <w:jc w:val="center"/>
        <w:rPr>
          <w:color w:val="000000"/>
          <w:sz w:val="28"/>
          <w:szCs w:val="28"/>
        </w:rPr>
      </w:pPr>
    </w:p>
    <w:p w:rsidR="005F2097" w:rsidRDefault="002A21E6" w:rsidP="005F2097">
      <w:pPr>
        <w:pStyle w:val="1"/>
        <w:rPr>
          <w:lang w:val="ru-RU"/>
        </w:rPr>
      </w:pPr>
      <w:bookmarkStart w:id="0" w:name="_Toc280183909"/>
      <w:r>
        <w:rPr>
          <w:lang w:val="ru-RU"/>
        </w:rPr>
        <w:t>Р</w:t>
      </w:r>
      <w:r w:rsidR="005F1165">
        <w:rPr>
          <w:lang w:val="ru-RU"/>
        </w:rPr>
        <w:t>аздел</w:t>
      </w:r>
      <w:r w:rsidR="005F2097">
        <w:rPr>
          <w:lang w:val="ru-RU"/>
        </w:rPr>
        <w:t xml:space="preserve"> </w:t>
      </w:r>
      <w:r w:rsidR="005F2097" w:rsidRPr="00257045">
        <w:t>I</w:t>
      </w:r>
      <w:r w:rsidR="005F2097" w:rsidRPr="005F2097">
        <w:rPr>
          <w:lang w:val="ru-RU"/>
        </w:rPr>
        <w:t xml:space="preserve">. </w:t>
      </w:r>
      <w:bookmarkEnd w:id="0"/>
      <w:r>
        <w:rPr>
          <w:lang w:val="ru-RU"/>
        </w:rPr>
        <w:t>ОСНОВНАЯ ЧАСТЬ</w:t>
      </w:r>
    </w:p>
    <w:p w:rsidR="005F2097" w:rsidRDefault="005F2097" w:rsidP="005F2097">
      <w:pPr>
        <w:ind w:firstLine="708"/>
        <w:jc w:val="both"/>
        <w:rPr>
          <w:color w:val="000000"/>
          <w:sz w:val="28"/>
          <w:szCs w:val="28"/>
        </w:rPr>
      </w:pPr>
    </w:p>
    <w:p w:rsidR="005F2097" w:rsidRDefault="005F2097" w:rsidP="005F2097">
      <w:pPr>
        <w:ind w:firstLine="708"/>
        <w:jc w:val="both"/>
        <w:rPr>
          <w:color w:val="000000"/>
          <w:sz w:val="28"/>
          <w:szCs w:val="28"/>
        </w:rPr>
      </w:pPr>
      <w:r>
        <w:rPr>
          <w:color w:val="000000"/>
          <w:sz w:val="28"/>
          <w:szCs w:val="28"/>
        </w:rPr>
        <w:t>1. Общие положения.</w:t>
      </w:r>
    </w:p>
    <w:p w:rsidR="005F2097" w:rsidRDefault="005F2097" w:rsidP="005F2097">
      <w:pPr>
        <w:ind w:firstLine="708"/>
        <w:jc w:val="both"/>
        <w:rPr>
          <w:color w:val="000000"/>
          <w:sz w:val="28"/>
          <w:szCs w:val="28"/>
        </w:rPr>
      </w:pPr>
      <w:r>
        <w:rPr>
          <w:color w:val="000000"/>
          <w:sz w:val="28"/>
          <w:szCs w:val="28"/>
        </w:rPr>
        <w:t xml:space="preserve">1.1. </w:t>
      </w:r>
      <w:r w:rsidRPr="00257045">
        <w:rPr>
          <w:color w:val="000000"/>
          <w:sz w:val="28"/>
          <w:szCs w:val="28"/>
        </w:rPr>
        <w:t xml:space="preserve">Местные нормативы градостроительного проектирования </w:t>
      </w:r>
      <w:r>
        <w:rPr>
          <w:color w:val="000000"/>
          <w:sz w:val="28"/>
          <w:szCs w:val="28"/>
        </w:rPr>
        <w:t xml:space="preserve">Шпаковского </w:t>
      </w:r>
      <w:r w:rsidRPr="00257045">
        <w:rPr>
          <w:color w:val="000000"/>
          <w:sz w:val="28"/>
          <w:szCs w:val="28"/>
        </w:rPr>
        <w:t xml:space="preserve">муниципального </w:t>
      </w:r>
      <w:r>
        <w:rPr>
          <w:color w:val="000000"/>
          <w:sz w:val="28"/>
          <w:szCs w:val="28"/>
        </w:rPr>
        <w:t>округа</w:t>
      </w:r>
      <w:r w:rsidRPr="00257045">
        <w:rPr>
          <w:color w:val="000000"/>
          <w:sz w:val="28"/>
          <w:szCs w:val="28"/>
        </w:rPr>
        <w:t xml:space="preserve"> Ставропольского края</w:t>
      </w:r>
      <w:r>
        <w:rPr>
          <w:color w:val="000000"/>
          <w:sz w:val="28"/>
          <w:szCs w:val="28"/>
        </w:rPr>
        <w:t xml:space="preserve"> </w:t>
      </w:r>
      <w:r w:rsidRPr="00257045">
        <w:rPr>
          <w:color w:val="000000"/>
          <w:sz w:val="28"/>
          <w:szCs w:val="28"/>
        </w:rPr>
        <w:t>(далее</w:t>
      </w:r>
      <w:r>
        <w:rPr>
          <w:color w:val="000000"/>
          <w:sz w:val="28"/>
          <w:szCs w:val="28"/>
        </w:rPr>
        <w:t xml:space="preserve"> соответственно</w:t>
      </w:r>
      <w:r w:rsidRPr="00257045">
        <w:rPr>
          <w:color w:val="000000"/>
          <w:sz w:val="28"/>
          <w:szCs w:val="28"/>
        </w:rPr>
        <w:t xml:space="preserve"> </w:t>
      </w:r>
      <w:r>
        <w:rPr>
          <w:color w:val="000000"/>
          <w:sz w:val="28"/>
          <w:szCs w:val="28"/>
        </w:rPr>
        <w:t>– МНГП, муниципальный округ</w:t>
      </w:r>
      <w:r w:rsidRPr="00257045">
        <w:rPr>
          <w:color w:val="000000"/>
          <w:sz w:val="28"/>
          <w:szCs w:val="28"/>
        </w:rPr>
        <w:t xml:space="preserve">) </w:t>
      </w:r>
      <w:r>
        <w:rPr>
          <w:color w:val="000000"/>
          <w:sz w:val="28"/>
          <w:szCs w:val="28"/>
        </w:rPr>
        <w:t>разработаны в соответствии с законодательством Российской Федерации и Ставропольского края.</w:t>
      </w:r>
    </w:p>
    <w:p w:rsidR="005F2097" w:rsidRDefault="005F2097" w:rsidP="005F2097">
      <w:pPr>
        <w:ind w:firstLine="708"/>
        <w:jc w:val="both"/>
        <w:rPr>
          <w:color w:val="000000"/>
          <w:sz w:val="28"/>
          <w:szCs w:val="28"/>
        </w:rPr>
      </w:pPr>
      <w:r>
        <w:rPr>
          <w:color w:val="000000"/>
          <w:sz w:val="28"/>
          <w:szCs w:val="28"/>
        </w:rPr>
        <w:t>1.2. Целью разработки МНГП является</w:t>
      </w:r>
      <w:r w:rsidRPr="005F2097">
        <w:rPr>
          <w:color w:val="000000"/>
          <w:sz w:val="28"/>
          <w:szCs w:val="28"/>
        </w:rPr>
        <w:t xml:space="preserve"> создание благоприятных условий жизнедеятельности, повышение уровня комфортности проживания населения муниципального округа, реализация полномочий органов местного самоуправления муниципального округа по размещению объектов местного значения в соответствии с законодательством Российской Федерации и Ставропольского края</w:t>
      </w:r>
      <w:r>
        <w:rPr>
          <w:color w:val="000000"/>
          <w:sz w:val="28"/>
          <w:szCs w:val="28"/>
        </w:rPr>
        <w:t>.</w:t>
      </w:r>
    </w:p>
    <w:p w:rsidR="005F2097" w:rsidRDefault="005F2097" w:rsidP="005F2097">
      <w:pPr>
        <w:ind w:firstLine="708"/>
        <w:jc w:val="both"/>
        <w:rPr>
          <w:color w:val="000000"/>
          <w:sz w:val="28"/>
          <w:szCs w:val="28"/>
        </w:rPr>
      </w:pPr>
      <w:r>
        <w:rPr>
          <w:color w:val="000000"/>
          <w:sz w:val="28"/>
          <w:szCs w:val="28"/>
        </w:rPr>
        <w:t xml:space="preserve">1.3. </w:t>
      </w:r>
      <w:proofErr w:type="gramStart"/>
      <w:r>
        <w:rPr>
          <w:color w:val="000000"/>
          <w:sz w:val="28"/>
          <w:szCs w:val="28"/>
        </w:rPr>
        <w:t xml:space="preserve">МНГП </w:t>
      </w:r>
      <w:r w:rsidRPr="005F2097">
        <w:rPr>
          <w:color w:val="000000"/>
          <w:sz w:val="28"/>
          <w:szCs w:val="28"/>
        </w:rPr>
        <w:t xml:space="preserve">устанавливают совокупность расчетных показателей минимально допустимого уровня обеспеченности объектами местного значения муниципального округа, относящимися к областям, указанным в пункте 1 части 5 статьи 23 Градостроительного кодекса Российской Федерации, объектами благоустройства территории, иными объектами местного значения муниципального округа и расчетных показателей максимально допустимого уровня территориальной доступности таких объектов для населения муниципального округа (далее </w:t>
      </w:r>
      <w:r>
        <w:rPr>
          <w:color w:val="000000"/>
          <w:sz w:val="28"/>
          <w:szCs w:val="28"/>
        </w:rPr>
        <w:t>соответственно – р</w:t>
      </w:r>
      <w:r w:rsidRPr="005F2097">
        <w:rPr>
          <w:color w:val="000000"/>
          <w:sz w:val="28"/>
          <w:szCs w:val="28"/>
        </w:rPr>
        <w:t>асчетные показатели</w:t>
      </w:r>
      <w:r>
        <w:rPr>
          <w:color w:val="000000"/>
          <w:sz w:val="28"/>
          <w:szCs w:val="28"/>
        </w:rPr>
        <w:t xml:space="preserve">, </w:t>
      </w:r>
      <w:proofErr w:type="spellStart"/>
      <w:r>
        <w:rPr>
          <w:color w:val="000000"/>
          <w:sz w:val="28"/>
          <w:szCs w:val="28"/>
        </w:rPr>
        <w:t>ГрК</w:t>
      </w:r>
      <w:proofErr w:type="spellEnd"/>
      <w:r>
        <w:rPr>
          <w:color w:val="000000"/>
          <w:sz w:val="28"/>
          <w:szCs w:val="28"/>
        </w:rPr>
        <w:t xml:space="preserve"> РФ</w:t>
      </w:r>
      <w:r w:rsidRPr="005F2097">
        <w:rPr>
          <w:color w:val="000000"/>
          <w:sz w:val="28"/>
          <w:szCs w:val="28"/>
        </w:rPr>
        <w:t>)</w:t>
      </w:r>
      <w:r>
        <w:rPr>
          <w:color w:val="000000"/>
          <w:sz w:val="28"/>
          <w:szCs w:val="28"/>
        </w:rPr>
        <w:t>.</w:t>
      </w:r>
      <w:proofErr w:type="gramEnd"/>
    </w:p>
    <w:p w:rsidR="005F2097" w:rsidRPr="005A06CA" w:rsidRDefault="005F2097" w:rsidP="005F2097">
      <w:pPr>
        <w:ind w:firstLine="708"/>
        <w:jc w:val="both"/>
        <w:rPr>
          <w:color w:val="000000"/>
          <w:sz w:val="28"/>
          <w:szCs w:val="28"/>
        </w:rPr>
      </w:pPr>
    </w:p>
    <w:p w:rsidR="005A06CA" w:rsidRDefault="005A06CA">
      <w:pPr>
        <w:rPr>
          <w:sz w:val="28"/>
          <w:szCs w:val="28"/>
        </w:rPr>
      </w:pPr>
      <w:r w:rsidRPr="005A06CA">
        <w:rPr>
          <w:sz w:val="28"/>
          <w:szCs w:val="28"/>
        </w:rPr>
        <w:tab/>
        <w:t xml:space="preserve">2. </w:t>
      </w:r>
      <w:r>
        <w:rPr>
          <w:sz w:val="28"/>
          <w:szCs w:val="28"/>
        </w:rPr>
        <w:t>Области н</w:t>
      </w:r>
      <w:r w:rsidRPr="005A06CA">
        <w:rPr>
          <w:sz w:val="28"/>
          <w:szCs w:val="28"/>
        </w:rPr>
        <w:t xml:space="preserve">ормирования, для которых </w:t>
      </w:r>
      <w:r>
        <w:rPr>
          <w:sz w:val="28"/>
          <w:szCs w:val="28"/>
        </w:rPr>
        <w:t>МНГП установлены р</w:t>
      </w:r>
      <w:r w:rsidRPr="005A06CA">
        <w:rPr>
          <w:sz w:val="28"/>
          <w:szCs w:val="28"/>
        </w:rPr>
        <w:t>асчетные показатели</w:t>
      </w:r>
      <w:r>
        <w:rPr>
          <w:sz w:val="28"/>
          <w:szCs w:val="28"/>
        </w:rPr>
        <w:t>.</w:t>
      </w:r>
    </w:p>
    <w:p w:rsidR="005A06CA" w:rsidRPr="005A06CA" w:rsidRDefault="005A06CA" w:rsidP="005A06CA">
      <w:pPr>
        <w:contextualSpacing/>
        <w:jc w:val="both"/>
        <w:rPr>
          <w:sz w:val="28"/>
          <w:szCs w:val="28"/>
        </w:rPr>
      </w:pPr>
      <w:r>
        <w:rPr>
          <w:sz w:val="28"/>
          <w:szCs w:val="28"/>
        </w:rPr>
        <w:tab/>
        <w:t xml:space="preserve">2.1. </w:t>
      </w:r>
      <w:r w:rsidRPr="005A06CA">
        <w:rPr>
          <w:sz w:val="28"/>
          <w:szCs w:val="28"/>
        </w:rPr>
        <w:t xml:space="preserve">Перечень областей нормирования, для </w:t>
      </w:r>
      <w:r>
        <w:rPr>
          <w:sz w:val="28"/>
          <w:szCs w:val="28"/>
        </w:rPr>
        <w:t>МНГП</w:t>
      </w:r>
      <w:r w:rsidRPr="005A06CA">
        <w:rPr>
          <w:sz w:val="28"/>
          <w:szCs w:val="28"/>
        </w:rPr>
        <w:t xml:space="preserve"> установлены </w:t>
      </w:r>
      <w:r>
        <w:rPr>
          <w:sz w:val="28"/>
          <w:szCs w:val="28"/>
        </w:rPr>
        <w:t>р</w:t>
      </w:r>
      <w:r w:rsidRPr="005A06CA">
        <w:rPr>
          <w:sz w:val="28"/>
          <w:szCs w:val="28"/>
        </w:rPr>
        <w:t>асчетные показатели:</w:t>
      </w:r>
    </w:p>
    <w:p w:rsidR="006906CD" w:rsidRDefault="005A06CA" w:rsidP="005A06CA">
      <w:pPr>
        <w:contextualSpacing/>
        <w:jc w:val="both"/>
        <w:rPr>
          <w:sz w:val="28"/>
          <w:szCs w:val="28"/>
        </w:rPr>
      </w:pPr>
      <w:r>
        <w:rPr>
          <w:sz w:val="28"/>
          <w:szCs w:val="28"/>
        </w:rPr>
        <w:tab/>
      </w:r>
      <w:r w:rsidRPr="005A06CA">
        <w:rPr>
          <w:sz w:val="28"/>
          <w:szCs w:val="28"/>
        </w:rPr>
        <w:t>газоснабжение;</w:t>
      </w:r>
      <w:r w:rsidR="006906CD" w:rsidRPr="006906CD">
        <w:rPr>
          <w:sz w:val="28"/>
          <w:szCs w:val="28"/>
        </w:rPr>
        <w:t xml:space="preserve"> </w:t>
      </w:r>
    </w:p>
    <w:p w:rsidR="005A06CA" w:rsidRPr="005A06CA" w:rsidRDefault="006906CD" w:rsidP="005A06CA">
      <w:pPr>
        <w:contextualSpacing/>
        <w:jc w:val="both"/>
        <w:rPr>
          <w:sz w:val="28"/>
          <w:szCs w:val="28"/>
        </w:rPr>
      </w:pPr>
      <w:r>
        <w:rPr>
          <w:sz w:val="28"/>
          <w:szCs w:val="28"/>
        </w:rPr>
        <w:tab/>
      </w:r>
      <w:r w:rsidRPr="005A06CA">
        <w:rPr>
          <w:sz w:val="28"/>
          <w:szCs w:val="28"/>
        </w:rPr>
        <w:t>электро</w:t>
      </w:r>
      <w:r>
        <w:rPr>
          <w:sz w:val="28"/>
          <w:szCs w:val="28"/>
        </w:rPr>
        <w:t>снабжение;</w:t>
      </w:r>
      <w:r w:rsidRPr="005A06CA">
        <w:rPr>
          <w:sz w:val="28"/>
          <w:szCs w:val="28"/>
        </w:rPr>
        <w:t xml:space="preserve">  </w:t>
      </w:r>
    </w:p>
    <w:p w:rsidR="006906CD" w:rsidRDefault="005A06CA" w:rsidP="005A06CA">
      <w:pPr>
        <w:contextualSpacing/>
        <w:jc w:val="both"/>
        <w:rPr>
          <w:sz w:val="28"/>
          <w:szCs w:val="28"/>
        </w:rPr>
      </w:pPr>
      <w:r>
        <w:rPr>
          <w:sz w:val="28"/>
          <w:szCs w:val="28"/>
        </w:rPr>
        <w:tab/>
      </w:r>
      <w:r w:rsidRPr="005A06CA">
        <w:rPr>
          <w:sz w:val="28"/>
          <w:szCs w:val="28"/>
        </w:rPr>
        <w:t>тепло</w:t>
      </w:r>
      <w:r w:rsidR="006906CD" w:rsidRPr="006906CD">
        <w:rPr>
          <w:sz w:val="28"/>
          <w:szCs w:val="28"/>
        </w:rPr>
        <w:t>снабжение</w:t>
      </w:r>
      <w:r w:rsidR="006906CD">
        <w:rPr>
          <w:sz w:val="28"/>
          <w:szCs w:val="28"/>
        </w:rPr>
        <w:t>;</w:t>
      </w:r>
    </w:p>
    <w:p w:rsidR="006906CD" w:rsidRDefault="006906CD" w:rsidP="005A06CA">
      <w:pPr>
        <w:contextualSpacing/>
        <w:jc w:val="both"/>
        <w:rPr>
          <w:sz w:val="28"/>
          <w:szCs w:val="28"/>
        </w:rPr>
      </w:pPr>
      <w:r>
        <w:rPr>
          <w:sz w:val="28"/>
          <w:szCs w:val="28"/>
        </w:rPr>
        <w:tab/>
      </w:r>
      <w:r w:rsidR="005A06CA" w:rsidRPr="005A06CA">
        <w:rPr>
          <w:sz w:val="28"/>
          <w:szCs w:val="28"/>
        </w:rPr>
        <w:t>водоснабжение</w:t>
      </w:r>
      <w:r>
        <w:rPr>
          <w:sz w:val="28"/>
          <w:szCs w:val="28"/>
        </w:rPr>
        <w:t>;</w:t>
      </w:r>
      <w:r w:rsidR="005A06CA" w:rsidRPr="005A06CA">
        <w:rPr>
          <w:sz w:val="28"/>
          <w:szCs w:val="28"/>
        </w:rPr>
        <w:t xml:space="preserve"> </w:t>
      </w:r>
    </w:p>
    <w:p w:rsidR="005A06CA" w:rsidRPr="005A06CA" w:rsidRDefault="006906CD" w:rsidP="005A06CA">
      <w:pPr>
        <w:contextualSpacing/>
        <w:jc w:val="both"/>
        <w:rPr>
          <w:sz w:val="28"/>
          <w:szCs w:val="28"/>
        </w:rPr>
      </w:pPr>
      <w:r>
        <w:rPr>
          <w:sz w:val="28"/>
          <w:szCs w:val="28"/>
        </w:rPr>
        <w:tab/>
      </w:r>
      <w:r w:rsidR="005A06CA" w:rsidRPr="005A06CA">
        <w:rPr>
          <w:sz w:val="28"/>
          <w:szCs w:val="28"/>
        </w:rPr>
        <w:t>водоотведение;</w:t>
      </w:r>
    </w:p>
    <w:p w:rsidR="005A06CA" w:rsidRPr="005A06CA" w:rsidRDefault="005A06CA" w:rsidP="005A06CA">
      <w:pPr>
        <w:contextualSpacing/>
        <w:jc w:val="both"/>
        <w:rPr>
          <w:sz w:val="28"/>
          <w:szCs w:val="28"/>
        </w:rPr>
      </w:pPr>
      <w:r>
        <w:rPr>
          <w:sz w:val="28"/>
          <w:szCs w:val="28"/>
        </w:rPr>
        <w:lastRenderedPageBreak/>
        <w:tab/>
      </w:r>
      <w:r w:rsidRPr="005A06CA">
        <w:rPr>
          <w:sz w:val="28"/>
          <w:szCs w:val="28"/>
        </w:rPr>
        <w:t>автомобильные дороги местного значения и улично-дорожная сеть, транспортная инфраструктура, организация парковок (парковочных мест);</w:t>
      </w:r>
    </w:p>
    <w:p w:rsidR="006906CD" w:rsidRDefault="005A06CA" w:rsidP="005A06CA">
      <w:pPr>
        <w:contextualSpacing/>
        <w:jc w:val="both"/>
        <w:rPr>
          <w:sz w:val="28"/>
          <w:szCs w:val="28"/>
        </w:rPr>
      </w:pPr>
      <w:r>
        <w:rPr>
          <w:sz w:val="28"/>
          <w:szCs w:val="28"/>
        </w:rPr>
        <w:tab/>
      </w:r>
      <w:r w:rsidR="006906CD" w:rsidRPr="005A06CA">
        <w:rPr>
          <w:sz w:val="28"/>
          <w:szCs w:val="28"/>
        </w:rPr>
        <w:t>физическая культура и спорт;</w:t>
      </w:r>
    </w:p>
    <w:p w:rsidR="007F1647" w:rsidRDefault="007F1647" w:rsidP="005A06CA">
      <w:pPr>
        <w:contextualSpacing/>
        <w:jc w:val="both"/>
        <w:rPr>
          <w:sz w:val="28"/>
          <w:szCs w:val="28"/>
        </w:rPr>
      </w:pPr>
      <w:r>
        <w:rPr>
          <w:sz w:val="28"/>
          <w:szCs w:val="28"/>
        </w:rPr>
        <w:tab/>
        <w:t xml:space="preserve">иные </w:t>
      </w:r>
      <w:r w:rsidRPr="006906CD">
        <w:rPr>
          <w:sz w:val="28"/>
          <w:szCs w:val="28"/>
        </w:rPr>
        <w:t xml:space="preserve">области в связи с решением вопросов местного значения </w:t>
      </w:r>
      <w:r>
        <w:rPr>
          <w:sz w:val="28"/>
          <w:szCs w:val="28"/>
        </w:rPr>
        <w:t xml:space="preserve">муниципального округа в соответствии с </w:t>
      </w:r>
      <w:r w:rsidRPr="006906CD">
        <w:rPr>
          <w:sz w:val="28"/>
          <w:szCs w:val="28"/>
        </w:rPr>
        <w:t xml:space="preserve"> подпункт</w:t>
      </w:r>
      <w:r>
        <w:rPr>
          <w:sz w:val="28"/>
          <w:szCs w:val="28"/>
        </w:rPr>
        <w:t>ом</w:t>
      </w:r>
      <w:r w:rsidRPr="006906CD">
        <w:rPr>
          <w:sz w:val="28"/>
          <w:szCs w:val="28"/>
        </w:rPr>
        <w:t xml:space="preserve"> </w:t>
      </w:r>
      <w:r>
        <w:rPr>
          <w:sz w:val="28"/>
          <w:szCs w:val="28"/>
        </w:rPr>
        <w:t>«</w:t>
      </w:r>
      <w:r w:rsidRPr="006906CD">
        <w:rPr>
          <w:sz w:val="28"/>
          <w:szCs w:val="28"/>
        </w:rPr>
        <w:t>г</w:t>
      </w:r>
      <w:r>
        <w:rPr>
          <w:sz w:val="28"/>
          <w:szCs w:val="28"/>
        </w:rPr>
        <w:t>»</w:t>
      </w:r>
      <w:r w:rsidRPr="006906CD">
        <w:rPr>
          <w:sz w:val="28"/>
          <w:szCs w:val="28"/>
        </w:rPr>
        <w:t xml:space="preserve"> пункт 1 части 5 статьи 23 </w:t>
      </w:r>
      <w:proofErr w:type="spellStart"/>
      <w:r>
        <w:rPr>
          <w:sz w:val="28"/>
          <w:szCs w:val="28"/>
        </w:rPr>
        <w:t>ГрК</w:t>
      </w:r>
      <w:proofErr w:type="spellEnd"/>
      <w:r>
        <w:rPr>
          <w:sz w:val="28"/>
          <w:szCs w:val="28"/>
        </w:rPr>
        <w:t xml:space="preserve"> РФ:</w:t>
      </w:r>
    </w:p>
    <w:p w:rsidR="006906CD" w:rsidRDefault="006906CD" w:rsidP="005A06CA">
      <w:pPr>
        <w:contextualSpacing/>
        <w:jc w:val="both"/>
        <w:rPr>
          <w:sz w:val="28"/>
          <w:szCs w:val="28"/>
        </w:rPr>
      </w:pPr>
      <w:r>
        <w:rPr>
          <w:sz w:val="28"/>
          <w:szCs w:val="28"/>
        </w:rPr>
        <w:tab/>
        <w:t>образование</w:t>
      </w:r>
      <w:r w:rsidRPr="005A06CA">
        <w:rPr>
          <w:sz w:val="28"/>
          <w:szCs w:val="28"/>
        </w:rPr>
        <w:t>;</w:t>
      </w:r>
    </w:p>
    <w:p w:rsidR="005A06CA" w:rsidRPr="005A06CA" w:rsidRDefault="006906CD" w:rsidP="005A06CA">
      <w:pPr>
        <w:contextualSpacing/>
        <w:jc w:val="both"/>
        <w:rPr>
          <w:sz w:val="28"/>
          <w:szCs w:val="28"/>
        </w:rPr>
      </w:pPr>
      <w:r>
        <w:rPr>
          <w:sz w:val="28"/>
          <w:szCs w:val="28"/>
        </w:rPr>
        <w:tab/>
      </w:r>
      <w:r w:rsidR="005A06CA" w:rsidRPr="005A06CA">
        <w:rPr>
          <w:sz w:val="28"/>
          <w:szCs w:val="28"/>
        </w:rPr>
        <w:t>здравоохранение;</w:t>
      </w:r>
    </w:p>
    <w:p w:rsidR="005A06CA" w:rsidRPr="005A06CA" w:rsidRDefault="005A06CA" w:rsidP="005A06CA">
      <w:pPr>
        <w:contextualSpacing/>
        <w:jc w:val="both"/>
        <w:rPr>
          <w:sz w:val="28"/>
          <w:szCs w:val="28"/>
        </w:rPr>
      </w:pPr>
      <w:r>
        <w:rPr>
          <w:sz w:val="28"/>
          <w:szCs w:val="28"/>
        </w:rPr>
        <w:tab/>
      </w:r>
      <w:r w:rsidRPr="005A06CA">
        <w:rPr>
          <w:sz w:val="28"/>
          <w:szCs w:val="28"/>
        </w:rPr>
        <w:t>обработка, утилизация, обезвреживание, размещение, накопление (в том числе раздельное накопление) твердых коммунальных отходов;</w:t>
      </w:r>
    </w:p>
    <w:p w:rsidR="006906CD" w:rsidRPr="005A06CA" w:rsidRDefault="006906CD" w:rsidP="006906CD">
      <w:pPr>
        <w:contextualSpacing/>
        <w:jc w:val="both"/>
        <w:rPr>
          <w:sz w:val="28"/>
          <w:szCs w:val="28"/>
        </w:rPr>
      </w:pPr>
      <w:r>
        <w:rPr>
          <w:sz w:val="28"/>
          <w:szCs w:val="28"/>
        </w:rPr>
        <w:tab/>
        <w:t>культура и искусство</w:t>
      </w:r>
      <w:r w:rsidRPr="005A06CA">
        <w:rPr>
          <w:sz w:val="28"/>
          <w:szCs w:val="28"/>
        </w:rPr>
        <w:t>;</w:t>
      </w:r>
    </w:p>
    <w:p w:rsidR="005A06CA" w:rsidRPr="005A06CA" w:rsidRDefault="006906CD" w:rsidP="005A06CA">
      <w:pPr>
        <w:contextualSpacing/>
        <w:jc w:val="both"/>
        <w:rPr>
          <w:sz w:val="28"/>
          <w:szCs w:val="28"/>
        </w:rPr>
      </w:pPr>
      <w:r>
        <w:rPr>
          <w:sz w:val="28"/>
          <w:szCs w:val="28"/>
        </w:rPr>
        <w:tab/>
        <w:t xml:space="preserve">рекреационные территории, </w:t>
      </w:r>
      <w:r w:rsidR="005A06CA" w:rsidRPr="005A06CA">
        <w:rPr>
          <w:sz w:val="28"/>
          <w:szCs w:val="28"/>
        </w:rPr>
        <w:t>благоустройство и озеленение территории, создание условий для массового отдыха и обустройства мест массового отдыха населения;</w:t>
      </w:r>
    </w:p>
    <w:p w:rsidR="005A06CA" w:rsidRPr="005A06CA" w:rsidRDefault="006906CD" w:rsidP="005A06CA">
      <w:pPr>
        <w:contextualSpacing/>
        <w:jc w:val="both"/>
        <w:rPr>
          <w:sz w:val="28"/>
          <w:szCs w:val="28"/>
        </w:rPr>
      </w:pPr>
      <w:r>
        <w:rPr>
          <w:sz w:val="28"/>
          <w:szCs w:val="28"/>
        </w:rPr>
        <w:tab/>
      </w:r>
      <w:r w:rsidR="005A06CA" w:rsidRPr="005A06CA">
        <w:rPr>
          <w:sz w:val="28"/>
          <w:szCs w:val="28"/>
        </w:rPr>
        <w:t>предоставление</w:t>
      </w:r>
      <w:r>
        <w:rPr>
          <w:sz w:val="28"/>
          <w:szCs w:val="28"/>
        </w:rPr>
        <w:t xml:space="preserve"> муниципальных услуг, размещение органов местного самоуправления и их структурных подразделений</w:t>
      </w:r>
      <w:r w:rsidR="005A06CA" w:rsidRPr="005A06CA">
        <w:rPr>
          <w:sz w:val="28"/>
          <w:szCs w:val="28"/>
        </w:rPr>
        <w:t>;</w:t>
      </w:r>
    </w:p>
    <w:p w:rsidR="005A06CA" w:rsidRPr="005A06CA" w:rsidRDefault="006906CD" w:rsidP="005A06CA">
      <w:pPr>
        <w:contextualSpacing/>
        <w:jc w:val="both"/>
        <w:rPr>
          <w:sz w:val="28"/>
          <w:szCs w:val="28"/>
        </w:rPr>
      </w:pPr>
      <w:r>
        <w:rPr>
          <w:sz w:val="28"/>
          <w:szCs w:val="28"/>
        </w:rPr>
        <w:tab/>
        <w:t>ритуальная деятельность</w:t>
      </w:r>
      <w:r w:rsidR="005A06CA" w:rsidRPr="005A06CA">
        <w:rPr>
          <w:sz w:val="28"/>
          <w:szCs w:val="28"/>
        </w:rPr>
        <w:t>;</w:t>
      </w:r>
    </w:p>
    <w:p w:rsidR="00B22669" w:rsidRDefault="006906CD" w:rsidP="005A06CA">
      <w:pPr>
        <w:contextualSpacing/>
        <w:jc w:val="both"/>
        <w:rPr>
          <w:sz w:val="28"/>
          <w:szCs w:val="28"/>
        </w:rPr>
      </w:pPr>
      <w:r>
        <w:rPr>
          <w:sz w:val="28"/>
          <w:szCs w:val="28"/>
        </w:rPr>
        <w:tab/>
        <w:t>террит</w:t>
      </w:r>
      <w:r w:rsidR="007F1647">
        <w:rPr>
          <w:sz w:val="28"/>
          <w:szCs w:val="28"/>
        </w:rPr>
        <w:t>ориальная и гражданская оборона</w:t>
      </w:r>
      <w:r>
        <w:rPr>
          <w:sz w:val="28"/>
          <w:szCs w:val="28"/>
        </w:rPr>
        <w:tab/>
      </w:r>
      <w:r w:rsidR="00B22669">
        <w:rPr>
          <w:sz w:val="28"/>
          <w:szCs w:val="28"/>
        </w:rPr>
        <w:t xml:space="preserve">; </w:t>
      </w:r>
    </w:p>
    <w:p w:rsidR="005A06CA" w:rsidRPr="005A06CA" w:rsidRDefault="00B22669" w:rsidP="005A06CA">
      <w:pPr>
        <w:contextualSpacing/>
        <w:jc w:val="both"/>
        <w:rPr>
          <w:sz w:val="28"/>
          <w:szCs w:val="28"/>
        </w:rPr>
      </w:pPr>
      <w:r>
        <w:rPr>
          <w:sz w:val="28"/>
          <w:szCs w:val="28"/>
        </w:rPr>
        <w:tab/>
      </w:r>
      <w:r w:rsidRPr="00B22669">
        <w:rPr>
          <w:sz w:val="28"/>
          <w:szCs w:val="28"/>
        </w:rPr>
        <w:t>торговл</w:t>
      </w:r>
      <w:r>
        <w:rPr>
          <w:sz w:val="28"/>
          <w:szCs w:val="28"/>
        </w:rPr>
        <w:t>я</w:t>
      </w:r>
      <w:r w:rsidRPr="00B22669">
        <w:rPr>
          <w:sz w:val="28"/>
          <w:szCs w:val="28"/>
        </w:rPr>
        <w:t>, общественно</w:t>
      </w:r>
      <w:r>
        <w:rPr>
          <w:sz w:val="28"/>
          <w:szCs w:val="28"/>
        </w:rPr>
        <w:t>е</w:t>
      </w:r>
      <w:r w:rsidRPr="00B22669">
        <w:rPr>
          <w:sz w:val="28"/>
          <w:szCs w:val="28"/>
        </w:rPr>
        <w:t xml:space="preserve"> питани</w:t>
      </w:r>
      <w:r>
        <w:rPr>
          <w:sz w:val="28"/>
          <w:szCs w:val="28"/>
        </w:rPr>
        <w:t>е</w:t>
      </w:r>
      <w:r w:rsidRPr="00B22669">
        <w:rPr>
          <w:sz w:val="28"/>
          <w:szCs w:val="28"/>
        </w:rPr>
        <w:t xml:space="preserve"> и бытово</w:t>
      </w:r>
      <w:r>
        <w:rPr>
          <w:sz w:val="28"/>
          <w:szCs w:val="28"/>
        </w:rPr>
        <w:t>е</w:t>
      </w:r>
      <w:r w:rsidRPr="00B22669">
        <w:rPr>
          <w:sz w:val="28"/>
          <w:szCs w:val="28"/>
        </w:rPr>
        <w:t xml:space="preserve"> обслуживани</w:t>
      </w:r>
      <w:r>
        <w:rPr>
          <w:sz w:val="28"/>
          <w:szCs w:val="28"/>
        </w:rPr>
        <w:t>е</w:t>
      </w:r>
      <w:r w:rsidR="005A06CA" w:rsidRPr="005A06CA">
        <w:rPr>
          <w:sz w:val="28"/>
          <w:szCs w:val="28"/>
        </w:rPr>
        <w:t>.</w:t>
      </w:r>
    </w:p>
    <w:p w:rsidR="005A06CA" w:rsidRDefault="00E32648" w:rsidP="005A06CA">
      <w:pPr>
        <w:contextualSpacing/>
        <w:jc w:val="both"/>
        <w:rPr>
          <w:sz w:val="28"/>
          <w:szCs w:val="28"/>
        </w:rPr>
      </w:pPr>
      <w:r>
        <w:rPr>
          <w:sz w:val="28"/>
          <w:szCs w:val="28"/>
        </w:rPr>
        <w:tab/>
        <w:t>2.</w:t>
      </w:r>
      <w:r w:rsidR="005A06CA" w:rsidRPr="005A06CA">
        <w:rPr>
          <w:sz w:val="28"/>
          <w:szCs w:val="28"/>
        </w:rPr>
        <w:t xml:space="preserve">2. Для каждой области нормирования, указанной в </w:t>
      </w:r>
      <w:r>
        <w:rPr>
          <w:sz w:val="28"/>
          <w:szCs w:val="28"/>
        </w:rPr>
        <w:t>пункте 2.1</w:t>
      </w:r>
      <w:r w:rsidR="005A06CA" w:rsidRPr="005A06CA">
        <w:rPr>
          <w:sz w:val="28"/>
          <w:szCs w:val="28"/>
        </w:rPr>
        <w:t xml:space="preserve"> настоящей статьи </w:t>
      </w:r>
      <w:r>
        <w:rPr>
          <w:sz w:val="28"/>
          <w:szCs w:val="28"/>
        </w:rPr>
        <w:t>МНГП</w:t>
      </w:r>
      <w:r w:rsidR="005A06CA" w:rsidRPr="005A06CA">
        <w:rPr>
          <w:sz w:val="28"/>
          <w:szCs w:val="28"/>
        </w:rPr>
        <w:t xml:space="preserve"> установлены расчетные показатели, для которых определены показатели минимально допустимого уровня обеспеченности населения муниципального округа объектами местного значения и максимально допустимый уровень территориальной доступности объектов местного значения для населения.</w:t>
      </w:r>
    </w:p>
    <w:p w:rsidR="007B44FE" w:rsidRPr="007B44FE" w:rsidRDefault="00E32648" w:rsidP="007B44FE">
      <w:pPr>
        <w:contextualSpacing/>
        <w:jc w:val="both"/>
        <w:rPr>
          <w:sz w:val="28"/>
          <w:szCs w:val="28"/>
        </w:rPr>
      </w:pPr>
      <w:r>
        <w:rPr>
          <w:sz w:val="28"/>
          <w:szCs w:val="28"/>
        </w:rPr>
        <w:tab/>
        <w:t>2.</w:t>
      </w:r>
      <w:r w:rsidR="005A06CA" w:rsidRPr="005A06CA">
        <w:rPr>
          <w:sz w:val="28"/>
          <w:szCs w:val="28"/>
        </w:rPr>
        <w:t xml:space="preserve">3. </w:t>
      </w:r>
      <w:r w:rsidR="007B44FE" w:rsidRPr="007B44FE">
        <w:rPr>
          <w:sz w:val="28"/>
          <w:szCs w:val="28"/>
        </w:rPr>
        <w:t>В качестве факторов дифференциации проектируемой территории муниципального округа для установления значений расчетных показателей в МНГП определены:</w:t>
      </w:r>
    </w:p>
    <w:p w:rsidR="007B44FE" w:rsidRPr="007B44FE" w:rsidRDefault="007B44FE" w:rsidP="007B44FE">
      <w:pPr>
        <w:contextualSpacing/>
        <w:jc w:val="both"/>
        <w:rPr>
          <w:sz w:val="28"/>
          <w:szCs w:val="28"/>
        </w:rPr>
      </w:pPr>
      <w:r>
        <w:rPr>
          <w:sz w:val="28"/>
          <w:szCs w:val="28"/>
        </w:rPr>
        <w:tab/>
      </w:r>
      <w:r w:rsidRPr="007B44FE">
        <w:rPr>
          <w:sz w:val="28"/>
          <w:szCs w:val="28"/>
        </w:rPr>
        <w:t>1) численность населения;</w:t>
      </w:r>
    </w:p>
    <w:p w:rsidR="007B44FE" w:rsidRPr="007B44FE" w:rsidRDefault="007B44FE" w:rsidP="007B44FE">
      <w:pPr>
        <w:contextualSpacing/>
        <w:jc w:val="both"/>
        <w:rPr>
          <w:sz w:val="28"/>
          <w:szCs w:val="28"/>
        </w:rPr>
      </w:pPr>
      <w:r>
        <w:rPr>
          <w:sz w:val="28"/>
          <w:szCs w:val="28"/>
        </w:rPr>
        <w:tab/>
      </w:r>
      <w:r w:rsidRPr="007B44FE">
        <w:rPr>
          <w:sz w:val="28"/>
          <w:szCs w:val="28"/>
        </w:rPr>
        <w:t>2) вид (категория) населенного пункта: городской и сельские населенные пункты.</w:t>
      </w:r>
    </w:p>
    <w:p w:rsidR="005A06CA" w:rsidRPr="005A06CA" w:rsidRDefault="00A620D0" w:rsidP="007B44FE">
      <w:pPr>
        <w:contextualSpacing/>
        <w:jc w:val="both"/>
        <w:rPr>
          <w:sz w:val="28"/>
          <w:szCs w:val="28"/>
        </w:rPr>
      </w:pPr>
      <w:r>
        <w:rPr>
          <w:sz w:val="28"/>
          <w:szCs w:val="28"/>
        </w:rPr>
        <w:tab/>
      </w:r>
      <w:r w:rsidR="007B44FE" w:rsidRPr="007B44FE">
        <w:rPr>
          <w:sz w:val="28"/>
          <w:szCs w:val="28"/>
        </w:rPr>
        <w:t>При этом для большинства расчетных показателей установлены единые нормативные показатели для всей территории муниципального округа</w:t>
      </w:r>
      <w:r w:rsidR="005A06CA" w:rsidRPr="005A06CA">
        <w:rPr>
          <w:sz w:val="28"/>
          <w:szCs w:val="28"/>
        </w:rPr>
        <w:t>.</w:t>
      </w:r>
    </w:p>
    <w:p w:rsidR="007B44FE" w:rsidRDefault="00872EB1" w:rsidP="006D2961">
      <w:pPr>
        <w:contextualSpacing/>
        <w:jc w:val="both"/>
        <w:rPr>
          <w:sz w:val="28"/>
          <w:szCs w:val="28"/>
        </w:rPr>
      </w:pPr>
      <w:r>
        <w:rPr>
          <w:sz w:val="28"/>
          <w:szCs w:val="28"/>
        </w:rPr>
        <w:tab/>
        <w:t>2.4</w:t>
      </w:r>
      <w:r w:rsidR="00A620D0">
        <w:rPr>
          <w:sz w:val="28"/>
          <w:szCs w:val="28"/>
        </w:rPr>
        <w:t>. Расчетные показатели</w:t>
      </w:r>
      <w:r w:rsidR="00A620D0" w:rsidRPr="00A620D0">
        <w:rPr>
          <w:sz w:val="28"/>
          <w:szCs w:val="28"/>
        </w:rPr>
        <w:t xml:space="preserve"> </w:t>
      </w:r>
      <w:r w:rsidR="00D82B13" w:rsidRPr="00D82B13">
        <w:rPr>
          <w:sz w:val="28"/>
          <w:szCs w:val="28"/>
        </w:rPr>
        <w:t>минимально допустимого уровня</w:t>
      </w:r>
      <w:r w:rsidR="006D2961">
        <w:rPr>
          <w:sz w:val="28"/>
          <w:szCs w:val="28"/>
        </w:rPr>
        <w:t xml:space="preserve"> </w:t>
      </w:r>
      <w:r w:rsidR="00D82B13" w:rsidRPr="00D82B13">
        <w:rPr>
          <w:sz w:val="28"/>
          <w:szCs w:val="28"/>
        </w:rPr>
        <w:t>обеспеченности объектами местного значения и расчетные показатели</w:t>
      </w:r>
      <w:r w:rsidR="006D2961">
        <w:rPr>
          <w:sz w:val="28"/>
          <w:szCs w:val="28"/>
        </w:rPr>
        <w:t xml:space="preserve"> </w:t>
      </w:r>
      <w:r w:rsidR="00D82B13" w:rsidRPr="00D82B13">
        <w:rPr>
          <w:sz w:val="28"/>
          <w:szCs w:val="28"/>
        </w:rPr>
        <w:t>максимально допустимого уровня территориальной доступности</w:t>
      </w:r>
      <w:r w:rsidR="006D2961">
        <w:rPr>
          <w:sz w:val="28"/>
          <w:szCs w:val="28"/>
        </w:rPr>
        <w:t xml:space="preserve"> </w:t>
      </w:r>
      <w:r w:rsidR="00D82B13" w:rsidRPr="00D82B13">
        <w:rPr>
          <w:sz w:val="28"/>
          <w:szCs w:val="28"/>
        </w:rPr>
        <w:t xml:space="preserve">таких объектов для населения </w:t>
      </w:r>
      <w:r w:rsidR="00D82B13">
        <w:rPr>
          <w:sz w:val="28"/>
          <w:szCs w:val="28"/>
        </w:rPr>
        <w:t>муниципального округа</w:t>
      </w:r>
      <w:r w:rsidR="001C712F">
        <w:rPr>
          <w:sz w:val="28"/>
          <w:szCs w:val="28"/>
        </w:rPr>
        <w:t>.</w:t>
      </w:r>
    </w:p>
    <w:p w:rsidR="00AA2834" w:rsidRDefault="00AA2834" w:rsidP="00AA2834">
      <w:pPr>
        <w:spacing w:line="240" w:lineRule="exact"/>
        <w:contextualSpacing/>
        <w:jc w:val="right"/>
        <w:rPr>
          <w:sz w:val="28"/>
          <w:szCs w:val="28"/>
        </w:rPr>
      </w:pPr>
    </w:p>
    <w:p w:rsidR="008A4244" w:rsidRDefault="000A1055" w:rsidP="001C712F">
      <w:pPr>
        <w:contextualSpacing/>
        <w:jc w:val="right"/>
        <w:rPr>
          <w:sz w:val="28"/>
          <w:szCs w:val="28"/>
        </w:rPr>
      </w:pPr>
      <w:r>
        <w:rPr>
          <w:sz w:val="28"/>
          <w:szCs w:val="28"/>
        </w:rPr>
        <w:tab/>
      </w:r>
      <w:r w:rsidRPr="000A1055">
        <w:rPr>
          <w:sz w:val="28"/>
          <w:szCs w:val="28"/>
        </w:rPr>
        <w:t>Таблица 1</w:t>
      </w:r>
      <w:r w:rsidR="007F1647">
        <w:rPr>
          <w:sz w:val="28"/>
          <w:szCs w:val="28"/>
        </w:rPr>
        <w:t>.1</w:t>
      </w:r>
    </w:p>
    <w:p w:rsidR="00AA2834" w:rsidRDefault="00AA2834" w:rsidP="00AA2834">
      <w:pPr>
        <w:spacing w:line="240" w:lineRule="exact"/>
        <w:contextualSpacing/>
        <w:jc w:val="right"/>
        <w:rPr>
          <w:sz w:val="28"/>
          <w:szCs w:val="28"/>
        </w:rPr>
      </w:pPr>
    </w:p>
    <w:p w:rsidR="000A1055" w:rsidRDefault="001C712F" w:rsidP="001C712F">
      <w:pPr>
        <w:contextualSpacing/>
        <w:jc w:val="center"/>
        <w:rPr>
          <w:sz w:val="28"/>
          <w:szCs w:val="28"/>
        </w:rPr>
      </w:pPr>
      <w:r w:rsidRPr="001C712F">
        <w:rPr>
          <w:sz w:val="28"/>
          <w:szCs w:val="28"/>
        </w:rPr>
        <w:t>Объекты местного значения в области электро-, тепл</w:t>
      </w:r>
      <w:proofErr w:type="gramStart"/>
      <w:r w:rsidRPr="001C712F">
        <w:rPr>
          <w:sz w:val="28"/>
          <w:szCs w:val="28"/>
        </w:rPr>
        <w:t>о-</w:t>
      </w:r>
      <w:proofErr w:type="gramEnd"/>
      <w:r w:rsidRPr="001C712F">
        <w:rPr>
          <w:sz w:val="28"/>
          <w:szCs w:val="28"/>
        </w:rPr>
        <w:t>, газо- и водоснабжения, водоотведения</w:t>
      </w:r>
    </w:p>
    <w:p w:rsidR="001C712F" w:rsidRDefault="001C712F" w:rsidP="001C712F">
      <w:pPr>
        <w:contextualSpacing/>
        <w:jc w:val="center"/>
        <w:rPr>
          <w:sz w:val="28"/>
          <w:szCs w:val="28"/>
        </w:rPr>
      </w:pPr>
    </w:p>
    <w:tbl>
      <w:tblPr>
        <w:tblW w:w="9355" w:type="dxa"/>
        <w:tblInd w:w="15" w:type="dxa"/>
        <w:tblLayout w:type="fixed"/>
        <w:tblCellMar>
          <w:left w:w="0" w:type="dxa"/>
          <w:right w:w="0" w:type="dxa"/>
        </w:tblCellMar>
        <w:tblLook w:val="04A0" w:firstRow="1" w:lastRow="0" w:firstColumn="1" w:lastColumn="0" w:noHBand="0" w:noVBand="1"/>
      </w:tblPr>
      <w:tblGrid>
        <w:gridCol w:w="1553"/>
        <w:gridCol w:w="1738"/>
        <w:gridCol w:w="1380"/>
        <w:gridCol w:w="1559"/>
        <w:gridCol w:w="1560"/>
        <w:gridCol w:w="1565"/>
      </w:tblGrid>
      <w:tr w:rsidR="002A17A9" w:rsidRPr="000A1055" w:rsidTr="002E4F27">
        <w:tc>
          <w:tcPr>
            <w:tcW w:w="1553" w:type="dxa"/>
            <w:vMerge w:val="restart"/>
            <w:tcBorders>
              <w:top w:val="single" w:sz="6" w:space="0" w:color="000000"/>
              <w:left w:val="single" w:sz="6" w:space="0" w:color="000000"/>
              <w:right w:val="single" w:sz="6" w:space="0" w:color="000000"/>
            </w:tcBorders>
            <w:vAlign w:val="center"/>
            <w:hideMark/>
          </w:tcPr>
          <w:p w:rsidR="000A1055" w:rsidRPr="000A1055" w:rsidRDefault="002A17A9" w:rsidP="000A1055">
            <w:pPr>
              <w:jc w:val="center"/>
              <w:rPr>
                <w:sz w:val="19"/>
                <w:szCs w:val="19"/>
              </w:rPr>
            </w:pPr>
            <w:r>
              <w:rPr>
                <w:sz w:val="19"/>
                <w:szCs w:val="19"/>
              </w:rPr>
              <w:t>Наименование показателя</w:t>
            </w:r>
          </w:p>
        </w:tc>
        <w:tc>
          <w:tcPr>
            <w:tcW w:w="1738" w:type="dxa"/>
            <w:vMerge w:val="restart"/>
            <w:tcBorders>
              <w:top w:val="single" w:sz="6" w:space="0" w:color="000000"/>
              <w:left w:val="single" w:sz="6" w:space="0" w:color="000000"/>
              <w:right w:val="single" w:sz="6" w:space="0" w:color="000000"/>
            </w:tcBorders>
            <w:vAlign w:val="center"/>
            <w:hideMark/>
          </w:tcPr>
          <w:p w:rsidR="000A1055" w:rsidRPr="000A1055" w:rsidRDefault="002A17A9" w:rsidP="000A1055">
            <w:pPr>
              <w:jc w:val="center"/>
              <w:rPr>
                <w:sz w:val="19"/>
                <w:szCs w:val="19"/>
              </w:rPr>
            </w:pPr>
            <w:r w:rsidRPr="002A17A9">
              <w:rPr>
                <w:sz w:val="19"/>
                <w:szCs w:val="19"/>
              </w:rPr>
              <w:t xml:space="preserve">Перечень </w:t>
            </w:r>
            <w:r w:rsidRPr="000A1055">
              <w:rPr>
                <w:sz w:val="19"/>
                <w:szCs w:val="19"/>
              </w:rPr>
              <w:t xml:space="preserve">возможных </w:t>
            </w:r>
            <w:r w:rsidRPr="002A17A9">
              <w:rPr>
                <w:sz w:val="19"/>
                <w:szCs w:val="19"/>
              </w:rPr>
              <w:t>объектов</w:t>
            </w:r>
          </w:p>
        </w:tc>
        <w:tc>
          <w:tcPr>
            <w:tcW w:w="2939" w:type="dxa"/>
            <w:gridSpan w:val="2"/>
            <w:tcBorders>
              <w:top w:val="single" w:sz="6" w:space="0" w:color="000000"/>
              <w:left w:val="single" w:sz="6" w:space="0" w:color="000000"/>
              <w:bottom w:val="single" w:sz="6" w:space="0" w:color="000000"/>
              <w:right w:val="single" w:sz="6" w:space="0" w:color="000000"/>
            </w:tcBorders>
            <w:vAlign w:val="center"/>
            <w:hideMark/>
          </w:tcPr>
          <w:p w:rsidR="000A1055" w:rsidRPr="000A1055" w:rsidRDefault="002A17A9" w:rsidP="000A1055">
            <w:pPr>
              <w:jc w:val="center"/>
              <w:rPr>
                <w:sz w:val="19"/>
                <w:szCs w:val="19"/>
              </w:rPr>
            </w:pPr>
            <w:r w:rsidRPr="002A17A9">
              <w:rPr>
                <w:sz w:val="19"/>
                <w:szCs w:val="19"/>
              </w:rPr>
              <w:t>Минимально допустимый уровень обеспеченности</w:t>
            </w:r>
          </w:p>
        </w:tc>
        <w:tc>
          <w:tcPr>
            <w:tcW w:w="3125" w:type="dxa"/>
            <w:gridSpan w:val="2"/>
            <w:tcBorders>
              <w:top w:val="single" w:sz="6" w:space="0" w:color="000000"/>
              <w:left w:val="single" w:sz="6" w:space="0" w:color="000000"/>
              <w:bottom w:val="single" w:sz="6" w:space="0" w:color="000000"/>
              <w:right w:val="single" w:sz="6" w:space="0" w:color="000000"/>
            </w:tcBorders>
          </w:tcPr>
          <w:p w:rsidR="000A1055" w:rsidRPr="000A1055" w:rsidRDefault="002A17A9" w:rsidP="000A1055">
            <w:pPr>
              <w:jc w:val="center"/>
              <w:rPr>
                <w:sz w:val="19"/>
                <w:szCs w:val="19"/>
              </w:rPr>
            </w:pPr>
            <w:r w:rsidRPr="002A17A9">
              <w:rPr>
                <w:sz w:val="19"/>
                <w:szCs w:val="19"/>
              </w:rPr>
              <w:t>Максимально допустимый уровень территориальной доступности</w:t>
            </w:r>
          </w:p>
        </w:tc>
      </w:tr>
      <w:tr w:rsidR="002A17A9" w:rsidRPr="000A1055" w:rsidTr="002A17A9">
        <w:tc>
          <w:tcPr>
            <w:tcW w:w="1553" w:type="dxa"/>
            <w:vMerge/>
            <w:tcBorders>
              <w:left w:val="single" w:sz="6" w:space="0" w:color="000000"/>
              <w:bottom w:val="single" w:sz="6" w:space="0" w:color="000000"/>
              <w:right w:val="single" w:sz="6" w:space="0" w:color="000000"/>
            </w:tcBorders>
            <w:vAlign w:val="center"/>
          </w:tcPr>
          <w:p w:rsidR="002A17A9" w:rsidRDefault="002A17A9" w:rsidP="000A1055">
            <w:pPr>
              <w:jc w:val="center"/>
              <w:rPr>
                <w:sz w:val="19"/>
                <w:szCs w:val="19"/>
              </w:rPr>
            </w:pPr>
          </w:p>
        </w:tc>
        <w:tc>
          <w:tcPr>
            <w:tcW w:w="1738" w:type="dxa"/>
            <w:vMerge/>
            <w:tcBorders>
              <w:left w:val="single" w:sz="6" w:space="0" w:color="000000"/>
              <w:bottom w:val="single" w:sz="6" w:space="0" w:color="000000"/>
              <w:right w:val="single" w:sz="6" w:space="0" w:color="000000"/>
            </w:tcBorders>
            <w:vAlign w:val="center"/>
          </w:tcPr>
          <w:p w:rsidR="002A17A9" w:rsidRPr="002A17A9" w:rsidRDefault="002A17A9" w:rsidP="000A1055">
            <w:pPr>
              <w:jc w:val="center"/>
              <w:rPr>
                <w:sz w:val="19"/>
                <w:szCs w:val="19"/>
              </w:rPr>
            </w:pPr>
          </w:p>
        </w:tc>
        <w:tc>
          <w:tcPr>
            <w:tcW w:w="1380" w:type="dxa"/>
            <w:tcBorders>
              <w:top w:val="single" w:sz="6" w:space="0" w:color="000000"/>
              <w:left w:val="single" w:sz="6" w:space="0" w:color="000000"/>
              <w:bottom w:val="single" w:sz="6" w:space="0" w:color="000000"/>
              <w:right w:val="single" w:sz="6" w:space="0" w:color="000000"/>
            </w:tcBorders>
            <w:vAlign w:val="center"/>
          </w:tcPr>
          <w:p w:rsidR="002A17A9" w:rsidRPr="000A1055" w:rsidRDefault="002A17A9" w:rsidP="002A17A9">
            <w:pPr>
              <w:jc w:val="center"/>
              <w:rPr>
                <w:sz w:val="19"/>
                <w:szCs w:val="19"/>
              </w:rPr>
            </w:pPr>
            <w:r w:rsidRPr="002A17A9">
              <w:rPr>
                <w:sz w:val="19"/>
                <w:szCs w:val="19"/>
              </w:rPr>
              <w:t xml:space="preserve">Значение </w:t>
            </w:r>
            <w:r w:rsidRPr="002A17A9">
              <w:rPr>
                <w:sz w:val="19"/>
                <w:szCs w:val="19"/>
              </w:rPr>
              <w:lastRenderedPageBreak/>
              <w:t>расчетного показателя</w:t>
            </w:r>
          </w:p>
        </w:tc>
        <w:tc>
          <w:tcPr>
            <w:tcW w:w="1559" w:type="dxa"/>
            <w:tcBorders>
              <w:top w:val="single" w:sz="6" w:space="0" w:color="000000"/>
              <w:left w:val="single" w:sz="6" w:space="0" w:color="000000"/>
              <w:bottom w:val="single" w:sz="6" w:space="0" w:color="000000"/>
              <w:right w:val="single" w:sz="6" w:space="0" w:color="000000"/>
            </w:tcBorders>
            <w:vAlign w:val="center"/>
          </w:tcPr>
          <w:p w:rsidR="002A17A9" w:rsidRPr="000A1055" w:rsidRDefault="002A17A9" w:rsidP="000A1055">
            <w:pPr>
              <w:jc w:val="center"/>
              <w:rPr>
                <w:sz w:val="19"/>
                <w:szCs w:val="19"/>
              </w:rPr>
            </w:pPr>
            <w:r w:rsidRPr="000A1055">
              <w:rPr>
                <w:sz w:val="19"/>
                <w:szCs w:val="19"/>
              </w:rPr>
              <w:lastRenderedPageBreak/>
              <w:t xml:space="preserve">Единица </w:t>
            </w:r>
            <w:r w:rsidRPr="000A1055">
              <w:rPr>
                <w:sz w:val="19"/>
                <w:szCs w:val="19"/>
              </w:rPr>
              <w:lastRenderedPageBreak/>
              <w:t>измерения</w:t>
            </w:r>
          </w:p>
        </w:tc>
        <w:tc>
          <w:tcPr>
            <w:tcW w:w="1560" w:type="dxa"/>
            <w:tcBorders>
              <w:top w:val="single" w:sz="6" w:space="0" w:color="000000"/>
              <w:left w:val="single" w:sz="6" w:space="0" w:color="000000"/>
              <w:bottom w:val="single" w:sz="6" w:space="0" w:color="000000"/>
              <w:right w:val="single" w:sz="6" w:space="0" w:color="000000"/>
            </w:tcBorders>
          </w:tcPr>
          <w:p w:rsidR="002A17A9" w:rsidRPr="002A17A9" w:rsidRDefault="002A17A9" w:rsidP="002A17A9">
            <w:pPr>
              <w:jc w:val="center"/>
              <w:rPr>
                <w:sz w:val="19"/>
                <w:szCs w:val="19"/>
              </w:rPr>
            </w:pPr>
            <w:r w:rsidRPr="002A17A9">
              <w:rPr>
                <w:sz w:val="19"/>
                <w:szCs w:val="19"/>
              </w:rPr>
              <w:lastRenderedPageBreak/>
              <w:t xml:space="preserve">Значение </w:t>
            </w:r>
            <w:r w:rsidRPr="002A17A9">
              <w:rPr>
                <w:sz w:val="19"/>
                <w:szCs w:val="19"/>
              </w:rPr>
              <w:lastRenderedPageBreak/>
              <w:t>расчетного показателя</w:t>
            </w:r>
          </w:p>
        </w:tc>
        <w:tc>
          <w:tcPr>
            <w:tcW w:w="1565" w:type="dxa"/>
            <w:tcBorders>
              <w:top w:val="single" w:sz="6" w:space="0" w:color="000000"/>
              <w:left w:val="single" w:sz="6" w:space="0" w:color="000000"/>
              <w:bottom w:val="single" w:sz="6" w:space="0" w:color="000000"/>
              <w:right w:val="single" w:sz="6" w:space="0" w:color="000000"/>
            </w:tcBorders>
          </w:tcPr>
          <w:p w:rsidR="002A17A9" w:rsidRPr="002A17A9" w:rsidRDefault="002A17A9" w:rsidP="002A17A9">
            <w:pPr>
              <w:jc w:val="center"/>
              <w:rPr>
                <w:sz w:val="19"/>
                <w:szCs w:val="19"/>
              </w:rPr>
            </w:pPr>
            <w:r w:rsidRPr="002A17A9">
              <w:rPr>
                <w:sz w:val="19"/>
                <w:szCs w:val="19"/>
              </w:rPr>
              <w:lastRenderedPageBreak/>
              <w:t xml:space="preserve">Единица </w:t>
            </w:r>
            <w:r w:rsidRPr="002A17A9">
              <w:rPr>
                <w:sz w:val="19"/>
                <w:szCs w:val="19"/>
              </w:rPr>
              <w:lastRenderedPageBreak/>
              <w:t>измерения</w:t>
            </w:r>
          </w:p>
        </w:tc>
      </w:tr>
      <w:tr w:rsidR="002A17A9" w:rsidRPr="000A1055" w:rsidTr="002A17A9">
        <w:tc>
          <w:tcPr>
            <w:tcW w:w="1553" w:type="dxa"/>
            <w:tcBorders>
              <w:top w:val="single" w:sz="6" w:space="0" w:color="000000"/>
              <w:left w:val="single" w:sz="6" w:space="0" w:color="000000"/>
              <w:bottom w:val="single" w:sz="6" w:space="0" w:color="000000"/>
              <w:right w:val="single" w:sz="6" w:space="0" w:color="000000"/>
            </w:tcBorders>
            <w:vAlign w:val="center"/>
            <w:hideMark/>
          </w:tcPr>
          <w:p w:rsidR="000A1055" w:rsidRPr="000A1055" w:rsidRDefault="002A17A9" w:rsidP="000A1055">
            <w:pPr>
              <w:jc w:val="center"/>
              <w:rPr>
                <w:sz w:val="19"/>
                <w:szCs w:val="19"/>
              </w:rPr>
            </w:pPr>
            <w:r w:rsidRPr="000A1055">
              <w:rPr>
                <w:sz w:val="19"/>
                <w:szCs w:val="19"/>
              </w:rPr>
              <w:lastRenderedPageBreak/>
              <w:t xml:space="preserve">1 </w:t>
            </w:r>
          </w:p>
        </w:tc>
        <w:tc>
          <w:tcPr>
            <w:tcW w:w="1738" w:type="dxa"/>
            <w:tcBorders>
              <w:top w:val="single" w:sz="6" w:space="0" w:color="000000"/>
              <w:left w:val="single" w:sz="6" w:space="0" w:color="000000"/>
              <w:bottom w:val="single" w:sz="6" w:space="0" w:color="000000"/>
              <w:right w:val="single" w:sz="6" w:space="0" w:color="000000"/>
            </w:tcBorders>
            <w:vAlign w:val="center"/>
            <w:hideMark/>
          </w:tcPr>
          <w:p w:rsidR="000A1055" w:rsidRPr="000A1055" w:rsidRDefault="002A17A9" w:rsidP="000A1055">
            <w:pPr>
              <w:jc w:val="center"/>
              <w:rPr>
                <w:sz w:val="19"/>
                <w:szCs w:val="19"/>
              </w:rPr>
            </w:pPr>
            <w:r w:rsidRPr="000A1055">
              <w:rPr>
                <w:sz w:val="19"/>
                <w:szCs w:val="19"/>
              </w:rPr>
              <w:t xml:space="preserve">2 </w:t>
            </w:r>
          </w:p>
        </w:tc>
        <w:tc>
          <w:tcPr>
            <w:tcW w:w="1380" w:type="dxa"/>
            <w:tcBorders>
              <w:top w:val="single" w:sz="6" w:space="0" w:color="000000"/>
              <w:left w:val="single" w:sz="6" w:space="0" w:color="000000"/>
              <w:bottom w:val="single" w:sz="6" w:space="0" w:color="000000"/>
              <w:right w:val="single" w:sz="6" w:space="0" w:color="000000"/>
            </w:tcBorders>
            <w:vAlign w:val="center"/>
            <w:hideMark/>
          </w:tcPr>
          <w:p w:rsidR="000A1055" w:rsidRPr="000A1055" w:rsidRDefault="000E56D2" w:rsidP="000A1055">
            <w:pPr>
              <w:jc w:val="center"/>
              <w:rPr>
                <w:sz w:val="19"/>
                <w:szCs w:val="19"/>
              </w:rPr>
            </w:pPr>
            <w:r w:rsidRPr="000A1055">
              <w:rPr>
                <w:sz w:val="19"/>
                <w:szCs w:val="19"/>
              </w:rPr>
              <w:t>3</w:t>
            </w:r>
          </w:p>
        </w:tc>
        <w:tc>
          <w:tcPr>
            <w:tcW w:w="1559" w:type="dxa"/>
            <w:tcBorders>
              <w:top w:val="single" w:sz="6" w:space="0" w:color="000000"/>
              <w:left w:val="single" w:sz="6" w:space="0" w:color="000000"/>
              <w:bottom w:val="single" w:sz="6" w:space="0" w:color="000000"/>
              <w:right w:val="single" w:sz="6" w:space="0" w:color="000000"/>
            </w:tcBorders>
            <w:vAlign w:val="center"/>
            <w:hideMark/>
          </w:tcPr>
          <w:p w:rsidR="000A1055" w:rsidRPr="000A1055" w:rsidRDefault="000E56D2" w:rsidP="000A1055">
            <w:pPr>
              <w:jc w:val="center"/>
              <w:rPr>
                <w:sz w:val="19"/>
                <w:szCs w:val="19"/>
              </w:rPr>
            </w:pPr>
            <w:r w:rsidRPr="000A1055">
              <w:rPr>
                <w:sz w:val="19"/>
                <w:szCs w:val="19"/>
              </w:rPr>
              <w:t>4</w:t>
            </w:r>
          </w:p>
        </w:tc>
        <w:tc>
          <w:tcPr>
            <w:tcW w:w="1560" w:type="dxa"/>
            <w:tcBorders>
              <w:top w:val="single" w:sz="6" w:space="0" w:color="000000"/>
              <w:left w:val="single" w:sz="6" w:space="0" w:color="000000"/>
              <w:bottom w:val="single" w:sz="6" w:space="0" w:color="000000"/>
              <w:right w:val="single" w:sz="6" w:space="0" w:color="000000"/>
            </w:tcBorders>
          </w:tcPr>
          <w:p w:rsidR="002A17A9" w:rsidRPr="000A1055" w:rsidRDefault="000E56D2" w:rsidP="000A1055">
            <w:pPr>
              <w:jc w:val="center"/>
              <w:rPr>
                <w:sz w:val="19"/>
                <w:szCs w:val="19"/>
              </w:rPr>
            </w:pPr>
            <w:r w:rsidRPr="000A1055">
              <w:rPr>
                <w:sz w:val="19"/>
                <w:szCs w:val="19"/>
              </w:rPr>
              <w:t>5</w:t>
            </w:r>
          </w:p>
        </w:tc>
        <w:tc>
          <w:tcPr>
            <w:tcW w:w="1565" w:type="dxa"/>
            <w:tcBorders>
              <w:top w:val="single" w:sz="6" w:space="0" w:color="000000"/>
              <w:left w:val="single" w:sz="6" w:space="0" w:color="000000"/>
              <w:bottom w:val="single" w:sz="6" w:space="0" w:color="000000"/>
              <w:right w:val="single" w:sz="6" w:space="0" w:color="000000"/>
            </w:tcBorders>
            <w:vAlign w:val="center"/>
            <w:hideMark/>
          </w:tcPr>
          <w:p w:rsidR="000A1055" w:rsidRPr="000A1055" w:rsidRDefault="000E56D2" w:rsidP="000A1055">
            <w:pPr>
              <w:jc w:val="center"/>
              <w:rPr>
                <w:sz w:val="19"/>
                <w:szCs w:val="19"/>
              </w:rPr>
            </w:pPr>
            <w:r>
              <w:rPr>
                <w:sz w:val="19"/>
                <w:szCs w:val="19"/>
              </w:rPr>
              <w:t>6</w:t>
            </w:r>
          </w:p>
        </w:tc>
      </w:tr>
      <w:tr w:rsidR="002A17A9" w:rsidRPr="000A1055" w:rsidTr="002A17A9">
        <w:tc>
          <w:tcPr>
            <w:tcW w:w="9355" w:type="dxa"/>
            <w:gridSpan w:val="6"/>
            <w:tcBorders>
              <w:top w:val="single" w:sz="6" w:space="0" w:color="000000"/>
              <w:left w:val="single" w:sz="6" w:space="0" w:color="000000"/>
              <w:bottom w:val="single" w:sz="6" w:space="0" w:color="000000"/>
              <w:right w:val="single" w:sz="6" w:space="0" w:color="000000"/>
            </w:tcBorders>
          </w:tcPr>
          <w:p w:rsidR="002A17A9" w:rsidRPr="000A1055" w:rsidRDefault="002A17A9" w:rsidP="00742C37">
            <w:pPr>
              <w:jc w:val="center"/>
              <w:rPr>
                <w:sz w:val="19"/>
                <w:szCs w:val="19"/>
              </w:rPr>
            </w:pPr>
            <w:r w:rsidRPr="000A1055">
              <w:rPr>
                <w:sz w:val="19"/>
                <w:szCs w:val="19"/>
              </w:rPr>
              <w:t>Объекты в области электро-, тепл</w:t>
            </w:r>
            <w:proofErr w:type="gramStart"/>
            <w:r w:rsidRPr="000A1055">
              <w:rPr>
                <w:sz w:val="19"/>
                <w:szCs w:val="19"/>
              </w:rPr>
              <w:t>о-</w:t>
            </w:r>
            <w:proofErr w:type="gramEnd"/>
            <w:r w:rsidRPr="000A1055">
              <w:rPr>
                <w:sz w:val="19"/>
                <w:szCs w:val="19"/>
              </w:rPr>
              <w:t>, газо- и водоснабжения, водоотведения</w:t>
            </w:r>
          </w:p>
        </w:tc>
      </w:tr>
      <w:tr w:rsidR="008554AE" w:rsidRPr="000A1055" w:rsidTr="002523C6">
        <w:tc>
          <w:tcPr>
            <w:tcW w:w="1553" w:type="dxa"/>
            <w:tcBorders>
              <w:top w:val="single" w:sz="6" w:space="0" w:color="000000"/>
              <w:left w:val="single" w:sz="6" w:space="0" w:color="000000"/>
              <w:bottom w:val="single" w:sz="6" w:space="0" w:color="000000"/>
              <w:right w:val="single" w:sz="6" w:space="0" w:color="000000"/>
            </w:tcBorders>
            <w:vAlign w:val="center"/>
          </w:tcPr>
          <w:p w:rsidR="008554AE" w:rsidRPr="000A1055" w:rsidRDefault="008554AE" w:rsidP="000A1055">
            <w:pPr>
              <w:rPr>
                <w:sz w:val="19"/>
                <w:szCs w:val="19"/>
              </w:rPr>
            </w:pPr>
            <w:r w:rsidRPr="002A17A9">
              <w:rPr>
                <w:sz w:val="19"/>
                <w:szCs w:val="19"/>
              </w:rPr>
              <w:t xml:space="preserve">Обеспеченность населения электрической энергией (укрупненные показатели </w:t>
            </w:r>
            <w:proofErr w:type="spellStart"/>
            <w:proofErr w:type="gramStart"/>
            <w:r w:rsidRPr="002A17A9">
              <w:rPr>
                <w:sz w:val="19"/>
                <w:szCs w:val="19"/>
              </w:rPr>
              <w:t>электропотребле</w:t>
            </w:r>
            <w:r>
              <w:rPr>
                <w:sz w:val="19"/>
                <w:szCs w:val="19"/>
              </w:rPr>
              <w:t>-</w:t>
            </w:r>
            <w:r w:rsidRPr="002A17A9">
              <w:rPr>
                <w:sz w:val="19"/>
                <w:szCs w:val="19"/>
              </w:rPr>
              <w:t>ния</w:t>
            </w:r>
            <w:proofErr w:type="spellEnd"/>
            <w:proofErr w:type="gramEnd"/>
            <w:r w:rsidRPr="002A17A9">
              <w:rPr>
                <w:sz w:val="19"/>
                <w:szCs w:val="19"/>
              </w:rPr>
              <w:t>)</w:t>
            </w:r>
          </w:p>
        </w:tc>
        <w:tc>
          <w:tcPr>
            <w:tcW w:w="1738" w:type="dxa"/>
            <w:tcBorders>
              <w:top w:val="single" w:sz="6" w:space="0" w:color="000000"/>
              <w:left w:val="single" w:sz="6" w:space="0" w:color="000000"/>
              <w:bottom w:val="single" w:sz="6" w:space="0" w:color="000000"/>
              <w:right w:val="single" w:sz="6" w:space="0" w:color="000000"/>
            </w:tcBorders>
            <w:vAlign w:val="center"/>
          </w:tcPr>
          <w:p w:rsidR="008554AE" w:rsidRDefault="008554AE" w:rsidP="002A17A9">
            <w:pPr>
              <w:rPr>
                <w:sz w:val="19"/>
                <w:szCs w:val="19"/>
              </w:rPr>
            </w:pPr>
            <w:r w:rsidRPr="000A1055">
              <w:rPr>
                <w:sz w:val="19"/>
                <w:szCs w:val="19"/>
              </w:rPr>
              <w:t xml:space="preserve">Линии электропередачи (воздушные и кабельные), проектный номинальный класс </w:t>
            </w:r>
            <w:proofErr w:type="gramStart"/>
            <w:r w:rsidRPr="000A1055">
              <w:rPr>
                <w:sz w:val="19"/>
                <w:szCs w:val="19"/>
              </w:rPr>
              <w:t>напряжения</w:t>
            </w:r>
            <w:proofErr w:type="gramEnd"/>
            <w:r w:rsidRPr="000A1055">
              <w:rPr>
                <w:sz w:val="19"/>
                <w:szCs w:val="19"/>
              </w:rPr>
              <w:t xml:space="preserve"> которых составляет 0,4 - 6 (10) - 20 </w:t>
            </w:r>
            <w:proofErr w:type="spellStart"/>
            <w:r w:rsidRPr="000A1055">
              <w:rPr>
                <w:sz w:val="19"/>
                <w:szCs w:val="19"/>
              </w:rPr>
              <w:t>кВ</w:t>
            </w:r>
            <w:proofErr w:type="spellEnd"/>
            <w:r>
              <w:rPr>
                <w:sz w:val="19"/>
                <w:szCs w:val="19"/>
              </w:rPr>
              <w:t xml:space="preserve"> </w:t>
            </w:r>
          </w:p>
          <w:p w:rsidR="008554AE" w:rsidRDefault="008554AE" w:rsidP="002A17A9">
            <w:pPr>
              <w:rPr>
                <w:sz w:val="19"/>
                <w:szCs w:val="19"/>
              </w:rPr>
            </w:pPr>
          </w:p>
          <w:p w:rsidR="008554AE" w:rsidRPr="000A1055" w:rsidRDefault="00742C37" w:rsidP="008554AE">
            <w:pPr>
              <w:rPr>
                <w:sz w:val="19"/>
                <w:szCs w:val="19"/>
              </w:rPr>
            </w:pPr>
            <w:r>
              <w:rPr>
                <w:sz w:val="19"/>
                <w:szCs w:val="19"/>
              </w:rPr>
              <w:t>п</w:t>
            </w:r>
            <w:r w:rsidR="008554AE" w:rsidRPr="000A1055">
              <w:rPr>
                <w:sz w:val="19"/>
                <w:szCs w:val="19"/>
              </w:rPr>
              <w:t xml:space="preserve">одстанции, проектный номинальный класс напряжения которых составляет 0,4 - 6 (10) - 20 </w:t>
            </w:r>
            <w:proofErr w:type="spellStart"/>
            <w:r w:rsidR="008554AE" w:rsidRPr="000A1055">
              <w:rPr>
                <w:sz w:val="19"/>
                <w:szCs w:val="19"/>
              </w:rPr>
              <w:t>кВ</w:t>
            </w:r>
            <w:proofErr w:type="spellEnd"/>
          </w:p>
        </w:tc>
        <w:tc>
          <w:tcPr>
            <w:tcW w:w="1380" w:type="dxa"/>
            <w:tcBorders>
              <w:top w:val="single" w:sz="6" w:space="0" w:color="000000"/>
              <w:left w:val="single" w:sz="6" w:space="0" w:color="000000"/>
              <w:bottom w:val="single" w:sz="6" w:space="0" w:color="000000"/>
              <w:right w:val="single" w:sz="6" w:space="0" w:color="000000"/>
            </w:tcBorders>
            <w:vAlign w:val="center"/>
          </w:tcPr>
          <w:p w:rsidR="008554AE" w:rsidRPr="000A1055" w:rsidRDefault="008554AE" w:rsidP="002A17A9">
            <w:pPr>
              <w:rPr>
                <w:sz w:val="19"/>
                <w:szCs w:val="19"/>
              </w:rPr>
            </w:pPr>
            <w:r w:rsidRPr="002A17A9">
              <w:rPr>
                <w:sz w:val="19"/>
                <w:szCs w:val="19"/>
              </w:rPr>
              <w:t xml:space="preserve">Объем электропотребления, кВт </w:t>
            </w:r>
            <w:proofErr w:type="gramStart"/>
            <w:r w:rsidRPr="002A17A9">
              <w:rPr>
                <w:sz w:val="19"/>
                <w:szCs w:val="19"/>
              </w:rPr>
              <w:t>ч</w:t>
            </w:r>
            <w:proofErr w:type="gramEnd"/>
            <w:r w:rsidRPr="002A17A9">
              <w:rPr>
                <w:sz w:val="19"/>
                <w:szCs w:val="19"/>
              </w:rPr>
              <w:t>/год на 1 чел.</w:t>
            </w:r>
          </w:p>
        </w:tc>
        <w:tc>
          <w:tcPr>
            <w:tcW w:w="1559" w:type="dxa"/>
            <w:tcBorders>
              <w:top w:val="single" w:sz="6" w:space="0" w:color="000000"/>
              <w:left w:val="single" w:sz="6" w:space="0" w:color="000000"/>
              <w:bottom w:val="single" w:sz="6" w:space="0" w:color="000000"/>
              <w:right w:val="single" w:sz="6" w:space="0" w:color="000000"/>
            </w:tcBorders>
            <w:vAlign w:val="center"/>
          </w:tcPr>
          <w:p w:rsidR="008554AE" w:rsidRPr="000A1055" w:rsidRDefault="008554AE" w:rsidP="000A1055">
            <w:pPr>
              <w:rPr>
                <w:sz w:val="19"/>
                <w:szCs w:val="19"/>
              </w:rPr>
            </w:pPr>
            <w:r w:rsidRPr="002A17A9">
              <w:rPr>
                <w:sz w:val="19"/>
                <w:szCs w:val="19"/>
              </w:rPr>
              <w:t>По заданию на проектирование</w:t>
            </w:r>
          </w:p>
        </w:tc>
        <w:tc>
          <w:tcPr>
            <w:tcW w:w="3125" w:type="dxa"/>
            <w:gridSpan w:val="2"/>
            <w:tcBorders>
              <w:top w:val="single" w:sz="6" w:space="0" w:color="000000"/>
              <w:left w:val="single" w:sz="6" w:space="0" w:color="000000"/>
              <w:bottom w:val="single" w:sz="6" w:space="0" w:color="000000"/>
              <w:right w:val="single" w:sz="6" w:space="0" w:color="000000"/>
            </w:tcBorders>
            <w:vAlign w:val="center"/>
          </w:tcPr>
          <w:p w:rsidR="008554AE" w:rsidRPr="000A1055" w:rsidRDefault="008554AE" w:rsidP="002523C6">
            <w:pPr>
              <w:jc w:val="center"/>
              <w:rPr>
                <w:sz w:val="19"/>
                <w:szCs w:val="19"/>
              </w:rPr>
            </w:pPr>
            <w:r w:rsidRPr="00845F8F">
              <w:rPr>
                <w:sz w:val="19"/>
                <w:szCs w:val="19"/>
              </w:rPr>
              <w:t>Не нормируется</w:t>
            </w:r>
          </w:p>
        </w:tc>
      </w:tr>
      <w:tr w:rsidR="008554AE" w:rsidRPr="000A1055" w:rsidTr="002523C6">
        <w:tc>
          <w:tcPr>
            <w:tcW w:w="1553" w:type="dxa"/>
            <w:tcBorders>
              <w:top w:val="single" w:sz="6" w:space="0" w:color="000000"/>
              <w:left w:val="single" w:sz="6" w:space="0" w:color="000000"/>
              <w:bottom w:val="single" w:sz="6" w:space="0" w:color="000000"/>
              <w:right w:val="single" w:sz="6" w:space="0" w:color="000000"/>
            </w:tcBorders>
            <w:vAlign w:val="center"/>
          </w:tcPr>
          <w:p w:rsidR="008554AE" w:rsidRPr="000A1055" w:rsidRDefault="008554AE" w:rsidP="000A1055">
            <w:pPr>
              <w:rPr>
                <w:sz w:val="19"/>
                <w:szCs w:val="19"/>
              </w:rPr>
            </w:pPr>
            <w:r w:rsidRPr="008554AE">
              <w:rPr>
                <w:sz w:val="19"/>
                <w:szCs w:val="19"/>
              </w:rPr>
              <w:t>Объекты газоснабжения</w:t>
            </w:r>
          </w:p>
        </w:tc>
        <w:tc>
          <w:tcPr>
            <w:tcW w:w="1738" w:type="dxa"/>
            <w:tcBorders>
              <w:top w:val="single" w:sz="6" w:space="0" w:color="000000"/>
              <w:left w:val="single" w:sz="6" w:space="0" w:color="000000"/>
              <w:bottom w:val="single" w:sz="6" w:space="0" w:color="000000"/>
              <w:right w:val="single" w:sz="6" w:space="0" w:color="000000"/>
            </w:tcBorders>
            <w:vAlign w:val="center"/>
          </w:tcPr>
          <w:p w:rsidR="00742C37" w:rsidRDefault="008554AE" w:rsidP="002523C6">
            <w:pPr>
              <w:rPr>
                <w:sz w:val="19"/>
                <w:szCs w:val="19"/>
              </w:rPr>
            </w:pPr>
            <w:r w:rsidRPr="008554AE">
              <w:rPr>
                <w:sz w:val="19"/>
                <w:szCs w:val="19"/>
              </w:rPr>
              <w:t>Газопроводы среднего давления</w:t>
            </w:r>
            <w:r>
              <w:rPr>
                <w:sz w:val="19"/>
                <w:szCs w:val="19"/>
              </w:rPr>
              <w:t xml:space="preserve">, </w:t>
            </w:r>
          </w:p>
          <w:p w:rsidR="00742C37" w:rsidRDefault="00742C37" w:rsidP="002523C6">
            <w:pPr>
              <w:rPr>
                <w:sz w:val="19"/>
                <w:szCs w:val="19"/>
              </w:rPr>
            </w:pPr>
          </w:p>
          <w:p w:rsidR="00742C37" w:rsidRDefault="008554AE" w:rsidP="002523C6">
            <w:pPr>
              <w:rPr>
                <w:sz w:val="19"/>
                <w:szCs w:val="19"/>
              </w:rPr>
            </w:pPr>
            <w:r>
              <w:rPr>
                <w:sz w:val="19"/>
                <w:szCs w:val="19"/>
              </w:rPr>
              <w:t>г</w:t>
            </w:r>
            <w:r w:rsidRPr="008554AE">
              <w:rPr>
                <w:sz w:val="19"/>
                <w:szCs w:val="19"/>
              </w:rPr>
              <w:t>азораспределительные пункты</w:t>
            </w:r>
            <w:r>
              <w:rPr>
                <w:sz w:val="19"/>
                <w:szCs w:val="19"/>
              </w:rPr>
              <w:t>,</w:t>
            </w:r>
          </w:p>
          <w:p w:rsidR="00742C37" w:rsidRDefault="008554AE" w:rsidP="002523C6">
            <w:pPr>
              <w:rPr>
                <w:sz w:val="19"/>
                <w:szCs w:val="19"/>
              </w:rPr>
            </w:pPr>
            <w:r>
              <w:rPr>
                <w:sz w:val="19"/>
                <w:szCs w:val="19"/>
              </w:rPr>
              <w:t>г</w:t>
            </w:r>
            <w:r w:rsidRPr="008554AE">
              <w:rPr>
                <w:sz w:val="19"/>
                <w:szCs w:val="19"/>
              </w:rPr>
              <w:t>азовые сети</w:t>
            </w:r>
            <w:r>
              <w:rPr>
                <w:sz w:val="19"/>
                <w:szCs w:val="19"/>
              </w:rPr>
              <w:t xml:space="preserve">, </w:t>
            </w:r>
          </w:p>
          <w:p w:rsidR="00742C37" w:rsidRDefault="00742C37" w:rsidP="002523C6">
            <w:pPr>
              <w:rPr>
                <w:sz w:val="19"/>
                <w:szCs w:val="19"/>
              </w:rPr>
            </w:pPr>
          </w:p>
          <w:p w:rsidR="008554AE" w:rsidRPr="000A1055" w:rsidRDefault="002523C6" w:rsidP="002523C6">
            <w:pPr>
              <w:rPr>
                <w:sz w:val="19"/>
                <w:szCs w:val="19"/>
              </w:rPr>
            </w:pPr>
            <w:r>
              <w:rPr>
                <w:sz w:val="19"/>
                <w:szCs w:val="19"/>
              </w:rPr>
              <w:t>а</w:t>
            </w:r>
            <w:r w:rsidRPr="002523C6">
              <w:rPr>
                <w:sz w:val="19"/>
                <w:szCs w:val="19"/>
              </w:rPr>
              <w:t xml:space="preserve">втоматизированные </w:t>
            </w:r>
            <w:proofErr w:type="spellStart"/>
            <w:proofErr w:type="gramStart"/>
            <w:r w:rsidRPr="002523C6">
              <w:rPr>
                <w:sz w:val="19"/>
                <w:szCs w:val="19"/>
              </w:rPr>
              <w:t>газораспределитель</w:t>
            </w:r>
            <w:r w:rsidR="004F3180">
              <w:rPr>
                <w:sz w:val="19"/>
                <w:szCs w:val="19"/>
              </w:rPr>
              <w:t>-</w:t>
            </w:r>
            <w:r w:rsidRPr="002523C6">
              <w:rPr>
                <w:sz w:val="19"/>
                <w:szCs w:val="19"/>
              </w:rPr>
              <w:t>ные</w:t>
            </w:r>
            <w:proofErr w:type="spellEnd"/>
            <w:proofErr w:type="gramEnd"/>
            <w:r w:rsidRPr="002523C6">
              <w:rPr>
                <w:sz w:val="19"/>
                <w:szCs w:val="19"/>
              </w:rPr>
              <w:t xml:space="preserve"> станции</w:t>
            </w:r>
          </w:p>
        </w:tc>
        <w:tc>
          <w:tcPr>
            <w:tcW w:w="1380" w:type="dxa"/>
            <w:tcBorders>
              <w:top w:val="single" w:sz="6" w:space="0" w:color="000000"/>
              <w:left w:val="single" w:sz="6" w:space="0" w:color="000000"/>
              <w:bottom w:val="single" w:sz="6" w:space="0" w:color="000000"/>
              <w:right w:val="single" w:sz="6" w:space="0" w:color="000000"/>
            </w:tcBorders>
            <w:vAlign w:val="center"/>
          </w:tcPr>
          <w:p w:rsidR="008554AE" w:rsidRPr="000A1055" w:rsidRDefault="008554AE" w:rsidP="000A1055">
            <w:pPr>
              <w:rPr>
                <w:sz w:val="19"/>
                <w:szCs w:val="19"/>
              </w:rPr>
            </w:pPr>
            <w:r w:rsidRPr="008554AE">
              <w:rPr>
                <w:sz w:val="19"/>
                <w:szCs w:val="19"/>
              </w:rPr>
              <w:t xml:space="preserve">Объем </w:t>
            </w:r>
            <w:proofErr w:type="spellStart"/>
            <w:r w:rsidRPr="008554AE">
              <w:rPr>
                <w:sz w:val="19"/>
                <w:szCs w:val="19"/>
              </w:rPr>
              <w:t>газопотребления</w:t>
            </w:r>
            <w:proofErr w:type="spellEnd"/>
            <w:r w:rsidRPr="008554AE">
              <w:rPr>
                <w:sz w:val="19"/>
                <w:szCs w:val="19"/>
              </w:rPr>
              <w:t>, куб. м/год на 1 чел.</w:t>
            </w:r>
          </w:p>
        </w:tc>
        <w:tc>
          <w:tcPr>
            <w:tcW w:w="1559" w:type="dxa"/>
            <w:tcBorders>
              <w:top w:val="single" w:sz="6" w:space="0" w:color="000000"/>
              <w:left w:val="single" w:sz="6" w:space="0" w:color="000000"/>
              <w:bottom w:val="single" w:sz="6" w:space="0" w:color="000000"/>
              <w:right w:val="single" w:sz="6" w:space="0" w:color="000000"/>
            </w:tcBorders>
            <w:vAlign w:val="center"/>
          </w:tcPr>
          <w:p w:rsidR="008554AE" w:rsidRPr="000A1055" w:rsidRDefault="008554AE" w:rsidP="000A1055">
            <w:pPr>
              <w:rPr>
                <w:sz w:val="19"/>
                <w:szCs w:val="19"/>
              </w:rPr>
            </w:pPr>
            <w:r w:rsidRPr="008554AE">
              <w:rPr>
                <w:sz w:val="19"/>
                <w:szCs w:val="19"/>
              </w:rPr>
              <w:t>По заданию на проектирование</w:t>
            </w:r>
          </w:p>
        </w:tc>
        <w:tc>
          <w:tcPr>
            <w:tcW w:w="3125" w:type="dxa"/>
            <w:gridSpan w:val="2"/>
            <w:tcBorders>
              <w:top w:val="single" w:sz="6" w:space="0" w:color="000000"/>
              <w:left w:val="single" w:sz="6" w:space="0" w:color="000000"/>
              <w:bottom w:val="single" w:sz="6" w:space="0" w:color="000000"/>
              <w:right w:val="single" w:sz="6" w:space="0" w:color="000000"/>
            </w:tcBorders>
            <w:vAlign w:val="center"/>
          </w:tcPr>
          <w:p w:rsidR="008554AE" w:rsidRPr="000A1055" w:rsidRDefault="008554AE" w:rsidP="002523C6">
            <w:pPr>
              <w:jc w:val="center"/>
              <w:rPr>
                <w:sz w:val="19"/>
                <w:szCs w:val="19"/>
              </w:rPr>
            </w:pPr>
            <w:r w:rsidRPr="008554AE">
              <w:rPr>
                <w:sz w:val="19"/>
                <w:szCs w:val="19"/>
              </w:rPr>
              <w:t>Не нормируется</w:t>
            </w:r>
          </w:p>
        </w:tc>
      </w:tr>
      <w:tr w:rsidR="002523C6" w:rsidRPr="000A1055" w:rsidTr="002523C6">
        <w:tc>
          <w:tcPr>
            <w:tcW w:w="1553" w:type="dxa"/>
            <w:tcBorders>
              <w:top w:val="single" w:sz="6" w:space="0" w:color="000000"/>
              <w:left w:val="single" w:sz="6" w:space="0" w:color="000000"/>
              <w:bottom w:val="single" w:sz="6" w:space="0" w:color="000000"/>
              <w:right w:val="single" w:sz="6" w:space="0" w:color="000000"/>
            </w:tcBorders>
            <w:vAlign w:val="center"/>
          </w:tcPr>
          <w:p w:rsidR="002523C6" w:rsidRPr="000A1055" w:rsidRDefault="002523C6" w:rsidP="000A1055">
            <w:pPr>
              <w:rPr>
                <w:sz w:val="19"/>
                <w:szCs w:val="19"/>
              </w:rPr>
            </w:pPr>
            <w:r w:rsidRPr="002523C6">
              <w:rPr>
                <w:sz w:val="19"/>
                <w:szCs w:val="19"/>
              </w:rPr>
              <w:t>Объекты теплоснабжения</w:t>
            </w:r>
          </w:p>
        </w:tc>
        <w:tc>
          <w:tcPr>
            <w:tcW w:w="1738" w:type="dxa"/>
            <w:tcBorders>
              <w:top w:val="single" w:sz="6" w:space="0" w:color="000000"/>
              <w:left w:val="single" w:sz="6" w:space="0" w:color="000000"/>
              <w:bottom w:val="single" w:sz="6" w:space="0" w:color="000000"/>
              <w:right w:val="single" w:sz="6" w:space="0" w:color="000000"/>
            </w:tcBorders>
            <w:vAlign w:val="center"/>
          </w:tcPr>
          <w:p w:rsidR="002523C6" w:rsidRDefault="002523C6" w:rsidP="002523C6">
            <w:pPr>
              <w:rPr>
                <w:sz w:val="19"/>
                <w:szCs w:val="19"/>
              </w:rPr>
            </w:pPr>
            <w:proofErr w:type="gramStart"/>
            <w:r w:rsidRPr="002523C6">
              <w:rPr>
                <w:sz w:val="19"/>
                <w:szCs w:val="19"/>
              </w:rPr>
              <w:t>Автоматизирован</w:t>
            </w:r>
            <w:r>
              <w:rPr>
                <w:sz w:val="19"/>
                <w:szCs w:val="19"/>
              </w:rPr>
              <w:t>-</w:t>
            </w:r>
            <w:proofErr w:type="spellStart"/>
            <w:r w:rsidRPr="002523C6">
              <w:rPr>
                <w:sz w:val="19"/>
                <w:szCs w:val="19"/>
              </w:rPr>
              <w:t>ные</w:t>
            </w:r>
            <w:proofErr w:type="spellEnd"/>
            <w:proofErr w:type="gramEnd"/>
            <w:r w:rsidRPr="002523C6">
              <w:rPr>
                <w:sz w:val="19"/>
                <w:szCs w:val="19"/>
              </w:rPr>
              <w:t xml:space="preserve"> </w:t>
            </w:r>
            <w:proofErr w:type="spellStart"/>
            <w:r w:rsidRPr="002523C6">
              <w:rPr>
                <w:sz w:val="19"/>
                <w:szCs w:val="19"/>
              </w:rPr>
              <w:t>газораспредели</w:t>
            </w:r>
            <w:proofErr w:type="spellEnd"/>
            <w:r>
              <w:rPr>
                <w:sz w:val="19"/>
                <w:szCs w:val="19"/>
              </w:rPr>
              <w:t>-</w:t>
            </w:r>
            <w:r w:rsidRPr="002523C6">
              <w:rPr>
                <w:sz w:val="19"/>
                <w:szCs w:val="19"/>
              </w:rPr>
              <w:t>тельные станции</w:t>
            </w:r>
          </w:p>
          <w:p w:rsidR="00742C37" w:rsidRPr="002523C6" w:rsidRDefault="00742C37" w:rsidP="002523C6">
            <w:pPr>
              <w:rPr>
                <w:sz w:val="19"/>
                <w:szCs w:val="19"/>
              </w:rPr>
            </w:pPr>
          </w:p>
          <w:p w:rsidR="00742C37" w:rsidRDefault="00742C37" w:rsidP="002523C6">
            <w:pPr>
              <w:rPr>
                <w:sz w:val="19"/>
                <w:szCs w:val="19"/>
              </w:rPr>
            </w:pPr>
            <w:r>
              <w:rPr>
                <w:sz w:val="19"/>
                <w:szCs w:val="19"/>
              </w:rPr>
              <w:t>м</w:t>
            </w:r>
            <w:r w:rsidR="002523C6" w:rsidRPr="002523C6">
              <w:rPr>
                <w:sz w:val="19"/>
                <w:szCs w:val="19"/>
              </w:rPr>
              <w:t xml:space="preserve">агистральные тепловые сети, </w:t>
            </w:r>
          </w:p>
          <w:p w:rsidR="00742C37" w:rsidRDefault="00742C37" w:rsidP="002523C6">
            <w:pPr>
              <w:rPr>
                <w:sz w:val="19"/>
                <w:szCs w:val="19"/>
              </w:rPr>
            </w:pPr>
          </w:p>
          <w:p w:rsidR="002523C6" w:rsidRDefault="002523C6" w:rsidP="002523C6">
            <w:pPr>
              <w:rPr>
                <w:sz w:val="19"/>
                <w:szCs w:val="19"/>
              </w:rPr>
            </w:pPr>
            <w:r w:rsidRPr="002523C6">
              <w:rPr>
                <w:sz w:val="19"/>
                <w:szCs w:val="19"/>
              </w:rPr>
              <w:t>насосные станции на магистральных тепловых сетях</w:t>
            </w:r>
            <w:r>
              <w:rPr>
                <w:sz w:val="19"/>
                <w:szCs w:val="19"/>
              </w:rPr>
              <w:t>,</w:t>
            </w:r>
          </w:p>
          <w:p w:rsidR="00742C37" w:rsidRDefault="00742C37" w:rsidP="002523C6">
            <w:pPr>
              <w:rPr>
                <w:sz w:val="19"/>
                <w:szCs w:val="19"/>
              </w:rPr>
            </w:pPr>
          </w:p>
          <w:p w:rsidR="002523C6" w:rsidRDefault="002523C6" w:rsidP="002523C6">
            <w:pPr>
              <w:rPr>
                <w:sz w:val="19"/>
                <w:szCs w:val="19"/>
              </w:rPr>
            </w:pPr>
            <w:r>
              <w:rPr>
                <w:sz w:val="19"/>
                <w:szCs w:val="19"/>
              </w:rPr>
              <w:t>к</w:t>
            </w:r>
            <w:r w:rsidRPr="002523C6">
              <w:rPr>
                <w:sz w:val="19"/>
                <w:szCs w:val="19"/>
              </w:rPr>
              <w:t>отельные</w:t>
            </w:r>
            <w:r>
              <w:rPr>
                <w:sz w:val="19"/>
                <w:szCs w:val="19"/>
              </w:rPr>
              <w:t>,</w:t>
            </w:r>
          </w:p>
          <w:p w:rsidR="00742C37" w:rsidRDefault="00742C37" w:rsidP="002523C6">
            <w:pPr>
              <w:rPr>
                <w:sz w:val="19"/>
                <w:szCs w:val="19"/>
              </w:rPr>
            </w:pPr>
          </w:p>
          <w:p w:rsidR="002523C6" w:rsidRPr="000A1055" w:rsidRDefault="002523C6" w:rsidP="002523C6">
            <w:pPr>
              <w:rPr>
                <w:sz w:val="19"/>
                <w:szCs w:val="19"/>
              </w:rPr>
            </w:pPr>
            <w:r>
              <w:rPr>
                <w:sz w:val="19"/>
                <w:szCs w:val="19"/>
              </w:rPr>
              <w:t>ц</w:t>
            </w:r>
            <w:r w:rsidRPr="002523C6">
              <w:rPr>
                <w:sz w:val="19"/>
                <w:szCs w:val="19"/>
              </w:rPr>
              <w:t>ентральные тепловые пункты</w:t>
            </w:r>
          </w:p>
        </w:tc>
        <w:tc>
          <w:tcPr>
            <w:tcW w:w="1380" w:type="dxa"/>
            <w:tcBorders>
              <w:top w:val="single" w:sz="6" w:space="0" w:color="000000"/>
              <w:left w:val="single" w:sz="6" w:space="0" w:color="000000"/>
              <w:bottom w:val="single" w:sz="6" w:space="0" w:color="000000"/>
              <w:right w:val="single" w:sz="6" w:space="0" w:color="000000"/>
            </w:tcBorders>
            <w:vAlign w:val="center"/>
          </w:tcPr>
          <w:p w:rsidR="002523C6" w:rsidRPr="000A1055" w:rsidRDefault="002523C6" w:rsidP="000A1055">
            <w:pPr>
              <w:rPr>
                <w:sz w:val="19"/>
                <w:szCs w:val="19"/>
              </w:rPr>
            </w:pPr>
            <w:r w:rsidRPr="002523C6">
              <w:rPr>
                <w:sz w:val="19"/>
                <w:szCs w:val="19"/>
              </w:rPr>
              <w:t>Объем теплопотребления, Гкал/год на 1 чел.</w:t>
            </w:r>
          </w:p>
        </w:tc>
        <w:tc>
          <w:tcPr>
            <w:tcW w:w="1559" w:type="dxa"/>
            <w:tcBorders>
              <w:top w:val="single" w:sz="6" w:space="0" w:color="000000"/>
              <w:left w:val="single" w:sz="6" w:space="0" w:color="000000"/>
              <w:bottom w:val="single" w:sz="6" w:space="0" w:color="000000"/>
              <w:right w:val="single" w:sz="6" w:space="0" w:color="000000"/>
            </w:tcBorders>
            <w:vAlign w:val="center"/>
          </w:tcPr>
          <w:p w:rsidR="002523C6" w:rsidRPr="000A1055" w:rsidRDefault="002523C6" w:rsidP="000A1055">
            <w:pPr>
              <w:rPr>
                <w:sz w:val="19"/>
                <w:szCs w:val="19"/>
              </w:rPr>
            </w:pPr>
            <w:r w:rsidRPr="002523C6">
              <w:rPr>
                <w:sz w:val="19"/>
                <w:szCs w:val="19"/>
              </w:rPr>
              <w:t>По заданию на проектирование</w:t>
            </w:r>
          </w:p>
        </w:tc>
        <w:tc>
          <w:tcPr>
            <w:tcW w:w="3125" w:type="dxa"/>
            <w:gridSpan w:val="2"/>
            <w:tcBorders>
              <w:top w:val="single" w:sz="6" w:space="0" w:color="000000"/>
              <w:left w:val="single" w:sz="6" w:space="0" w:color="000000"/>
              <w:bottom w:val="single" w:sz="6" w:space="0" w:color="000000"/>
              <w:right w:val="single" w:sz="6" w:space="0" w:color="000000"/>
            </w:tcBorders>
            <w:vAlign w:val="center"/>
          </w:tcPr>
          <w:p w:rsidR="002523C6" w:rsidRPr="000A1055" w:rsidRDefault="002523C6" w:rsidP="002523C6">
            <w:pPr>
              <w:jc w:val="center"/>
              <w:rPr>
                <w:sz w:val="19"/>
                <w:szCs w:val="19"/>
              </w:rPr>
            </w:pPr>
            <w:r w:rsidRPr="002523C6">
              <w:rPr>
                <w:sz w:val="19"/>
                <w:szCs w:val="19"/>
              </w:rPr>
              <w:t>Не нормируется</w:t>
            </w:r>
          </w:p>
        </w:tc>
      </w:tr>
      <w:tr w:rsidR="002523C6" w:rsidRPr="000A1055" w:rsidTr="002523C6">
        <w:tc>
          <w:tcPr>
            <w:tcW w:w="1553" w:type="dxa"/>
            <w:tcBorders>
              <w:top w:val="single" w:sz="6" w:space="0" w:color="000000"/>
              <w:left w:val="single" w:sz="6" w:space="0" w:color="000000"/>
              <w:bottom w:val="single" w:sz="6" w:space="0" w:color="000000"/>
              <w:right w:val="single" w:sz="6" w:space="0" w:color="000000"/>
            </w:tcBorders>
            <w:vAlign w:val="center"/>
          </w:tcPr>
          <w:p w:rsidR="002523C6" w:rsidRPr="000A1055" w:rsidRDefault="002523C6" w:rsidP="000A1055">
            <w:pPr>
              <w:rPr>
                <w:sz w:val="19"/>
                <w:szCs w:val="19"/>
              </w:rPr>
            </w:pPr>
            <w:r w:rsidRPr="002523C6">
              <w:rPr>
                <w:sz w:val="19"/>
                <w:szCs w:val="19"/>
              </w:rPr>
              <w:t>Объекты водоснабжения</w:t>
            </w:r>
          </w:p>
        </w:tc>
        <w:tc>
          <w:tcPr>
            <w:tcW w:w="1738" w:type="dxa"/>
            <w:tcBorders>
              <w:top w:val="single" w:sz="6" w:space="0" w:color="000000"/>
              <w:left w:val="single" w:sz="6" w:space="0" w:color="000000"/>
              <w:bottom w:val="single" w:sz="6" w:space="0" w:color="000000"/>
              <w:right w:val="single" w:sz="6" w:space="0" w:color="000000"/>
            </w:tcBorders>
            <w:vAlign w:val="center"/>
          </w:tcPr>
          <w:p w:rsidR="00742C37" w:rsidRDefault="002523C6" w:rsidP="000A1055">
            <w:pPr>
              <w:rPr>
                <w:sz w:val="19"/>
                <w:szCs w:val="19"/>
              </w:rPr>
            </w:pPr>
            <w:r w:rsidRPr="002523C6">
              <w:rPr>
                <w:sz w:val="19"/>
                <w:szCs w:val="19"/>
              </w:rPr>
              <w:t>Водопроводные насосные станции</w:t>
            </w:r>
            <w:r>
              <w:rPr>
                <w:sz w:val="19"/>
                <w:szCs w:val="19"/>
              </w:rPr>
              <w:t>,</w:t>
            </w:r>
          </w:p>
          <w:p w:rsidR="002523C6" w:rsidRDefault="002523C6" w:rsidP="000A1055">
            <w:pPr>
              <w:rPr>
                <w:sz w:val="19"/>
                <w:szCs w:val="19"/>
              </w:rPr>
            </w:pPr>
            <w:r>
              <w:rPr>
                <w:sz w:val="19"/>
                <w:szCs w:val="19"/>
              </w:rPr>
              <w:t xml:space="preserve"> </w:t>
            </w:r>
          </w:p>
          <w:p w:rsidR="002523C6" w:rsidRDefault="002523C6" w:rsidP="000A1055">
            <w:pPr>
              <w:rPr>
                <w:sz w:val="19"/>
                <w:szCs w:val="19"/>
              </w:rPr>
            </w:pPr>
            <w:r>
              <w:rPr>
                <w:sz w:val="19"/>
                <w:szCs w:val="19"/>
              </w:rPr>
              <w:t>м</w:t>
            </w:r>
            <w:r w:rsidRPr="002523C6">
              <w:rPr>
                <w:sz w:val="19"/>
                <w:szCs w:val="19"/>
              </w:rPr>
              <w:t>агистральные водопроводы</w:t>
            </w:r>
            <w:r>
              <w:rPr>
                <w:sz w:val="19"/>
                <w:szCs w:val="19"/>
              </w:rPr>
              <w:t>,</w:t>
            </w:r>
          </w:p>
          <w:p w:rsidR="00742C37" w:rsidRDefault="00742C37" w:rsidP="000A1055">
            <w:pPr>
              <w:rPr>
                <w:sz w:val="19"/>
                <w:szCs w:val="19"/>
              </w:rPr>
            </w:pPr>
          </w:p>
          <w:p w:rsidR="002523C6" w:rsidRDefault="002523C6" w:rsidP="000A1055">
            <w:pPr>
              <w:rPr>
                <w:sz w:val="19"/>
                <w:szCs w:val="19"/>
              </w:rPr>
            </w:pPr>
            <w:r>
              <w:rPr>
                <w:sz w:val="19"/>
                <w:szCs w:val="19"/>
              </w:rPr>
              <w:t>в</w:t>
            </w:r>
            <w:r w:rsidRPr="002523C6">
              <w:rPr>
                <w:sz w:val="19"/>
                <w:szCs w:val="19"/>
              </w:rPr>
              <w:t>одопроводные сети</w:t>
            </w:r>
            <w:r>
              <w:rPr>
                <w:sz w:val="19"/>
                <w:szCs w:val="19"/>
              </w:rPr>
              <w:t>,</w:t>
            </w:r>
          </w:p>
          <w:p w:rsidR="00742C37" w:rsidRDefault="002523C6" w:rsidP="000A1055">
            <w:pPr>
              <w:rPr>
                <w:sz w:val="19"/>
                <w:szCs w:val="19"/>
              </w:rPr>
            </w:pPr>
            <w:r>
              <w:rPr>
                <w:sz w:val="19"/>
                <w:szCs w:val="19"/>
              </w:rPr>
              <w:t>в</w:t>
            </w:r>
            <w:r w:rsidRPr="002523C6">
              <w:rPr>
                <w:sz w:val="19"/>
                <w:szCs w:val="19"/>
              </w:rPr>
              <w:t xml:space="preserve">одозаборные, </w:t>
            </w:r>
          </w:p>
          <w:p w:rsidR="00742C37" w:rsidRDefault="00742C37" w:rsidP="000A1055">
            <w:pPr>
              <w:rPr>
                <w:sz w:val="19"/>
                <w:szCs w:val="19"/>
              </w:rPr>
            </w:pPr>
          </w:p>
          <w:p w:rsidR="002523C6" w:rsidRDefault="002523C6" w:rsidP="000A1055">
            <w:pPr>
              <w:rPr>
                <w:sz w:val="19"/>
                <w:szCs w:val="19"/>
              </w:rPr>
            </w:pPr>
            <w:r w:rsidRPr="002523C6">
              <w:rPr>
                <w:sz w:val="19"/>
                <w:szCs w:val="19"/>
              </w:rPr>
              <w:t>артезианские скважины</w:t>
            </w:r>
            <w:r>
              <w:rPr>
                <w:sz w:val="19"/>
                <w:szCs w:val="19"/>
              </w:rPr>
              <w:t>,</w:t>
            </w:r>
          </w:p>
          <w:p w:rsidR="00742C37" w:rsidRDefault="00742C37" w:rsidP="000A1055">
            <w:pPr>
              <w:rPr>
                <w:sz w:val="19"/>
                <w:szCs w:val="19"/>
              </w:rPr>
            </w:pPr>
          </w:p>
          <w:p w:rsidR="002523C6" w:rsidRPr="000A1055" w:rsidRDefault="002523C6" w:rsidP="000A1055">
            <w:pPr>
              <w:rPr>
                <w:sz w:val="19"/>
                <w:szCs w:val="19"/>
              </w:rPr>
            </w:pPr>
            <w:r>
              <w:rPr>
                <w:sz w:val="19"/>
                <w:szCs w:val="19"/>
              </w:rPr>
              <w:t>р</w:t>
            </w:r>
            <w:r w:rsidRPr="002523C6">
              <w:rPr>
                <w:sz w:val="19"/>
                <w:szCs w:val="19"/>
              </w:rPr>
              <w:t>езервуары воды</w:t>
            </w:r>
          </w:p>
        </w:tc>
        <w:tc>
          <w:tcPr>
            <w:tcW w:w="1380" w:type="dxa"/>
            <w:tcBorders>
              <w:top w:val="single" w:sz="6" w:space="0" w:color="000000"/>
              <w:left w:val="single" w:sz="6" w:space="0" w:color="000000"/>
              <w:bottom w:val="single" w:sz="6" w:space="0" w:color="000000"/>
              <w:right w:val="single" w:sz="6" w:space="0" w:color="000000"/>
            </w:tcBorders>
            <w:vAlign w:val="center"/>
          </w:tcPr>
          <w:p w:rsidR="002523C6" w:rsidRPr="000A1055" w:rsidRDefault="002523C6" w:rsidP="000A1055">
            <w:pPr>
              <w:rPr>
                <w:sz w:val="19"/>
                <w:szCs w:val="19"/>
              </w:rPr>
            </w:pPr>
            <w:r w:rsidRPr="002523C6">
              <w:rPr>
                <w:sz w:val="19"/>
                <w:szCs w:val="19"/>
              </w:rPr>
              <w:t xml:space="preserve">Объем водопотребления, </w:t>
            </w:r>
            <w:proofErr w:type="gramStart"/>
            <w:r w:rsidRPr="002523C6">
              <w:rPr>
                <w:sz w:val="19"/>
                <w:szCs w:val="19"/>
              </w:rPr>
              <w:t>л</w:t>
            </w:r>
            <w:proofErr w:type="gramEnd"/>
            <w:r w:rsidRPr="002523C6">
              <w:rPr>
                <w:sz w:val="19"/>
                <w:szCs w:val="19"/>
              </w:rPr>
              <w:t>/</w:t>
            </w:r>
            <w:proofErr w:type="spellStart"/>
            <w:r w:rsidRPr="002523C6">
              <w:rPr>
                <w:sz w:val="19"/>
                <w:szCs w:val="19"/>
              </w:rPr>
              <w:t>сут</w:t>
            </w:r>
            <w:proofErr w:type="spellEnd"/>
            <w:r w:rsidRPr="002523C6">
              <w:rPr>
                <w:sz w:val="19"/>
                <w:szCs w:val="19"/>
              </w:rPr>
              <w:t>. на 1 чел.</w:t>
            </w:r>
          </w:p>
        </w:tc>
        <w:tc>
          <w:tcPr>
            <w:tcW w:w="1559" w:type="dxa"/>
            <w:tcBorders>
              <w:top w:val="single" w:sz="6" w:space="0" w:color="000000"/>
              <w:left w:val="single" w:sz="6" w:space="0" w:color="000000"/>
              <w:bottom w:val="single" w:sz="6" w:space="0" w:color="000000"/>
              <w:right w:val="single" w:sz="6" w:space="0" w:color="000000"/>
            </w:tcBorders>
            <w:vAlign w:val="center"/>
          </w:tcPr>
          <w:p w:rsidR="002523C6" w:rsidRPr="000A1055" w:rsidRDefault="002523C6" w:rsidP="000A1055">
            <w:pPr>
              <w:rPr>
                <w:sz w:val="19"/>
                <w:szCs w:val="19"/>
              </w:rPr>
            </w:pPr>
            <w:r w:rsidRPr="002523C6">
              <w:rPr>
                <w:sz w:val="19"/>
                <w:szCs w:val="19"/>
              </w:rPr>
              <w:t>По заданию на проектирование</w:t>
            </w:r>
          </w:p>
        </w:tc>
        <w:tc>
          <w:tcPr>
            <w:tcW w:w="3125" w:type="dxa"/>
            <w:gridSpan w:val="2"/>
            <w:tcBorders>
              <w:top w:val="single" w:sz="6" w:space="0" w:color="000000"/>
              <w:left w:val="single" w:sz="6" w:space="0" w:color="000000"/>
              <w:bottom w:val="single" w:sz="6" w:space="0" w:color="000000"/>
              <w:right w:val="single" w:sz="6" w:space="0" w:color="000000"/>
            </w:tcBorders>
            <w:vAlign w:val="center"/>
          </w:tcPr>
          <w:p w:rsidR="002523C6" w:rsidRPr="000A1055" w:rsidRDefault="002523C6" w:rsidP="002523C6">
            <w:pPr>
              <w:jc w:val="center"/>
              <w:rPr>
                <w:sz w:val="19"/>
                <w:szCs w:val="19"/>
              </w:rPr>
            </w:pPr>
            <w:r w:rsidRPr="002523C6">
              <w:rPr>
                <w:sz w:val="19"/>
                <w:szCs w:val="19"/>
              </w:rPr>
              <w:t>Не нормируется</w:t>
            </w:r>
          </w:p>
        </w:tc>
      </w:tr>
      <w:tr w:rsidR="002523C6" w:rsidRPr="000A1055" w:rsidTr="002523C6">
        <w:tc>
          <w:tcPr>
            <w:tcW w:w="1553" w:type="dxa"/>
            <w:tcBorders>
              <w:top w:val="single" w:sz="6" w:space="0" w:color="000000"/>
              <w:left w:val="single" w:sz="6" w:space="0" w:color="000000"/>
              <w:bottom w:val="single" w:sz="6" w:space="0" w:color="000000"/>
              <w:right w:val="single" w:sz="6" w:space="0" w:color="000000"/>
            </w:tcBorders>
            <w:vAlign w:val="center"/>
          </w:tcPr>
          <w:p w:rsidR="002523C6" w:rsidRPr="002523C6" w:rsidRDefault="002523C6" w:rsidP="000A1055">
            <w:pPr>
              <w:rPr>
                <w:sz w:val="19"/>
                <w:szCs w:val="19"/>
              </w:rPr>
            </w:pPr>
            <w:r w:rsidRPr="002523C6">
              <w:rPr>
                <w:sz w:val="19"/>
                <w:szCs w:val="19"/>
              </w:rPr>
              <w:t>Объекты водоотведения</w:t>
            </w:r>
          </w:p>
        </w:tc>
        <w:tc>
          <w:tcPr>
            <w:tcW w:w="1738" w:type="dxa"/>
            <w:tcBorders>
              <w:top w:val="single" w:sz="6" w:space="0" w:color="000000"/>
              <w:left w:val="single" w:sz="6" w:space="0" w:color="000000"/>
              <w:bottom w:val="single" w:sz="6" w:space="0" w:color="000000"/>
              <w:right w:val="single" w:sz="6" w:space="0" w:color="000000"/>
            </w:tcBorders>
            <w:vAlign w:val="center"/>
          </w:tcPr>
          <w:p w:rsidR="002523C6" w:rsidRDefault="002523C6" w:rsidP="000A1055">
            <w:pPr>
              <w:rPr>
                <w:sz w:val="19"/>
                <w:szCs w:val="19"/>
              </w:rPr>
            </w:pPr>
            <w:r w:rsidRPr="002523C6">
              <w:rPr>
                <w:sz w:val="19"/>
                <w:szCs w:val="19"/>
              </w:rPr>
              <w:t>Канализационные насосные станции</w:t>
            </w:r>
            <w:r>
              <w:rPr>
                <w:sz w:val="19"/>
                <w:szCs w:val="19"/>
              </w:rPr>
              <w:t>,</w:t>
            </w:r>
          </w:p>
          <w:p w:rsidR="00742C37" w:rsidRDefault="00742C37" w:rsidP="000A1055">
            <w:pPr>
              <w:rPr>
                <w:sz w:val="19"/>
                <w:szCs w:val="19"/>
              </w:rPr>
            </w:pPr>
          </w:p>
          <w:p w:rsidR="00742C37" w:rsidRDefault="002523C6" w:rsidP="000A1055">
            <w:pPr>
              <w:rPr>
                <w:sz w:val="19"/>
                <w:szCs w:val="19"/>
              </w:rPr>
            </w:pPr>
            <w:r>
              <w:rPr>
                <w:sz w:val="19"/>
                <w:szCs w:val="19"/>
              </w:rPr>
              <w:t>м</w:t>
            </w:r>
            <w:r w:rsidRPr="002523C6">
              <w:rPr>
                <w:sz w:val="19"/>
                <w:szCs w:val="19"/>
              </w:rPr>
              <w:t xml:space="preserve">агистральные канализационные коллекторы, </w:t>
            </w:r>
          </w:p>
          <w:p w:rsidR="00742C37" w:rsidRDefault="00742C37" w:rsidP="000A1055">
            <w:pPr>
              <w:rPr>
                <w:sz w:val="19"/>
                <w:szCs w:val="19"/>
              </w:rPr>
            </w:pPr>
          </w:p>
          <w:p w:rsidR="00742C37" w:rsidRDefault="002523C6" w:rsidP="000A1055">
            <w:pPr>
              <w:rPr>
                <w:sz w:val="19"/>
                <w:szCs w:val="19"/>
              </w:rPr>
            </w:pPr>
            <w:r w:rsidRPr="002523C6">
              <w:rPr>
                <w:sz w:val="19"/>
                <w:szCs w:val="19"/>
              </w:rPr>
              <w:t xml:space="preserve">очистные </w:t>
            </w:r>
            <w:r w:rsidRPr="002523C6">
              <w:rPr>
                <w:sz w:val="19"/>
                <w:szCs w:val="19"/>
              </w:rPr>
              <w:lastRenderedPageBreak/>
              <w:t xml:space="preserve">сооружения, </w:t>
            </w:r>
          </w:p>
          <w:p w:rsidR="00742C37" w:rsidRDefault="00742C37" w:rsidP="000A1055">
            <w:pPr>
              <w:rPr>
                <w:sz w:val="19"/>
                <w:szCs w:val="19"/>
              </w:rPr>
            </w:pPr>
          </w:p>
          <w:p w:rsidR="002523C6" w:rsidRPr="000A1055" w:rsidRDefault="002523C6" w:rsidP="000A1055">
            <w:pPr>
              <w:rPr>
                <w:sz w:val="19"/>
                <w:szCs w:val="19"/>
              </w:rPr>
            </w:pPr>
            <w:r w:rsidRPr="002523C6">
              <w:rPr>
                <w:sz w:val="19"/>
                <w:szCs w:val="19"/>
              </w:rPr>
              <w:t>очистные сооружения дождевой канализации</w:t>
            </w:r>
          </w:p>
        </w:tc>
        <w:tc>
          <w:tcPr>
            <w:tcW w:w="1380" w:type="dxa"/>
            <w:tcBorders>
              <w:top w:val="single" w:sz="6" w:space="0" w:color="000000"/>
              <w:left w:val="single" w:sz="6" w:space="0" w:color="000000"/>
              <w:bottom w:val="single" w:sz="6" w:space="0" w:color="000000"/>
              <w:right w:val="single" w:sz="6" w:space="0" w:color="000000"/>
            </w:tcBorders>
            <w:vAlign w:val="center"/>
          </w:tcPr>
          <w:p w:rsidR="002523C6" w:rsidRPr="000A1055" w:rsidRDefault="002523C6" w:rsidP="000A1055">
            <w:pPr>
              <w:rPr>
                <w:sz w:val="19"/>
                <w:szCs w:val="19"/>
              </w:rPr>
            </w:pPr>
            <w:r w:rsidRPr="002523C6">
              <w:rPr>
                <w:sz w:val="19"/>
                <w:szCs w:val="19"/>
              </w:rPr>
              <w:lastRenderedPageBreak/>
              <w:t xml:space="preserve">Объем водоотведения, </w:t>
            </w:r>
            <w:proofErr w:type="gramStart"/>
            <w:r w:rsidRPr="002523C6">
              <w:rPr>
                <w:sz w:val="19"/>
                <w:szCs w:val="19"/>
              </w:rPr>
              <w:t>л</w:t>
            </w:r>
            <w:proofErr w:type="gramEnd"/>
            <w:r w:rsidRPr="002523C6">
              <w:rPr>
                <w:sz w:val="19"/>
                <w:szCs w:val="19"/>
              </w:rPr>
              <w:t>/</w:t>
            </w:r>
            <w:proofErr w:type="spellStart"/>
            <w:r w:rsidRPr="002523C6">
              <w:rPr>
                <w:sz w:val="19"/>
                <w:szCs w:val="19"/>
              </w:rPr>
              <w:t>сут</w:t>
            </w:r>
            <w:proofErr w:type="spellEnd"/>
            <w:r w:rsidRPr="002523C6">
              <w:rPr>
                <w:sz w:val="19"/>
                <w:szCs w:val="19"/>
              </w:rPr>
              <w:t>. на 1 чел.</w:t>
            </w:r>
          </w:p>
        </w:tc>
        <w:tc>
          <w:tcPr>
            <w:tcW w:w="1559" w:type="dxa"/>
            <w:tcBorders>
              <w:top w:val="single" w:sz="6" w:space="0" w:color="000000"/>
              <w:left w:val="single" w:sz="6" w:space="0" w:color="000000"/>
              <w:bottom w:val="single" w:sz="6" w:space="0" w:color="000000"/>
              <w:right w:val="single" w:sz="6" w:space="0" w:color="000000"/>
            </w:tcBorders>
            <w:vAlign w:val="center"/>
          </w:tcPr>
          <w:p w:rsidR="002523C6" w:rsidRPr="000A1055" w:rsidRDefault="002523C6" w:rsidP="000A1055">
            <w:pPr>
              <w:rPr>
                <w:sz w:val="19"/>
                <w:szCs w:val="19"/>
              </w:rPr>
            </w:pPr>
            <w:r w:rsidRPr="002523C6">
              <w:rPr>
                <w:sz w:val="19"/>
                <w:szCs w:val="19"/>
              </w:rPr>
              <w:t>По заданию на проектирование</w:t>
            </w:r>
          </w:p>
        </w:tc>
        <w:tc>
          <w:tcPr>
            <w:tcW w:w="3125" w:type="dxa"/>
            <w:gridSpan w:val="2"/>
            <w:tcBorders>
              <w:top w:val="single" w:sz="6" w:space="0" w:color="000000"/>
              <w:left w:val="single" w:sz="6" w:space="0" w:color="000000"/>
              <w:bottom w:val="single" w:sz="6" w:space="0" w:color="000000"/>
              <w:right w:val="single" w:sz="6" w:space="0" w:color="000000"/>
            </w:tcBorders>
            <w:vAlign w:val="center"/>
          </w:tcPr>
          <w:p w:rsidR="002523C6" w:rsidRPr="000A1055" w:rsidRDefault="002523C6" w:rsidP="002523C6">
            <w:pPr>
              <w:jc w:val="center"/>
              <w:rPr>
                <w:sz w:val="19"/>
                <w:szCs w:val="19"/>
              </w:rPr>
            </w:pPr>
            <w:r w:rsidRPr="002523C6">
              <w:rPr>
                <w:sz w:val="19"/>
                <w:szCs w:val="19"/>
              </w:rPr>
              <w:t>Не нормируется</w:t>
            </w:r>
          </w:p>
        </w:tc>
      </w:tr>
    </w:tbl>
    <w:p w:rsidR="001C712F" w:rsidRDefault="00742C37" w:rsidP="00AA2834">
      <w:pPr>
        <w:spacing w:line="240" w:lineRule="exact"/>
        <w:contextualSpacing/>
        <w:jc w:val="both"/>
        <w:rPr>
          <w:sz w:val="28"/>
          <w:szCs w:val="28"/>
        </w:rPr>
      </w:pPr>
      <w:r>
        <w:rPr>
          <w:sz w:val="28"/>
          <w:szCs w:val="28"/>
        </w:rPr>
        <w:lastRenderedPageBreak/>
        <w:tab/>
      </w:r>
    </w:p>
    <w:p w:rsidR="00742C37" w:rsidRDefault="00742C37" w:rsidP="00742C37">
      <w:pPr>
        <w:contextualSpacing/>
        <w:jc w:val="right"/>
        <w:rPr>
          <w:sz w:val="28"/>
          <w:szCs w:val="28"/>
        </w:rPr>
      </w:pPr>
      <w:r w:rsidRPr="000A1055">
        <w:rPr>
          <w:sz w:val="28"/>
          <w:szCs w:val="28"/>
        </w:rPr>
        <w:t xml:space="preserve">Таблица </w:t>
      </w:r>
      <w:r w:rsidR="007F1647">
        <w:rPr>
          <w:sz w:val="28"/>
          <w:szCs w:val="28"/>
        </w:rPr>
        <w:t>1.</w:t>
      </w:r>
      <w:r>
        <w:rPr>
          <w:sz w:val="28"/>
          <w:szCs w:val="28"/>
        </w:rPr>
        <w:t>2</w:t>
      </w:r>
    </w:p>
    <w:p w:rsidR="008A4244" w:rsidRDefault="008A4244" w:rsidP="00AA2834">
      <w:pPr>
        <w:spacing w:line="240" w:lineRule="exact"/>
        <w:contextualSpacing/>
        <w:jc w:val="right"/>
        <w:rPr>
          <w:sz w:val="28"/>
          <w:szCs w:val="28"/>
        </w:rPr>
      </w:pPr>
    </w:p>
    <w:p w:rsidR="00742C37" w:rsidRDefault="008A4244" w:rsidP="008A4244">
      <w:pPr>
        <w:contextualSpacing/>
        <w:jc w:val="center"/>
        <w:rPr>
          <w:sz w:val="28"/>
          <w:szCs w:val="28"/>
        </w:rPr>
      </w:pPr>
      <w:r w:rsidRPr="00742C37">
        <w:rPr>
          <w:sz w:val="28"/>
          <w:szCs w:val="28"/>
        </w:rPr>
        <w:t>Объекты местного значения в области автомобильных дорог местного</w:t>
      </w:r>
    </w:p>
    <w:p w:rsidR="008A4244" w:rsidRDefault="008A4244" w:rsidP="00742C37">
      <w:pPr>
        <w:contextualSpacing/>
        <w:jc w:val="both"/>
        <w:rPr>
          <w:sz w:val="28"/>
          <w:szCs w:val="28"/>
        </w:rPr>
      </w:pPr>
    </w:p>
    <w:tbl>
      <w:tblPr>
        <w:tblW w:w="9349" w:type="dxa"/>
        <w:tblInd w:w="15" w:type="dxa"/>
        <w:tblLayout w:type="fixed"/>
        <w:tblCellMar>
          <w:left w:w="0" w:type="dxa"/>
          <w:right w:w="0" w:type="dxa"/>
        </w:tblCellMar>
        <w:tblLook w:val="04A0" w:firstRow="1" w:lastRow="0" w:firstColumn="1" w:lastColumn="0" w:noHBand="0" w:noVBand="1"/>
      </w:tblPr>
      <w:tblGrid>
        <w:gridCol w:w="2120"/>
        <w:gridCol w:w="1701"/>
        <w:gridCol w:w="1842"/>
        <w:gridCol w:w="1843"/>
        <w:gridCol w:w="1843"/>
      </w:tblGrid>
      <w:tr w:rsidR="00E6562F" w:rsidRPr="000A1055" w:rsidTr="00E6562F">
        <w:tc>
          <w:tcPr>
            <w:tcW w:w="2120" w:type="dxa"/>
            <w:vMerge w:val="restart"/>
            <w:tcBorders>
              <w:top w:val="single" w:sz="6" w:space="0" w:color="000000"/>
              <w:left w:val="single" w:sz="6" w:space="0" w:color="000000"/>
              <w:right w:val="single" w:sz="6" w:space="0" w:color="000000"/>
            </w:tcBorders>
            <w:vAlign w:val="center"/>
            <w:hideMark/>
          </w:tcPr>
          <w:p w:rsidR="000A1055" w:rsidRPr="000A1055" w:rsidRDefault="00E6562F" w:rsidP="002E4F27">
            <w:pPr>
              <w:jc w:val="center"/>
              <w:rPr>
                <w:sz w:val="19"/>
                <w:szCs w:val="19"/>
              </w:rPr>
            </w:pPr>
            <w:r>
              <w:rPr>
                <w:sz w:val="19"/>
                <w:szCs w:val="19"/>
              </w:rPr>
              <w:t>Наименование показателя</w:t>
            </w:r>
          </w:p>
        </w:tc>
        <w:tc>
          <w:tcPr>
            <w:tcW w:w="3543" w:type="dxa"/>
            <w:gridSpan w:val="2"/>
            <w:tcBorders>
              <w:top w:val="single" w:sz="6" w:space="0" w:color="000000"/>
              <w:left w:val="single" w:sz="6" w:space="0" w:color="000000"/>
              <w:bottom w:val="single" w:sz="6" w:space="0" w:color="000000"/>
              <w:right w:val="single" w:sz="6" w:space="0" w:color="000000"/>
            </w:tcBorders>
            <w:vAlign w:val="center"/>
            <w:hideMark/>
          </w:tcPr>
          <w:p w:rsidR="000A1055" w:rsidRPr="000A1055" w:rsidRDefault="00E6562F" w:rsidP="002E4F27">
            <w:pPr>
              <w:jc w:val="center"/>
              <w:rPr>
                <w:sz w:val="19"/>
                <w:szCs w:val="19"/>
              </w:rPr>
            </w:pPr>
            <w:r w:rsidRPr="002A17A9">
              <w:rPr>
                <w:sz w:val="19"/>
                <w:szCs w:val="19"/>
              </w:rPr>
              <w:t>Минимально допустимый уровень обеспеченности</w:t>
            </w:r>
          </w:p>
        </w:tc>
        <w:tc>
          <w:tcPr>
            <w:tcW w:w="3686" w:type="dxa"/>
            <w:gridSpan w:val="2"/>
            <w:tcBorders>
              <w:top w:val="single" w:sz="6" w:space="0" w:color="000000"/>
              <w:left w:val="single" w:sz="6" w:space="0" w:color="000000"/>
              <w:bottom w:val="single" w:sz="6" w:space="0" w:color="000000"/>
              <w:right w:val="single" w:sz="6" w:space="0" w:color="000000"/>
            </w:tcBorders>
          </w:tcPr>
          <w:p w:rsidR="000A1055" w:rsidRPr="000A1055" w:rsidRDefault="00E6562F" w:rsidP="002E4F27">
            <w:pPr>
              <w:jc w:val="center"/>
              <w:rPr>
                <w:sz w:val="19"/>
                <w:szCs w:val="19"/>
              </w:rPr>
            </w:pPr>
            <w:r w:rsidRPr="002A17A9">
              <w:rPr>
                <w:sz w:val="19"/>
                <w:szCs w:val="19"/>
              </w:rPr>
              <w:t>Максимально допустимый уровень территориальной доступности</w:t>
            </w:r>
          </w:p>
        </w:tc>
      </w:tr>
      <w:tr w:rsidR="00E6562F" w:rsidRPr="000A1055" w:rsidTr="00E6562F">
        <w:tc>
          <w:tcPr>
            <w:tcW w:w="2120" w:type="dxa"/>
            <w:vMerge/>
            <w:tcBorders>
              <w:left w:val="single" w:sz="6" w:space="0" w:color="000000"/>
              <w:bottom w:val="single" w:sz="6" w:space="0" w:color="000000"/>
              <w:right w:val="single" w:sz="6" w:space="0" w:color="000000"/>
            </w:tcBorders>
            <w:vAlign w:val="center"/>
          </w:tcPr>
          <w:p w:rsidR="00E6562F" w:rsidRDefault="00E6562F" w:rsidP="002E4F27">
            <w:pPr>
              <w:jc w:val="center"/>
              <w:rPr>
                <w:sz w:val="19"/>
                <w:szCs w:val="19"/>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E6562F" w:rsidRPr="000A1055" w:rsidRDefault="00E6562F" w:rsidP="002E4F27">
            <w:pPr>
              <w:jc w:val="center"/>
              <w:rPr>
                <w:sz w:val="19"/>
                <w:szCs w:val="19"/>
              </w:rPr>
            </w:pPr>
            <w:r w:rsidRPr="002A17A9">
              <w:rPr>
                <w:sz w:val="19"/>
                <w:szCs w:val="19"/>
              </w:rPr>
              <w:t>Значение расчетного показателя</w:t>
            </w:r>
          </w:p>
        </w:tc>
        <w:tc>
          <w:tcPr>
            <w:tcW w:w="1842" w:type="dxa"/>
            <w:tcBorders>
              <w:top w:val="single" w:sz="6" w:space="0" w:color="000000"/>
              <w:left w:val="single" w:sz="6" w:space="0" w:color="000000"/>
              <w:bottom w:val="single" w:sz="6" w:space="0" w:color="000000"/>
              <w:right w:val="single" w:sz="6" w:space="0" w:color="000000"/>
            </w:tcBorders>
            <w:vAlign w:val="center"/>
          </w:tcPr>
          <w:p w:rsidR="00E6562F" w:rsidRPr="000A1055" w:rsidRDefault="00E6562F" w:rsidP="002E4F27">
            <w:pPr>
              <w:jc w:val="center"/>
              <w:rPr>
                <w:sz w:val="19"/>
                <w:szCs w:val="19"/>
              </w:rPr>
            </w:pPr>
            <w:r w:rsidRPr="000A1055">
              <w:rPr>
                <w:sz w:val="19"/>
                <w:szCs w:val="19"/>
              </w:rPr>
              <w:t>Единица измерения</w:t>
            </w:r>
          </w:p>
        </w:tc>
        <w:tc>
          <w:tcPr>
            <w:tcW w:w="1843" w:type="dxa"/>
            <w:tcBorders>
              <w:top w:val="single" w:sz="6" w:space="0" w:color="000000"/>
              <w:left w:val="single" w:sz="6" w:space="0" w:color="000000"/>
              <w:bottom w:val="single" w:sz="6" w:space="0" w:color="000000"/>
              <w:right w:val="single" w:sz="6" w:space="0" w:color="000000"/>
            </w:tcBorders>
          </w:tcPr>
          <w:p w:rsidR="00E6562F" w:rsidRPr="002A17A9" w:rsidRDefault="00E6562F" w:rsidP="002E4F27">
            <w:pPr>
              <w:jc w:val="center"/>
              <w:rPr>
                <w:sz w:val="19"/>
                <w:szCs w:val="19"/>
              </w:rPr>
            </w:pPr>
            <w:r w:rsidRPr="002A17A9">
              <w:rPr>
                <w:sz w:val="19"/>
                <w:szCs w:val="19"/>
              </w:rPr>
              <w:t>Значение расчетного показателя</w:t>
            </w:r>
          </w:p>
        </w:tc>
        <w:tc>
          <w:tcPr>
            <w:tcW w:w="1843" w:type="dxa"/>
            <w:tcBorders>
              <w:top w:val="single" w:sz="6" w:space="0" w:color="000000"/>
              <w:left w:val="single" w:sz="6" w:space="0" w:color="000000"/>
              <w:bottom w:val="single" w:sz="6" w:space="0" w:color="000000"/>
              <w:right w:val="single" w:sz="6" w:space="0" w:color="000000"/>
            </w:tcBorders>
          </w:tcPr>
          <w:p w:rsidR="00E6562F" w:rsidRPr="002A17A9" w:rsidRDefault="00E6562F" w:rsidP="002E4F27">
            <w:pPr>
              <w:jc w:val="center"/>
              <w:rPr>
                <w:sz w:val="19"/>
                <w:szCs w:val="19"/>
              </w:rPr>
            </w:pPr>
            <w:r w:rsidRPr="002A17A9">
              <w:rPr>
                <w:sz w:val="19"/>
                <w:szCs w:val="19"/>
              </w:rPr>
              <w:t>Единица измерения</w:t>
            </w:r>
          </w:p>
        </w:tc>
      </w:tr>
      <w:tr w:rsidR="00E6562F" w:rsidRPr="000A1055" w:rsidTr="00E6562F">
        <w:tc>
          <w:tcPr>
            <w:tcW w:w="2120" w:type="dxa"/>
            <w:tcBorders>
              <w:top w:val="single" w:sz="6" w:space="0" w:color="000000"/>
              <w:left w:val="single" w:sz="6" w:space="0" w:color="000000"/>
              <w:bottom w:val="single" w:sz="6" w:space="0" w:color="000000"/>
              <w:right w:val="single" w:sz="6" w:space="0" w:color="000000"/>
            </w:tcBorders>
            <w:vAlign w:val="center"/>
            <w:hideMark/>
          </w:tcPr>
          <w:p w:rsidR="000A1055" w:rsidRPr="000A1055" w:rsidRDefault="00E6562F" w:rsidP="002E4F27">
            <w:pPr>
              <w:jc w:val="center"/>
              <w:rPr>
                <w:sz w:val="19"/>
                <w:szCs w:val="19"/>
              </w:rPr>
            </w:pPr>
            <w:r w:rsidRPr="000A1055">
              <w:rPr>
                <w:sz w:val="19"/>
                <w:szCs w:val="19"/>
              </w:rPr>
              <w:t xml:space="preserve">1 </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0A1055" w:rsidRPr="000A1055" w:rsidRDefault="000E56D2" w:rsidP="002E4F27">
            <w:pPr>
              <w:jc w:val="center"/>
              <w:rPr>
                <w:sz w:val="19"/>
                <w:szCs w:val="19"/>
              </w:rPr>
            </w:pPr>
            <w:r>
              <w:rPr>
                <w:sz w:val="19"/>
                <w:szCs w:val="19"/>
              </w:rPr>
              <w:t>2</w:t>
            </w:r>
          </w:p>
        </w:tc>
        <w:tc>
          <w:tcPr>
            <w:tcW w:w="1842" w:type="dxa"/>
            <w:tcBorders>
              <w:top w:val="single" w:sz="6" w:space="0" w:color="000000"/>
              <w:left w:val="single" w:sz="6" w:space="0" w:color="000000"/>
              <w:bottom w:val="single" w:sz="6" w:space="0" w:color="000000"/>
              <w:right w:val="single" w:sz="6" w:space="0" w:color="000000"/>
            </w:tcBorders>
            <w:vAlign w:val="center"/>
            <w:hideMark/>
          </w:tcPr>
          <w:p w:rsidR="000A1055" w:rsidRPr="000A1055" w:rsidRDefault="000E56D2" w:rsidP="002E4F27">
            <w:pPr>
              <w:jc w:val="center"/>
              <w:rPr>
                <w:sz w:val="19"/>
                <w:szCs w:val="19"/>
              </w:rPr>
            </w:pPr>
            <w:r w:rsidRPr="000A1055">
              <w:rPr>
                <w:sz w:val="19"/>
                <w:szCs w:val="19"/>
              </w:rPr>
              <w:t>3</w:t>
            </w:r>
          </w:p>
        </w:tc>
        <w:tc>
          <w:tcPr>
            <w:tcW w:w="1843" w:type="dxa"/>
            <w:tcBorders>
              <w:top w:val="single" w:sz="6" w:space="0" w:color="000000"/>
              <w:left w:val="single" w:sz="6" w:space="0" w:color="000000"/>
              <w:bottom w:val="single" w:sz="6" w:space="0" w:color="000000"/>
              <w:right w:val="single" w:sz="6" w:space="0" w:color="000000"/>
            </w:tcBorders>
          </w:tcPr>
          <w:p w:rsidR="00E6562F" w:rsidRPr="000A1055" w:rsidRDefault="000E56D2" w:rsidP="002E4F27">
            <w:pPr>
              <w:jc w:val="center"/>
              <w:rPr>
                <w:sz w:val="19"/>
                <w:szCs w:val="19"/>
              </w:rPr>
            </w:pPr>
            <w:r w:rsidRPr="000A1055">
              <w:rPr>
                <w:sz w:val="19"/>
                <w:szCs w:val="19"/>
              </w:rPr>
              <w:t>4</w:t>
            </w:r>
          </w:p>
        </w:tc>
        <w:tc>
          <w:tcPr>
            <w:tcW w:w="1843" w:type="dxa"/>
            <w:tcBorders>
              <w:top w:val="single" w:sz="6" w:space="0" w:color="000000"/>
              <w:left w:val="single" w:sz="6" w:space="0" w:color="000000"/>
              <w:bottom w:val="single" w:sz="6" w:space="0" w:color="000000"/>
              <w:right w:val="single" w:sz="6" w:space="0" w:color="000000"/>
            </w:tcBorders>
            <w:vAlign w:val="center"/>
            <w:hideMark/>
          </w:tcPr>
          <w:p w:rsidR="000A1055" w:rsidRPr="000A1055" w:rsidRDefault="00E6562F" w:rsidP="002E4F27">
            <w:pPr>
              <w:jc w:val="center"/>
              <w:rPr>
                <w:sz w:val="19"/>
                <w:szCs w:val="19"/>
              </w:rPr>
            </w:pPr>
            <w:r w:rsidRPr="000A1055">
              <w:rPr>
                <w:sz w:val="19"/>
                <w:szCs w:val="19"/>
              </w:rPr>
              <w:t xml:space="preserve">5 </w:t>
            </w:r>
          </w:p>
        </w:tc>
      </w:tr>
      <w:tr w:rsidR="00E6562F" w:rsidRPr="000A1055" w:rsidTr="00E6562F">
        <w:tc>
          <w:tcPr>
            <w:tcW w:w="2120" w:type="dxa"/>
            <w:tcBorders>
              <w:top w:val="single" w:sz="6" w:space="0" w:color="000000"/>
              <w:left w:val="single" w:sz="6" w:space="0" w:color="000000"/>
              <w:bottom w:val="single" w:sz="6" w:space="0" w:color="000000"/>
              <w:right w:val="single" w:sz="6" w:space="0" w:color="000000"/>
            </w:tcBorders>
            <w:vAlign w:val="center"/>
          </w:tcPr>
          <w:p w:rsidR="00E6562F" w:rsidRPr="000A1055" w:rsidRDefault="00E6562F" w:rsidP="002E4F27">
            <w:pPr>
              <w:jc w:val="center"/>
              <w:rPr>
                <w:sz w:val="19"/>
                <w:szCs w:val="19"/>
              </w:rPr>
            </w:pPr>
            <w:r w:rsidRPr="00E6562F">
              <w:rPr>
                <w:sz w:val="19"/>
                <w:szCs w:val="19"/>
              </w:rPr>
              <w:t>Автомобильные дороги общего пользования местного значения</w:t>
            </w:r>
          </w:p>
        </w:tc>
        <w:tc>
          <w:tcPr>
            <w:tcW w:w="1701" w:type="dxa"/>
            <w:tcBorders>
              <w:top w:val="single" w:sz="6" w:space="0" w:color="000000"/>
              <w:left w:val="single" w:sz="6" w:space="0" w:color="000000"/>
              <w:bottom w:val="single" w:sz="6" w:space="0" w:color="000000"/>
              <w:right w:val="single" w:sz="6" w:space="0" w:color="000000"/>
            </w:tcBorders>
            <w:vAlign w:val="center"/>
          </w:tcPr>
          <w:p w:rsidR="00E6562F" w:rsidRPr="000A1055" w:rsidRDefault="00E6562F" w:rsidP="002E4F27">
            <w:pPr>
              <w:jc w:val="center"/>
              <w:rPr>
                <w:sz w:val="19"/>
                <w:szCs w:val="19"/>
              </w:rPr>
            </w:pPr>
            <w:r w:rsidRPr="00E6562F">
              <w:rPr>
                <w:sz w:val="19"/>
                <w:szCs w:val="19"/>
              </w:rPr>
              <w:t>Доля автодорог с твердым покрытием всех видов, процент от общей протяженности, %</w:t>
            </w:r>
          </w:p>
        </w:tc>
        <w:tc>
          <w:tcPr>
            <w:tcW w:w="1842" w:type="dxa"/>
            <w:tcBorders>
              <w:top w:val="single" w:sz="6" w:space="0" w:color="000000"/>
              <w:left w:val="single" w:sz="6" w:space="0" w:color="000000"/>
              <w:bottom w:val="single" w:sz="6" w:space="0" w:color="000000"/>
              <w:right w:val="single" w:sz="6" w:space="0" w:color="000000"/>
            </w:tcBorders>
            <w:vAlign w:val="center"/>
          </w:tcPr>
          <w:p w:rsidR="00E6562F" w:rsidRPr="000A1055" w:rsidRDefault="00E6562F" w:rsidP="002E4F27">
            <w:pPr>
              <w:jc w:val="center"/>
              <w:rPr>
                <w:sz w:val="19"/>
                <w:szCs w:val="19"/>
              </w:rPr>
            </w:pPr>
            <w:r>
              <w:rPr>
                <w:sz w:val="19"/>
                <w:szCs w:val="19"/>
              </w:rPr>
              <w:t>Не устанавливается</w:t>
            </w:r>
          </w:p>
        </w:tc>
        <w:tc>
          <w:tcPr>
            <w:tcW w:w="3686" w:type="dxa"/>
            <w:gridSpan w:val="2"/>
            <w:tcBorders>
              <w:top w:val="single" w:sz="6" w:space="0" w:color="000000"/>
              <w:left w:val="single" w:sz="6" w:space="0" w:color="000000"/>
              <w:bottom w:val="single" w:sz="6" w:space="0" w:color="000000"/>
              <w:right w:val="single" w:sz="6" w:space="0" w:color="000000"/>
            </w:tcBorders>
            <w:vAlign w:val="center"/>
          </w:tcPr>
          <w:p w:rsidR="00E6562F" w:rsidRPr="000A1055" w:rsidRDefault="00E6562F" w:rsidP="00E6562F">
            <w:pPr>
              <w:jc w:val="center"/>
              <w:rPr>
                <w:sz w:val="19"/>
                <w:szCs w:val="19"/>
              </w:rPr>
            </w:pPr>
            <w:r>
              <w:rPr>
                <w:sz w:val="19"/>
                <w:szCs w:val="19"/>
              </w:rPr>
              <w:t>Не нормируется</w:t>
            </w:r>
          </w:p>
        </w:tc>
      </w:tr>
      <w:tr w:rsidR="00E6562F" w:rsidRPr="000A1055" w:rsidTr="002E4F27">
        <w:tc>
          <w:tcPr>
            <w:tcW w:w="2120" w:type="dxa"/>
            <w:tcBorders>
              <w:top w:val="single" w:sz="6" w:space="0" w:color="000000"/>
              <w:left w:val="single" w:sz="6" w:space="0" w:color="000000"/>
              <w:bottom w:val="single" w:sz="6" w:space="0" w:color="000000"/>
              <w:right w:val="single" w:sz="6" w:space="0" w:color="000000"/>
            </w:tcBorders>
            <w:vAlign w:val="center"/>
          </w:tcPr>
          <w:p w:rsidR="00E6562F" w:rsidRPr="000A1055" w:rsidRDefault="00E6562F" w:rsidP="002E4F27">
            <w:pPr>
              <w:jc w:val="center"/>
              <w:rPr>
                <w:sz w:val="19"/>
                <w:szCs w:val="19"/>
              </w:rPr>
            </w:pPr>
            <w:r w:rsidRPr="00E6562F">
              <w:rPr>
                <w:sz w:val="19"/>
                <w:szCs w:val="19"/>
              </w:rPr>
              <w:t>Велосипедные дорожки вне границ населенных пунктов</w:t>
            </w:r>
          </w:p>
        </w:tc>
        <w:tc>
          <w:tcPr>
            <w:tcW w:w="1701" w:type="dxa"/>
            <w:tcBorders>
              <w:top w:val="single" w:sz="6" w:space="0" w:color="000000"/>
              <w:left w:val="single" w:sz="6" w:space="0" w:color="000000"/>
              <w:bottom w:val="single" w:sz="6" w:space="0" w:color="000000"/>
              <w:right w:val="single" w:sz="6" w:space="0" w:color="000000"/>
            </w:tcBorders>
            <w:vAlign w:val="center"/>
          </w:tcPr>
          <w:p w:rsidR="00E6562F" w:rsidRPr="000A1055" w:rsidRDefault="00E6562F" w:rsidP="002E4F27">
            <w:pPr>
              <w:jc w:val="center"/>
              <w:rPr>
                <w:sz w:val="19"/>
                <w:szCs w:val="19"/>
              </w:rPr>
            </w:pPr>
            <w:r w:rsidRPr="00E6562F">
              <w:rPr>
                <w:sz w:val="19"/>
                <w:szCs w:val="19"/>
              </w:rPr>
              <w:t xml:space="preserve">Длина велосипедных дорожек на подходах к населенным пунктам, </w:t>
            </w:r>
            <w:proofErr w:type="gramStart"/>
            <w:r w:rsidRPr="00E6562F">
              <w:rPr>
                <w:sz w:val="19"/>
                <w:szCs w:val="19"/>
              </w:rPr>
              <w:t>км</w:t>
            </w:r>
            <w:proofErr w:type="gramEnd"/>
          </w:p>
        </w:tc>
        <w:tc>
          <w:tcPr>
            <w:tcW w:w="1842" w:type="dxa"/>
            <w:tcBorders>
              <w:top w:val="single" w:sz="6" w:space="0" w:color="000000"/>
              <w:left w:val="single" w:sz="6" w:space="0" w:color="000000"/>
              <w:bottom w:val="single" w:sz="6" w:space="0" w:color="000000"/>
              <w:right w:val="single" w:sz="6" w:space="0" w:color="000000"/>
            </w:tcBorders>
            <w:vAlign w:val="center"/>
          </w:tcPr>
          <w:p w:rsidR="00E6562F" w:rsidRPr="000A1055" w:rsidRDefault="00E6562F" w:rsidP="002E4F27">
            <w:pPr>
              <w:jc w:val="center"/>
              <w:rPr>
                <w:sz w:val="19"/>
                <w:szCs w:val="19"/>
              </w:rPr>
            </w:pPr>
            <w:r>
              <w:rPr>
                <w:sz w:val="19"/>
                <w:szCs w:val="19"/>
              </w:rPr>
              <w:t>Не устанавливается</w:t>
            </w:r>
          </w:p>
        </w:tc>
        <w:tc>
          <w:tcPr>
            <w:tcW w:w="3686" w:type="dxa"/>
            <w:gridSpan w:val="2"/>
            <w:tcBorders>
              <w:top w:val="single" w:sz="6" w:space="0" w:color="000000"/>
              <w:left w:val="single" w:sz="6" w:space="0" w:color="000000"/>
              <w:bottom w:val="single" w:sz="6" w:space="0" w:color="000000"/>
              <w:right w:val="single" w:sz="6" w:space="0" w:color="000000"/>
            </w:tcBorders>
            <w:vAlign w:val="center"/>
          </w:tcPr>
          <w:p w:rsidR="00E6562F" w:rsidRPr="000A1055" w:rsidRDefault="00E6562F" w:rsidP="00E6562F">
            <w:pPr>
              <w:jc w:val="center"/>
              <w:rPr>
                <w:sz w:val="19"/>
                <w:szCs w:val="19"/>
              </w:rPr>
            </w:pPr>
            <w:r w:rsidRPr="00E6562F">
              <w:rPr>
                <w:sz w:val="19"/>
                <w:szCs w:val="19"/>
              </w:rPr>
              <w:t>Не нормируется</w:t>
            </w:r>
          </w:p>
        </w:tc>
      </w:tr>
      <w:tr w:rsidR="00E6562F" w:rsidRPr="000A1055" w:rsidTr="002E4F27">
        <w:tc>
          <w:tcPr>
            <w:tcW w:w="9349" w:type="dxa"/>
            <w:gridSpan w:val="5"/>
            <w:tcBorders>
              <w:top w:val="single" w:sz="6" w:space="0" w:color="000000"/>
              <w:left w:val="single" w:sz="6" w:space="0" w:color="000000"/>
              <w:bottom w:val="single" w:sz="6" w:space="0" w:color="000000"/>
              <w:right w:val="single" w:sz="6" w:space="0" w:color="000000"/>
            </w:tcBorders>
            <w:vAlign w:val="center"/>
          </w:tcPr>
          <w:p w:rsidR="00E6562F" w:rsidRPr="00E6562F" w:rsidRDefault="00E6562F" w:rsidP="00E6562F">
            <w:pPr>
              <w:jc w:val="both"/>
              <w:rPr>
                <w:sz w:val="19"/>
                <w:szCs w:val="19"/>
              </w:rPr>
            </w:pPr>
            <w:r w:rsidRPr="00E6562F">
              <w:rPr>
                <w:sz w:val="19"/>
                <w:szCs w:val="19"/>
              </w:rPr>
              <w:t>Примечани</w:t>
            </w:r>
            <w:r>
              <w:rPr>
                <w:sz w:val="19"/>
                <w:szCs w:val="19"/>
              </w:rPr>
              <w:t>е</w:t>
            </w:r>
            <w:r w:rsidRPr="00E6562F">
              <w:rPr>
                <w:sz w:val="19"/>
                <w:szCs w:val="19"/>
              </w:rPr>
              <w:t>:</w:t>
            </w:r>
          </w:p>
          <w:p w:rsidR="00E6562F" w:rsidRPr="00E6562F" w:rsidRDefault="00E6562F" w:rsidP="00E6562F">
            <w:pPr>
              <w:jc w:val="both"/>
              <w:rPr>
                <w:sz w:val="19"/>
                <w:szCs w:val="19"/>
              </w:rPr>
            </w:pPr>
            <w:r w:rsidRPr="00E6562F">
              <w:rPr>
                <w:sz w:val="19"/>
                <w:szCs w:val="19"/>
              </w:rPr>
              <w:t xml:space="preserve">1. Проектирование велодорожек следует осуществлять в соответствии с требованиями раздела 6 ГОСТ 33150-2014 </w:t>
            </w:r>
            <w:r>
              <w:rPr>
                <w:sz w:val="19"/>
                <w:szCs w:val="19"/>
              </w:rPr>
              <w:t>«</w:t>
            </w:r>
            <w:r w:rsidRPr="00E6562F">
              <w:rPr>
                <w:sz w:val="19"/>
                <w:szCs w:val="19"/>
              </w:rPr>
              <w:t>Межгосударственный стандарт. Дороги автомобильные общего пользования. Проектирование пешеходных и велосип</w:t>
            </w:r>
            <w:r>
              <w:rPr>
                <w:sz w:val="19"/>
                <w:szCs w:val="19"/>
              </w:rPr>
              <w:t>едных дорожек. Общие требования»</w:t>
            </w:r>
            <w:r w:rsidRPr="00E6562F">
              <w:rPr>
                <w:sz w:val="19"/>
                <w:szCs w:val="19"/>
              </w:rPr>
              <w:t xml:space="preserve"> (далее - ГОСТ 33150-2014).</w:t>
            </w:r>
          </w:p>
          <w:p w:rsidR="00E6562F" w:rsidRPr="00E6562F" w:rsidRDefault="00E6562F" w:rsidP="00E6562F">
            <w:pPr>
              <w:jc w:val="both"/>
              <w:rPr>
                <w:sz w:val="19"/>
                <w:szCs w:val="19"/>
              </w:rPr>
            </w:pPr>
            <w:r w:rsidRPr="00E6562F">
              <w:rPr>
                <w:sz w:val="19"/>
                <w:szCs w:val="19"/>
              </w:rPr>
              <w:t>2. Геометрические параметры велосипедной дорожки следует принимать в соответствии с требованиями таблицы 4 ГОСТ 33150-2014.</w:t>
            </w:r>
          </w:p>
        </w:tc>
      </w:tr>
    </w:tbl>
    <w:p w:rsidR="00742C37" w:rsidRPr="00742C37" w:rsidRDefault="00742C37" w:rsidP="00AA2834">
      <w:pPr>
        <w:spacing w:line="240" w:lineRule="exact"/>
        <w:jc w:val="both"/>
        <w:rPr>
          <w:sz w:val="28"/>
          <w:szCs w:val="28"/>
        </w:rPr>
      </w:pPr>
    </w:p>
    <w:p w:rsidR="00E6562F" w:rsidRDefault="00E6562F" w:rsidP="008A4244">
      <w:pPr>
        <w:contextualSpacing/>
        <w:jc w:val="right"/>
        <w:rPr>
          <w:sz w:val="28"/>
          <w:szCs w:val="28"/>
        </w:rPr>
      </w:pPr>
      <w:r>
        <w:rPr>
          <w:sz w:val="28"/>
          <w:szCs w:val="28"/>
        </w:rPr>
        <w:tab/>
        <w:t xml:space="preserve"> </w:t>
      </w:r>
      <w:r w:rsidRPr="000A1055">
        <w:rPr>
          <w:sz w:val="28"/>
          <w:szCs w:val="28"/>
        </w:rPr>
        <w:t xml:space="preserve">Таблица </w:t>
      </w:r>
      <w:r w:rsidR="007F1647">
        <w:rPr>
          <w:sz w:val="28"/>
          <w:szCs w:val="28"/>
        </w:rPr>
        <w:t>1.</w:t>
      </w:r>
      <w:r>
        <w:rPr>
          <w:sz w:val="28"/>
          <w:szCs w:val="28"/>
        </w:rPr>
        <w:t>3</w:t>
      </w:r>
    </w:p>
    <w:p w:rsidR="008A4244" w:rsidRDefault="008A4244" w:rsidP="00AA2834">
      <w:pPr>
        <w:spacing w:line="240" w:lineRule="exact"/>
        <w:contextualSpacing/>
        <w:jc w:val="right"/>
        <w:rPr>
          <w:sz w:val="28"/>
          <w:szCs w:val="28"/>
        </w:rPr>
      </w:pPr>
    </w:p>
    <w:p w:rsidR="00E6562F" w:rsidRDefault="008A4244" w:rsidP="008A4244">
      <w:pPr>
        <w:contextualSpacing/>
        <w:jc w:val="center"/>
        <w:rPr>
          <w:sz w:val="28"/>
          <w:szCs w:val="28"/>
        </w:rPr>
      </w:pPr>
      <w:r w:rsidRPr="00E6562F">
        <w:rPr>
          <w:sz w:val="28"/>
          <w:szCs w:val="28"/>
        </w:rPr>
        <w:t>Объекты местного значения в области организации улично-дорожной сети, дорожного сервиса и транспорта</w:t>
      </w:r>
    </w:p>
    <w:p w:rsidR="008A4244" w:rsidRDefault="008A4244" w:rsidP="00E6562F">
      <w:pPr>
        <w:contextualSpacing/>
        <w:jc w:val="both"/>
        <w:rPr>
          <w:sz w:val="28"/>
          <w:szCs w:val="28"/>
        </w:rPr>
      </w:pPr>
    </w:p>
    <w:tbl>
      <w:tblPr>
        <w:tblW w:w="9349" w:type="dxa"/>
        <w:tblInd w:w="15" w:type="dxa"/>
        <w:tblLayout w:type="fixed"/>
        <w:tblCellMar>
          <w:left w:w="0" w:type="dxa"/>
          <w:right w:w="0" w:type="dxa"/>
        </w:tblCellMar>
        <w:tblLook w:val="04A0" w:firstRow="1" w:lastRow="0" w:firstColumn="1" w:lastColumn="0" w:noHBand="0" w:noVBand="1"/>
      </w:tblPr>
      <w:tblGrid>
        <w:gridCol w:w="2120"/>
        <w:gridCol w:w="1701"/>
        <w:gridCol w:w="1842"/>
        <w:gridCol w:w="1843"/>
        <w:gridCol w:w="1843"/>
      </w:tblGrid>
      <w:tr w:rsidR="00E6562F" w:rsidRPr="000A1055" w:rsidTr="002E4F27">
        <w:tc>
          <w:tcPr>
            <w:tcW w:w="2120" w:type="dxa"/>
            <w:vMerge w:val="restart"/>
            <w:tcBorders>
              <w:top w:val="single" w:sz="6" w:space="0" w:color="000000"/>
              <w:left w:val="single" w:sz="6" w:space="0" w:color="000000"/>
              <w:right w:val="single" w:sz="6" w:space="0" w:color="000000"/>
            </w:tcBorders>
            <w:vAlign w:val="center"/>
            <w:hideMark/>
          </w:tcPr>
          <w:p w:rsidR="000A1055" w:rsidRPr="000A1055" w:rsidRDefault="00E6562F" w:rsidP="002E4F27">
            <w:pPr>
              <w:jc w:val="center"/>
              <w:rPr>
                <w:sz w:val="19"/>
                <w:szCs w:val="19"/>
              </w:rPr>
            </w:pPr>
            <w:r>
              <w:rPr>
                <w:sz w:val="19"/>
                <w:szCs w:val="19"/>
              </w:rPr>
              <w:t>Наименование показателя</w:t>
            </w:r>
          </w:p>
        </w:tc>
        <w:tc>
          <w:tcPr>
            <w:tcW w:w="3543" w:type="dxa"/>
            <w:gridSpan w:val="2"/>
            <w:tcBorders>
              <w:top w:val="single" w:sz="6" w:space="0" w:color="000000"/>
              <w:left w:val="single" w:sz="6" w:space="0" w:color="000000"/>
              <w:bottom w:val="single" w:sz="6" w:space="0" w:color="000000"/>
              <w:right w:val="single" w:sz="6" w:space="0" w:color="000000"/>
            </w:tcBorders>
            <w:vAlign w:val="center"/>
            <w:hideMark/>
          </w:tcPr>
          <w:p w:rsidR="000A1055" w:rsidRPr="000A1055" w:rsidRDefault="00E6562F" w:rsidP="002E4F27">
            <w:pPr>
              <w:jc w:val="center"/>
              <w:rPr>
                <w:sz w:val="19"/>
                <w:szCs w:val="19"/>
              </w:rPr>
            </w:pPr>
            <w:r w:rsidRPr="002A17A9">
              <w:rPr>
                <w:sz w:val="19"/>
                <w:szCs w:val="19"/>
              </w:rPr>
              <w:t>Минимально допустимый уровень обеспеченности</w:t>
            </w:r>
          </w:p>
        </w:tc>
        <w:tc>
          <w:tcPr>
            <w:tcW w:w="3686" w:type="dxa"/>
            <w:gridSpan w:val="2"/>
            <w:tcBorders>
              <w:top w:val="single" w:sz="6" w:space="0" w:color="000000"/>
              <w:left w:val="single" w:sz="6" w:space="0" w:color="000000"/>
              <w:bottom w:val="single" w:sz="6" w:space="0" w:color="000000"/>
              <w:right w:val="single" w:sz="6" w:space="0" w:color="000000"/>
            </w:tcBorders>
          </w:tcPr>
          <w:p w:rsidR="000A1055" w:rsidRPr="000A1055" w:rsidRDefault="00E6562F" w:rsidP="002E4F27">
            <w:pPr>
              <w:jc w:val="center"/>
              <w:rPr>
                <w:sz w:val="19"/>
                <w:szCs w:val="19"/>
              </w:rPr>
            </w:pPr>
            <w:r w:rsidRPr="002A17A9">
              <w:rPr>
                <w:sz w:val="19"/>
                <w:szCs w:val="19"/>
              </w:rPr>
              <w:t>Максимально допустимый уровень территориальной доступности</w:t>
            </w:r>
          </w:p>
        </w:tc>
      </w:tr>
      <w:tr w:rsidR="00E6562F" w:rsidRPr="000A1055" w:rsidTr="002E4F27">
        <w:tc>
          <w:tcPr>
            <w:tcW w:w="2120" w:type="dxa"/>
            <w:vMerge/>
            <w:tcBorders>
              <w:left w:val="single" w:sz="6" w:space="0" w:color="000000"/>
              <w:bottom w:val="single" w:sz="6" w:space="0" w:color="000000"/>
              <w:right w:val="single" w:sz="6" w:space="0" w:color="000000"/>
            </w:tcBorders>
            <w:vAlign w:val="center"/>
          </w:tcPr>
          <w:p w:rsidR="00E6562F" w:rsidRDefault="00E6562F" w:rsidP="002E4F27">
            <w:pPr>
              <w:jc w:val="center"/>
              <w:rPr>
                <w:sz w:val="19"/>
                <w:szCs w:val="19"/>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E6562F" w:rsidRPr="000A1055" w:rsidRDefault="00E6562F" w:rsidP="002E4F27">
            <w:pPr>
              <w:jc w:val="center"/>
              <w:rPr>
                <w:sz w:val="19"/>
                <w:szCs w:val="19"/>
              </w:rPr>
            </w:pPr>
            <w:r w:rsidRPr="002A17A9">
              <w:rPr>
                <w:sz w:val="19"/>
                <w:szCs w:val="19"/>
              </w:rPr>
              <w:t>Значение расчетного показателя</w:t>
            </w:r>
          </w:p>
        </w:tc>
        <w:tc>
          <w:tcPr>
            <w:tcW w:w="1842" w:type="dxa"/>
            <w:tcBorders>
              <w:top w:val="single" w:sz="6" w:space="0" w:color="000000"/>
              <w:left w:val="single" w:sz="6" w:space="0" w:color="000000"/>
              <w:bottom w:val="single" w:sz="6" w:space="0" w:color="000000"/>
              <w:right w:val="single" w:sz="6" w:space="0" w:color="000000"/>
            </w:tcBorders>
            <w:vAlign w:val="center"/>
          </w:tcPr>
          <w:p w:rsidR="00E6562F" w:rsidRPr="000A1055" w:rsidRDefault="00E6562F" w:rsidP="002E4F27">
            <w:pPr>
              <w:jc w:val="center"/>
              <w:rPr>
                <w:sz w:val="19"/>
                <w:szCs w:val="19"/>
              </w:rPr>
            </w:pPr>
            <w:r w:rsidRPr="000A1055">
              <w:rPr>
                <w:sz w:val="19"/>
                <w:szCs w:val="19"/>
              </w:rPr>
              <w:t>Единица измерения</w:t>
            </w:r>
          </w:p>
        </w:tc>
        <w:tc>
          <w:tcPr>
            <w:tcW w:w="1843" w:type="dxa"/>
            <w:tcBorders>
              <w:top w:val="single" w:sz="6" w:space="0" w:color="000000"/>
              <w:left w:val="single" w:sz="6" w:space="0" w:color="000000"/>
              <w:bottom w:val="single" w:sz="6" w:space="0" w:color="000000"/>
              <w:right w:val="single" w:sz="6" w:space="0" w:color="000000"/>
            </w:tcBorders>
          </w:tcPr>
          <w:p w:rsidR="00E6562F" w:rsidRPr="002A17A9" w:rsidRDefault="00E6562F" w:rsidP="002E4F27">
            <w:pPr>
              <w:jc w:val="center"/>
              <w:rPr>
                <w:sz w:val="19"/>
                <w:szCs w:val="19"/>
              </w:rPr>
            </w:pPr>
            <w:r w:rsidRPr="002A17A9">
              <w:rPr>
                <w:sz w:val="19"/>
                <w:szCs w:val="19"/>
              </w:rPr>
              <w:t>Значение расчетного показателя</w:t>
            </w:r>
          </w:p>
        </w:tc>
        <w:tc>
          <w:tcPr>
            <w:tcW w:w="1843" w:type="dxa"/>
            <w:tcBorders>
              <w:top w:val="single" w:sz="6" w:space="0" w:color="000000"/>
              <w:left w:val="single" w:sz="6" w:space="0" w:color="000000"/>
              <w:bottom w:val="single" w:sz="6" w:space="0" w:color="000000"/>
              <w:right w:val="single" w:sz="6" w:space="0" w:color="000000"/>
            </w:tcBorders>
          </w:tcPr>
          <w:p w:rsidR="00E6562F" w:rsidRPr="002A17A9" w:rsidRDefault="00E6562F" w:rsidP="002E4F27">
            <w:pPr>
              <w:jc w:val="center"/>
              <w:rPr>
                <w:sz w:val="19"/>
                <w:szCs w:val="19"/>
              </w:rPr>
            </w:pPr>
            <w:r w:rsidRPr="002A17A9">
              <w:rPr>
                <w:sz w:val="19"/>
                <w:szCs w:val="19"/>
              </w:rPr>
              <w:t>Единица измерения</w:t>
            </w:r>
          </w:p>
        </w:tc>
      </w:tr>
      <w:tr w:rsidR="00E6562F" w:rsidRPr="000A1055" w:rsidTr="002E4F27">
        <w:tc>
          <w:tcPr>
            <w:tcW w:w="2120" w:type="dxa"/>
            <w:tcBorders>
              <w:top w:val="single" w:sz="6" w:space="0" w:color="000000"/>
              <w:left w:val="single" w:sz="6" w:space="0" w:color="000000"/>
              <w:bottom w:val="single" w:sz="6" w:space="0" w:color="000000"/>
              <w:right w:val="single" w:sz="6" w:space="0" w:color="000000"/>
            </w:tcBorders>
            <w:vAlign w:val="center"/>
            <w:hideMark/>
          </w:tcPr>
          <w:p w:rsidR="000A1055" w:rsidRPr="000A1055" w:rsidRDefault="00E6562F" w:rsidP="002E4F27">
            <w:pPr>
              <w:jc w:val="center"/>
              <w:rPr>
                <w:sz w:val="19"/>
                <w:szCs w:val="19"/>
              </w:rPr>
            </w:pPr>
            <w:r w:rsidRPr="000A1055">
              <w:rPr>
                <w:sz w:val="19"/>
                <w:szCs w:val="19"/>
              </w:rPr>
              <w:t xml:space="preserve">1 </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0A1055" w:rsidRPr="000A1055" w:rsidRDefault="000E56D2" w:rsidP="002E4F27">
            <w:pPr>
              <w:jc w:val="center"/>
              <w:rPr>
                <w:sz w:val="19"/>
                <w:szCs w:val="19"/>
              </w:rPr>
            </w:pPr>
            <w:r>
              <w:rPr>
                <w:sz w:val="19"/>
                <w:szCs w:val="19"/>
              </w:rPr>
              <w:t>2</w:t>
            </w:r>
          </w:p>
        </w:tc>
        <w:tc>
          <w:tcPr>
            <w:tcW w:w="1842" w:type="dxa"/>
            <w:tcBorders>
              <w:top w:val="single" w:sz="6" w:space="0" w:color="000000"/>
              <w:left w:val="single" w:sz="6" w:space="0" w:color="000000"/>
              <w:bottom w:val="single" w:sz="6" w:space="0" w:color="000000"/>
              <w:right w:val="single" w:sz="6" w:space="0" w:color="000000"/>
            </w:tcBorders>
            <w:vAlign w:val="center"/>
            <w:hideMark/>
          </w:tcPr>
          <w:p w:rsidR="000A1055" w:rsidRPr="000A1055" w:rsidRDefault="000E56D2" w:rsidP="002E4F27">
            <w:pPr>
              <w:jc w:val="center"/>
              <w:rPr>
                <w:sz w:val="19"/>
                <w:szCs w:val="19"/>
              </w:rPr>
            </w:pPr>
            <w:r w:rsidRPr="000A1055">
              <w:rPr>
                <w:sz w:val="19"/>
                <w:szCs w:val="19"/>
              </w:rPr>
              <w:t>3</w:t>
            </w:r>
          </w:p>
        </w:tc>
        <w:tc>
          <w:tcPr>
            <w:tcW w:w="1843" w:type="dxa"/>
            <w:tcBorders>
              <w:top w:val="single" w:sz="6" w:space="0" w:color="000000"/>
              <w:left w:val="single" w:sz="6" w:space="0" w:color="000000"/>
              <w:bottom w:val="single" w:sz="6" w:space="0" w:color="000000"/>
              <w:right w:val="single" w:sz="6" w:space="0" w:color="000000"/>
            </w:tcBorders>
          </w:tcPr>
          <w:p w:rsidR="00E6562F" w:rsidRPr="000A1055" w:rsidRDefault="000E56D2" w:rsidP="002E4F27">
            <w:pPr>
              <w:jc w:val="center"/>
              <w:rPr>
                <w:sz w:val="19"/>
                <w:szCs w:val="19"/>
              </w:rPr>
            </w:pPr>
            <w:r w:rsidRPr="000A1055">
              <w:rPr>
                <w:sz w:val="19"/>
                <w:szCs w:val="19"/>
              </w:rPr>
              <w:t>4</w:t>
            </w:r>
          </w:p>
        </w:tc>
        <w:tc>
          <w:tcPr>
            <w:tcW w:w="1843" w:type="dxa"/>
            <w:tcBorders>
              <w:top w:val="single" w:sz="6" w:space="0" w:color="000000"/>
              <w:left w:val="single" w:sz="6" w:space="0" w:color="000000"/>
              <w:bottom w:val="single" w:sz="6" w:space="0" w:color="000000"/>
              <w:right w:val="single" w:sz="6" w:space="0" w:color="000000"/>
            </w:tcBorders>
            <w:vAlign w:val="center"/>
            <w:hideMark/>
          </w:tcPr>
          <w:p w:rsidR="000A1055" w:rsidRPr="000A1055" w:rsidRDefault="00E6562F" w:rsidP="002E4F27">
            <w:pPr>
              <w:jc w:val="center"/>
              <w:rPr>
                <w:sz w:val="19"/>
                <w:szCs w:val="19"/>
              </w:rPr>
            </w:pPr>
            <w:r w:rsidRPr="000A1055">
              <w:rPr>
                <w:sz w:val="19"/>
                <w:szCs w:val="19"/>
              </w:rPr>
              <w:t xml:space="preserve">5 </w:t>
            </w:r>
          </w:p>
        </w:tc>
      </w:tr>
      <w:tr w:rsidR="00592355" w:rsidRPr="000A1055" w:rsidTr="002E4F27">
        <w:trPr>
          <w:trHeight w:val="388"/>
        </w:trPr>
        <w:tc>
          <w:tcPr>
            <w:tcW w:w="2120" w:type="dxa"/>
            <w:vMerge w:val="restart"/>
            <w:tcBorders>
              <w:top w:val="single" w:sz="6" w:space="0" w:color="000000"/>
              <w:left w:val="single" w:sz="6" w:space="0" w:color="000000"/>
              <w:right w:val="single" w:sz="6" w:space="0" w:color="000000"/>
            </w:tcBorders>
            <w:vAlign w:val="center"/>
          </w:tcPr>
          <w:p w:rsidR="00592355" w:rsidRPr="000A1055" w:rsidRDefault="00592355" w:rsidP="002E4F27">
            <w:pPr>
              <w:jc w:val="center"/>
              <w:rPr>
                <w:sz w:val="19"/>
                <w:szCs w:val="19"/>
              </w:rPr>
            </w:pPr>
            <w:r w:rsidRPr="00E6562F">
              <w:rPr>
                <w:sz w:val="19"/>
                <w:szCs w:val="19"/>
              </w:rPr>
              <w:t>Улично-дорожная сеть населенных пунктов</w:t>
            </w:r>
          </w:p>
        </w:tc>
        <w:tc>
          <w:tcPr>
            <w:tcW w:w="1701" w:type="dxa"/>
            <w:vMerge w:val="restart"/>
            <w:tcBorders>
              <w:top w:val="single" w:sz="6" w:space="0" w:color="000000"/>
              <w:left w:val="single" w:sz="6" w:space="0" w:color="000000"/>
              <w:right w:val="single" w:sz="6" w:space="0" w:color="000000"/>
            </w:tcBorders>
            <w:vAlign w:val="center"/>
          </w:tcPr>
          <w:p w:rsidR="00592355" w:rsidRPr="000A1055" w:rsidRDefault="00592355" w:rsidP="002E4F27">
            <w:pPr>
              <w:jc w:val="center"/>
              <w:rPr>
                <w:sz w:val="19"/>
                <w:szCs w:val="19"/>
              </w:rPr>
            </w:pPr>
            <w:r w:rsidRPr="00E6562F">
              <w:rPr>
                <w:sz w:val="19"/>
                <w:szCs w:val="19"/>
              </w:rPr>
              <w:t xml:space="preserve">Плотность улично-дорожной сети (кроме районов индивидуальной жилой застройки), </w:t>
            </w:r>
            <w:proofErr w:type="gramStart"/>
            <w:r w:rsidRPr="00E6562F">
              <w:rPr>
                <w:sz w:val="19"/>
                <w:szCs w:val="19"/>
              </w:rPr>
              <w:t>км</w:t>
            </w:r>
            <w:proofErr w:type="gramEnd"/>
            <w:r w:rsidRPr="00E6562F">
              <w:rPr>
                <w:sz w:val="19"/>
                <w:szCs w:val="19"/>
              </w:rPr>
              <w:t>/кв. км</w:t>
            </w:r>
          </w:p>
        </w:tc>
        <w:tc>
          <w:tcPr>
            <w:tcW w:w="1842" w:type="dxa"/>
            <w:tcBorders>
              <w:top w:val="single" w:sz="6" w:space="0" w:color="000000"/>
              <w:left w:val="single" w:sz="6" w:space="0" w:color="000000"/>
              <w:bottom w:val="single" w:sz="4" w:space="0" w:color="auto"/>
              <w:right w:val="single" w:sz="6" w:space="0" w:color="000000"/>
            </w:tcBorders>
            <w:vAlign w:val="center"/>
          </w:tcPr>
          <w:p w:rsidR="00592355" w:rsidRPr="000A1055" w:rsidRDefault="00592355" w:rsidP="002E4F27">
            <w:pPr>
              <w:jc w:val="center"/>
              <w:rPr>
                <w:sz w:val="19"/>
                <w:szCs w:val="19"/>
              </w:rPr>
            </w:pPr>
            <w:r>
              <w:rPr>
                <w:sz w:val="19"/>
                <w:szCs w:val="19"/>
              </w:rPr>
              <w:t>г. Михайловск – 2,0</w:t>
            </w:r>
          </w:p>
        </w:tc>
        <w:tc>
          <w:tcPr>
            <w:tcW w:w="3686" w:type="dxa"/>
            <w:gridSpan w:val="2"/>
            <w:vMerge w:val="restart"/>
            <w:tcBorders>
              <w:top w:val="single" w:sz="6" w:space="0" w:color="000000"/>
              <w:left w:val="single" w:sz="6" w:space="0" w:color="000000"/>
              <w:right w:val="single" w:sz="6" w:space="0" w:color="000000"/>
            </w:tcBorders>
            <w:vAlign w:val="center"/>
          </w:tcPr>
          <w:p w:rsidR="00592355" w:rsidRPr="000A1055" w:rsidRDefault="00592355" w:rsidP="00220773">
            <w:pPr>
              <w:jc w:val="center"/>
              <w:rPr>
                <w:sz w:val="19"/>
                <w:szCs w:val="19"/>
              </w:rPr>
            </w:pPr>
            <w:r>
              <w:rPr>
                <w:sz w:val="19"/>
                <w:szCs w:val="19"/>
              </w:rPr>
              <w:t xml:space="preserve">Не </w:t>
            </w:r>
            <w:r w:rsidR="00220773">
              <w:rPr>
                <w:sz w:val="19"/>
                <w:szCs w:val="19"/>
              </w:rPr>
              <w:t>устанавливается</w:t>
            </w:r>
          </w:p>
        </w:tc>
      </w:tr>
      <w:tr w:rsidR="00592355" w:rsidRPr="000A1055" w:rsidTr="002E4F27">
        <w:trPr>
          <w:trHeight w:val="914"/>
        </w:trPr>
        <w:tc>
          <w:tcPr>
            <w:tcW w:w="2120" w:type="dxa"/>
            <w:vMerge/>
            <w:tcBorders>
              <w:left w:val="single" w:sz="6" w:space="0" w:color="000000"/>
              <w:right w:val="single" w:sz="6" w:space="0" w:color="000000"/>
            </w:tcBorders>
            <w:vAlign w:val="center"/>
          </w:tcPr>
          <w:p w:rsidR="00592355" w:rsidRPr="00E6562F" w:rsidRDefault="00592355" w:rsidP="002E4F27">
            <w:pPr>
              <w:jc w:val="center"/>
              <w:rPr>
                <w:sz w:val="19"/>
                <w:szCs w:val="19"/>
              </w:rPr>
            </w:pPr>
          </w:p>
        </w:tc>
        <w:tc>
          <w:tcPr>
            <w:tcW w:w="1701" w:type="dxa"/>
            <w:vMerge/>
            <w:tcBorders>
              <w:left w:val="single" w:sz="6" w:space="0" w:color="000000"/>
              <w:bottom w:val="single" w:sz="6" w:space="0" w:color="000000"/>
              <w:right w:val="single" w:sz="6" w:space="0" w:color="000000"/>
            </w:tcBorders>
            <w:vAlign w:val="center"/>
          </w:tcPr>
          <w:p w:rsidR="00592355" w:rsidRPr="00E6562F" w:rsidRDefault="00592355" w:rsidP="002E4F27">
            <w:pPr>
              <w:jc w:val="center"/>
              <w:rPr>
                <w:sz w:val="19"/>
                <w:szCs w:val="19"/>
              </w:rPr>
            </w:pPr>
          </w:p>
        </w:tc>
        <w:tc>
          <w:tcPr>
            <w:tcW w:w="1842" w:type="dxa"/>
            <w:tcBorders>
              <w:top w:val="single" w:sz="4" w:space="0" w:color="auto"/>
              <w:left w:val="single" w:sz="6" w:space="0" w:color="000000"/>
              <w:bottom w:val="single" w:sz="6" w:space="0" w:color="000000"/>
              <w:right w:val="single" w:sz="6" w:space="0" w:color="000000"/>
            </w:tcBorders>
            <w:vAlign w:val="center"/>
          </w:tcPr>
          <w:p w:rsidR="00592355" w:rsidRPr="000A1055" w:rsidRDefault="00592355" w:rsidP="002E4F27">
            <w:pPr>
              <w:jc w:val="center"/>
              <w:rPr>
                <w:sz w:val="19"/>
                <w:szCs w:val="19"/>
              </w:rPr>
            </w:pPr>
            <w:r>
              <w:rPr>
                <w:sz w:val="19"/>
                <w:szCs w:val="19"/>
              </w:rPr>
              <w:t>сельские населенные пункты – не нормируется</w:t>
            </w:r>
          </w:p>
        </w:tc>
        <w:tc>
          <w:tcPr>
            <w:tcW w:w="3686" w:type="dxa"/>
            <w:gridSpan w:val="2"/>
            <w:vMerge/>
            <w:tcBorders>
              <w:left w:val="single" w:sz="6" w:space="0" w:color="000000"/>
              <w:bottom w:val="single" w:sz="6" w:space="0" w:color="000000"/>
              <w:right w:val="single" w:sz="6" w:space="0" w:color="000000"/>
            </w:tcBorders>
            <w:vAlign w:val="center"/>
          </w:tcPr>
          <w:p w:rsidR="00592355" w:rsidRPr="000A1055" w:rsidRDefault="00592355" w:rsidP="00E6562F">
            <w:pPr>
              <w:jc w:val="center"/>
              <w:rPr>
                <w:sz w:val="19"/>
                <w:szCs w:val="19"/>
              </w:rPr>
            </w:pPr>
          </w:p>
        </w:tc>
      </w:tr>
      <w:tr w:rsidR="00592355" w:rsidRPr="000A1055" w:rsidTr="002E4F27">
        <w:trPr>
          <w:trHeight w:val="514"/>
        </w:trPr>
        <w:tc>
          <w:tcPr>
            <w:tcW w:w="2120" w:type="dxa"/>
            <w:vMerge/>
            <w:tcBorders>
              <w:left w:val="single" w:sz="6" w:space="0" w:color="000000"/>
              <w:right w:val="single" w:sz="6" w:space="0" w:color="000000"/>
            </w:tcBorders>
            <w:vAlign w:val="center"/>
          </w:tcPr>
          <w:p w:rsidR="00592355" w:rsidRPr="000A1055" w:rsidRDefault="00592355" w:rsidP="002E4F27">
            <w:pPr>
              <w:jc w:val="center"/>
              <w:rPr>
                <w:sz w:val="19"/>
                <w:szCs w:val="19"/>
              </w:rPr>
            </w:pPr>
          </w:p>
        </w:tc>
        <w:tc>
          <w:tcPr>
            <w:tcW w:w="1701" w:type="dxa"/>
            <w:vMerge w:val="restart"/>
            <w:tcBorders>
              <w:top w:val="single" w:sz="6" w:space="0" w:color="000000"/>
              <w:left w:val="single" w:sz="6" w:space="0" w:color="000000"/>
              <w:right w:val="single" w:sz="6" w:space="0" w:color="000000"/>
            </w:tcBorders>
            <w:vAlign w:val="center"/>
          </w:tcPr>
          <w:p w:rsidR="00592355" w:rsidRPr="000A1055" w:rsidRDefault="00592355" w:rsidP="002E4F27">
            <w:pPr>
              <w:jc w:val="center"/>
              <w:rPr>
                <w:sz w:val="19"/>
                <w:szCs w:val="19"/>
              </w:rPr>
            </w:pPr>
            <w:r w:rsidRPr="00550162">
              <w:rPr>
                <w:sz w:val="19"/>
                <w:szCs w:val="19"/>
              </w:rPr>
              <w:t xml:space="preserve">Плотность улично-дорожной сети в районах индивидуальной жилой застройки, </w:t>
            </w:r>
            <w:proofErr w:type="gramStart"/>
            <w:r w:rsidRPr="00550162">
              <w:rPr>
                <w:sz w:val="19"/>
                <w:szCs w:val="19"/>
              </w:rPr>
              <w:t>км</w:t>
            </w:r>
            <w:proofErr w:type="gramEnd"/>
            <w:r w:rsidRPr="00550162">
              <w:rPr>
                <w:sz w:val="19"/>
                <w:szCs w:val="19"/>
              </w:rPr>
              <w:t>/кв. км</w:t>
            </w:r>
          </w:p>
        </w:tc>
        <w:tc>
          <w:tcPr>
            <w:tcW w:w="1842" w:type="dxa"/>
            <w:tcBorders>
              <w:top w:val="single" w:sz="6" w:space="0" w:color="000000"/>
              <w:left w:val="single" w:sz="6" w:space="0" w:color="000000"/>
              <w:bottom w:val="single" w:sz="4" w:space="0" w:color="auto"/>
              <w:right w:val="single" w:sz="6" w:space="0" w:color="000000"/>
            </w:tcBorders>
            <w:vAlign w:val="center"/>
          </w:tcPr>
          <w:p w:rsidR="00592355" w:rsidRPr="000A1055" w:rsidRDefault="00592355" w:rsidP="002E4F27">
            <w:pPr>
              <w:jc w:val="center"/>
              <w:rPr>
                <w:sz w:val="19"/>
                <w:szCs w:val="19"/>
              </w:rPr>
            </w:pPr>
            <w:r w:rsidRPr="00550162">
              <w:rPr>
                <w:sz w:val="19"/>
                <w:szCs w:val="19"/>
              </w:rPr>
              <w:t>г. Михайловск</w:t>
            </w:r>
            <w:r>
              <w:rPr>
                <w:sz w:val="19"/>
                <w:szCs w:val="19"/>
              </w:rPr>
              <w:t xml:space="preserve"> – 1,25</w:t>
            </w:r>
          </w:p>
        </w:tc>
        <w:tc>
          <w:tcPr>
            <w:tcW w:w="3686" w:type="dxa"/>
            <w:gridSpan w:val="2"/>
            <w:vMerge w:val="restart"/>
            <w:tcBorders>
              <w:top w:val="single" w:sz="6" w:space="0" w:color="000000"/>
              <w:left w:val="single" w:sz="6" w:space="0" w:color="000000"/>
              <w:right w:val="single" w:sz="6" w:space="0" w:color="000000"/>
            </w:tcBorders>
            <w:vAlign w:val="center"/>
          </w:tcPr>
          <w:p w:rsidR="00592355" w:rsidRPr="000A1055" w:rsidRDefault="00220773" w:rsidP="00E6562F">
            <w:pPr>
              <w:jc w:val="center"/>
              <w:rPr>
                <w:sz w:val="19"/>
                <w:szCs w:val="19"/>
              </w:rPr>
            </w:pPr>
            <w:r w:rsidRPr="00220773">
              <w:rPr>
                <w:sz w:val="19"/>
                <w:szCs w:val="19"/>
              </w:rPr>
              <w:t>Не устанавливается</w:t>
            </w:r>
          </w:p>
        </w:tc>
      </w:tr>
      <w:tr w:rsidR="00592355" w:rsidRPr="000A1055" w:rsidTr="002E4F27">
        <w:trPr>
          <w:trHeight w:val="801"/>
        </w:trPr>
        <w:tc>
          <w:tcPr>
            <w:tcW w:w="2120" w:type="dxa"/>
            <w:vMerge/>
            <w:tcBorders>
              <w:left w:val="single" w:sz="6" w:space="0" w:color="000000"/>
              <w:bottom w:val="single" w:sz="6" w:space="0" w:color="000000"/>
              <w:right w:val="single" w:sz="6" w:space="0" w:color="000000"/>
            </w:tcBorders>
            <w:vAlign w:val="center"/>
          </w:tcPr>
          <w:p w:rsidR="00592355" w:rsidRPr="000A1055" w:rsidRDefault="00592355" w:rsidP="002E4F27">
            <w:pPr>
              <w:jc w:val="center"/>
              <w:rPr>
                <w:sz w:val="19"/>
                <w:szCs w:val="19"/>
              </w:rPr>
            </w:pPr>
          </w:p>
        </w:tc>
        <w:tc>
          <w:tcPr>
            <w:tcW w:w="1701" w:type="dxa"/>
            <w:vMerge/>
            <w:tcBorders>
              <w:left w:val="single" w:sz="6" w:space="0" w:color="000000"/>
              <w:bottom w:val="single" w:sz="6" w:space="0" w:color="000000"/>
              <w:right w:val="single" w:sz="6" w:space="0" w:color="000000"/>
            </w:tcBorders>
            <w:vAlign w:val="center"/>
          </w:tcPr>
          <w:p w:rsidR="00592355" w:rsidRPr="00550162" w:rsidRDefault="00592355" w:rsidP="002E4F27">
            <w:pPr>
              <w:jc w:val="center"/>
              <w:rPr>
                <w:sz w:val="19"/>
                <w:szCs w:val="19"/>
              </w:rPr>
            </w:pPr>
          </w:p>
        </w:tc>
        <w:tc>
          <w:tcPr>
            <w:tcW w:w="1842" w:type="dxa"/>
            <w:tcBorders>
              <w:top w:val="single" w:sz="4" w:space="0" w:color="auto"/>
              <w:left w:val="single" w:sz="6" w:space="0" w:color="000000"/>
              <w:bottom w:val="single" w:sz="6" w:space="0" w:color="000000"/>
              <w:right w:val="single" w:sz="6" w:space="0" w:color="000000"/>
            </w:tcBorders>
            <w:vAlign w:val="center"/>
          </w:tcPr>
          <w:p w:rsidR="00592355" w:rsidRPr="000A1055" w:rsidRDefault="00592355" w:rsidP="002E4F27">
            <w:pPr>
              <w:jc w:val="center"/>
              <w:rPr>
                <w:sz w:val="19"/>
                <w:szCs w:val="19"/>
              </w:rPr>
            </w:pPr>
            <w:r w:rsidRPr="00550162">
              <w:rPr>
                <w:sz w:val="19"/>
                <w:szCs w:val="19"/>
              </w:rPr>
              <w:t>сельские населенные пункты</w:t>
            </w:r>
            <w:r>
              <w:rPr>
                <w:sz w:val="19"/>
                <w:szCs w:val="19"/>
              </w:rPr>
              <w:t xml:space="preserve"> </w:t>
            </w:r>
            <w:r w:rsidRPr="000E56D2">
              <w:rPr>
                <w:sz w:val="19"/>
                <w:szCs w:val="19"/>
              </w:rPr>
              <w:t>– не нормируется</w:t>
            </w:r>
          </w:p>
        </w:tc>
        <w:tc>
          <w:tcPr>
            <w:tcW w:w="3686" w:type="dxa"/>
            <w:gridSpan w:val="2"/>
            <w:vMerge/>
            <w:tcBorders>
              <w:left w:val="single" w:sz="6" w:space="0" w:color="000000"/>
              <w:bottom w:val="single" w:sz="6" w:space="0" w:color="000000"/>
              <w:right w:val="single" w:sz="6" w:space="0" w:color="000000"/>
            </w:tcBorders>
            <w:vAlign w:val="center"/>
          </w:tcPr>
          <w:p w:rsidR="00592355" w:rsidRPr="000A1055" w:rsidRDefault="00592355" w:rsidP="00E6562F">
            <w:pPr>
              <w:jc w:val="center"/>
              <w:rPr>
                <w:sz w:val="19"/>
                <w:szCs w:val="19"/>
              </w:rPr>
            </w:pPr>
          </w:p>
        </w:tc>
      </w:tr>
      <w:tr w:rsidR="00E6562F" w:rsidRPr="000A1055" w:rsidTr="00E6562F">
        <w:tc>
          <w:tcPr>
            <w:tcW w:w="2120" w:type="dxa"/>
            <w:tcBorders>
              <w:top w:val="single" w:sz="6" w:space="0" w:color="000000"/>
              <w:left w:val="single" w:sz="6" w:space="0" w:color="000000"/>
              <w:bottom w:val="single" w:sz="6" w:space="0" w:color="000000"/>
              <w:right w:val="single" w:sz="6" w:space="0" w:color="000000"/>
            </w:tcBorders>
            <w:vAlign w:val="center"/>
          </w:tcPr>
          <w:p w:rsidR="00E6562F" w:rsidRPr="000A1055" w:rsidRDefault="00592355" w:rsidP="002E4F27">
            <w:pPr>
              <w:jc w:val="center"/>
              <w:rPr>
                <w:sz w:val="19"/>
                <w:szCs w:val="19"/>
              </w:rPr>
            </w:pPr>
            <w:r w:rsidRPr="00592355">
              <w:rPr>
                <w:sz w:val="19"/>
                <w:szCs w:val="19"/>
              </w:rPr>
              <w:t xml:space="preserve">Автовокзал (автостанция) межмуниципального </w:t>
            </w:r>
            <w:r w:rsidRPr="00592355">
              <w:rPr>
                <w:sz w:val="19"/>
                <w:szCs w:val="19"/>
              </w:rPr>
              <w:lastRenderedPageBreak/>
              <w:t>сообщения</w:t>
            </w:r>
          </w:p>
        </w:tc>
        <w:tc>
          <w:tcPr>
            <w:tcW w:w="1701" w:type="dxa"/>
            <w:tcBorders>
              <w:top w:val="single" w:sz="6" w:space="0" w:color="000000"/>
              <w:left w:val="single" w:sz="6" w:space="0" w:color="000000"/>
              <w:bottom w:val="single" w:sz="6" w:space="0" w:color="000000"/>
              <w:right w:val="single" w:sz="6" w:space="0" w:color="000000"/>
            </w:tcBorders>
            <w:vAlign w:val="center"/>
          </w:tcPr>
          <w:p w:rsidR="00E6562F" w:rsidRPr="000A1055" w:rsidRDefault="00592355" w:rsidP="002E4F27">
            <w:pPr>
              <w:jc w:val="center"/>
              <w:rPr>
                <w:sz w:val="19"/>
                <w:szCs w:val="19"/>
              </w:rPr>
            </w:pPr>
            <w:r w:rsidRPr="00592355">
              <w:rPr>
                <w:sz w:val="19"/>
                <w:szCs w:val="19"/>
              </w:rPr>
              <w:lastRenderedPageBreak/>
              <w:t xml:space="preserve">Количество объектов на муниципальный </w:t>
            </w:r>
            <w:r w:rsidRPr="00592355">
              <w:rPr>
                <w:sz w:val="19"/>
                <w:szCs w:val="19"/>
              </w:rPr>
              <w:lastRenderedPageBreak/>
              <w:t>округ, ед.</w:t>
            </w:r>
          </w:p>
        </w:tc>
        <w:tc>
          <w:tcPr>
            <w:tcW w:w="1842" w:type="dxa"/>
            <w:tcBorders>
              <w:top w:val="single" w:sz="6" w:space="0" w:color="000000"/>
              <w:left w:val="single" w:sz="6" w:space="0" w:color="000000"/>
              <w:bottom w:val="single" w:sz="6" w:space="0" w:color="000000"/>
              <w:right w:val="single" w:sz="6" w:space="0" w:color="000000"/>
            </w:tcBorders>
            <w:vAlign w:val="center"/>
          </w:tcPr>
          <w:p w:rsidR="00E6562F" w:rsidRPr="000A1055" w:rsidRDefault="00592355" w:rsidP="002E4F27">
            <w:pPr>
              <w:jc w:val="center"/>
              <w:rPr>
                <w:sz w:val="19"/>
                <w:szCs w:val="19"/>
              </w:rPr>
            </w:pPr>
            <w:r>
              <w:rPr>
                <w:sz w:val="19"/>
                <w:szCs w:val="19"/>
              </w:rPr>
              <w:lastRenderedPageBreak/>
              <w:t>1</w:t>
            </w:r>
          </w:p>
        </w:tc>
        <w:tc>
          <w:tcPr>
            <w:tcW w:w="1843" w:type="dxa"/>
            <w:tcBorders>
              <w:top w:val="single" w:sz="6" w:space="0" w:color="000000"/>
              <w:left w:val="single" w:sz="6" w:space="0" w:color="000000"/>
              <w:bottom w:val="single" w:sz="6" w:space="0" w:color="000000"/>
              <w:right w:val="single" w:sz="6" w:space="0" w:color="000000"/>
            </w:tcBorders>
            <w:vAlign w:val="center"/>
          </w:tcPr>
          <w:p w:rsidR="00E6562F" w:rsidRPr="000A1055" w:rsidRDefault="00592355" w:rsidP="00E6562F">
            <w:pPr>
              <w:jc w:val="center"/>
              <w:rPr>
                <w:sz w:val="19"/>
                <w:szCs w:val="19"/>
              </w:rPr>
            </w:pPr>
            <w:r w:rsidRPr="00592355">
              <w:rPr>
                <w:sz w:val="19"/>
                <w:szCs w:val="19"/>
              </w:rPr>
              <w:t xml:space="preserve">Транспортная доступность, </w:t>
            </w:r>
            <w:proofErr w:type="gramStart"/>
            <w:r w:rsidRPr="00592355">
              <w:rPr>
                <w:sz w:val="19"/>
                <w:szCs w:val="19"/>
              </w:rPr>
              <w:t>ч</w:t>
            </w:r>
            <w:proofErr w:type="gramEnd"/>
          </w:p>
        </w:tc>
        <w:tc>
          <w:tcPr>
            <w:tcW w:w="1843" w:type="dxa"/>
            <w:tcBorders>
              <w:top w:val="single" w:sz="6" w:space="0" w:color="000000"/>
              <w:left w:val="single" w:sz="6" w:space="0" w:color="000000"/>
              <w:bottom w:val="single" w:sz="6" w:space="0" w:color="000000"/>
              <w:right w:val="single" w:sz="6" w:space="0" w:color="000000"/>
            </w:tcBorders>
            <w:vAlign w:val="center"/>
          </w:tcPr>
          <w:p w:rsidR="00E6562F" w:rsidRPr="000A1055" w:rsidRDefault="00592355" w:rsidP="00E6562F">
            <w:pPr>
              <w:jc w:val="center"/>
              <w:rPr>
                <w:sz w:val="19"/>
                <w:szCs w:val="19"/>
              </w:rPr>
            </w:pPr>
            <w:r>
              <w:rPr>
                <w:sz w:val="19"/>
                <w:szCs w:val="19"/>
              </w:rPr>
              <w:t>1</w:t>
            </w:r>
          </w:p>
        </w:tc>
      </w:tr>
      <w:tr w:rsidR="000362E8" w:rsidRPr="000A1055" w:rsidTr="002E4F27">
        <w:tc>
          <w:tcPr>
            <w:tcW w:w="2120" w:type="dxa"/>
            <w:tcBorders>
              <w:top w:val="single" w:sz="6" w:space="0" w:color="000000"/>
              <w:left w:val="single" w:sz="6" w:space="0" w:color="000000"/>
              <w:bottom w:val="single" w:sz="6" w:space="0" w:color="000000"/>
              <w:right w:val="single" w:sz="6" w:space="0" w:color="000000"/>
            </w:tcBorders>
            <w:vAlign w:val="center"/>
          </w:tcPr>
          <w:p w:rsidR="000362E8" w:rsidRPr="000A1055" w:rsidRDefault="00231770" w:rsidP="002E4F27">
            <w:pPr>
              <w:jc w:val="center"/>
              <w:rPr>
                <w:sz w:val="19"/>
                <w:szCs w:val="19"/>
              </w:rPr>
            </w:pPr>
            <w:proofErr w:type="spellStart"/>
            <w:r w:rsidRPr="00231770">
              <w:rPr>
                <w:sz w:val="19"/>
                <w:szCs w:val="19"/>
              </w:rPr>
              <w:lastRenderedPageBreak/>
              <w:t>Мультимодальные</w:t>
            </w:r>
            <w:proofErr w:type="spellEnd"/>
            <w:r w:rsidRPr="00231770">
              <w:rPr>
                <w:sz w:val="19"/>
                <w:szCs w:val="19"/>
              </w:rPr>
              <w:t xml:space="preserve"> транспортно-логистические центры</w:t>
            </w:r>
          </w:p>
        </w:tc>
        <w:tc>
          <w:tcPr>
            <w:tcW w:w="1701" w:type="dxa"/>
            <w:tcBorders>
              <w:top w:val="single" w:sz="6" w:space="0" w:color="000000"/>
              <w:left w:val="single" w:sz="6" w:space="0" w:color="000000"/>
              <w:bottom w:val="single" w:sz="6" w:space="0" w:color="000000"/>
              <w:right w:val="single" w:sz="6" w:space="0" w:color="000000"/>
            </w:tcBorders>
            <w:vAlign w:val="center"/>
          </w:tcPr>
          <w:p w:rsidR="000362E8" w:rsidRPr="000A1055" w:rsidRDefault="000362E8" w:rsidP="002E4F27">
            <w:pPr>
              <w:jc w:val="center"/>
              <w:rPr>
                <w:sz w:val="19"/>
                <w:szCs w:val="19"/>
              </w:rPr>
            </w:pPr>
            <w:r w:rsidRPr="000362E8">
              <w:rPr>
                <w:sz w:val="19"/>
                <w:szCs w:val="19"/>
              </w:rPr>
              <w:t>Количество объектов на муниципальное образование, ед.</w:t>
            </w:r>
          </w:p>
        </w:tc>
        <w:tc>
          <w:tcPr>
            <w:tcW w:w="1842" w:type="dxa"/>
            <w:tcBorders>
              <w:top w:val="single" w:sz="6" w:space="0" w:color="000000"/>
              <w:left w:val="single" w:sz="6" w:space="0" w:color="000000"/>
              <w:bottom w:val="single" w:sz="6" w:space="0" w:color="000000"/>
              <w:right w:val="single" w:sz="6" w:space="0" w:color="000000"/>
            </w:tcBorders>
            <w:vAlign w:val="center"/>
          </w:tcPr>
          <w:p w:rsidR="000362E8" w:rsidRPr="000A1055" w:rsidRDefault="000362E8" w:rsidP="002E4F27">
            <w:pPr>
              <w:jc w:val="center"/>
              <w:rPr>
                <w:sz w:val="19"/>
                <w:szCs w:val="19"/>
              </w:rPr>
            </w:pPr>
            <w:r w:rsidRPr="000362E8">
              <w:rPr>
                <w:sz w:val="19"/>
                <w:szCs w:val="19"/>
              </w:rPr>
              <w:t>По заданию на проектирование</w:t>
            </w:r>
          </w:p>
        </w:tc>
        <w:tc>
          <w:tcPr>
            <w:tcW w:w="3686" w:type="dxa"/>
            <w:gridSpan w:val="2"/>
            <w:tcBorders>
              <w:top w:val="single" w:sz="6" w:space="0" w:color="000000"/>
              <w:left w:val="single" w:sz="6" w:space="0" w:color="000000"/>
              <w:bottom w:val="single" w:sz="6" w:space="0" w:color="000000"/>
              <w:right w:val="single" w:sz="6" w:space="0" w:color="000000"/>
            </w:tcBorders>
            <w:vAlign w:val="center"/>
          </w:tcPr>
          <w:p w:rsidR="000362E8" w:rsidRPr="000A1055" w:rsidRDefault="00220773" w:rsidP="00E6562F">
            <w:pPr>
              <w:jc w:val="center"/>
              <w:rPr>
                <w:sz w:val="19"/>
                <w:szCs w:val="19"/>
              </w:rPr>
            </w:pPr>
            <w:r w:rsidRPr="00220773">
              <w:rPr>
                <w:sz w:val="19"/>
                <w:szCs w:val="19"/>
              </w:rPr>
              <w:t>Не устанавливается</w:t>
            </w:r>
          </w:p>
        </w:tc>
      </w:tr>
      <w:tr w:rsidR="00E6562F" w:rsidRPr="000A1055" w:rsidTr="00E6562F">
        <w:tc>
          <w:tcPr>
            <w:tcW w:w="2120" w:type="dxa"/>
            <w:tcBorders>
              <w:top w:val="single" w:sz="6" w:space="0" w:color="000000"/>
              <w:left w:val="single" w:sz="6" w:space="0" w:color="000000"/>
              <w:bottom w:val="single" w:sz="6" w:space="0" w:color="000000"/>
              <w:right w:val="single" w:sz="6" w:space="0" w:color="000000"/>
            </w:tcBorders>
            <w:vAlign w:val="center"/>
          </w:tcPr>
          <w:p w:rsidR="00E6562F" w:rsidRPr="000A1055" w:rsidRDefault="00231770" w:rsidP="002E4F27">
            <w:pPr>
              <w:jc w:val="center"/>
              <w:rPr>
                <w:sz w:val="19"/>
                <w:szCs w:val="19"/>
              </w:rPr>
            </w:pPr>
            <w:r w:rsidRPr="00231770">
              <w:rPr>
                <w:sz w:val="19"/>
                <w:szCs w:val="19"/>
              </w:rPr>
              <w:t>Остановочные пункты городского общественного пассажирского транспорта</w:t>
            </w:r>
          </w:p>
        </w:tc>
        <w:tc>
          <w:tcPr>
            <w:tcW w:w="1701" w:type="dxa"/>
            <w:tcBorders>
              <w:top w:val="single" w:sz="6" w:space="0" w:color="000000"/>
              <w:left w:val="single" w:sz="6" w:space="0" w:color="000000"/>
              <w:bottom w:val="single" w:sz="6" w:space="0" w:color="000000"/>
              <w:right w:val="single" w:sz="6" w:space="0" w:color="000000"/>
            </w:tcBorders>
            <w:vAlign w:val="center"/>
          </w:tcPr>
          <w:p w:rsidR="00E6562F" w:rsidRPr="000A1055" w:rsidRDefault="00231770" w:rsidP="002E4F27">
            <w:pPr>
              <w:jc w:val="center"/>
              <w:rPr>
                <w:sz w:val="19"/>
                <w:szCs w:val="19"/>
              </w:rPr>
            </w:pPr>
            <w:r w:rsidRPr="00231770">
              <w:rPr>
                <w:sz w:val="19"/>
                <w:szCs w:val="19"/>
              </w:rPr>
              <w:t xml:space="preserve">Максимальное расстояние между остановками в застроенной части населенного пункта, </w:t>
            </w:r>
            <w:proofErr w:type="gramStart"/>
            <w:r w:rsidRPr="00231770">
              <w:rPr>
                <w:sz w:val="19"/>
                <w:szCs w:val="19"/>
              </w:rPr>
              <w:t>м</w:t>
            </w:r>
            <w:proofErr w:type="gramEnd"/>
          </w:p>
        </w:tc>
        <w:tc>
          <w:tcPr>
            <w:tcW w:w="1842" w:type="dxa"/>
            <w:tcBorders>
              <w:top w:val="single" w:sz="6" w:space="0" w:color="000000"/>
              <w:left w:val="single" w:sz="6" w:space="0" w:color="000000"/>
              <w:bottom w:val="single" w:sz="6" w:space="0" w:color="000000"/>
              <w:right w:val="single" w:sz="6" w:space="0" w:color="000000"/>
            </w:tcBorders>
            <w:vAlign w:val="center"/>
          </w:tcPr>
          <w:p w:rsidR="00E6562F" w:rsidRDefault="00B87285" w:rsidP="002E4F27">
            <w:pPr>
              <w:jc w:val="center"/>
              <w:rPr>
                <w:sz w:val="19"/>
                <w:szCs w:val="19"/>
              </w:rPr>
            </w:pPr>
            <w:r w:rsidRPr="00B87285">
              <w:rPr>
                <w:sz w:val="19"/>
                <w:szCs w:val="19"/>
              </w:rPr>
              <w:t xml:space="preserve">Для городских населенных пунктов </w:t>
            </w:r>
            <w:r>
              <w:rPr>
                <w:sz w:val="19"/>
                <w:szCs w:val="19"/>
              </w:rPr>
              <w:t>–</w:t>
            </w:r>
            <w:r w:rsidRPr="00B87285">
              <w:rPr>
                <w:sz w:val="19"/>
                <w:szCs w:val="19"/>
              </w:rPr>
              <w:t xml:space="preserve"> 600</w:t>
            </w:r>
            <w:r>
              <w:rPr>
                <w:sz w:val="19"/>
                <w:szCs w:val="19"/>
              </w:rPr>
              <w:t>;</w:t>
            </w:r>
          </w:p>
          <w:p w:rsidR="00B87285" w:rsidRDefault="00B87285" w:rsidP="002E4F27">
            <w:pPr>
              <w:jc w:val="center"/>
              <w:rPr>
                <w:sz w:val="19"/>
                <w:szCs w:val="19"/>
              </w:rPr>
            </w:pPr>
          </w:p>
          <w:p w:rsidR="00B87285" w:rsidRPr="000A1055" w:rsidRDefault="00B87285" w:rsidP="002E4F27">
            <w:pPr>
              <w:jc w:val="center"/>
              <w:rPr>
                <w:sz w:val="19"/>
                <w:szCs w:val="19"/>
              </w:rPr>
            </w:pPr>
            <w:r w:rsidRPr="00B87285">
              <w:rPr>
                <w:sz w:val="19"/>
                <w:szCs w:val="19"/>
              </w:rPr>
              <w:t>Для сельских населенных пунктов показатель не нормируется</w:t>
            </w:r>
          </w:p>
        </w:tc>
        <w:tc>
          <w:tcPr>
            <w:tcW w:w="1843" w:type="dxa"/>
            <w:tcBorders>
              <w:top w:val="single" w:sz="6" w:space="0" w:color="000000"/>
              <w:left w:val="single" w:sz="6" w:space="0" w:color="000000"/>
              <w:bottom w:val="single" w:sz="6" w:space="0" w:color="000000"/>
              <w:right w:val="single" w:sz="6" w:space="0" w:color="000000"/>
            </w:tcBorders>
            <w:vAlign w:val="center"/>
          </w:tcPr>
          <w:p w:rsidR="00E6562F" w:rsidRPr="000A1055" w:rsidRDefault="00231770" w:rsidP="00E6562F">
            <w:pPr>
              <w:jc w:val="center"/>
              <w:rPr>
                <w:sz w:val="19"/>
                <w:szCs w:val="19"/>
              </w:rPr>
            </w:pPr>
            <w:r w:rsidRPr="00231770">
              <w:rPr>
                <w:sz w:val="19"/>
                <w:szCs w:val="19"/>
              </w:rPr>
              <w:t xml:space="preserve">Пешеходная доступность, </w:t>
            </w:r>
            <w:proofErr w:type="gramStart"/>
            <w:r w:rsidRPr="00231770">
              <w:rPr>
                <w:sz w:val="19"/>
                <w:szCs w:val="19"/>
              </w:rPr>
              <w:t>м</w:t>
            </w:r>
            <w:proofErr w:type="gramEnd"/>
          </w:p>
        </w:tc>
        <w:tc>
          <w:tcPr>
            <w:tcW w:w="1843" w:type="dxa"/>
            <w:tcBorders>
              <w:top w:val="single" w:sz="6" w:space="0" w:color="000000"/>
              <w:left w:val="single" w:sz="6" w:space="0" w:color="000000"/>
              <w:bottom w:val="single" w:sz="6" w:space="0" w:color="000000"/>
              <w:right w:val="single" w:sz="6" w:space="0" w:color="000000"/>
            </w:tcBorders>
            <w:vAlign w:val="center"/>
          </w:tcPr>
          <w:p w:rsidR="00231770" w:rsidRPr="00231770" w:rsidRDefault="00231770" w:rsidP="00231770">
            <w:pPr>
              <w:jc w:val="center"/>
              <w:rPr>
                <w:sz w:val="19"/>
                <w:szCs w:val="19"/>
              </w:rPr>
            </w:pPr>
            <w:r w:rsidRPr="00231770">
              <w:rPr>
                <w:sz w:val="19"/>
                <w:szCs w:val="19"/>
              </w:rPr>
              <w:t>В общегородском центре</w:t>
            </w:r>
            <w:r>
              <w:rPr>
                <w:sz w:val="19"/>
                <w:szCs w:val="19"/>
              </w:rPr>
              <w:t xml:space="preserve"> – </w:t>
            </w:r>
            <w:r w:rsidRPr="00231770">
              <w:rPr>
                <w:sz w:val="19"/>
                <w:szCs w:val="19"/>
              </w:rPr>
              <w:t>250</w:t>
            </w:r>
            <w:r>
              <w:rPr>
                <w:sz w:val="19"/>
                <w:szCs w:val="19"/>
              </w:rPr>
              <w:t>;</w:t>
            </w:r>
          </w:p>
          <w:p w:rsidR="00231770" w:rsidRPr="00231770" w:rsidRDefault="00231770" w:rsidP="00231770">
            <w:pPr>
              <w:jc w:val="center"/>
              <w:rPr>
                <w:sz w:val="19"/>
                <w:szCs w:val="19"/>
              </w:rPr>
            </w:pPr>
            <w:r w:rsidRPr="00231770">
              <w:rPr>
                <w:sz w:val="19"/>
                <w:szCs w:val="19"/>
              </w:rPr>
              <w:t>В производственных и коммунально-складских зонах городов</w:t>
            </w:r>
            <w:r>
              <w:rPr>
                <w:sz w:val="19"/>
                <w:szCs w:val="19"/>
              </w:rPr>
              <w:t xml:space="preserve"> – </w:t>
            </w:r>
            <w:r w:rsidRPr="00231770">
              <w:rPr>
                <w:sz w:val="19"/>
                <w:szCs w:val="19"/>
              </w:rPr>
              <w:t>400</w:t>
            </w:r>
            <w:r>
              <w:rPr>
                <w:sz w:val="19"/>
                <w:szCs w:val="19"/>
              </w:rPr>
              <w:t>;</w:t>
            </w:r>
          </w:p>
          <w:p w:rsidR="00231770" w:rsidRPr="00231770" w:rsidRDefault="00231770" w:rsidP="00231770">
            <w:pPr>
              <w:jc w:val="center"/>
              <w:rPr>
                <w:sz w:val="19"/>
                <w:szCs w:val="19"/>
              </w:rPr>
            </w:pPr>
            <w:r w:rsidRPr="00231770">
              <w:rPr>
                <w:sz w:val="19"/>
                <w:szCs w:val="19"/>
              </w:rPr>
              <w:t>В зонах массового отдыха и спорта городов</w:t>
            </w:r>
            <w:r>
              <w:rPr>
                <w:sz w:val="19"/>
                <w:szCs w:val="19"/>
              </w:rPr>
              <w:t xml:space="preserve"> – </w:t>
            </w:r>
            <w:r w:rsidRPr="00231770">
              <w:rPr>
                <w:sz w:val="19"/>
                <w:szCs w:val="19"/>
              </w:rPr>
              <w:t>800</w:t>
            </w:r>
            <w:r>
              <w:rPr>
                <w:sz w:val="19"/>
                <w:szCs w:val="19"/>
              </w:rPr>
              <w:t>;</w:t>
            </w:r>
          </w:p>
          <w:p w:rsidR="00231770" w:rsidRPr="00231770" w:rsidRDefault="00231770" w:rsidP="00231770">
            <w:pPr>
              <w:jc w:val="center"/>
              <w:rPr>
                <w:sz w:val="19"/>
                <w:szCs w:val="19"/>
              </w:rPr>
            </w:pPr>
            <w:r w:rsidRPr="00231770">
              <w:rPr>
                <w:sz w:val="19"/>
                <w:szCs w:val="19"/>
              </w:rPr>
              <w:t>От остановок специализированного транспорта, перевозящих только инвалидов, до входов в общественные здания</w:t>
            </w:r>
            <w:r>
              <w:rPr>
                <w:sz w:val="19"/>
                <w:szCs w:val="19"/>
              </w:rPr>
              <w:t xml:space="preserve"> – </w:t>
            </w:r>
            <w:r w:rsidRPr="00231770">
              <w:rPr>
                <w:sz w:val="19"/>
                <w:szCs w:val="19"/>
              </w:rPr>
              <w:t>100</w:t>
            </w:r>
            <w:r>
              <w:rPr>
                <w:sz w:val="19"/>
                <w:szCs w:val="19"/>
              </w:rPr>
              <w:t>;</w:t>
            </w:r>
          </w:p>
          <w:p w:rsidR="00231770" w:rsidRPr="00231770" w:rsidRDefault="00231770" w:rsidP="00231770">
            <w:pPr>
              <w:jc w:val="center"/>
              <w:rPr>
                <w:sz w:val="19"/>
                <w:szCs w:val="19"/>
              </w:rPr>
            </w:pPr>
            <w:r w:rsidRPr="00231770">
              <w:rPr>
                <w:sz w:val="19"/>
                <w:szCs w:val="19"/>
              </w:rPr>
              <w:t>На остальных территориях город</w:t>
            </w:r>
            <w:r w:rsidR="00220773">
              <w:rPr>
                <w:sz w:val="19"/>
                <w:szCs w:val="19"/>
              </w:rPr>
              <w:t>а</w:t>
            </w:r>
          </w:p>
          <w:p w:rsidR="00231770" w:rsidRPr="00231770" w:rsidRDefault="00231770" w:rsidP="00231770">
            <w:pPr>
              <w:jc w:val="center"/>
              <w:rPr>
                <w:sz w:val="19"/>
                <w:szCs w:val="19"/>
              </w:rPr>
            </w:pPr>
            <w:r>
              <w:rPr>
                <w:sz w:val="19"/>
                <w:szCs w:val="19"/>
              </w:rPr>
              <w:t xml:space="preserve">- </w:t>
            </w:r>
            <w:r w:rsidRPr="00231770">
              <w:rPr>
                <w:sz w:val="19"/>
                <w:szCs w:val="19"/>
              </w:rPr>
              <w:t>500</w:t>
            </w:r>
            <w:r>
              <w:rPr>
                <w:sz w:val="19"/>
                <w:szCs w:val="19"/>
              </w:rPr>
              <w:t>;</w:t>
            </w:r>
          </w:p>
          <w:p w:rsidR="00231770" w:rsidRPr="00231770" w:rsidRDefault="00231770" w:rsidP="00231770">
            <w:pPr>
              <w:jc w:val="center"/>
              <w:rPr>
                <w:sz w:val="19"/>
                <w:szCs w:val="19"/>
              </w:rPr>
            </w:pPr>
            <w:r w:rsidRPr="00231770">
              <w:rPr>
                <w:sz w:val="19"/>
                <w:szCs w:val="19"/>
              </w:rPr>
              <w:t>На территории сельских населенных пунктов</w:t>
            </w:r>
            <w:r>
              <w:rPr>
                <w:sz w:val="19"/>
                <w:szCs w:val="19"/>
              </w:rPr>
              <w:t xml:space="preserve"> -</w:t>
            </w:r>
          </w:p>
          <w:p w:rsidR="00E6562F" w:rsidRPr="000A1055" w:rsidRDefault="00231770" w:rsidP="00231770">
            <w:pPr>
              <w:jc w:val="center"/>
              <w:rPr>
                <w:sz w:val="19"/>
                <w:szCs w:val="19"/>
              </w:rPr>
            </w:pPr>
            <w:r w:rsidRPr="00231770">
              <w:rPr>
                <w:sz w:val="19"/>
                <w:szCs w:val="19"/>
              </w:rPr>
              <w:t>не нормируется</w:t>
            </w:r>
          </w:p>
        </w:tc>
      </w:tr>
      <w:tr w:rsidR="00220773" w:rsidRPr="000A1055" w:rsidTr="002E4F27">
        <w:tc>
          <w:tcPr>
            <w:tcW w:w="2120" w:type="dxa"/>
            <w:tcBorders>
              <w:top w:val="single" w:sz="6" w:space="0" w:color="000000"/>
              <w:left w:val="single" w:sz="6" w:space="0" w:color="000000"/>
              <w:bottom w:val="single" w:sz="6" w:space="0" w:color="000000"/>
              <w:right w:val="single" w:sz="6" w:space="0" w:color="000000"/>
            </w:tcBorders>
            <w:vAlign w:val="center"/>
          </w:tcPr>
          <w:p w:rsidR="00220773" w:rsidRPr="00231770" w:rsidRDefault="00220773" w:rsidP="002E4F27">
            <w:pPr>
              <w:jc w:val="center"/>
              <w:rPr>
                <w:sz w:val="19"/>
                <w:szCs w:val="19"/>
              </w:rPr>
            </w:pPr>
            <w:r w:rsidRPr="00220773">
              <w:rPr>
                <w:sz w:val="19"/>
                <w:szCs w:val="19"/>
              </w:rPr>
              <w:t>Автозаправочные станции</w:t>
            </w:r>
          </w:p>
        </w:tc>
        <w:tc>
          <w:tcPr>
            <w:tcW w:w="1701" w:type="dxa"/>
            <w:tcBorders>
              <w:top w:val="single" w:sz="6" w:space="0" w:color="000000"/>
              <w:left w:val="single" w:sz="6" w:space="0" w:color="000000"/>
              <w:bottom w:val="single" w:sz="6" w:space="0" w:color="000000"/>
              <w:right w:val="single" w:sz="6" w:space="0" w:color="000000"/>
            </w:tcBorders>
            <w:vAlign w:val="center"/>
          </w:tcPr>
          <w:p w:rsidR="00220773" w:rsidRPr="00231770" w:rsidRDefault="00220773" w:rsidP="002E4F27">
            <w:pPr>
              <w:jc w:val="center"/>
              <w:rPr>
                <w:sz w:val="19"/>
                <w:szCs w:val="19"/>
              </w:rPr>
            </w:pPr>
            <w:r w:rsidRPr="00220773">
              <w:rPr>
                <w:sz w:val="19"/>
                <w:szCs w:val="19"/>
              </w:rPr>
              <w:t xml:space="preserve">Количество автомобилей, зарегистрированных на территории соответствующего муниципального образования на 1 </w:t>
            </w:r>
            <w:proofErr w:type="gramStart"/>
            <w:r w:rsidRPr="00220773">
              <w:rPr>
                <w:sz w:val="19"/>
                <w:szCs w:val="19"/>
              </w:rPr>
              <w:t>топливо-раздаточную</w:t>
            </w:r>
            <w:proofErr w:type="gramEnd"/>
            <w:r w:rsidRPr="00220773">
              <w:rPr>
                <w:sz w:val="19"/>
                <w:szCs w:val="19"/>
              </w:rPr>
              <w:t xml:space="preserve"> колонку</w:t>
            </w:r>
          </w:p>
        </w:tc>
        <w:tc>
          <w:tcPr>
            <w:tcW w:w="1842" w:type="dxa"/>
            <w:tcBorders>
              <w:top w:val="single" w:sz="6" w:space="0" w:color="000000"/>
              <w:left w:val="single" w:sz="6" w:space="0" w:color="000000"/>
              <w:bottom w:val="single" w:sz="6" w:space="0" w:color="000000"/>
              <w:right w:val="single" w:sz="6" w:space="0" w:color="000000"/>
            </w:tcBorders>
            <w:vAlign w:val="center"/>
          </w:tcPr>
          <w:p w:rsidR="00220773" w:rsidRPr="00231770" w:rsidRDefault="00B87285" w:rsidP="002E4F27">
            <w:pPr>
              <w:jc w:val="center"/>
              <w:rPr>
                <w:sz w:val="19"/>
                <w:szCs w:val="19"/>
              </w:rPr>
            </w:pPr>
            <w:r>
              <w:rPr>
                <w:sz w:val="19"/>
                <w:szCs w:val="19"/>
              </w:rPr>
              <w:t>1200</w:t>
            </w:r>
          </w:p>
        </w:tc>
        <w:tc>
          <w:tcPr>
            <w:tcW w:w="3686" w:type="dxa"/>
            <w:gridSpan w:val="2"/>
            <w:tcBorders>
              <w:top w:val="single" w:sz="6" w:space="0" w:color="000000"/>
              <w:left w:val="single" w:sz="6" w:space="0" w:color="000000"/>
              <w:bottom w:val="single" w:sz="6" w:space="0" w:color="000000"/>
              <w:right w:val="single" w:sz="6" w:space="0" w:color="000000"/>
            </w:tcBorders>
            <w:vAlign w:val="center"/>
          </w:tcPr>
          <w:p w:rsidR="00220773" w:rsidRPr="000A1055" w:rsidRDefault="00220773" w:rsidP="00E6562F">
            <w:pPr>
              <w:jc w:val="center"/>
              <w:rPr>
                <w:sz w:val="19"/>
                <w:szCs w:val="19"/>
              </w:rPr>
            </w:pPr>
            <w:r w:rsidRPr="00220773">
              <w:rPr>
                <w:sz w:val="19"/>
                <w:szCs w:val="19"/>
              </w:rPr>
              <w:t>Не устанавливается</w:t>
            </w:r>
          </w:p>
        </w:tc>
      </w:tr>
      <w:tr w:rsidR="00220773" w:rsidRPr="000A1055" w:rsidTr="002E4F27">
        <w:tc>
          <w:tcPr>
            <w:tcW w:w="2120" w:type="dxa"/>
            <w:tcBorders>
              <w:top w:val="single" w:sz="6" w:space="0" w:color="000000"/>
              <w:left w:val="single" w:sz="6" w:space="0" w:color="000000"/>
              <w:bottom w:val="single" w:sz="6" w:space="0" w:color="000000"/>
              <w:right w:val="single" w:sz="6" w:space="0" w:color="000000"/>
            </w:tcBorders>
            <w:vAlign w:val="center"/>
          </w:tcPr>
          <w:p w:rsidR="00220773" w:rsidRPr="00231770" w:rsidRDefault="00220773" w:rsidP="002E4F27">
            <w:pPr>
              <w:jc w:val="center"/>
              <w:rPr>
                <w:sz w:val="19"/>
                <w:szCs w:val="19"/>
              </w:rPr>
            </w:pPr>
            <w:r w:rsidRPr="00220773">
              <w:rPr>
                <w:sz w:val="19"/>
                <w:szCs w:val="19"/>
              </w:rPr>
              <w:t>Станции технического обслуживания автомобилей</w:t>
            </w:r>
          </w:p>
        </w:tc>
        <w:tc>
          <w:tcPr>
            <w:tcW w:w="1701" w:type="dxa"/>
            <w:tcBorders>
              <w:top w:val="single" w:sz="6" w:space="0" w:color="000000"/>
              <w:left w:val="single" w:sz="6" w:space="0" w:color="000000"/>
              <w:bottom w:val="single" w:sz="6" w:space="0" w:color="000000"/>
              <w:right w:val="single" w:sz="6" w:space="0" w:color="000000"/>
            </w:tcBorders>
            <w:vAlign w:val="center"/>
          </w:tcPr>
          <w:p w:rsidR="00220773" w:rsidRPr="00231770" w:rsidRDefault="00220773" w:rsidP="002E4F27">
            <w:pPr>
              <w:jc w:val="center"/>
              <w:rPr>
                <w:sz w:val="19"/>
                <w:szCs w:val="19"/>
              </w:rPr>
            </w:pPr>
            <w:r w:rsidRPr="00220773">
              <w:rPr>
                <w:sz w:val="19"/>
                <w:szCs w:val="19"/>
              </w:rPr>
              <w:t>Количество автомобилей, зарегистрированных на территории соответствующего муниципального образования на 1 пост на станции технического обслуживания</w:t>
            </w:r>
          </w:p>
        </w:tc>
        <w:tc>
          <w:tcPr>
            <w:tcW w:w="1842" w:type="dxa"/>
            <w:tcBorders>
              <w:top w:val="single" w:sz="6" w:space="0" w:color="000000"/>
              <w:left w:val="single" w:sz="6" w:space="0" w:color="000000"/>
              <w:bottom w:val="single" w:sz="6" w:space="0" w:color="000000"/>
              <w:right w:val="single" w:sz="6" w:space="0" w:color="000000"/>
            </w:tcBorders>
            <w:vAlign w:val="center"/>
          </w:tcPr>
          <w:p w:rsidR="00220773" w:rsidRPr="00231770" w:rsidRDefault="00B87285" w:rsidP="002E4F27">
            <w:pPr>
              <w:jc w:val="center"/>
              <w:rPr>
                <w:sz w:val="19"/>
                <w:szCs w:val="19"/>
              </w:rPr>
            </w:pPr>
            <w:r>
              <w:rPr>
                <w:sz w:val="19"/>
                <w:szCs w:val="19"/>
              </w:rPr>
              <w:t>200</w:t>
            </w:r>
          </w:p>
        </w:tc>
        <w:tc>
          <w:tcPr>
            <w:tcW w:w="3686" w:type="dxa"/>
            <w:gridSpan w:val="2"/>
            <w:tcBorders>
              <w:top w:val="single" w:sz="6" w:space="0" w:color="000000"/>
              <w:left w:val="single" w:sz="6" w:space="0" w:color="000000"/>
              <w:bottom w:val="single" w:sz="6" w:space="0" w:color="000000"/>
              <w:right w:val="single" w:sz="6" w:space="0" w:color="000000"/>
            </w:tcBorders>
            <w:vAlign w:val="center"/>
          </w:tcPr>
          <w:p w:rsidR="00220773" w:rsidRPr="000A1055" w:rsidRDefault="00220773" w:rsidP="00E6562F">
            <w:pPr>
              <w:jc w:val="center"/>
              <w:rPr>
                <w:sz w:val="19"/>
                <w:szCs w:val="19"/>
              </w:rPr>
            </w:pPr>
            <w:r w:rsidRPr="00220773">
              <w:rPr>
                <w:sz w:val="19"/>
                <w:szCs w:val="19"/>
              </w:rPr>
              <w:t>Не устанавливается</w:t>
            </w:r>
          </w:p>
        </w:tc>
      </w:tr>
      <w:tr w:rsidR="00EF5151" w:rsidRPr="000A1055" w:rsidTr="00D36F62">
        <w:tc>
          <w:tcPr>
            <w:tcW w:w="9349" w:type="dxa"/>
            <w:gridSpan w:val="5"/>
            <w:tcBorders>
              <w:top w:val="single" w:sz="6" w:space="0" w:color="000000"/>
              <w:left w:val="single" w:sz="6" w:space="0" w:color="000000"/>
              <w:bottom w:val="single" w:sz="6" w:space="0" w:color="000000"/>
              <w:right w:val="single" w:sz="6" w:space="0" w:color="000000"/>
            </w:tcBorders>
            <w:vAlign w:val="center"/>
          </w:tcPr>
          <w:p w:rsidR="00EF5151" w:rsidRPr="00EF5151" w:rsidRDefault="00EF5151" w:rsidP="00EF5151">
            <w:pPr>
              <w:rPr>
                <w:sz w:val="19"/>
                <w:szCs w:val="19"/>
              </w:rPr>
            </w:pPr>
            <w:r w:rsidRPr="00EF5151">
              <w:rPr>
                <w:sz w:val="19"/>
                <w:szCs w:val="19"/>
              </w:rPr>
              <w:t>Примечани</w:t>
            </w:r>
            <w:r>
              <w:rPr>
                <w:sz w:val="19"/>
                <w:szCs w:val="19"/>
              </w:rPr>
              <w:t>е</w:t>
            </w:r>
            <w:r w:rsidRPr="00EF5151">
              <w:rPr>
                <w:sz w:val="19"/>
                <w:szCs w:val="19"/>
              </w:rPr>
              <w:t>:</w:t>
            </w:r>
          </w:p>
          <w:p w:rsidR="00EF5151" w:rsidRPr="00EF5151" w:rsidRDefault="00EF5151" w:rsidP="00EF5151">
            <w:pPr>
              <w:rPr>
                <w:sz w:val="19"/>
                <w:szCs w:val="19"/>
              </w:rPr>
            </w:pPr>
            <w:r w:rsidRPr="00EF5151">
              <w:rPr>
                <w:sz w:val="19"/>
                <w:szCs w:val="19"/>
              </w:rPr>
              <w:t>1. Улично-дорожную сеть населенных пунктов следует проектировать в виде непрерывной системы с учетом функционального назначения улиц и дорог, интенсивности транспортного, велосипедного и пешеходного движения, архитектурно-планировочной организации территории и характера застройки. В составе улично-дорожной сети следует выделять улицы и дороги магистрального и местного значения, а также главные улицы.</w:t>
            </w:r>
          </w:p>
          <w:p w:rsidR="00EF5151" w:rsidRPr="00EF5151" w:rsidRDefault="00EF5151" w:rsidP="00EF5151">
            <w:pPr>
              <w:rPr>
                <w:sz w:val="19"/>
                <w:szCs w:val="19"/>
              </w:rPr>
            </w:pPr>
            <w:r w:rsidRPr="00EF5151">
              <w:rPr>
                <w:sz w:val="19"/>
                <w:szCs w:val="19"/>
              </w:rPr>
              <w:t>2. Ширина улиц и дорог определяется расчетом в зависимости от интенсивности движения транспорта и пешеходов, состава размещаемых в пределах поперечного профиля элементов (проезжих частей, технических полос для прокладки подземных коммуникаций, тротуаров, зеленых насаждений и др.), с учетом санитарно-гигиенических требований и требований гражданской обороны</w:t>
            </w:r>
            <w:r>
              <w:rPr>
                <w:sz w:val="19"/>
                <w:szCs w:val="19"/>
              </w:rPr>
              <w:t>.</w:t>
            </w:r>
          </w:p>
          <w:p w:rsidR="00EF5151" w:rsidRPr="00EF5151" w:rsidRDefault="00EF5151" w:rsidP="00EF5151">
            <w:pPr>
              <w:rPr>
                <w:sz w:val="19"/>
                <w:szCs w:val="19"/>
              </w:rPr>
            </w:pPr>
            <w:r w:rsidRPr="00EF5151">
              <w:rPr>
                <w:sz w:val="19"/>
                <w:szCs w:val="19"/>
              </w:rPr>
              <w:t>3. Расчетные параметры у</w:t>
            </w:r>
            <w:r>
              <w:rPr>
                <w:sz w:val="19"/>
                <w:szCs w:val="19"/>
              </w:rPr>
              <w:t>лично-дорожной сети принимаются</w:t>
            </w:r>
            <w:r w:rsidRPr="00EF5151">
              <w:rPr>
                <w:sz w:val="19"/>
                <w:szCs w:val="19"/>
              </w:rPr>
              <w:t xml:space="preserve"> по </w:t>
            </w:r>
            <w:r>
              <w:rPr>
                <w:sz w:val="19"/>
                <w:szCs w:val="19"/>
              </w:rPr>
              <w:t>СП 42.13330.2016.</w:t>
            </w:r>
          </w:p>
          <w:p w:rsidR="00604CC8" w:rsidRDefault="00EF5151" w:rsidP="00447D1A">
            <w:pPr>
              <w:rPr>
                <w:sz w:val="19"/>
                <w:szCs w:val="19"/>
              </w:rPr>
            </w:pPr>
            <w:r>
              <w:rPr>
                <w:sz w:val="19"/>
                <w:szCs w:val="19"/>
              </w:rPr>
              <w:t>4</w:t>
            </w:r>
            <w:r w:rsidRPr="00EF5151">
              <w:rPr>
                <w:sz w:val="19"/>
                <w:szCs w:val="19"/>
              </w:rPr>
              <w:t>. При проектировании сети улиц и дорог в населенном пункте следует создавать условия для безопасного велосипедного и пешеходного движения, а также для движения лиц, использующих для передвижения средства индивидуальной мобильности</w:t>
            </w:r>
            <w:r w:rsidR="00604CC8">
              <w:rPr>
                <w:sz w:val="19"/>
                <w:szCs w:val="19"/>
              </w:rPr>
              <w:t>.</w:t>
            </w:r>
          </w:p>
        </w:tc>
      </w:tr>
    </w:tbl>
    <w:p w:rsidR="002523C6" w:rsidRDefault="002523C6" w:rsidP="000A1055">
      <w:pPr>
        <w:contextualSpacing/>
        <w:jc w:val="both"/>
        <w:rPr>
          <w:sz w:val="28"/>
          <w:szCs w:val="28"/>
        </w:rPr>
      </w:pPr>
    </w:p>
    <w:p w:rsidR="00AA2834" w:rsidRDefault="00AA2834" w:rsidP="008A4244">
      <w:pPr>
        <w:contextualSpacing/>
        <w:jc w:val="right"/>
        <w:rPr>
          <w:sz w:val="28"/>
          <w:szCs w:val="28"/>
        </w:rPr>
      </w:pPr>
    </w:p>
    <w:p w:rsidR="00AA2834" w:rsidRDefault="00AA2834" w:rsidP="008A4244">
      <w:pPr>
        <w:contextualSpacing/>
        <w:jc w:val="right"/>
        <w:rPr>
          <w:sz w:val="28"/>
          <w:szCs w:val="28"/>
        </w:rPr>
      </w:pPr>
    </w:p>
    <w:p w:rsidR="005B618E" w:rsidRDefault="005B618E" w:rsidP="008A4244">
      <w:pPr>
        <w:contextualSpacing/>
        <w:jc w:val="right"/>
        <w:rPr>
          <w:sz w:val="28"/>
          <w:szCs w:val="28"/>
        </w:rPr>
      </w:pPr>
      <w:r w:rsidRPr="005B618E">
        <w:rPr>
          <w:sz w:val="28"/>
          <w:szCs w:val="28"/>
        </w:rPr>
        <w:lastRenderedPageBreak/>
        <w:t xml:space="preserve">Таблица </w:t>
      </w:r>
      <w:r w:rsidR="007F1647">
        <w:rPr>
          <w:sz w:val="28"/>
          <w:szCs w:val="28"/>
        </w:rPr>
        <w:t>1.</w:t>
      </w:r>
      <w:r>
        <w:rPr>
          <w:sz w:val="28"/>
          <w:szCs w:val="28"/>
        </w:rPr>
        <w:t>4</w:t>
      </w:r>
    </w:p>
    <w:p w:rsidR="008A4244" w:rsidRPr="005B618E" w:rsidRDefault="008A4244" w:rsidP="00AA2834">
      <w:pPr>
        <w:spacing w:line="240" w:lineRule="exact"/>
        <w:contextualSpacing/>
        <w:jc w:val="right"/>
        <w:rPr>
          <w:sz w:val="28"/>
          <w:szCs w:val="28"/>
        </w:rPr>
      </w:pPr>
    </w:p>
    <w:p w:rsidR="005B618E" w:rsidRDefault="008A4244" w:rsidP="008A4244">
      <w:pPr>
        <w:contextualSpacing/>
        <w:jc w:val="center"/>
        <w:rPr>
          <w:sz w:val="28"/>
          <w:szCs w:val="28"/>
        </w:rPr>
      </w:pPr>
      <w:r w:rsidRPr="005B618E">
        <w:rPr>
          <w:sz w:val="28"/>
          <w:szCs w:val="28"/>
        </w:rPr>
        <w:t>Объекты местного значения в области организации сети велосипедных дорожек</w:t>
      </w:r>
      <w:r>
        <w:rPr>
          <w:sz w:val="28"/>
          <w:szCs w:val="28"/>
        </w:rPr>
        <w:t xml:space="preserve"> и </w:t>
      </w:r>
      <w:proofErr w:type="gramStart"/>
      <w:r>
        <w:rPr>
          <w:sz w:val="28"/>
          <w:szCs w:val="28"/>
        </w:rPr>
        <w:t>для</w:t>
      </w:r>
      <w:proofErr w:type="gramEnd"/>
      <w:r>
        <w:rPr>
          <w:sz w:val="28"/>
          <w:szCs w:val="28"/>
        </w:rPr>
        <w:t xml:space="preserve"> СИМ</w:t>
      </w:r>
    </w:p>
    <w:p w:rsidR="008A4244" w:rsidRPr="005B618E" w:rsidRDefault="008A4244" w:rsidP="005B618E">
      <w:pPr>
        <w:contextualSpacing/>
        <w:jc w:val="both"/>
        <w:rPr>
          <w:sz w:val="28"/>
          <w:szCs w:val="28"/>
        </w:rPr>
      </w:pPr>
    </w:p>
    <w:tbl>
      <w:tblPr>
        <w:tblW w:w="9349" w:type="dxa"/>
        <w:tblInd w:w="15" w:type="dxa"/>
        <w:tblLayout w:type="fixed"/>
        <w:tblCellMar>
          <w:left w:w="0" w:type="dxa"/>
          <w:right w:w="0" w:type="dxa"/>
        </w:tblCellMar>
        <w:tblLook w:val="04A0" w:firstRow="1" w:lastRow="0" w:firstColumn="1" w:lastColumn="0" w:noHBand="0" w:noVBand="1"/>
      </w:tblPr>
      <w:tblGrid>
        <w:gridCol w:w="2120"/>
        <w:gridCol w:w="801"/>
        <w:gridCol w:w="900"/>
        <w:gridCol w:w="889"/>
        <w:gridCol w:w="953"/>
        <w:gridCol w:w="1843"/>
        <w:gridCol w:w="35"/>
        <w:gridCol w:w="1808"/>
      </w:tblGrid>
      <w:tr w:rsidR="005B618E" w:rsidRPr="005B618E" w:rsidTr="002E4F27">
        <w:tc>
          <w:tcPr>
            <w:tcW w:w="2120" w:type="dxa"/>
            <w:vMerge w:val="restart"/>
            <w:tcBorders>
              <w:top w:val="single" w:sz="6" w:space="0" w:color="000000"/>
              <w:left w:val="single" w:sz="6" w:space="0" w:color="000000"/>
              <w:right w:val="single" w:sz="6" w:space="0" w:color="000000"/>
            </w:tcBorders>
            <w:vAlign w:val="center"/>
            <w:hideMark/>
          </w:tcPr>
          <w:p w:rsidR="000A1055" w:rsidRPr="005B618E" w:rsidRDefault="005B618E" w:rsidP="005B618E">
            <w:pPr>
              <w:jc w:val="center"/>
              <w:rPr>
                <w:sz w:val="19"/>
                <w:szCs w:val="19"/>
              </w:rPr>
            </w:pPr>
            <w:r w:rsidRPr="005B618E">
              <w:rPr>
                <w:sz w:val="19"/>
                <w:szCs w:val="19"/>
              </w:rPr>
              <w:t>Наименование показателя</w:t>
            </w:r>
          </w:p>
        </w:tc>
        <w:tc>
          <w:tcPr>
            <w:tcW w:w="3543" w:type="dxa"/>
            <w:gridSpan w:val="4"/>
            <w:tcBorders>
              <w:top w:val="single" w:sz="6" w:space="0" w:color="000000"/>
              <w:left w:val="single" w:sz="6" w:space="0" w:color="000000"/>
              <w:bottom w:val="single" w:sz="6" w:space="0" w:color="000000"/>
              <w:right w:val="single" w:sz="6" w:space="0" w:color="000000"/>
            </w:tcBorders>
            <w:vAlign w:val="center"/>
            <w:hideMark/>
          </w:tcPr>
          <w:p w:rsidR="000A1055" w:rsidRPr="005B618E" w:rsidRDefault="005B618E" w:rsidP="005B618E">
            <w:pPr>
              <w:jc w:val="center"/>
              <w:rPr>
                <w:sz w:val="19"/>
                <w:szCs w:val="19"/>
              </w:rPr>
            </w:pPr>
            <w:r w:rsidRPr="005B618E">
              <w:rPr>
                <w:sz w:val="19"/>
                <w:szCs w:val="19"/>
              </w:rPr>
              <w:t>Минимально допустимый уровень обеспеченности</w:t>
            </w:r>
          </w:p>
        </w:tc>
        <w:tc>
          <w:tcPr>
            <w:tcW w:w="3686" w:type="dxa"/>
            <w:gridSpan w:val="3"/>
            <w:tcBorders>
              <w:top w:val="single" w:sz="6" w:space="0" w:color="000000"/>
              <w:left w:val="single" w:sz="6" w:space="0" w:color="000000"/>
              <w:bottom w:val="single" w:sz="6" w:space="0" w:color="000000"/>
              <w:right w:val="single" w:sz="6" w:space="0" w:color="000000"/>
            </w:tcBorders>
          </w:tcPr>
          <w:p w:rsidR="000A1055" w:rsidRPr="005B618E" w:rsidRDefault="005B618E" w:rsidP="005B618E">
            <w:pPr>
              <w:jc w:val="center"/>
              <w:rPr>
                <w:sz w:val="19"/>
                <w:szCs w:val="19"/>
              </w:rPr>
            </w:pPr>
            <w:r w:rsidRPr="005B618E">
              <w:rPr>
                <w:sz w:val="19"/>
                <w:szCs w:val="19"/>
              </w:rPr>
              <w:t>Максимально допустимый уровень территориальной доступности</w:t>
            </w:r>
          </w:p>
        </w:tc>
      </w:tr>
      <w:tr w:rsidR="005B618E" w:rsidRPr="005B618E" w:rsidTr="002E4F27">
        <w:tc>
          <w:tcPr>
            <w:tcW w:w="2120" w:type="dxa"/>
            <w:vMerge/>
            <w:tcBorders>
              <w:left w:val="single" w:sz="6" w:space="0" w:color="000000"/>
              <w:bottom w:val="single" w:sz="6" w:space="0" w:color="000000"/>
              <w:right w:val="single" w:sz="6" w:space="0" w:color="000000"/>
            </w:tcBorders>
            <w:vAlign w:val="center"/>
          </w:tcPr>
          <w:p w:rsidR="005B618E" w:rsidRPr="005B618E" w:rsidRDefault="005B618E" w:rsidP="005B618E">
            <w:pPr>
              <w:jc w:val="center"/>
              <w:rPr>
                <w:sz w:val="19"/>
                <w:szCs w:val="19"/>
              </w:rPr>
            </w:pPr>
          </w:p>
        </w:tc>
        <w:tc>
          <w:tcPr>
            <w:tcW w:w="1701" w:type="dxa"/>
            <w:gridSpan w:val="2"/>
            <w:tcBorders>
              <w:top w:val="single" w:sz="6" w:space="0" w:color="000000"/>
              <w:left w:val="single" w:sz="6" w:space="0" w:color="000000"/>
              <w:bottom w:val="single" w:sz="6" w:space="0" w:color="000000"/>
              <w:right w:val="single" w:sz="6" w:space="0" w:color="000000"/>
            </w:tcBorders>
            <w:vAlign w:val="center"/>
          </w:tcPr>
          <w:p w:rsidR="005B618E" w:rsidRPr="005B618E" w:rsidRDefault="005B618E" w:rsidP="005B618E">
            <w:pPr>
              <w:jc w:val="center"/>
              <w:rPr>
                <w:sz w:val="19"/>
                <w:szCs w:val="19"/>
              </w:rPr>
            </w:pPr>
            <w:r w:rsidRPr="005B618E">
              <w:rPr>
                <w:sz w:val="19"/>
                <w:szCs w:val="19"/>
              </w:rPr>
              <w:t>Значение расчетного показателя</w:t>
            </w:r>
          </w:p>
        </w:tc>
        <w:tc>
          <w:tcPr>
            <w:tcW w:w="1842" w:type="dxa"/>
            <w:gridSpan w:val="2"/>
            <w:tcBorders>
              <w:top w:val="single" w:sz="6" w:space="0" w:color="000000"/>
              <w:left w:val="single" w:sz="6" w:space="0" w:color="000000"/>
              <w:bottom w:val="single" w:sz="6" w:space="0" w:color="000000"/>
              <w:right w:val="single" w:sz="6" w:space="0" w:color="000000"/>
            </w:tcBorders>
            <w:vAlign w:val="center"/>
          </w:tcPr>
          <w:p w:rsidR="005B618E" w:rsidRPr="005B618E" w:rsidRDefault="005B618E" w:rsidP="005B618E">
            <w:pPr>
              <w:jc w:val="center"/>
              <w:rPr>
                <w:sz w:val="19"/>
                <w:szCs w:val="19"/>
              </w:rPr>
            </w:pPr>
            <w:r w:rsidRPr="005B618E">
              <w:rPr>
                <w:sz w:val="19"/>
                <w:szCs w:val="19"/>
              </w:rPr>
              <w:t>Единица измерения</w:t>
            </w:r>
          </w:p>
        </w:tc>
        <w:tc>
          <w:tcPr>
            <w:tcW w:w="1843" w:type="dxa"/>
            <w:tcBorders>
              <w:top w:val="single" w:sz="6" w:space="0" w:color="000000"/>
              <w:left w:val="single" w:sz="6" w:space="0" w:color="000000"/>
              <w:bottom w:val="single" w:sz="6" w:space="0" w:color="000000"/>
              <w:right w:val="single" w:sz="6" w:space="0" w:color="000000"/>
            </w:tcBorders>
          </w:tcPr>
          <w:p w:rsidR="005B618E" w:rsidRPr="005B618E" w:rsidRDefault="005B618E" w:rsidP="005B618E">
            <w:pPr>
              <w:jc w:val="center"/>
              <w:rPr>
                <w:sz w:val="19"/>
                <w:szCs w:val="19"/>
              </w:rPr>
            </w:pPr>
            <w:r w:rsidRPr="005B618E">
              <w:rPr>
                <w:sz w:val="19"/>
                <w:szCs w:val="19"/>
              </w:rPr>
              <w:t>Значение расчетного показателя</w:t>
            </w:r>
          </w:p>
        </w:tc>
        <w:tc>
          <w:tcPr>
            <w:tcW w:w="1843" w:type="dxa"/>
            <w:gridSpan w:val="2"/>
            <w:tcBorders>
              <w:top w:val="single" w:sz="6" w:space="0" w:color="000000"/>
              <w:left w:val="single" w:sz="6" w:space="0" w:color="000000"/>
              <w:bottom w:val="single" w:sz="6" w:space="0" w:color="000000"/>
              <w:right w:val="single" w:sz="6" w:space="0" w:color="000000"/>
            </w:tcBorders>
          </w:tcPr>
          <w:p w:rsidR="005B618E" w:rsidRPr="005B618E" w:rsidRDefault="005B618E" w:rsidP="005B618E">
            <w:pPr>
              <w:jc w:val="center"/>
              <w:rPr>
                <w:sz w:val="19"/>
                <w:szCs w:val="19"/>
              </w:rPr>
            </w:pPr>
            <w:r w:rsidRPr="005B618E">
              <w:rPr>
                <w:sz w:val="19"/>
                <w:szCs w:val="19"/>
              </w:rPr>
              <w:t>Единица измерения</w:t>
            </w:r>
          </w:p>
        </w:tc>
      </w:tr>
      <w:tr w:rsidR="005B618E" w:rsidRPr="005B618E" w:rsidTr="002E4F27">
        <w:tc>
          <w:tcPr>
            <w:tcW w:w="2120" w:type="dxa"/>
            <w:tcBorders>
              <w:top w:val="single" w:sz="6" w:space="0" w:color="000000"/>
              <w:left w:val="single" w:sz="6" w:space="0" w:color="000000"/>
              <w:bottom w:val="single" w:sz="6" w:space="0" w:color="000000"/>
              <w:right w:val="single" w:sz="6" w:space="0" w:color="000000"/>
            </w:tcBorders>
            <w:vAlign w:val="center"/>
            <w:hideMark/>
          </w:tcPr>
          <w:p w:rsidR="000A1055" w:rsidRPr="005B618E" w:rsidRDefault="005B618E" w:rsidP="005B618E">
            <w:pPr>
              <w:jc w:val="center"/>
              <w:rPr>
                <w:sz w:val="19"/>
                <w:szCs w:val="19"/>
              </w:rPr>
            </w:pPr>
            <w:r w:rsidRPr="005B618E">
              <w:rPr>
                <w:sz w:val="19"/>
                <w:szCs w:val="19"/>
              </w:rPr>
              <w:t xml:space="preserve">1 </w:t>
            </w:r>
          </w:p>
        </w:tc>
        <w:tc>
          <w:tcPr>
            <w:tcW w:w="1701" w:type="dxa"/>
            <w:gridSpan w:val="2"/>
            <w:tcBorders>
              <w:top w:val="single" w:sz="6" w:space="0" w:color="000000"/>
              <w:left w:val="single" w:sz="6" w:space="0" w:color="000000"/>
              <w:bottom w:val="single" w:sz="6" w:space="0" w:color="000000"/>
              <w:right w:val="single" w:sz="6" w:space="0" w:color="000000"/>
            </w:tcBorders>
            <w:vAlign w:val="center"/>
            <w:hideMark/>
          </w:tcPr>
          <w:p w:rsidR="000A1055" w:rsidRPr="005B618E" w:rsidRDefault="005B618E" w:rsidP="005B618E">
            <w:pPr>
              <w:jc w:val="center"/>
              <w:rPr>
                <w:sz w:val="19"/>
                <w:szCs w:val="19"/>
              </w:rPr>
            </w:pPr>
            <w:r w:rsidRPr="005B618E">
              <w:rPr>
                <w:sz w:val="19"/>
                <w:szCs w:val="19"/>
              </w:rPr>
              <w:t>2</w:t>
            </w:r>
          </w:p>
        </w:tc>
        <w:tc>
          <w:tcPr>
            <w:tcW w:w="1842" w:type="dxa"/>
            <w:gridSpan w:val="2"/>
            <w:tcBorders>
              <w:top w:val="single" w:sz="6" w:space="0" w:color="000000"/>
              <w:left w:val="single" w:sz="6" w:space="0" w:color="000000"/>
              <w:bottom w:val="single" w:sz="6" w:space="0" w:color="000000"/>
              <w:right w:val="single" w:sz="6" w:space="0" w:color="000000"/>
            </w:tcBorders>
            <w:vAlign w:val="center"/>
            <w:hideMark/>
          </w:tcPr>
          <w:p w:rsidR="000A1055" w:rsidRPr="005B618E" w:rsidRDefault="005B618E" w:rsidP="005B618E">
            <w:pPr>
              <w:jc w:val="center"/>
              <w:rPr>
                <w:sz w:val="19"/>
                <w:szCs w:val="19"/>
              </w:rPr>
            </w:pPr>
            <w:r w:rsidRPr="005B618E">
              <w:rPr>
                <w:sz w:val="19"/>
                <w:szCs w:val="19"/>
              </w:rPr>
              <w:t>3</w:t>
            </w:r>
          </w:p>
        </w:tc>
        <w:tc>
          <w:tcPr>
            <w:tcW w:w="1843" w:type="dxa"/>
            <w:tcBorders>
              <w:top w:val="single" w:sz="6" w:space="0" w:color="000000"/>
              <w:left w:val="single" w:sz="6" w:space="0" w:color="000000"/>
              <w:bottom w:val="single" w:sz="6" w:space="0" w:color="000000"/>
              <w:right w:val="single" w:sz="6" w:space="0" w:color="000000"/>
            </w:tcBorders>
          </w:tcPr>
          <w:p w:rsidR="005B618E" w:rsidRPr="005B618E" w:rsidRDefault="005B618E" w:rsidP="005B618E">
            <w:pPr>
              <w:jc w:val="center"/>
              <w:rPr>
                <w:sz w:val="19"/>
                <w:szCs w:val="19"/>
              </w:rPr>
            </w:pPr>
            <w:r w:rsidRPr="005B618E">
              <w:rPr>
                <w:sz w:val="19"/>
                <w:szCs w:val="19"/>
              </w:rPr>
              <w:t>4</w:t>
            </w:r>
          </w:p>
        </w:tc>
        <w:tc>
          <w:tcPr>
            <w:tcW w:w="1843" w:type="dxa"/>
            <w:gridSpan w:val="2"/>
            <w:tcBorders>
              <w:top w:val="single" w:sz="6" w:space="0" w:color="000000"/>
              <w:left w:val="single" w:sz="6" w:space="0" w:color="000000"/>
              <w:bottom w:val="single" w:sz="6" w:space="0" w:color="000000"/>
              <w:right w:val="single" w:sz="6" w:space="0" w:color="000000"/>
            </w:tcBorders>
            <w:vAlign w:val="center"/>
            <w:hideMark/>
          </w:tcPr>
          <w:p w:rsidR="000A1055" w:rsidRPr="005B618E" w:rsidRDefault="005B618E" w:rsidP="005B618E">
            <w:pPr>
              <w:jc w:val="center"/>
              <w:rPr>
                <w:sz w:val="19"/>
                <w:szCs w:val="19"/>
              </w:rPr>
            </w:pPr>
            <w:r w:rsidRPr="005B618E">
              <w:rPr>
                <w:sz w:val="19"/>
                <w:szCs w:val="19"/>
              </w:rPr>
              <w:t xml:space="preserve">5 </w:t>
            </w:r>
          </w:p>
        </w:tc>
      </w:tr>
      <w:tr w:rsidR="00992500" w:rsidRPr="005B618E" w:rsidTr="002E4F27">
        <w:tc>
          <w:tcPr>
            <w:tcW w:w="2120" w:type="dxa"/>
            <w:vMerge w:val="restart"/>
            <w:tcBorders>
              <w:top w:val="single" w:sz="6" w:space="0" w:color="000000"/>
              <w:left w:val="single" w:sz="6" w:space="0" w:color="000000"/>
              <w:right w:val="single" w:sz="6" w:space="0" w:color="000000"/>
            </w:tcBorders>
            <w:vAlign w:val="center"/>
          </w:tcPr>
          <w:p w:rsidR="00992500" w:rsidRPr="005B618E" w:rsidRDefault="00992500" w:rsidP="005B618E">
            <w:pPr>
              <w:jc w:val="center"/>
              <w:rPr>
                <w:sz w:val="19"/>
                <w:szCs w:val="19"/>
              </w:rPr>
            </w:pPr>
            <w:r w:rsidRPr="00220773">
              <w:rPr>
                <w:sz w:val="19"/>
                <w:szCs w:val="19"/>
              </w:rPr>
              <w:t>Велосипедные дорожки</w:t>
            </w:r>
            <w:r>
              <w:t xml:space="preserve"> </w:t>
            </w:r>
            <w:r w:rsidRPr="00220773">
              <w:rPr>
                <w:sz w:val="19"/>
                <w:szCs w:val="19"/>
              </w:rPr>
              <w:t xml:space="preserve">и дорожки </w:t>
            </w:r>
            <w:proofErr w:type="gramStart"/>
            <w:r w:rsidRPr="00220773">
              <w:rPr>
                <w:sz w:val="19"/>
                <w:szCs w:val="19"/>
              </w:rPr>
              <w:t>для</w:t>
            </w:r>
            <w:proofErr w:type="gramEnd"/>
            <w:r w:rsidRPr="00220773">
              <w:rPr>
                <w:sz w:val="19"/>
                <w:szCs w:val="19"/>
              </w:rPr>
              <w:t xml:space="preserve"> СИМ</w:t>
            </w:r>
          </w:p>
        </w:tc>
        <w:tc>
          <w:tcPr>
            <w:tcW w:w="1701" w:type="dxa"/>
            <w:gridSpan w:val="2"/>
            <w:tcBorders>
              <w:top w:val="single" w:sz="6" w:space="0" w:color="000000"/>
              <w:left w:val="single" w:sz="6" w:space="0" w:color="000000"/>
              <w:bottom w:val="single" w:sz="6" w:space="0" w:color="000000"/>
              <w:right w:val="single" w:sz="6" w:space="0" w:color="000000"/>
            </w:tcBorders>
            <w:vAlign w:val="center"/>
          </w:tcPr>
          <w:p w:rsidR="00992500" w:rsidRPr="00220773" w:rsidRDefault="00992500" w:rsidP="002E4F27">
            <w:pPr>
              <w:jc w:val="center"/>
              <w:rPr>
                <w:sz w:val="19"/>
                <w:szCs w:val="19"/>
              </w:rPr>
            </w:pPr>
            <w:r w:rsidRPr="00220773">
              <w:rPr>
                <w:sz w:val="19"/>
                <w:szCs w:val="19"/>
              </w:rPr>
              <w:t>Плотность сети велодорожек в пределах населенных пунктов, км/1 км</w:t>
            </w:r>
            <w:proofErr w:type="gramStart"/>
            <w:r w:rsidRPr="00220773">
              <w:rPr>
                <w:sz w:val="19"/>
                <w:szCs w:val="19"/>
              </w:rPr>
              <w:t>2</w:t>
            </w:r>
            <w:proofErr w:type="gramEnd"/>
            <w:r w:rsidRPr="00220773">
              <w:rPr>
                <w:sz w:val="19"/>
                <w:szCs w:val="19"/>
              </w:rPr>
              <w:t xml:space="preserve"> площади населенных пунктов</w:t>
            </w:r>
          </w:p>
        </w:tc>
        <w:tc>
          <w:tcPr>
            <w:tcW w:w="1842" w:type="dxa"/>
            <w:gridSpan w:val="2"/>
            <w:tcBorders>
              <w:top w:val="single" w:sz="6" w:space="0" w:color="000000"/>
              <w:left w:val="single" w:sz="6" w:space="0" w:color="000000"/>
              <w:bottom w:val="single" w:sz="6" w:space="0" w:color="000000"/>
              <w:right w:val="single" w:sz="6" w:space="0" w:color="000000"/>
            </w:tcBorders>
            <w:vAlign w:val="center"/>
          </w:tcPr>
          <w:p w:rsidR="00992500" w:rsidRPr="00220773" w:rsidRDefault="00992500" w:rsidP="002E4F27">
            <w:pPr>
              <w:jc w:val="center"/>
              <w:rPr>
                <w:sz w:val="19"/>
                <w:szCs w:val="19"/>
              </w:rPr>
            </w:pPr>
            <w:r w:rsidRPr="00220773">
              <w:rPr>
                <w:sz w:val="19"/>
                <w:szCs w:val="19"/>
              </w:rPr>
              <w:t>территория малоэтажной застройки – 10;</w:t>
            </w:r>
          </w:p>
          <w:p w:rsidR="00992500" w:rsidRPr="00220773" w:rsidRDefault="00992500" w:rsidP="002E4F27">
            <w:pPr>
              <w:jc w:val="center"/>
              <w:rPr>
                <w:sz w:val="19"/>
                <w:szCs w:val="19"/>
              </w:rPr>
            </w:pPr>
          </w:p>
          <w:p w:rsidR="00992500" w:rsidRPr="00220773" w:rsidRDefault="00992500" w:rsidP="002E4F27">
            <w:pPr>
              <w:jc w:val="center"/>
              <w:rPr>
                <w:sz w:val="19"/>
                <w:szCs w:val="19"/>
              </w:rPr>
            </w:pPr>
            <w:r w:rsidRPr="00220773">
              <w:rPr>
                <w:sz w:val="19"/>
                <w:szCs w:val="19"/>
              </w:rPr>
              <w:t xml:space="preserve">территория </w:t>
            </w:r>
            <w:proofErr w:type="spellStart"/>
            <w:r w:rsidRPr="00220773">
              <w:rPr>
                <w:sz w:val="19"/>
                <w:szCs w:val="19"/>
              </w:rPr>
              <w:t>среднеэтажной</w:t>
            </w:r>
            <w:proofErr w:type="spellEnd"/>
            <w:r w:rsidRPr="00220773">
              <w:rPr>
                <w:sz w:val="19"/>
                <w:szCs w:val="19"/>
              </w:rPr>
              <w:t xml:space="preserve"> и многоэтажной застройки – 15</w:t>
            </w:r>
          </w:p>
        </w:tc>
        <w:tc>
          <w:tcPr>
            <w:tcW w:w="3686" w:type="dxa"/>
            <w:gridSpan w:val="3"/>
            <w:tcBorders>
              <w:top w:val="single" w:sz="6" w:space="0" w:color="000000"/>
              <w:left w:val="single" w:sz="6" w:space="0" w:color="000000"/>
              <w:bottom w:val="single" w:sz="6" w:space="0" w:color="000000"/>
              <w:right w:val="single" w:sz="6" w:space="0" w:color="000000"/>
            </w:tcBorders>
            <w:vAlign w:val="center"/>
          </w:tcPr>
          <w:p w:rsidR="00992500" w:rsidRPr="005B618E" w:rsidRDefault="00992500" w:rsidP="005B618E">
            <w:pPr>
              <w:jc w:val="center"/>
              <w:rPr>
                <w:sz w:val="19"/>
                <w:szCs w:val="19"/>
              </w:rPr>
            </w:pPr>
            <w:r w:rsidRPr="00220773">
              <w:rPr>
                <w:sz w:val="19"/>
                <w:szCs w:val="19"/>
              </w:rPr>
              <w:t>Не устанавливается</w:t>
            </w:r>
          </w:p>
        </w:tc>
      </w:tr>
      <w:tr w:rsidR="00992500" w:rsidRPr="005B618E" w:rsidTr="009D1230">
        <w:tc>
          <w:tcPr>
            <w:tcW w:w="2120" w:type="dxa"/>
            <w:vMerge/>
            <w:tcBorders>
              <w:left w:val="single" w:sz="6" w:space="0" w:color="000000"/>
              <w:right w:val="single" w:sz="6" w:space="0" w:color="000000"/>
            </w:tcBorders>
            <w:vAlign w:val="center"/>
          </w:tcPr>
          <w:p w:rsidR="00992500" w:rsidRPr="005B618E" w:rsidRDefault="00992500" w:rsidP="005B618E">
            <w:pPr>
              <w:jc w:val="center"/>
              <w:rPr>
                <w:sz w:val="19"/>
                <w:szCs w:val="19"/>
              </w:rPr>
            </w:pPr>
          </w:p>
        </w:tc>
        <w:tc>
          <w:tcPr>
            <w:tcW w:w="801" w:type="dxa"/>
            <w:vMerge w:val="restart"/>
            <w:tcBorders>
              <w:top w:val="single" w:sz="6" w:space="0" w:color="000000"/>
              <w:left w:val="single" w:sz="6" w:space="0" w:color="000000"/>
              <w:right w:val="single" w:sz="4" w:space="0" w:color="auto"/>
            </w:tcBorders>
            <w:vAlign w:val="center"/>
          </w:tcPr>
          <w:p w:rsidR="00992500" w:rsidRPr="005B618E" w:rsidRDefault="00992500" w:rsidP="009D1230">
            <w:pPr>
              <w:jc w:val="center"/>
              <w:rPr>
                <w:sz w:val="19"/>
                <w:szCs w:val="19"/>
              </w:rPr>
            </w:pPr>
            <w:r w:rsidRPr="00232E7D">
              <w:rPr>
                <w:sz w:val="19"/>
                <w:szCs w:val="19"/>
              </w:rPr>
              <w:t xml:space="preserve">Ширина полосы для велосипедистов, </w:t>
            </w:r>
            <w:proofErr w:type="gramStart"/>
            <w:r w:rsidRPr="00232E7D">
              <w:rPr>
                <w:sz w:val="19"/>
                <w:szCs w:val="19"/>
              </w:rPr>
              <w:t>м</w:t>
            </w:r>
            <w:proofErr w:type="gramEnd"/>
          </w:p>
        </w:tc>
        <w:tc>
          <w:tcPr>
            <w:tcW w:w="900" w:type="dxa"/>
            <w:tcBorders>
              <w:top w:val="single" w:sz="6" w:space="0" w:color="000000"/>
              <w:left w:val="single" w:sz="4" w:space="0" w:color="auto"/>
              <w:bottom w:val="single" w:sz="6" w:space="0" w:color="000000"/>
              <w:right w:val="single" w:sz="6" w:space="0" w:color="000000"/>
            </w:tcBorders>
            <w:vAlign w:val="center"/>
          </w:tcPr>
          <w:p w:rsidR="00992500" w:rsidRPr="005B618E" w:rsidRDefault="00992500" w:rsidP="005B618E">
            <w:pPr>
              <w:jc w:val="center"/>
              <w:rPr>
                <w:sz w:val="19"/>
                <w:szCs w:val="19"/>
              </w:rPr>
            </w:pPr>
            <w:r w:rsidRPr="00232E7D">
              <w:rPr>
                <w:sz w:val="19"/>
                <w:szCs w:val="19"/>
              </w:rPr>
              <w:t>Для однополосного одностороннего движения</w:t>
            </w:r>
          </w:p>
        </w:tc>
        <w:tc>
          <w:tcPr>
            <w:tcW w:w="889" w:type="dxa"/>
            <w:tcBorders>
              <w:top w:val="single" w:sz="6" w:space="0" w:color="000000"/>
              <w:left w:val="single" w:sz="6" w:space="0" w:color="000000"/>
              <w:bottom w:val="single" w:sz="6" w:space="0" w:color="000000"/>
              <w:right w:val="single" w:sz="4" w:space="0" w:color="auto"/>
            </w:tcBorders>
            <w:vAlign w:val="center"/>
          </w:tcPr>
          <w:p w:rsidR="00992500" w:rsidRPr="005B618E" w:rsidRDefault="00E26BDE" w:rsidP="005B618E">
            <w:pPr>
              <w:jc w:val="center"/>
              <w:rPr>
                <w:sz w:val="19"/>
                <w:szCs w:val="19"/>
              </w:rPr>
            </w:pPr>
            <w:r w:rsidRPr="00E26BDE">
              <w:rPr>
                <w:sz w:val="19"/>
                <w:szCs w:val="19"/>
              </w:rPr>
              <w:t>При новом строительстве</w:t>
            </w:r>
            <w:r>
              <w:rPr>
                <w:sz w:val="19"/>
                <w:szCs w:val="19"/>
              </w:rPr>
              <w:t xml:space="preserve"> - </w:t>
            </w:r>
            <w:r w:rsidR="00992500">
              <w:rPr>
                <w:sz w:val="19"/>
                <w:szCs w:val="19"/>
              </w:rPr>
              <w:t>1,2</w:t>
            </w:r>
          </w:p>
        </w:tc>
        <w:tc>
          <w:tcPr>
            <w:tcW w:w="953" w:type="dxa"/>
            <w:tcBorders>
              <w:top w:val="single" w:sz="6" w:space="0" w:color="000000"/>
              <w:left w:val="single" w:sz="4" w:space="0" w:color="auto"/>
              <w:bottom w:val="single" w:sz="6" w:space="0" w:color="000000"/>
              <w:right w:val="single" w:sz="6" w:space="0" w:color="000000"/>
            </w:tcBorders>
            <w:vAlign w:val="center"/>
          </w:tcPr>
          <w:p w:rsidR="00992500" w:rsidRPr="005B618E" w:rsidRDefault="00E26BDE" w:rsidP="005B618E">
            <w:pPr>
              <w:jc w:val="center"/>
              <w:rPr>
                <w:sz w:val="19"/>
                <w:szCs w:val="19"/>
              </w:rPr>
            </w:pPr>
            <w:r w:rsidRPr="00E26BDE">
              <w:rPr>
                <w:sz w:val="19"/>
                <w:szCs w:val="19"/>
              </w:rPr>
              <w:t xml:space="preserve">В </w:t>
            </w:r>
            <w:proofErr w:type="gramStart"/>
            <w:r w:rsidRPr="00E26BDE">
              <w:rPr>
                <w:sz w:val="19"/>
                <w:szCs w:val="19"/>
              </w:rPr>
              <w:t>стеснен</w:t>
            </w:r>
            <w:r>
              <w:rPr>
                <w:sz w:val="19"/>
                <w:szCs w:val="19"/>
              </w:rPr>
              <w:t>-</w:t>
            </w:r>
            <w:proofErr w:type="spellStart"/>
            <w:r w:rsidRPr="00E26BDE">
              <w:rPr>
                <w:sz w:val="19"/>
                <w:szCs w:val="19"/>
              </w:rPr>
              <w:t>ных</w:t>
            </w:r>
            <w:proofErr w:type="spellEnd"/>
            <w:proofErr w:type="gramEnd"/>
            <w:r w:rsidRPr="00E26BDE">
              <w:rPr>
                <w:sz w:val="19"/>
                <w:szCs w:val="19"/>
              </w:rPr>
              <w:t xml:space="preserve"> условиях -</w:t>
            </w:r>
            <w:r>
              <w:rPr>
                <w:sz w:val="19"/>
                <w:szCs w:val="19"/>
              </w:rPr>
              <w:t xml:space="preserve"> </w:t>
            </w:r>
            <w:r w:rsidR="00992500">
              <w:rPr>
                <w:sz w:val="19"/>
                <w:szCs w:val="19"/>
              </w:rPr>
              <w:t>0,9</w:t>
            </w:r>
          </w:p>
        </w:tc>
        <w:tc>
          <w:tcPr>
            <w:tcW w:w="3686" w:type="dxa"/>
            <w:gridSpan w:val="3"/>
            <w:vMerge w:val="restart"/>
            <w:tcBorders>
              <w:top w:val="single" w:sz="6" w:space="0" w:color="000000"/>
              <w:left w:val="single" w:sz="6" w:space="0" w:color="000000"/>
              <w:right w:val="single" w:sz="6" w:space="0" w:color="000000"/>
            </w:tcBorders>
            <w:vAlign w:val="center"/>
          </w:tcPr>
          <w:p w:rsidR="00992500" w:rsidRPr="005B618E" w:rsidRDefault="00992500" w:rsidP="00232E7D">
            <w:pPr>
              <w:jc w:val="center"/>
              <w:rPr>
                <w:sz w:val="19"/>
                <w:szCs w:val="19"/>
              </w:rPr>
            </w:pPr>
            <w:r>
              <w:rPr>
                <w:sz w:val="19"/>
                <w:szCs w:val="19"/>
              </w:rPr>
              <w:t>Не устанавливается</w:t>
            </w:r>
          </w:p>
        </w:tc>
      </w:tr>
      <w:tr w:rsidR="00992500" w:rsidRPr="005B618E" w:rsidTr="002E4F27">
        <w:tc>
          <w:tcPr>
            <w:tcW w:w="2120" w:type="dxa"/>
            <w:vMerge/>
            <w:tcBorders>
              <w:left w:val="single" w:sz="6" w:space="0" w:color="000000"/>
              <w:right w:val="single" w:sz="6" w:space="0" w:color="000000"/>
            </w:tcBorders>
            <w:vAlign w:val="center"/>
          </w:tcPr>
          <w:p w:rsidR="00992500" w:rsidRPr="005B618E" w:rsidRDefault="00992500" w:rsidP="005B618E">
            <w:pPr>
              <w:jc w:val="center"/>
              <w:rPr>
                <w:sz w:val="19"/>
                <w:szCs w:val="19"/>
              </w:rPr>
            </w:pPr>
          </w:p>
        </w:tc>
        <w:tc>
          <w:tcPr>
            <w:tcW w:w="801" w:type="dxa"/>
            <w:vMerge/>
            <w:tcBorders>
              <w:left w:val="single" w:sz="6" w:space="0" w:color="000000"/>
              <w:right w:val="single" w:sz="4" w:space="0" w:color="auto"/>
            </w:tcBorders>
            <w:vAlign w:val="center"/>
          </w:tcPr>
          <w:p w:rsidR="00992500" w:rsidRPr="005B618E" w:rsidRDefault="00992500" w:rsidP="005B618E">
            <w:pPr>
              <w:jc w:val="center"/>
              <w:rPr>
                <w:sz w:val="19"/>
                <w:szCs w:val="19"/>
              </w:rPr>
            </w:pPr>
          </w:p>
        </w:tc>
        <w:tc>
          <w:tcPr>
            <w:tcW w:w="900" w:type="dxa"/>
            <w:tcBorders>
              <w:top w:val="single" w:sz="6" w:space="0" w:color="000000"/>
              <w:left w:val="single" w:sz="4" w:space="0" w:color="auto"/>
              <w:bottom w:val="single" w:sz="6" w:space="0" w:color="000000"/>
              <w:right w:val="single" w:sz="6" w:space="0" w:color="000000"/>
            </w:tcBorders>
            <w:vAlign w:val="center"/>
          </w:tcPr>
          <w:p w:rsidR="00992500" w:rsidRPr="005B618E" w:rsidRDefault="00992500" w:rsidP="005B618E">
            <w:pPr>
              <w:jc w:val="center"/>
              <w:rPr>
                <w:sz w:val="19"/>
                <w:szCs w:val="19"/>
              </w:rPr>
            </w:pPr>
            <w:r w:rsidRPr="00232E7D">
              <w:rPr>
                <w:sz w:val="19"/>
                <w:szCs w:val="19"/>
              </w:rPr>
              <w:t xml:space="preserve">Для </w:t>
            </w:r>
            <w:proofErr w:type="spellStart"/>
            <w:r w:rsidRPr="00232E7D">
              <w:rPr>
                <w:sz w:val="19"/>
                <w:szCs w:val="19"/>
              </w:rPr>
              <w:t>двухполосного</w:t>
            </w:r>
            <w:proofErr w:type="spellEnd"/>
            <w:r w:rsidRPr="00232E7D">
              <w:rPr>
                <w:sz w:val="19"/>
                <w:szCs w:val="19"/>
              </w:rPr>
              <w:t xml:space="preserve"> одностороннего движения</w:t>
            </w:r>
          </w:p>
        </w:tc>
        <w:tc>
          <w:tcPr>
            <w:tcW w:w="889" w:type="dxa"/>
            <w:tcBorders>
              <w:top w:val="single" w:sz="6" w:space="0" w:color="000000"/>
              <w:left w:val="single" w:sz="6" w:space="0" w:color="000000"/>
              <w:bottom w:val="single" w:sz="6" w:space="0" w:color="000000"/>
              <w:right w:val="single" w:sz="4" w:space="0" w:color="auto"/>
            </w:tcBorders>
            <w:vAlign w:val="center"/>
          </w:tcPr>
          <w:p w:rsidR="00992500" w:rsidRPr="005B618E" w:rsidRDefault="00E26BDE" w:rsidP="005B618E">
            <w:pPr>
              <w:jc w:val="center"/>
              <w:rPr>
                <w:sz w:val="19"/>
                <w:szCs w:val="19"/>
              </w:rPr>
            </w:pPr>
            <w:r w:rsidRPr="00E26BDE">
              <w:rPr>
                <w:sz w:val="19"/>
                <w:szCs w:val="19"/>
              </w:rPr>
              <w:t xml:space="preserve">При новом строительстве - </w:t>
            </w:r>
            <w:r w:rsidR="00992500">
              <w:rPr>
                <w:sz w:val="19"/>
                <w:szCs w:val="19"/>
              </w:rPr>
              <w:t>1,8</w:t>
            </w:r>
          </w:p>
        </w:tc>
        <w:tc>
          <w:tcPr>
            <w:tcW w:w="953" w:type="dxa"/>
            <w:tcBorders>
              <w:top w:val="single" w:sz="6" w:space="0" w:color="000000"/>
              <w:left w:val="single" w:sz="4" w:space="0" w:color="auto"/>
              <w:bottom w:val="single" w:sz="6" w:space="0" w:color="000000"/>
              <w:right w:val="single" w:sz="6" w:space="0" w:color="000000"/>
            </w:tcBorders>
            <w:vAlign w:val="center"/>
          </w:tcPr>
          <w:p w:rsidR="00992500" w:rsidRPr="005B618E" w:rsidRDefault="00E26BDE" w:rsidP="005B618E">
            <w:pPr>
              <w:jc w:val="center"/>
              <w:rPr>
                <w:sz w:val="19"/>
                <w:szCs w:val="19"/>
              </w:rPr>
            </w:pPr>
            <w:r w:rsidRPr="00E26BDE">
              <w:rPr>
                <w:sz w:val="19"/>
                <w:szCs w:val="19"/>
              </w:rPr>
              <w:t xml:space="preserve">В </w:t>
            </w:r>
            <w:proofErr w:type="gramStart"/>
            <w:r w:rsidRPr="00E26BDE">
              <w:rPr>
                <w:sz w:val="19"/>
                <w:szCs w:val="19"/>
              </w:rPr>
              <w:t>стеснен</w:t>
            </w:r>
            <w:r>
              <w:rPr>
                <w:sz w:val="19"/>
                <w:szCs w:val="19"/>
              </w:rPr>
              <w:t>-</w:t>
            </w:r>
            <w:proofErr w:type="spellStart"/>
            <w:r w:rsidRPr="00E26BDE">
              <w:rPr>
                <w:sz w:val="19"/>
                <w:szCs w:val="19"/>
              </w:rPr>
              <w:t>ных</w:t>
            </w:r>
            <w:proofErr w:type="spellEnd"/>
            <w:proofErr w:type="gramEnd"/>
            <w:r w:rsidRPr="00E26BDE">
              <w:rPr>
                <w:sz w:val="19"/>
                <w:szCs w:val="19"/>
              </w:rPr>
              <w:t xml:space="preserve"> условиях -</w:t>
            </w:r>
            <w:r>
              <w:rPr>
                <w:sz w:val="19"/>
                <w:szCs w:val="19"/>
              </w:rPr>
              <w:t xml:space="preserve"> </w:t>
            </w:r>
            <w:r w:rsidR="00992500">
              <w:rPr>
                <w:sz w:val="19"/>
                <w:szCs w:val="19"/>
              </w:rPr>
              <w:t>1,5</w:t>
            </w:r>
          </w:p>
        </w:tc>
        <w:tc>
          <w:tcPr>
            <w:tcW w:w="3686" w:type="dxa"/>
            <w:gridSpan w:val="3"/>
            <w:vMerge/>
            <w:tcBorders>
              <w:left w:val="single" w:sz="6" w:space="0" w:color="000000"/>
              <w:right w:val="single" w:sz="6" w:space="0" w:color="000000"/>
            </w:tcBorders>
          </w:tcPr>
          <w:p w:rsidR="00992500" w:rsidRPr="005B618E" w:rsidRDefault="00992500" w:rsidP="005B618E">
            <w:pPr>
              <w:jc w:val="center"/>
              <w:rPr>
                <w:sz w:val="19"/>
                <w:szCs w:val="19"/>
              </w:rPr>
            </w:pPr>
          </w:p>
        </w:tc>
      </w:tr>
      <w:tr w:rsidR="00992500" w:rsidRPr="005B618E" w:rsidTr="002E4F27">
        <w:tc>
          <w:tcPr>
            <w:tcW w:w="2120" w:type="dxa"/>
            <w:vMerge/>
            <w:tcBorders>
              <w:left w:val="single" w:sz="6" w:space="0" w:color="000000"/>
              <w:right w:val="single" w:sz="6" w:space="0" w:color="000000"/>
            </w:tcBorders>
            <w:vAlign w:val="center"/>
          </w:tcPr>
          <w:p w:rsidR="00992500" w:rsidRPr="005B618E" w:rsidRDefault="00992500" w:rsidP="005B618E">
            <w:pPr>
              <w:jc w:val="center"/>
              <w:rPr>
                <w:sz w:val="19"/>
                <w:szCs w:val="19"/>
              </w:rPr>
            </w:pPr>
          </w:p>
        </w:tc>
        <w:tc>
          <w:tcPr>
            <w:tcW w:w="801" w:type="dxa"/>
            <w:vMerge/>
            <w:tcBorders>
              <w:left w:val="single" w:sz="6" w:space="0" w:color="000000"/>
              <w:bottom w:val="single" w:sz="6" w:space="0" w:color="000000"/>
              <w:right w:val="single" w:sz="4" w:space="0" w:color="auto"/>
            </w:tcBorders>
            <w:vAlign w:val="center"/>
          </w:tcPr>
          <w:p w:rsidR="00992500" w:rsidRPr="005B618E" w:rsidRDefault="00992500" w:rsidP="005B618E">
            <w:pPr>
              <w:jc w:val="center"/>
              <w:rPr>
                <w:sz w:val="19"/>
                <w:szCs w:val="19"/>
              </w:rPr>
            </w:pPr>
          </w:p>
        </w:tc>
        <w:tc>
          <w:tcPr>
            <w:tcW w:w="900" w:type="dxa"/>
            <w:tcBorders>
              <w:top w:val="single" w:sz="6" w:space="0" w:color="000000"/>
              <w:left w:val="single" w:sz="4" w:space="0" w:color="auto"/>
              <w:bottom w:val="single" w:sz="6" w:space="0" w:color="000000"/>
              <w:right w:val="single" w:sz="6" w:space="0" w:color="000000"/>
            </w:tcBorders>
            <w:vAlign w:val="center"/>
          </w:tcPr>
          <w:p w:rsidR="00992500" w:rsidRPr="005B618E" w:rsidRDefault="00992500" w:rsidP="005B618E">
            <w:pPr>
              <w:jc w:val="center"/>
              <w:rPr>
                <w:sz w:val="19"/>
                <w:szCs w:val="19"/>
              </w:rPr>
            </w:pPr>
            <w:r w:rsidRPr="00232E7D">
              <w:rPr>
                <w:sz w:val="19"/>
                <w:szCs w:val="19"/>
              </w:rPr>
              <w:t xml:space="preserve">Для </w:t>
            </w:r>
            <w:proofErr w:type="spellStart"/>
            <w:r w:rsidRPr="00232E7D">
              <w:rPr>
                <w:sz w:val="19"/>
                <w:szCs w:val="19"/>
              </w:rPr>
              <w:t>двухполосного</w:t>
            </w:r>
            <w:proofErr w:type="spellEnd"/>
            <w:r w:rsidRPr="00232E7D">
              <w:rPr>
                <w:sz w:val="19"/>
                <w:szCs w:val="19"/>
              </w:rPr>
              <w:t xml:space="preserve"> со встречным движением</w:t>
            </w:r>
          </w:p>
        </w:tc>
        <w:tc>
          <w:tcPr>
            <w:tcW w:w="889" w:type="dxa"/>
            <w:tcBorders>
              <w:top w:val="single" w:sz="6" w:space="0" w:color="000000"/>
              <w:left w:val="single" w:sz="6" w:space="0" w:color="000000"/>
              <w:bottom w:val="single" w:sz="6" w:space="0" w:color="000000"/>
              <w:right w:val="single" w:sz="4" w:space="0" w:color="auto"/>
            </w:tcBorders>
            <w:vAlign w:val="center"/>
          </w:tcPr>
          <w:p w:rsidR="00992500" w:rsidRPr="005B618E" w:rsidRDefault="00E26BDE" w:rsidP="005B618E">
            <w:pPr>
              <w:jc w:val="center"/>
              <w:rPr>
                <w:sz w:val="19"/>
                <w:szCs w:val="19"/>
              </w:rPr>
            </w:pPr>
            <w:r w:rsidRPr="00E26BDE">
              <w:rPr>
                <w:sz w:val="19"/>
                <w:szCs w:val="19"/>
              </w:rPr>
              <w:t xml:space="preserve">При новом строительстве - </w:t>
            </w:r>
            <w:r w:rsidR="00992500">
              <w:rPr>
                <w:sz w:val="19"/>
                <w:szCs w:val="19"/>
              </w:rPr>
              <w:t>2,5</w:t>
            </w:r>
          </w:p>
        </w:tc>
        <w:tc>
          <w:tcPr>
            <w:tcW w:w="953" w:type="dxa"/>
            <w:tcBorders>
              <w:top w:val="single" w:sz="6" w:space="0" w:color="000000"/>
              <w:left w:val="single" w:sz="4" w:space="0" w:color="auto"/>
              <w:bottom w:val="single" w:sz="6" w:space="0" w:color="000000"/>
              <w:right w:val="single" w:sz="6" w:space="0" w:color="000000"/>
            </w:tcBorders>
            <w:vAlign w:val="center"/>
          </w:tcPr>
          <w:p w:rsidR="00992500" w:rsidRPr="005B618E" w:rsidRDefault="00E26BDE" w:rsidP="005B618E">
            <w:pPr>
              <w:jc w:val="center"/>
              <w:rPr>
                <w:sz w:val="19"/>
                <w:szCs w:val="19"/>
              </w:rPr>
            </w:pPr>
            <w:r w:rsidRPr="00E26BDE">
              <w:rPr>
                <w:sz w:val="19"/>
                <w:szCs w:val="19"/>
              </w:rPr>
              <w:t xml:space="preserve">В </w:t>
            </w:r>
            <w:proofErr w:type="gramStart"/>
            <w:r w:rsidRPr="00E26BDE">
              <w:rPr>
                <w:sz w:val="19"/>
                <w:szCs w:val="19"/>
              </w:rPr>
              <w:t>стеснен</w:t>
            </w:r>
            <w:r>
              <w:rPr>
                <w:sz w:val="19"/>
                <w:szCs w:val="19"/>
              </w:rPr>
              <w:t>-</w:t>
            </w:r>
            <w:proofErr w:type="spellStart"/>
            <w:r w:rsidRPr="00E26BDE">
              <w:rPr>
                <w:sz w:val="19"/>
                <w:szCs w:val="19"/>
              </w:rPr>
              <w:t>ных</w:t>
            </w:r>
            <w:proofErr w:type="spellEnd"/>
            <w:proofErr w:type="gramEnd"/>
            <w:r w:rsidRPr="00E26BDE">
              <w:rPr>
                <w:sz w:val="19"/>
                <w:szCs w:val="19"/>
              </w:rPr>
              <w:t xml:space="preserve"> условиях -</w:t>
            </w:r>
            <w:r>
              <w:rPr>
                <w:sz w:val="19"/>
                <w:szCs w:val="19"/>
              </w:rPr>
              <w:t xml:space="preserve"> </w:t>
            </w:r>
            <w:r w:rsidR="00992500">
              <w:rPr>
                <w:sz w:val="19"/>
                <w:szCs w:val="19"/>
              </w:rPr>
              <w:t>2</w:t>
            </w:r>
          </w:p>
        </w:tc>
        <w:tc>
          <w:tcPr>
            <w:tcW w:w="3686" w:type="dxa"/>
            <w:gridSpan w:val="3"/>
            <w:vMerge/>
            <w:tcBorders>
              <w:left w:val="single" w:sz="6" w:space="0" w:color="000000"/>
              <w:right w:val="single" w:sz="6" w:space="0" w:color="000000"/>
            </w:tcBorders>
          </w:tcPr>
          <w:p w:rsidR="00992500" w:rsidRPr="005B618E" w:rsidRDefault="00992500" w:rsidP="005B618E">
            <w:pPr>
              <w:jc w:val="center"/>
              <w:rPr>
                <w:sz w:val="19"/>
                <w:szCs w:val="19"/>
              </w:rPr>
            </w:pPr>
          </w:p>
        </w:tc>
      </w:tr>
      <w:tr w:rsidR="00992500" w:rsidRPr="005B618E" w:rsidTr="002E4F27">
        <w:tc>
          <w:tcPr>
            <w:tcW w:w="2120" w:type="dxa"/>
            <w:vMerge/>
            <w:tcBorders>
              <w:left w:val="single" w:sz="6" w:space="0" w:color="000000"/>
              <w:right w:val="single" w:sz="6" w:space="0" w:color="000000"/>
            </w:tcBorders>
            <w:vAlign w:val="center"/>
          </w:tcPr>
          <w:p w:rsidR="00992500" w:rsidRPr="005B618E" w:rsidRDefault="00992500" w:rsidP="005B618E">
            <w:pPr>
              <w:jc w:val="center"/>
              <w:rPr>
                <w:sz w:val="19"/>
                <w:szCs w:val="19"/>
              </w:rPr>
            </w:pPr>
          </w:p>
        </w:tc>
        <w:tc>
          <w:tcPr>
            <w:tcW w:w="1701" w:type="dxa"/>
            <w:gridSpan w:val="2"/>
            <w:tcBorders>
              <w:top w:val="single" w:sz="6" w:space="0" w:color="000000"/>
              <w:left w:val="single" w:sz="6" w:space="0" w:color="000000"/>
              <w:bottom w:val="single" w:sz="6" w:space="0" w:color="000000"/>
              <w:right w:val="single" w:sz="6" w:space="0" w:color="000000"/>
            </w:tcBorders>
            <w:vAlign w:val="center"/>
          </w:tcPr>
          <w:p w:rsidR="00992500" w:rsidRPr="005B618E" w:rsidRDefault="00992500" w:rsidP="005B618E">
            <w:pPr>
              <w:jc w:val="center"/>
              <w:rPr>
                <w:sz w:val="19"/>
                <w:szCs w:val="19"/>
              </w:rPr>
            </w:pPr>
            <w:r w:rsidRPr="00232E7D">
              <w:rPr>
                <w:sz w:val="19"/>
                <w:szCs w:val="19"/>
              </w:rPr>
              <w:t xml:space="preserve">Ширина обочин велосипедной дорожки, </w:t>
            </w:r>
            <w:proofErr w:type="gramStart"/>
            <w:r w:rsidRPr="00232E7D">
              <w:rPr>
                <w:sz w:val="19"/>
                <w:szCs w:val="19"/>
              </w:rPr>
              <w:t>м</w:t>
            </w:r>
            <w:proofErr w:type="gramEnd"/>
          </w:p>
        </w:tc>
        <w:tc>
          <w:tcPr>
            <w:tcW w:w="889" w:type="dxa"/>
            <w:tcBorders>
              <w:top w:val="single" w:sz="6" w:space="0" w:color="000000"/>
              <w:left w:val="single" w:sz="6" w:space="0" w:color="000000"/>
              <w:bottom w:val="single" w:sz="6" w:space="0" w:color="000000"/>
              <w:right w:val="single" w:sz="4" w:space="0" w:color="auto"/>
            </w:tcBorders>
            <w:vAlign w:val="center"/>
          </w:tcPr>
          <w:p w:rsidR="00992500" w:rsidRPr="005B618E" w:rsidRDefault="00E26BDE" w:rsidP="005B618E">
            <w:pPr>
              <w:jc w:val="center"/>
              <w:rPr>
                <w:sz w:val="19"/>
                <w:szCs w:val="19"/>
              </w:rPr>
            </w:pPr>
            <w:r w:rsidRPr="00E26BDE">
              <w:rPr>
                <w:sz w:val="19"/>
                <w:szCs w:val="19"/>
              </w:rPr>
              <w:t xml:space="preserve">При новом строительстве - </w:t>
            </w:r>
            <w:r w:rsidR="00992500">
              <w:rPr>
                <w:sz w:val="19"/>
                <w:szCs w:val="19"/>
              </w:rPr>
              <w:t>0,5</w:t>
            </w:r>
          </w:p>
        </w:tc>
        <w:tc>
          <w:tcPr>
            <w:tcW w:w="953" w:type="dxa"/>
            <w:tcBorders>
              <w:top w:val="single" w:sz="6" w:space="0" w:color="000000"/>
              <w:left w:val="single" w:sz="4" w:space="0" w:color="auto"/>
              <w:bottom w:val="single" w:sz="6" w:space="0" w:color="000000"/>
              <w:right w:val="single" w:sz="6" w:space="0" w:color="000000"/>
            </w:tcBorders>
            <w:vAlign w:val="center"/>
          </w:tcPr>
          <w:p w:rsidR="00992500" w:rsidRPr="005B618E" w:rsidRDefault="00E26BDE" w:rsidP="005B618E">
            <w:pPr>
              <w:jc w:val="center"/>
              <w:rPr>
                <w:sz w:val="19"/>
                <w:szCs w:val="19"/>
              </w:rPr>
            </w:pPr>
            <w:r w:rsidRPr="00E26BDE">
              <w:rPr>
                <w:sz w:val="19"/>
                <w:szCs w:val="19"/>
              </w:rPr>
              <w:t xml:space="preserve">В </w:t>
            </w:r>
            <w:proofErr w:type="gramStart"/>
            <w:r w:rsidRPr="00E26BDE">
              <w:rPr>
                <w:sz w:val="19"/>
                <w:szCs w:val="19"/>
              </w:rPr>
              <w:t>стеснен</w:t>
            </w:r>
            <w:r>
              <w:rPr>
                <w:sz w:val="19"/>
                <w:szCs w:val="19"/>
              </w:rPr>
              <w:t>-</w:t>
            </w:r>
            <w:proofErr w:type="spellStart"/>
            <w:r w:rsidRPr="00E26BDE">
              <w:rPr>
                <w:sz w:val="19"/>
                <w:szCs w:val="19"/>
              </w:rPr>
              <w:t>ных</w:t>
            </w:r>
            <w:proofErr w:type="spellEnd"/>
            <w:proofErr w:type="gramEnd"/>
            <w:r w:rsidRPr="00E26BDE">
              <w:rPr>
                <w:sz w:val="19"/>
                <w:szCs w:val="19"/>
              </w:rPr>
              <w:t xml:space="preserve"> условиях -</w:t>
            </w:r>
            <w:r>
              <w:rPr>
                <w:sz w:val="19"/>
                <w:szCs w:val="19"/>
              </w:rPr>
              <w:t xml:space="preserve"> </w:t>
            </w:r>
            <w:r w:rsidR="00992500">
              <w:rPr>
                <w:sz w:val="19"/>
                <w:szCs w:val="19"/>
              </w:rPr>
              <w:t>0,5</w:t>
            </w:r>
          </w:p>
        </w:tc>
        <w:tc>
          <w:tcPr>
            <w:tcW w:w="3686" w:type="dxa"/>
            <w:gridSpan w:val="3"/>
            <w:vMerge/>
            <w:tcBorders>
              <w:left w:val="single" w:sz="6" w:space="0" w:color="000000"/>
              <w:right w:val="single" w:sz="6" w:space="0" w:color="000000"/>
            </w:tcBorders>
          </w:tcPr>
          <w:p w:rsidR="00992500" w:rsidRPr="005B618E" w:rsidRDefault="00992500" w:rsidP="005B618E">
            <w:pPr>
              <w:jc w:val="center"/>
              <w:rPr>
                <w:sz w:val="19"/>
                <w:szCs w:val="19"/>
              </w:rPr>
            </w:pPr>
          </w:p>
        </w:tc>
      </w:tr>
      <w:tr w:rsidR="00992500" w:rsidRPr="005B618E" w:rsidTr="002E4F27">
        <w:tc>
          <w:tcPr>
            <w:tcW w:w="2120" w:type="dxa"/>
            <w:vMerge/>
            <w:tcBorders>
              <w:left w:val="single" w:sz="6" w:space="0" w:color="000000"/>
              <w:right w:val="single" w:sz="6" w:space="0" w:color="000000"/>
            </w:tcBorders>
            <w:vAlign w:val="center"/>
          </w:tcPr>
          <w:p w:rsidR="00992500" w:rsidRPr="005B618E" w:rsidRDefault="00992500" w:rsidP="005B618E">
            <w:pPr>
              <w:jc w:val="center"/>
              <w:rPr>
                <w:sz w:val="19"/>
                <w:szCs w:val="19"/>
              </w:rPr>
            </w:pPr>
          </w:p>
        </w:tc>
        <w:tc>
          <w:tcPr>
            <w:tcW w:w="1701" w:type="dxa"/>
            <w:gridSpan w:val="2"/>
            <w:tcBorders>
              <w:top w:val="single" w:sz="6" w:space="0" w:color="000000"/>
              <w:left w:val="single" w:sz="6" w:space="0" w:color="000000"/>
              <w:bottom w:val="single" w:sz="6" w:space="0" w:color="000000"/>
              <w:right w:val="single" w:sz="6" w:space="0" w:color="000000"/>
            </w:tcBorders>
            <w:vAlign w:val="center"/>
          </w:tcPr>
          <w:p w:rsidR="00992500" w:rsidRPr="005B618E" w:rsidRDefault="00992500" w:rsidP="005B618E">
            <w:pPr>
              <w:jc w:val="center"/>
              <w:rPr>
                <w:sz w:val="19"/>
                <w:szCs w:val="19"/>
              </w:rPr>
            </w:pPr>
            <w:r w:rsidRPr="00232E7D">
              <w:rPr>
                <w:sz w:val="19"/>
                <w:szCs w:val="19"/>
              </w:rPr>
              <w:t>Габаритный размер по высоте, метров</w:t>
            </w:r>
          </w:p>
        </w:tc>
        <w:tc>
          <w:tcPr>
            <w:tcW w:w="889" w:type="dxa"/>
            <w:tcBorders>
              <w:top w:val="single" w:sz="6" w:space="0" w:color="000000"/>
              <w:left w:val="single" w:sz="6" w:space="0" w:color="000000"/>
              <w:bottom w:val="single" w:sz="6" w:space="0" w:color="000000"/>
              <w:right w:val="single" w:sz="4" w:space="0" w:color="auto"/>
            </w:tcBorders>
            <w:vAlign w:val="center"/>
          </w:tcPr>
          <w:p w:rsidR="00992500" w:rsidRPr="005B618E" w:rsidRDefault="00E26BDE" w:rsidP="005B618E">
            <w:pPr>
              <w:jc w:val="center"/>
              <w:rPr>
                <w:sz w:val="19"/>
                <w:szCs w:val="19"/>
              </w:rPr>
            </w:pPr>
            <w:r w:rsidRPr="00E26BDE">
              <w:rPr>
                <w:sz w:val="19"/>
                <w:szCs w:val="19"/>
              </w:rPr>
              <w:t xml:space="preserve">При новом строительстве - </w:t>
            </w:r>
            <w:r w:rsidR="00992500">
              <w:rPr>
                <w:sz w:val="19"/>
                <w:szCs w:val="19"/>
              </w:rPr>
              <w:t>2,5</w:t>
            </w:r>
          </w:p>
        </w:tc>
        <w:tc>
          <w:tcPr>
            <w:tcW w:w="953" w:type="dxa"/>
            <w:tcBorders>
              <w:top w:val="single" w:sz="6" w:space="0" w:color="000000"/>
              <w:left w:val="single" w:sz="4" w:space="0" w:color="auto"/>
              <w:bottom w:val="single" w:sz="6" w:space="0" w:color="000000"/>
              <w:right w:val="single" w:sz="6" w:space="0" w:color="000000"/>
            </w:tcBorders>
            <w:vAlign w:val="center"/>
          </w:tcPr>
          <w:p w:rsidR="00992500" w:rsidRPr="005B618E" w:rsidRDefault="00E26BDE" w:rsidP="005B618E">
            <w:pPr>
              <w:jc w:val="center"/>
              <w:rPr>
                <w:sz w:val="19"/>
                <w:szCs w:val="19"/>
              </w:rPr>
            </w:pPr>
            <w:r w:rsidRPr="00E26BDE">
              <w:rPr>
                <w:sz w:val="19"/>
                <w:szCs w:val="19"/>
              </w:rPr>
              <w:t xml:space="preserve">В </w:t>
            </w:r>
            <w:proofErr w:type="gramStart"/>
            <w:r w:rsidRPr="00E26BDE">
              <w:rPr>
                <w:sz w:val="19"/>
                <w:szCs w:val="19"/>
              </w:rPr>
              <w:t>стеснен</w:t>
            </w:r>
            <w:r>
              <w:rPr>
                <w:sz w:val="19"/>
                <w:szCs w:val="19"/>
              </w:rPr>
              <w:t>-</w:t>
            </w:r>
            <w:proofErr w:type="spellStart"/>
            <w:r w:rsidRPr="00E26BDE">
              <w:rPr>
                <w:sz w:val="19"/>
                <w:szCs w:val="19"/>
              </w:rPr>
              <w:t>ных</w:t>
            </w:r>
            <w:proofErr w:type="spellEnd"/>
            <w:proofErr w:type="gramEnd"/>
            <w:r w:rsidRPr="00E26BDE">
              <w:rPr>
                <w:sz w:val="19"/>
                <w:szCs w:val="19"/>
              </w:rPr>
              <w:t xml:space="preserve"> условиях -</w:t>
            </w:r>
            <w:r>
              <w:rPr>
                <w:sz w:val="19"/>
                <w:szCs w:val="19"/>
              </w:rPr>
              <w:t xml:space="preserve"> </w:t>
            </w:r>
            <w:r w:rsidR="00992500">
              <w:rPr>
                <w:sz w:val="19"/>
                <w:szCs w:val="19"/>
              </w:rPr>
              <w:t>2,25</w:t>
            </w:r>
          </w:p>
        </w:tc>
        <w:tc>
          <w:tcPr>
            <w:tcW w:w="3686" w:type="dxa"/>
            <w:gridSpan w:val="3"/>
            <w:vMerge/>
            <w:tcBorders>
              <w:left w:val="single" w:sz="6" w:space="0" w:color="000000"/>
              <w:right w:val="single" w:sz="6" w:space="0" w:color="000000"/>
            </w:tcBorders>
          </w:tcPr>
          <w:p w:rsidR="00992500" w:rsidRPr="005B618E" w:rsidRDefault="00992500" w:rsidP="005B618E">
            <w:pPr>
              <w:jc w:val="center"/>
              <w:rPr>
                <w:sz w:val="19"/>
                <w:szCs w:val="19"/>
              </w:rPr>
            </w:pPr>
          </w:p>
        </w:tc>
      </w:tr>
      <w:tr w:rsidR="00992500" w:rsidRPr="005B618E" w:rsidTr="002E4F27">
        <w:tc>
          <w:tcPr>
            <w:tcW w:w="2120" w:type="dxa"/>
            <w:vMerge/>
            <w:tcBorders>
              <w:left w:val="single" w:sz="6" w:space="0" w:color="000000"/>
              <w:bottom w:val="single" w:sz="6" w:space="0" w:color="000000"/>
              <w:right w:val="single" w:sz="6" w:space="0" w:color="000000"/>
            </w:tcBorders>
            <w:vAlign w:val="center"/>
          </w:tcPr>
          <w:p w:rsidR="00992500" w:rsidRPr="005B618E" w:rsidRDefault="00992500" w:rsidP="005B618E">
            <w:pPr>
              <w:jc w:val="center"/>
              <w:rPr>
                <w:sz w:val="19"/>
                <w:szCs w:val="19"/>
              </w:rPr>
            </w:pPr>
          </w:p>
        </w:tc>
        <w:tc>
          <w:tcPr>
            <w:tcW w:w="1701" w:type="dxa"/>
            <w:gridSpan w:val="2"/>
            <w:tcBorders>
              <w:top w:val="single" w:sz="6" w:space="0" w:color="000000"/>
              <w:left w:val="single" w:sz="6" w:space="0" w:color="000000"/>
              <w:bottom w:val="single" w:sz="6" w:space="0" w:color="000000"/>
              <w:right w:val="single" w:sz="6" w:space="0" w:color="000000"/>
            </w:tcBorders>
            <w:vAlign w:val="center"/>
          </w:tcPr>
          <w:p w:rsidR="00992500" w:rsidRPr="005B618E" w:rsidRDefault="00992500" w:rsidP="005B618E">
            <w:pPr>
              <w:jc w:val="center"/>
              <w:rPr>
                <w:sz w:val="19"/>
                <w:szCs w:val="19"/>
              </w:rPr>
            </w:pPr>
            <w:r w:rsidRPr="00232E7D">
              <w:rPr>
                <w:sz w:val="19"/>
                <w:szCs w:val="19"/>
              </w:rPr>
              <w:t>Минимальное расстояние до бокового препятствия, метров</w:t>
            </w:r>
          </w:p>
        </w:tc>
        <w:tc>
          <w:tcPr>
            <w:tcW w:w="889" w:type="dxa"/>
            <w:tcBorders>
              <w:top w:val="single" w:sz="6" w:space="0" w:color="000000"/>
              <w:left w:val="single" w:sz="6" w:space="0" w:color="000000"/>
              <w:bottom w:val="single" w:sz="6" w:space="0" w:color="000000"/>
              <w:right w:val="single" w:sz="4" w:space="0" w:color="auto"/>
            </w:tcBorders>
            <w:vAlign w:val="center"/>
          </w:tcPr>
          <w:p w:rsidR="00992500" w:rsidRPr="005B618E" w:rsidRDefault="00E26BDE" w:rsidP="005B618E">
            <w:pPr>
              <w:jc w:val="center"/>
              <w:rPr>
                <w:sz w:val="19"/>
                <w:szCs w:val="19"/>
              </w:rPr>
            </w:pPr>
            <w:r w:rsidRPr="00E26BDE">
              <w:rPr>
                <w:sz w:val="19"/>
                <w:szCs w:val="19"/>
              </w:rPr>
              <w:t xml:space="preserve">При новом строительстве - </w:t>
            </w:r>
            <w:r w:rsidR="00992500">
              <w:rPr>
                <w:sz w:val="19"/>
                <w:szCs w:val="19"/>
              </w:rPr>
              <w:t>0,5</w:t>
            </w:r>
          </w:p>
        </w:tc>
        <w:tc>
          <w:tcPr>
            <w:tcW w:w="953" w:type="dxa"/>
            <w:tcBorders>
              <w:top w:val="single" w:sz="6" w:space="0" w:color="000000"/>
              <w:left w:val="single" w:sz="4" w:space="0" w:color="auto"/>
              <w:bottom w:val="single" w:sz="6" w:space="0" w:color="000000"/>
              <w:right w:val="single" w:sz="6" w:space="0" w:color="000000"/>
            </w:tcBorders>
            <w:vAlign w:val="center"/>
          </w:tcPr>
          <w:p w:rsidR="00992500" w:rsidRPr="005B618E" w:rsidRDefault="00E26BDE" w:rsidP="005B618E">
            <w:pPr>
              <w:jc w:val="center"/>
              <w:rPr>
                <w:sz w:val="19"/>
                <w:szCs w:val="19"/>
              </w:rPr>
            </w:pPr>
            <w:r w:rsidRPr="00E26BDE">
              <w:rPr>
                <w:sz w:val="19"/>
                <w:szCs w:val="19"/>
              </w:rPr>
              <w:t xml:space="preserve">В </w:t>
            </w:r>
            <w:proofErr w:type="gramStart"/>
            <w:r w:rsidRPr="00E26BDE">
              <w:rPr>
                <w:sz w:val="19"/>
                <w:szCs w:val="19"/>
              </w:rPr>
              <w:t>стеснен</w:t>
            </w:r>
            <w:r>
              <w:rPr>
                <w:sz w:val="19"/>
                <w:szCs w:val="19"/>
              </w:rPr>
              <w:t>-</w:t>
            </w:r>
            <w:proofErr w:type="spellStart"/>
            <w:r w:rsidRPr="00E26BDE">
              <w:rPr>
                <w:sz w:val="19"/>
                <w:szCs w:val="19"/>
              </w:rPr>
              <w:t>ных</w:t>
            </w:r>
            <w:proofErr w:type="spellEnd"/>
            <w:proofErr w:type="gramEnd"/>
            <w:r w:rsidRPr="00E26BDE">
              <w:rPr>
                <w:sz w:val="19"/>
                <w:szCs w:val="19"/>
              </w:rPr>
              <w:t xml:space="preserve"> условиях -</w:t>
            </w:r>
            <w:r>
              <w:rPr>
                <w:sz w:val="19"/>
                <w:szCs w:val="19"/>
              </w:rPr>
              <w:t xml:space="preserve"> </w:t>
            </w:r>
            <w:r w:rsidR="00992500">
              <w:rPr>
                <w:sz w:val="19"/>
                <w:szCs w:val="19"/>
              </w:rPr>
              <w:t>0,5</w:t>
            </w:r>
          </w:p>
        </w:tc>
        <w:tc>
          <w:tcPr>
            <w:tcW w:w="3686" w:type="dxa"/>
            <w:gridSpan w:val="3"/>
            <w:vMerge/>
            <w:tcBorders>
              <w:left w:val="single" w:sz="6" w:space="0" w:color="000000"/>
              <w:bottom w:val="single" w:sz="6" w:space="0" w:color="000000"/>
              <w:right w:val="single" w:sz="6" w:space="0" w:color="000000"/>
            </w:tcBorders>
          </w:tcPr>
          <w:p w:rsidR="00992500" w:rsidRPr="005B618E" w:rsidRDefault="00992500" w:rsidP="005B618E">
            <w:pPr>
              <w:jc w:val="center"/>
              <w:rPr>
                <w:sz w:val="19"/>
                <w:szCs w:val="19"/>
              </w:rPr>
            </w:pPr>
          </w:p>
        </w:tc>
      </w:tr>
      <w:tr w:rsidR="009D1230" w:rsidRPr="005B618E" w:rsidTr="009D1230">
        <w:tc>
          <w:tcPr>
            <w:tcW w:w="2120" w:type="dxa"/>
            <w:tcBorders>
              <w:left w:val="single" w:sz="6" w:space="0" w:color="000000"/>
              <w:bottom w:val="single" w:sz="6" w:space="0" w:color="000000"/>
              <w:right w:val="single" w:sz="6" w:space="0" w:color="000000"/>
            </w:tcBorders>
            <w:vAlign w:val="center"/>
          </w:tcPr>
          <w:p w:rsidR="009D1230" w:rsidRPr="005B618E" w:rsidRDefault="009D1230" w:rsidP="005B618E">
            <w:pPr>
              <w:jc w:val="center"/>
              <w:rPr>
                <w:sz w:val="19"/>
                <w:szCs w:val="19"/>
              </w:rPr>
            </w:pPr>
            <w:r w:rsidRPr="009D1230">
              <w:rPr>
                <w:sz w:val="19"/>
                <w:szCs w:val="19"/>
              </w:rPr>
              <w:t>Места хранения велосипедов, СИМ</w:t>
            </w:r>
          </w:p>
        </w:tc>
        <w:tc>
          <w:tcPr>
            <w:tcW w:w="1701" w:type="dxa"/>
            <w:gridSpan w:val="2"/>
            <w:tcBorders>
              <w:top w:val="single" w:sz="6" w:space="0" w:color="000000"/>
              <w:left w:val="single" w:sz="6" w:space="0" w:color="000000"/>
              <w:bottom w:val="single" w:sz="6" w:space="0" w:color="000000"/>
              <w:right w:val="single" w:sz="6" w:space="0" w:color="000000"/>
            </w:tcBorders>
            <w:vAlign w:val="center"/>
          </w:tcPr>
          <w:p w:rsidR="009D1230" w:rsidRPr="00232E7D" w:rsidRDefault="009D1230" w:rsidP="005B618E">
            <w:pPr>
              <w:jc w:val="center"/>
              <w:rPr>
                <w:sz w:val="19"/>
                <w:szCs w:val="19"/>
              </w:rPr>
            </w:pPr>
            <w:r w:rsidRPr="009D1230">
              <w:rPr>
                <w:sz w:val="19"/>
                <w:szCs w:val="19"/>
              </w:rPr>
              <w:t>Количество площади жилых помещений многоквартирного жилого дома на 1 место хранения, кв. м</w:t>
            </w:r>
          </w:p>
        </w:tc>
        <w:tc>
          <w:tcPr>
            <w:tcW w:w="1842" w:type="dxa"/>
            <w:gridSpan w:val="2"/>
            <w:tcBorders>
              <w:top w:val="single" w:sz="6" w:space="0" w:color="000000"/>
              <w:left w:val="single" w:sz="6" w:space="0" w:color="000000"/>
              <w:bottom w:val="single" w:sz="6" w:space="0" w:color="000000"/>
              <w:right w:val="single" w:sz="6" w:space="0" w:color="000000"/>
            </w:tcBorders>
            <w:vAlign w:val="center"/>
          </w:tcPr>
          <w:p w:rsidR="009D1230" w:rsidRDefault="009D1230" w:rsidP="005B618E">
            <w:pPr>
              <w:jc w:val="center"/>
              <w:rPr>
                <w:sz w:val="19"/>
                <w:szCs w:val="19"/>
              </w:rPr>
            </w:pPr>
            <w:r>
              <w:rPr>
                <w:sz w:val="19"/>
                <w:szCs w:val="19"/>
              </w:rPr>
              <w:t>200</w:t>
            </w:r>
          </w:p>
        </w:tc>
        <w:tc>
          <w:tcPr>
            <w:tcW w:w="1878" w:type="dxa"/>
            <w:gridSpan w:val="2"/>
            <w:tcBorders>
              <w:left w:val="single" w:sz="6" w:space="0" w:color="000000"/>
              <w:bottom w:val="single" w:sz="6" w:space="0" w:color="000000"/>
              <w:right w:val="single" w:sz="4" w:space="0" w:color="auto"/>
            </w:tcBorders>
            <w:vAlign w:val="center"/>
          </w:tcPr>
          <w:p w:rsidR="009D1230" w:rsidRPr="005B618E" w:rsidRDefault="009D1230" w:rsidP="009D1230">
            <w:pPr>
              <w:jc w:val="center"/>
              <w:rPr>
                <w:sz w:val="19"/>
                <w:szCs w:val="19"/>
              </w:rPr>
            </w:pPr>
            <w:r w:rsidRPr="009D1230">
              <w:rPr>
                <w:sz w:val="19"/>
                <w:szCs w:val="19"/>
              </w:rPr>
              <w:t xml:space="preserve">Пешеходная доступность от входа в здание, </w:t>
            </w:r>
            <w:proofErr w:type="gramStart"/>
            <w:r w:rsidRPr="009D1230">
              <w:rPr>
                <w:sz w:val="19"/>
                <w:szCs w:val="19"/>
              </w:rPr>
              <w:t>м</w:t>
            </w:r>
            <w:proofErr w:type="gramEnd"/>
          </w:p>
        </w:tc>
        <w:tc>
          <w:tcPr>
            <w:tcW w:w="1808" w:type="dxa"/>
            <w:tcBorders>
              <w:left w:val="single" w:sz="4" w:space="0" w:color="auto"/>
              <w:bottom w:val="single" w:sz="6" w:space="0" w:color="000000"/>
              <w:right w:val="single" w:sz="6" w:space="0" w:color="000000"/>
            </w:tcBorders>
            <w:vAlign w:val="center"/>
          </w:tcPr>
          <w:p w:rsidR="009D1230" w:rsidRPr="005B618E" w:rsidRDefault="009D1230" w:rsidP="009D1230">
            <w:pPr>
              <w:jc w:val="center"/>
              <w:rPr>
                <w:sz w:val="19"/>
                <w:szCs w:val="19"/>
              </w:rPr>
            </w:pPr>
            <w:r>
              <w:rPr>
                <w:sz w:val="19"/>
                <w:szCs w:val="19"/>
              </w:rPr>
              <w:t>50</w:t>
            </w:r>
          </w:p>
        </w:tc>
      </w:tr>
      <w:tr w:rsidR="009D1230" w:rsidRPr="005B618E" w:rsidTr="009D1230">
        <w:tc>
          <w:tcPr>
            <w:tcW w:w="2120" w:type="dxa"/>
            <w:tcBorders>
              <w:left w:val="single" w:sz="6" w:space="0" w:color="000000"/>
              <w:bottom w:val="single" w:sz="6" w:space="0" w:color="000000"/>
              <w:right w:val="single" w:sz="6" w:space="0" w:color="000000"/>
            </w:tcBorders>
            <w:vAlign w:val="center"/>
          </w:tcPr>
          <w:p w:rsidR="009D1230" w:rsidRPr="009D1230" w:rsidRDefault="009D1230" w:rsidP="00EB5868">
            <w:pPr>
              <w:jc w:val="center"/>
              <w:rPr>
                <w:sz w:val="19"/>
                <w:szCs w:val="19"/>
              </w:rPr>
            </w:pPr>
            <w:r w:rsidRPr="009D1230">
              <w:rPr>
                <w:sz w:val="19"/>
                <w:szCs w:val="19"/>
              </w:rPr>
              <w:t>Места</w:t>
            </w:r>
            <w:r w:rsidR="00CA6D36">
              <w:rPr>
                <w:sz w:val="19"/>
                <w:szCs w:val="19"/>
              </w:rPr>
              <w:t xml:space="preserve"> для стоянки (</w:t>
            </w:r>
            <w:r w:rsidRPr="009D1230">
              <w:rPr>
                <w:sz w:val="19"/>
                <w:szCs w:val="19"/>
              </w:rPr>
              <w:t>парковки</w:t>
            </w:r>
            <w:r w:rsidR="00CA6D36">
              <w:rPr>
                <w:sz w:val="19"/>
                <w:szCs w:val="19"/>
              </w:rPr>
              <w:t>)</w:t>
            </w:r>
            <w:r w:rsidRPr="009D1230">
              <w:rPr>
                <w:sz w:val="19"/>
                <w:szCs w:val="19"/>
              </w:rPr>
              <w:t xml:space="preserve"> велосипедов и СИМ</w:t>
            </w:r>
            <w:r w:rsidR="00CA6D36">
              <w:rPr>
                <w:sz w:val="19"/>
                <w:szCs w:val="19"/>
              </w:rPr>
              <w:t xml:space="preserve"> </w:t>
            </w:r>
          </w:p>
        </w:tc>
        <w:tc>
          <w:tcPr>
            <w:tcW w:w="1701" w:type="dxa"/>
            <w:gridSpan w:val="2"/>
            <w:tcBorders>
              <w:top w:val="single" w:sz="6" w:space="0" w:color="000000"/>
              <w:left w:val="single" w:sz="6" w:space="0" w:color="000000"/>
              <w:bottom w:val="single" w:sz="6" w:space="0" w:color="000000"/>
              <w:right w:val="single" w:sz="6" w:space="0" w:color="000000"/>
            </w:tcBorders>
            <w:vAlign w:val="center"/>
          </w:tcPr>
          <w:p w:rsidR="009D1230" w:rsidRPr="009D1230" w:rsidRDefault="009D1230" w:rsidP="005B618E">
            <w:pPr>
              <w:jc w:val="center"/>
              <w:rPr>
                <w:sz w:val="19"/>
                <w:szCs w:val="19"/>
              </w:rPr>
            </w:pPr>
            <w:r w:rsidRPr="009D1230">
              <w:rPr>
                <w:sz w:val="19"/>
                <w:szCs w:val="19"/>
              </w:rPr>
              <w:t xml:space="preserve">Количество мест хранения от расчетного количества машино-мест стоянок легковых автомобилей от </w:t>
            </w:r>
            <w:r w:rsidRPr="009D1230">
              <w:rPr>
                <w:sz w:val="19"/>
                <w:szCs w:val="19"/>
              </w:rPr>
              <w:lastRenderedPageBreak/>
              <w:t>объекта капитального строительства, %</w:t>
            </w:r>
          </w:p>
        </w:tc>
        <w:tc>
          <w:tcPr>
            <w:tcW w:w="1842" w:type="dxa"/>
            <w:gridSpan w:val="2"/>
            <w:tcBorders>
              <w:top w:val="single" w:sz="6" w:space="0" w:color="000000"/>
              <w:left w:val="single" w:sz="6" w:space="0" w:color="000000"/>
              <w:bottom w:val="single" w:sz="6" w:space="0" w:color="000000"/>
              <w:right w:val="single" w:sz="6" w:space="0" w:color="000000"/>
            </w:tcBorders>
            <w:vAlign w:val="center"/>
          </w:tcPr>
          <w:p w:rsidR="009D1230" w:rsidRDefault="009D1230" w:rsidP="005B618E">
            <w:pPr>
              <w:jc w:val="center"/>
              <w:rPr>
                <w:sz w:val="19"/>
                <w:szCs w:val="19"/>
              </w:rPr>
            </w:pPr>
            <w:r w:rsidRPr="009D1230">
              <w:rPr>
                <w:sz w:val="19"/>
                <w:szCs w:val="19"/>
              </w:rPr>
              <w:lastRenderedPageBreak/>
              <w:t>20, но не менее 2 мест</w:t>
            </w:r>
          </w:p>
        </w:tc>
        <w:tc>
          <w:tcPr>
            <w:tcW w:w="1878" w:type="dxa"/>
            <w:gridSpan w:val="2"/>
            <w:tcBorders>
              <w:left w:val="single" w:sz="6" w:space="0" w:color="000000"/>
              <w:bottom w:val="single" w:sz="6" w:space="0" w:color="000000"/>
              <w:right w:val="single" w:sz="4" w:space="0" w:color="auto"/>
            </w:tcBorders>
            <w:vAlign w:val="center"/>
          </w:tcPr>
          <w:p w:rsidR="009D1230" w:rsidRPr="009D1230" w:rsidRDefault="009D1230" w:rsidP="009D1230">
            <w:pPr>
              <w:jc w:val="center"/>
              <w:rPr>
                <w:sz w:val="19"/>
                <w:szCs w:val="19"/>
              </w:rPr>
            </w:pPr>
            <w:r w:rsidRPr="009D1230">
              <w:rPr>
                <w:sz w:val="19"/>
                <w:szCs w:val="19"/>
              </w:rPr>
              <w:t xml:space="preserve">Пешеходная доступность от входа в здание, </w:t>
            </w:r>
            <w:proofErr w:type="gramStart"/>
            <w:r w:rsidRPr="009D1230">
              <w:rPr>
                <w:sz w:val="19"/>
                <w:szCs w:val="19"/>
              </w:rPr>
              <w:t>м</w:t>
            </w:r>
            <w:proofErr w:type="gramEnd"/>
          </w:p>
        </w:tc>
        <w:tc>
          <w:tcPr>
            <w:tcW w:w="1808" w:type="dxa"/>
            <w:tcBorders>
              <w:left w:val="single" w:sz="4" w:space="0" w:color="auto"/>
              <w:bottom w:val="single" w:sz="6" w:space="0" w:color="000000"/>
              <w:right w:val="single" w:sz="6" w:space="0" w:color="000000"/>
            </w:tcBorders>
            <w:vAlign w:val="center"/>
          </w:tcPr>
          <w:p w:rsidR="009D1230" w:rsidRDefault="009D1230" w:rsidP="009D1230">
            <w:pPr>
              <w:jc w:val="center"/>
              <w:rPr>
                <w:sz w:val="19"/>
                <w:szCs w:val="19"/>
              </w:rPr>
            </w:pPr>
            <w:r>
              <w:rPr>
                <w:sz w:val="19"/>
                <w:szCs w:val="19"/>
              </w:rPr>
              <w:t>50</w:t>
            </w:r>
          </w:p>
        </w:tc>
      </w:tr>
      <w:tr w:rsidR="00992500" w:rsidRPr="005B618E" w:rsidTr="002E4F27">
        <w:tc>
          <w:tcPr>
            <w:tcW w:w="9349" w:type="dxa"/>
            <w:gridSpan w:val="8"/>
            <w:tcBorders>
              <w:top w:val="single" w:sz="6" w:space="0" w:color="000000"/>
              <w:left w:val="single" w:sz="6" w:space="0" w:color="000000"/>
              <w:bottom w:val="single" w:sz="6" w:space="0" w:color="000000"/>
              <w:right w:val="single" w:sz="6" w:space="0" w:color="000000"/>
            </w:tcBorders>
            <w:vAlign w:val="center"/>
          </w:tcPr>
          <w:p w:rsidR="00992500" w:rsidRPr="00992500" w:rsidRDefault="00992500" w:rsidP="00992500">
            <w:pPr>
              <w:jc w:val="both"/>
              <w:rPr>
                <w:sz w:val="19"/>
                <w:szCs w:val="19"/>
              </w:rPr>
            </w:pPr>
            <w:r w:rsidRPr="00992500">
              <w:rPr>
                <w:sz w:val="19"/>
                <w:szCs w:val="19"/>
              </w:rPr>
              <w:lastRenderedPageBreak/>
              <w:t>Примечани</w:t>
            </w:r>
            <w:r>
              <w:rPr>
                <w:sz w:val="19"/>
                <w:szCs w:val="19"/>
              </w:rPr>
              <w:t>е</w:t>
            </w:r>
            <w:r w:rsidRPr="00992500">
              <w:rPr>
                <w:sz w:val="19"/>
                <w:szCs w:val="19"/>
              </w:rPr>
              <w:t>:</w:t>
            </w:r>
          </w:p>
          <w:p w:rsidR="00992500" w:rsidRPr="00992500" w:rsidRDefault="00992500" w:rsidP="00992500">
            <w:pPr>
              <w:jc w:val="both"/>
              <w:rPr>
                <w:sz w:val="19"/>
                <w:szCs w:val="19"/>
              </w:rPr>
            </w:pPr>
            <w:r w:rsidRPr="00992500">
              <w:rPr>
                <w:sz w:val="19"/>
                <w:szCs w:val="19"/>
              </w:rPr>
              <w:t xml:space="preserve">1. Велосипедные дорожки устраиваются в административном центре муниципального округа, в остальных населенных пунктах - в зависимости от потребности в </w:t>
            </w:r>
            <w:proofErr w:type="spellStart"/>
            <w:r w:rsidRPr="00992500">
              <w:rPr>
                <w:sz w:val="19"/>
                <w:szCs w:val="19"/>
              </w:rPr>
              <w:t>велотранспортной</w:t>
            </w:r>
            <w:proofErr w:type="spellEnd"/>
            <w:r w:rsidRPr="00992500">
              <w:rPr>
                <w:sz w:val="19"/>
                <w:szCs w:val="19"/>
              </w:rPr>
              <w:t xml:space="preserve"> инфраструктуре, определяемой в рамках градостроительной деятельности муниципального округа.</w:t>
            </w:r>
          </w:p>
          <w:p w:rsidR="00AA463F" w:rsidRPr="00AA463F" w:rsidRDefault="00992500" w:rsidP="00AA463F">
            <w:pPr>
              <w:jc w:val="both"/>
              <w:rPr>
                <w:sz w:val="19"/>
                <w:szCs w:val="19"/>
              </w:rPr>
            </w:pPr>
            <w:r w:rsidRPr="00992500">
              <w:rPr>
                <w:sz w:val="19"/>
                <w:szCs w:val="19"/>
              </w:rPr>
              <w:t>2. Возле объектов массового посещения необходимо сооружать открытые велосипедные стоянки, оборудованные стойками, боксами и другими устройствами для постановки и хранения велосипедов из расчета перспективного использования</w:t>
            </w:r>
            <w:r w:rsidR="00AA463F">
              <w:rPr>
                <w:sz w:val="19"/>
                <w:szCs w:val="19"/>
              </w:rPr>
              <w:t xml:space="preserve"> </w:t>
            </w:r>
            <w:r w:rsidR="00AA463F" w:rsidRPr="00AA463F">
              <w:rPr>
                <w:sz w:val="19"/>
                <w:szCs w:val="19"/>
              </w:rPr>
              <w:t>велосипедов: предприятия, учреждения, организации - для 10% персонала и единовременных посетителей; объекты торговли, общественного питания, культуры, досуга - для 15% персонала и единовременных посетителей.</w:t>
            </w:r>
          </w:p>
          <w:p w:rsidR="00AA463F" w:rsidRPr="00AA463F" w:rsidRDefault="00AA463F" w:rsidP="00AA463F">
            <w:pPr>
              <w:jc w:val="both"/>
              <w:rPr>
                <w:sz w:val="19"/>
                <w:szCs w:val="19"/>
              </w:rPr>
            </w:pPr>
            <w:r w:rsidRPr="00AA463F">
              <w:rPr>
                <w:sz w:val="19"/>
                <w:szCs w:val="19"/>
              </w:rPr>
              <w:t>3. Наряду с велосипедными дорожками допускается устраивать велосипедные полосы по краю проезжей части сельских улиц. Ширину полосы рекомендуется принимать не менее 1,2 метра при движении в направлении транспортного потока и не менее 1,5 метра - при встречном движении. Велосипедная полоса, устраиваемая вдоль тротуара, может быть меньшей ширины с отделением от основной проезжей части автомобильной дороги разделительной полосой, с соответствующей установкой дорожных знаков, нанесением разметки. Велосипедные полосы на проезжей части дорог рекомендуется особенно четко обозначать в начальных и конечных пунктах, на пересечениях.</w:t>
            </w:r>
          </w:p>
          <w:p w:rsidR="00AA463F" w:rsidRPr="00AA463F" w:rsidRDefault="00AA463F" w:rsidP="00AA463F">
            <w:pPr>
              <w:jc w:val="both"/>
              <w:rPr>
                <w:sz w:val="19"/>
                <w:szCs w:val="19"/>
              </w:rPr>
            </w:pPr>
            <w:r w:rsidRPr="00AA463F">
              <w:rPr>
                <w:sz w:val="19"/>
                <w:szCs w:val="19"/>
              </w:rPr>
              <w:t xml:space="preserve">4. Проектирование велодорожек </w:t>
            </w:r>
            <w:r w:rsidR="00CA6D36">
              <w:rPr>
                <w:sz w:val="19"/>
                <w:szCs w:val="19"/>
              </w:rPr>
              <w:t xml:space="preserve">и СИМ </w:t>
            </w:r>
            <w:r w:rsidRPr="00AA463F">
              <w:rPr>
                <w:sz w:val="19"/>
                <w:szCs w:val="19"/>
              </w:rPr>
              <w:t>следует осуществлять в соответствии с требованиями раздела 6 ГОСТ 33150-2014. Геометрические параметры велосипедной дорожки, не указанные в таблице, следует принимать в соответствии с требова</w:t>
            </w:r>
            <w:r w:rsidR="00CA6D36">
              <w:rPr>
                <w:sz w:val="19"/>
                <w:szCs w:val="19"/>
              </w:rPr>
              <w:t>ниями таблицы 4 ГОСТ 33150-2014,</w:t>
            </w:r>
            <w:r w:rsidR="001D03FE">
              <w:rPr>
                <w:sz w:val="19"/>
                <w:szCs w:val="19"/>
              </w:rPr>
              <w:t xml:space="preserve"> </w:t>
            </w:r>
            <w:r w:rsidR="00F31550">
              <w:rPr>
                <w:sz w:val="19"/>
                <w:szCs w:val="19"/>
              </w:rPr>
              <w:t>с требованиями «</w:t>
            </w:r>
            <w:r w:rsidR="001D03FE" w:rsidRPr="00672FE9">
              <w:rPr>
                <w:sz w:val="19"/>
                <w:szCs w:val="19"/>
              </w:rPr>
              <w:t>СП 396.1325800.2018. Свод правил. Улицы и дороги населенных пунктов. Правила гр</w:t>
            </w:r>
            <w:r w:rsidR="00F31550">
              <w:rPr>
                <w:sz w:val="19"/>
                <w:szCs w:val="19"/>
              </w:rPr>
              <w:t>адостроительного проектирования»</w:t>
            </w:r>
            <w:r w:rsidR="00CA6D36">
              <w:rPr>
                <w:sz w:val="19"/>
                <w:szCs w:val="19"/>
              </w:rPr>
              <w:t xml:space="preserve">, </w:t>
            </w:r>
            <w:r w:rsidR="00CA6D36" w:rsidRPr="00CA6D36">
              <w:rPr>
                <w:sz w:val="19"/>
                <w:szCs w:val="19"/>
              </w:rPr>
              <w:t>СП 113.13330.2023 «СНиП 21-02-99* Стоянки автомобилей», иными нормативными правовыми актами и нормативно-техническими документами.</w:t>
            </w:r>
          </w:p>
          <w:p w:rsidR="00992500" w:rsidRDefault="00AA463F" w:rsidP="00AA463F">
            <w:pPr>
              <w:jc w:val="both"/>
              <w:rPr>
                <w:sz w:val="19"/>
                <w:szCs w:val="19"/>
              </w:rPr>
            </w:pPr>
            <w:r w:rsidRPr="00AA463F">
              <w:rPr>
                <w:sz w:val="19"/>
                <w:szCs w:val="19"/>
              </w:rPr>
              <w:t>5. Протяженность велодорожек, как правило, - более 500 м. Рекомендуется создавать из велодорожек сеть, связывающую жилую застройку с объектами массового посещения</w:t>
            </w:r>
            <w:r w:rsidR="00672FE9">
              <w:rPr>
                <w:sz w:val="19"/>
                <w:szCs w:val="19"/>
              </w:rPr>
              <w:t>.</w:t>
            </w:r>
          </w:p>
          <w:p w:rsidR="00672FE9" w:rsidRPr="00672FE9" w:rsidRDefault="00672FE9" w:rsidP="00672FE9">
            <w:pPr>
              <w:jc w:val="both"/>
              <w:rPr>
                <w:sz w:val="19"/>
                <w:szCs w:val="19"/>
              </w:rPr>
            </w:pPr>
            <w:r>
              <w:rPr>
                <w:sz w:val="19"/>
                <w:szCs w:val="19"/>
              </w:rPr>
              <w:t xml:space="preserve">6. </w:t>
            </w:r>
            <w:r w:rsidRPr="00672FE9">
              <w:rPr>
                <w:sz w:val="19"/>
                <w:szCs w:val="19"/>
              </w:rPr>
              <w:t>Наряду с велосипедными дорожками допускается устраивать велосипедные полосы по краю проезжей части улиц, за исключением магистральных городских дорог и магистральных улиц общегородского значения 1 и 2 класса. Ширину полосы рекомендуется принимать не менее 1,2 метра при движении в направлении транспортного потока и не менее 1,5 метра - при встречном движении. Велосипедная полоса, устраиваемая вдоль тротуара, может быть меньшей ширины с отделением от основной проезжей части автомобильной дороги разделительной полосой, с соответствующей установкой дорожных знаков, нанесением разметки. Велосипедные полосы на проезжей части дорог рекомендуется особенно четко обозначать в начальных и конечных пунктах, на пересечениях.</w:t>
            </w:r>
          </w:p>
          <w:p w:rsidR="00672FE9" w:rsidRPr="005B618E" w:rsidRDefault="00672FE9" w:rsidP="001D03FE">
            <w:pPr>
              <w:jc w:val="both"/>
              <w:rPr>
                <w:sz w:val="19"/>
                <w:szCs w:val="19"/>
              </w:rPr>
            </w:pPr>
            <w:r>
              <w:rPr>
                <w:sz w:val="19"/>
                <w:szCs w:val="19"/>
              </w:rPr>
              <w:t>7</w:t>
            </w:r>
            <w:r w:rsidRPr="00672FE9">
              <w:rPr>
                <w:sz w:val="19"/>
                <w:szCs w:val="19"/>
              </w:rPr>
              <w:t>. Места хранения велосипедов и СИМ допускается размещать внутри объекта капитального строительства в специально оборудованном для этого помещении, объединяя с другими помещениями различного функционального назначения.</w:t>
            </w:r>
          </w:p>
        </w:tc>
      </w:tr>
    </w:tbl>
    <w:p w:rsidR="005A06CA" w:rsidRDefault="005A06CA" w:rsidP="00AA2834">
      <w:pPr>
        <w:spacing w:line="240" w:lineRule="exact"/>
        <w:jc w:val="both"/>
        <w:rPr>
          <w:sz w:val="28"/>
          <w:szCs w:val="28"/>
        </w:rPr>
      </w:pPr>
    </w:p>
    <w:p w:rsidR="00885F5F" w:rsidRDefault="009D1230" w:rsidP="008A4244">
      <w:pPr>
        <w:contextualSpacing/>
        <w:jc w:val="right"/>
        <w:rPr>
          <w:sz w:val="28"/>
          <w:szCs w:val="28"/>
        </w:rPr>
      </w:pPr>
      <w:r>
        <w:rPr>
          <w:sz w:val="28"/>
          <w:szCs w:val="28"/>
        </w:rPr>
        <w:tab/>
      </w:r>
      <w:r w:rsidR="00885F5F">
        <w:rPr>
          <w:sz w:val="28"/>
          <w:szCs w:val="28"/>
        </w:rPr>
        <w:t xml:space="preserve"> </w:t>
      </w:r>
      <w:r w:rsidR="00885F5F" w:rsidRPr="00885F5F">
        <w:rPr>
          <w:sz w:val="28"/>
          <w:szCs w:val="28"/>
        </w:rPr>
        <w:t xml:space="preserve">Таблица </w:t>
      </w:r>
      <w:r w:rsidR="007F1647">
        <w:rPr>
          <w:sz w:val="28"/>
          <w:szCs w:val="28"/>
        </w:rPr>
        <w:t>1.</w:t>
      </w:r>
      <w:r w:rsidR="00885F5F">
        <w:rPr>
          <w:sz w:val="28"/>
          <w:szCs w:val="28"/>
        </w:rPr>
        <w:t>5</w:t>
      </w:r>
    </w:p>
    <w:p w:rsidR="008A4244" w:rsidRPr="00885F5F" w:rsidRDefault="008A4244" w:rsidP="00AA2834">
      <w:pPr>
        <w:spacing w:line="240" w:lineRule="exact"/>
        <w:contextualSpacing/>
        <w:jc w:val="right"/>
        <w:rPr>
          <w:sz w:val="28"/>
          <w:szCs w:val="28"/>
        </w:rPr>
      </w:pPr>
    </w:p>
    <w:p w:rsidR="00885F5F" w:rsidRDefault="008A4244" w:rsidP="008A4244">
      <w:pPr>
        <w:contextualSpacing/>
        <w:jc w:val="center"/>
        <w:rPr>
          <w:sz w:val="28"/>
          <w:szCs w:val="28"/>
        </w:rPr>
      </w:pPr>
      <w:r w:rsidRPr="00885F5F">
        <w:rPr>
          <w:sz w:val="28"/>
          <w:szCs w:val="28"/>
        </w:rPr>
        <w:t>Объекты местного значения в области обеспечения населения парковками и автостоянками</w:t>
      </w:r>
    </w:p>
    <w:p w:rsidR="008A4244" w:rsidRPr="00885F5F" w:rsidRDefault="008A4244" w:rsidP="008A4244">
      <w:pPr>
        <w:contextualSpacing/>
        <w:jc w:val="center"/>
        <w:rPr>
          <w:sz w:val="28"/>
          <w:szCs w:val="28"/>
        </w:rPr>
      </w:pPr>
    </w:p>
    <w:tbl>
      <w:tblPr>
        <w:tblW w:w="9349" w:type="dxa"/>
        <w:tblInd w:w="15" w:type="dxa"/>
        <w:tblLayout w:type="fixed"/>
        <w:tblCellMar>
          <w:left w:w="0" w:type="dxa"/>
          <w:right w:w="0" w:type="dxa"/>
        </w:tblCellMar>
        <w:tblLook w:val="04A0" w:firstRow="1" w:lastRow="0" w:firstColumn="1" w:lastColumn="0" w:noHBand="0" w:noVBand="1"/>
      </w:tblPr>
      <w:tblGrid>
        <w:gridCol w:w="2120"/>
        <w:gridCol w:w="1701"/>
        <w:gridCol w:w="1842"/>
        <w:gridCol w:w="1843"/>
        <w:gridCol w:w="1843"/>
      </w:tblGrid>
      <w:tr w:rsidR="00885F5F" w:rsidRPr="00885F5F" w:rsidTr="002E4F27">
        <w:tc>
          <w:tcPr>
            <w:tcW w:w="2120" w:type="dxa"/>
            <w:vMerge w:val="restart"/>
            <w:tcBorders>
              <w:top w:val="single" w:sz="6" w:space="0" w:color="000000"/>
              <w:left w:val="single" w:sz="6" w:space="0" w:color="000000"/>
              <w:right w:val="single" w:sz="6" w:space="0" w:color="000000"/>
            </w:tcBorders>
            <w:vAlign w:val="center"/>
            <w:hideMark/>
          </w:tcPr>
          <w:p w:rsidR="000A1055" w:rsidRPr="00885F5F" w:rsidRDefault="00885F5F" w:rsidP="00885F5F">
            <w:pPr>
              <w:jc w:val="center"/>
              <w:rPr>
                <w:sz w:val="19"/>
                <w:szCs w:val="19"/>
              </w:rPr>
            </w:pPr>
            <w:r w:rsidRPr="00885F5F">
              <w:rPr>
                <w:sz w:val="19"/>
                <w:szCs w:val="19"/>
              </w:rPr>
              <w:t>Наименование показателя</w:t>
            </w:r>
          </w:p>
        </w:tc>
        <w:tc>
          <w:tcPr>
            <w:tcW w:w="3543" w:type="dxa"/>
            <w:gridSpan w:val="2"/>
            <w:tcBorders>
              <w:top w:val="single" w:sz="6" w:space="0" w:color="000000"/>
              <w:left w:val="single" w:sz="6" w:space="0" w:color="000000"/>
              <w:bottom w:val="single" w:sz="6" w:space="0" w:color="000000"/>
              <w:right w:val="single" w:sz="6" w:space="0" w:color="000000"/>
            </w:tcBorders>
            <w:vAlign w:val="center"/>
            <w:hideMark/>
          </w:tcPr>
          <w:p w:rsidR="000A1055" w:rsidRPr="00885F5F" w:rsidRDefault="00885F5F" w:rsidP="00885F5F">
            <w:pPr>
              <w:jc w:val="center"/>
              <w:rPr>
                <w:sz w:val="19"/>
                <w:szCs w:val="19"/>
              </w:rPr>
            </w:pPr>
            <w:r w:rsidRPr="00885F5F">
              <w:rPr>
                <w:sz w:val="19"/>
                <w:szCs w:val="19"/>
              </w:rPr>
              <w:t>Минимально допустимый уровень обеспеченности</w:t>
            </w:r>
          </w:p>
        </w:tc>
        <w:tc>
          <w:tcPr>
            <w:tcW w:w="3686" w:type="dxa"/>
            <w:gridSpan w:val="2"/>
            <w:tcBorders>
              <w:top w:val="single" w:sz="6" w:space="0" w:color="000000"/>
              <w:left w:val="single" w:sz="6" w:space="0" w:color="000000"/>
              <w:bottom w:val="single" w:sz="6" w:space="0" w:color="000000"/>
              <w:right w:val="single" w:sz="6" w:space="0" w:color="000000"/>
            </w:tcBorders>
          </w:tcPr>
          <w:p w:rsidR="000A1055" w:rsidRPr="00885F5F" w:rsidRDefault="00885F5F" w:rsidP="00885F5F">
            <w:pPr>
              <w:jc w:val="center"/>
              <w:rPr>
                <w:sz w:val="19"/>
                <w:szCs w:val="19"/>
              </w:rPr>
            </w:pPr>
            <w:r w:rsidRPr="00885F5F">
              <w:rPr>
                <w:sz w:val="19"/>
                <w:szCs w:val="19"/>
              </w:rPr>
              <w:t>Максимально допустимый уровень территориальной доступности</w:t>
            </w:r>
          </w:p>
        </w:tc>
      </w:tr>
      <w:tr w:rsidR="00885F5F" w:rsidRPr="00885F5F" w:rsidTr="002E4F27">
        <w:tc>
          <w:tcPr>
            <w:tcW w:w="2120" w:type="dxa"/>
            <w:vMerge/>
            <w:tcBorders>
              <w:left w:val="single" w:sz="6" w:space="0" w:color="000000"/>
              <w:bottom w:val="single" w:sz="6" w:space="0" w:color="000000"/>
              <w:right w:val="single" w:sz="6" w:space="0" w:color="000000"/>
            </w:tcBorders>
            <w:vAlign w:val="center"/>
          </w:tcPr>
          <w:p w:rsidR="00885F5F" w:rsidRPr="00885F5F" w:rsidRDefault="00885F5F" w:rsidP="00885F5F">
            <w:pPr>
              <w:jc w:val="center"/>
              <w:rPr>
                <w:sz w:val="19"/>
                <w:szCs w:val="19"/>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885F5F" w:rsidRPr="00885F5F" w:rsidRDefault="00885F5F" w:rsidP="00885F5F">
            <w:pPr>
              <w:jc w:val="center"/>
              <w:rPr>
                <w:sz w:val="19"/>
                <w:szCs w:val="19"/>
              </w:rPr>
            </w:pPr>
            <w:r w:rsidRPr="00885F5F">
              <w:rPr>
                <w:sz w:val="19"/>
                <w:szCs w:val="19"/>
              </w:rPr>
              <w:t>Значение расчетного показателя</w:t>
            </w:r>
          </w:p>
        </w:tc>
        <w:tc>
          <w:tcPr>
            <w:tcW w:w="1842" w:type="dxa"/>
            <w:tcBorders>
              <w:top w:val="single" w:sz="6" w:space="0" w:color="000000"/>
              <w:left w:val="single" w:sz="6" w:space="0" w:color="000000"/>
              <w:bottom w:val="single" w:sz="6" w:space="0" w:color="000000"/>
              <w:right w:val="single" w:sz="6" w:space="0" w:color="000000"/>
            </w:tcBorders>
            <w:vAlign w:val="center"/>
          </w:tcPr>
          <w:p w:rsidR="00885F5F" w:rsidRPr="00885F5F" w:rsidRDefault="00885F5F" w:rsidP="00885F5F">
            <w:pPr>
              <w:jc w:val="center"/>
              <w:rPr>
                <w:sz w:val="19"/>
                <w:szCs w:val="19"/>
              </w:rPr>
            </w:pPr>
            <w:r w:rsidRPr="00885F5F">
              <w:rPr>
                <w:sz w:val="19"/>
                <w:szCs w:val="19"/>
              </w:rPr>
              <w:t>Единица измерения</w:t>
            </w:r>
          </w:p>
        </w:tc>
        <w:tc>
          <w:tcPr>
            <w:tcW w:w="1843" w:type="dxa"/>
            <w:tcBorders>
              <w:top w:val="single" w:sz="6" w:space="0" w:color="000000"/>
              <w:left w:val="single" w:sz="6" w:space="0" w:color="000000"/>
              <w:bottom w:val="single" w:sz="6" w:space="0" w:color="000000"/>
              <w:right w:val="single" w:sz="6" w:space="0" w:color="000000"/>
            </w:tcBorders>
          </w:tcPr>
          <w:p w:rsidR="00885F5F" w:rsidRPr="00885F5F" w:rsidRDefault="00885F5F" w:rsidP="00885F5F">
            <w:pPr>
              <w:jc w:val="center"/>
              <w:rPr>
                <w:sz w:val="19"/>
                <w:szCs w:val="19"/>
              </w:rPr>
            </w:pPr>
            <w:r w:rsidRPr="00885F5F">
              <w:rPr>
                <w:sz w:val="19"/>
                <w:szCs w:val="19"/>
              </w:rPr>
              <w:t>Значение расчетного показателя</w:t>
            </w:r>
          </w:p>
        </w:tc>
        <w:tc>
          <w:tcPr>
            <w:tcW w:w="1843" w:type="dxa"/>
            <w:tcBorders>
              <w:top w:val="single" w:sz="6" w:space="0" w:color="000000"/>
              <w:left w:val="single" w:sz="6" w:space="0" w:color="000000"/>
              <w:bottom w:val="single" w:sz="6" w:space="0" w:color="000000"/>
              <w:right w:val="single" w:sz="6" w:space="0" w:color="000000"/>
            </w:tcBorders>
          </w:tcPr>
          <w:p w:rsidR="00885F5F" w:rsidRPr="00885F5F" w:rsidRDefault="00885F5F" w:rsidP="00885F5F">
            <w:pPr>
              <w:jc w:val="center"/>
              <w:rPr>
                <w:sz w:val="19"/>
                <w:szCs w:val="19"/>
              </w:rPr>
            </w:pPr>
            <w:r w:rsidRPr="00885F5F">
              <w:rPr>
                <w:sz w:val="19"/>
                <w:szCs w:val="19"/>
              </w:rPr>
              <w:t>Единица измерения</w:t>
            </w:r>
          </w:p>
        </w:tc>
      </w:tr>
      <w:tr w:rsidR="00885F5F" w:rsidRPr="00885F5F" w:rsidTr="002E4F27">
        <w:tc>
          <w:tcPr>
            <w:tcW w:w="2120" w:type="dxa"/>
            <w:tcBorders>
              <w:top w:val="single" w:sz="6" w:space="0" w:color="000000"/>
              <w:left w:val="single" w:sz="6" w:space="0" w:color="000000"/>
              <w:bottom w:val="single" w:sz="6" w:space="0" w:color="000000"/>
              <w:right w:val="single" w:sz="6" w:space="0" w:color="000000"/>
            </w:tcBorders>
            <w:vAlign w:val="center"/>
            <w:hideMark/>
          </w:tcPr>
          <w:p w:rsidR="000A1055" w:rsidRPr="00885F5F" w:rsidRDefault="00885F5F" w:rsidP="00885F5F">
            <w:pPr>
              <w:jc w:val="center"/>
              <w:rPr>
                <w:sz w:val="19"/>
                <w:szCs w:val="19"/>
              </w:rPr>
            </w:pPr>
            <w:r w:rsidRPr="00885F5F">
              <w:rPr>
                <w:sz w:val="19"/>
                <w:szCs w:val="19"/>
              </w:rPr>
              <w:t xml:space="preserve">1 </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0A1055" w:rsidRPr="00885F5F" w:rsidRDefault="00885F5F" w:rsidP="00885F5F">
            <w:pPr>
              <w:jc w:val="center"/>
              <w:rPr>
                <w:sz w:val="19"/>
                <w:szCs w:val="19"/>
              </w:rPr>
            </w:pPr>
            <w:r w:rsidRPr="00885F5F">
              <w:rPr>
                <w:sz w:val="19"/>
                <w:szCs w:val="19"/>
              </w:rPr>
              <w:t>2</w:t>
            </w:r>
          </w:p>
        </w:tc>
        <w:tc>
          <w:tcPr>
            <w:tcW w:w="1842" w:type="dxa"/>
            <w:tcBorders>
              <w:top w:val="single" w:sz="6" w:space="0" w:color="000000"/>
              <w:left w:val="single" w:sz="6" w:space="0" w:color="000000"/>
              <w:bottom w:val="single" w:sz="6" w:space="0" w:color="000000"/>
              <w:right w:val="single" w:sz="6" w:space="0" w:color="000000"/>
            </w:tcBorders>
            <w:vAlign w:val="center"/>
            <w:hideMark/>
          </w:tcPr>
          <w:p w:rsidR="000A1055" w:rsidRPr="00885F5F" w:rsidRDefault="00885F5F" w:rsidP="00885F5F">
            <w:pPr>
              <w:jc w:val="center"/>
              <w:rPr>
                <w:sz w:val="19"/>
                <w:szCs w:val="19"/>
              </w:rPr>
            </w:pPr>
            <w:r w:rsidRPr="00885F5F">
              <w:rPr>
                <w:sz w:val="19"/>
                <w:szCs w:val="19"/>
              </w:rPr>
              <w:t>3</w:t>
            </w:r>
          </w:p>
        </w:tc>
        <w:tc>
          <w:tcPr>
            <w:tcW w:w="1843" w:type="dxa"/>
            <w:tcBorders>
              <w:top w:val="single" w:sz="6" w:space="0" w:color="000000"/>
              <w:left w:val="single" w:sz="6" w:space="0" w:color="000000"/>
              <w:bottom w:val="single" w:sz="6" w:space="0" w:color="000000"/>
              <w:right w:val="single" w:sz="6" w:space="0" w:color="000000"/>
            </w:tcBorders>
          </w:tcPr>
          <w:p w:rsidR="00885F5F" w:rsidRPr="00885F5F" w:rsidRDefault="00885F5F" w:rsidP="00885F5F">
            <w:pPr>
              <w:jc w:val="center"/>
              <w:rPr>
                <w:sz w:val="19"/>
                <w:szCs w:val="19"/>
              </w:rPr>
            </w:pPr>
            <w:r w:rsidRPr="00885F5F">
              <w:rPr>
                <w:sz w:val="19"/>
                <w:szCs w:val="19"/>
              </w:rPr>
              <w:t>4</w:t>
            </w:r>
          </w:p>
        </w:tc>
        <w:tc>
          <w:tcPr>
            <w:tcW w:w="1843" w:type="dxa"/>
            <w:tcBorders>
              <w:top w:val="single" w:sz="6" w:space="0" w:color="000000"/>
              <w:left w:val="single" w:sz="6" w:space="0" w:color="000000"/>
              <w:bottom w:val="single" w:sz="6" w:space="0" w:color="000000"/>
              <w:right w:val="single" w:sz="6" w:space="0" w:color="000000"/>
            </w:tcBorders>
            <w:vAlign w:val="center"/>
            <w:hideMark/>
          </w:tcPr>
          <w:p w:rsidR="000A1055" w:rsidRPr="00885F5F" w:rsidRDefault="00885F5F" w:rsidP="00885F5F">
            <w:pPr>
              <w:jc w:val="center"/>
              <w:rPr>
                <w:sz w:val="19"/>
                <w:szCs w:val="19"/>
              </w:rPr>
            </w:pPr>
            <w:r w:rsidRPr="00885F5F">
              <w:rPr>
                <w:sz w:val="19"/>
                <w:szCs w:val="19"/>
              </w:rPr>
              <w:t xml:space="preserve">5 </w:t>
            </w:r>
          </w:p>
        </w:tc>
      </w:tr>
      <w:tr w:rsidR="00856E9B" w:rsidRPr="00885F5F" w:rsidTr="002E4F27">
        <w:tc>
          <w:tcPr>
            <w:tcW w:w="2120" w:type="dxa"/>
            <w:vMerge w:val="restart"/>
            <w:tcBorders>
              <w:top w:val="single" w:sz="6" w:space="0" w:color="000000"/>
              <w:left w:val="single" w:sz="6" w:space="0" w:color="000000"/>
              <w:right w:val="single" w:sz="6" w:space="0" w:color="000000"/>
            </w:tcBorders>
            <w:vAlign w:val="center"/>
          </w:tcPr>
          <w:p w:rsidR="00856E9B" w:rsidRPr="00885F5F" w:rsidRDefault="00856E9B" w:rsidP="00885F5F">
            <w:pPr>
              <w:jc w:val="center"/>
              <w:rPr>
                <w:sz w:val="19"/>
                <w:szCs w:val="19"/>
              </w:rPr>
            </w:pPr>
            <w:r w:rsidRPr="004F3180">
              <w:rPr>
                <w:sz w:val="19"/>
                <w:szCs w:val="19"/>
              </w:rPr>
              <w:t>Парковки (парковочные места), в том числе парковки (парковочные места) для электромобилей и гибридных автомобилей, в том числе оборудованных зарядными устройствами</w:t>
            </w:r>
          </w:p>
        </w:tc>
        <w:tc>
          <w:tcPr>
            <w:tcW w:w="7229" w:type="dxa"/>
            <w:gridSpan w:val="4"/>
            <w:tcBorders>
              <w:top w:val="single" w:sz="6" w:space="0" w:color="000000"/>
              <w:left w:val="single" w:sz="6" w:space="0" w:color="000000"/>
              <w:bottom w:val="single" w:sz="6" w:space="0" w:color="000000"/>
              <w:right w:val="single" w:sz="6" w:space="0" w:color="000000"/>
            </w:tcBorders>
            <w:vAlign w:val="center"/>
          </w:tcPr>
          <w:p w:rsidR="00856E9B" w:rsidRPr="00885F5F" w:rsidRDefault="00856E9B" w:rsidP="00885F5F">
            <w:pPr>
              <w:jc w:val="center"/>
              <w:rPr>
                <w:sz w:val="19"/>
                <w:szCs w:val="19"/>
              </w:rPr>
            </w:pPr>
            <w:r w:rsidRPr="004F3180">
              <w:rPr>
                <w:sz w:val="19"/>
                <w:szCs w:val="19"/>
              </w:rPr>
              <w:t>Парковки (парковочные места)</w:t>
            </w:r>
          </w:p>
        </w:tc>
      </w:tr>
      <w:tr w:rsidR="00856E9B" w:rsidRPr="00885F5F" w:rsidTr="002E4F27">
        <w:tc>
          <w:tcPr>
            <w:tcW w:w="2120" w:type="dxa"/>
            <w:vMerge/>
            <w:tcBorders>
              <w:left w:val="single" w:sz="6" w:space="0" w:color="000000"/>
              <w:right w:val="single" w:sz="6" w:space="0" w:color="000000"/>
            </w:tcBorders>
            <w:vAlign w:val="center"/>
          </w:tcPr>
          <w:p w:rsidR="00856E9B" w:rsidRPr="00885F5F" w:rsidRDefault="00856E9B" w:rsidP="00885F5F">
            <w:pPr>
              <w:jc w:val="center"/>
              <w:rPr>
                <w:sz w:val="19"/>
                <w:szCs w:val="19"/>
              </w:rPr>
            </w:pPr>
          </w:p>
        </w:tc>
        <w:tc>
          <w:tcPr>
            <w:tcW w:w="1701" w:type="dxa"/>
            <w:tcBorders>
              <w:top w:val="single" w:sz="6" w:space="0" w:color="000000"/>
              <w:left w:val="single" w:sz="6" w:space="0" w:color="000000"/>
              <w:bottom w:val="single" w:sz="6" w:space="0" w:color="000000"/>
              <w:right w:val="single" w:sz="6" w:space="0" w:color="000000"/>
            </w:tcBorders>
          </w:tcPr>
          <w:p w:rsidR="00856E9B" w:rsidRPr="00885F5F" w:rsidRDefault="00856E9B" w:rsidP="00856E9B">
            <w:pPr>
              <w:jc w:val="center"/>
              <w:rPr>
                <w:sz w:val="19"/>
                <w:szCs w:val="19"/>
              </w:rPr>
            </w:pPr>
            <w:r w:rsidRPr="004F3180">
              <w:rPr>
                <w:sz w:val="19"/>
                <w:szCs w:val="19"/>
              </w:rPr>
              <w:t>Количество машино-мест на 1 квартиру многоквартирного дома, ед.</w:t>
            </w:r>
          </w:p>
        </w:tc>
        <w:tc>
          <w:tcPr>
            <w:tcW w:w="1842" w:type="dxa"/>
            <w:tcBorders>
              <w:top w:val="single" w:sz="6" w:space="0" w:color="000000"/>
              <w:left w:val="single" w:sz="6" w:space="0" w:color="000000"/>
              <w:bottom w:val="single" w:sz="6" w:space="0" w:color="000000"/>
              <w:right w:val="single" w:sz="6" w:space="0" w:color="000000"/>
            </w:tcBorders>
          </w:tcPr>
          <w:p w:rsidR="00856E9B" w:rsidRPr="004F3180" w:rsidRDefault="00856E9B" w:rsidP="00856E9B">
            <w:pPr>
              <w:jc w:val="center"/>
              <w:rPr>
                <w:sz w:val="19"/>
                <w:szCs w:val="19"/>
              </w:rPr>
            </w:pPr>
            <w:r w:rsidRPr="004F3180">
              <w:rPr>
                <w:sz w:val="19"/>
                <w:szCs w:val="19"/>
              </w:rPr>
              <w:t>Жилой дом стандартного жилья или муниципального фонда - 0,75;</w:t>
            </w:r>
          </w:p>
          <w:p w:rsidR="00856E9B" w:rsidRPr="00885F5F" w:rsidRDefault="00856E9B" w:rsidP="00856E9B">
            <w:pPr>
              <w:jc w:val="center"/>
              <w:rPr>
                <w:sz w:val="19"/>
                <w:szCs w:val="19"/>
              </w:rPr>
            </w:pPr>
            <w:r w:rsidRPr="004F3180">
              <w:rPr>
                <w:sz w:val="19"/>
                <w:szCs w:val="19"/>
              </w:rPr>
              <w:t xml:space="preserve">Жилой дом </w:t>
            </w:r>
            <w:proofErr w:type="gramStart"/>
            <w:r w:rsidRPr="004F3180">
              <w:rPr>
                <w:sz w:val="19"/>
                <w:szCs w:val="19"/>
              </w:rPr>
              <w:t>бизнес-класса</w:t>
            </w:r>
            <w:proofErr w:type="gramEnd"/>
            <w:r w:rsidRPr="004F3180">
              <w:rPr>
                <w:sz w:val="19"/>
                <w:szCs w:val="19"/>
              </w:rPr>
              <w:t xml:space="preserve"> - 1,5</w:t>
            </w:r>
          </w:p>
        </w:tc>
        <w:tc>
          <w:tcPr>
            <w:tcW w:w="1843" w:type="dxa"/>
            <w:tcBorders>
              <w:top w:val="single" w:sz="6" w:space="0" w:color="000000"/>
              <w:left w:val="single" w:sz="6" w:space="0" w:color="000000"/>
              <w:bottom w:val="single" w:sz="6" w:space="0" w:color="000000"/>
              <w:right w:val="single" w:sz="6" w:space="0" w:color="000000"/>
            </w:tcBorders>
          </w:tcPr>
          <w:p w:rsidR="00856E9B" w:rsidRPr="00885F5F" w:rsidRDefault="00856E9B" w:rsidP="00856E9B">
            <w:pPr>
              <w:jc w:val="center"/>
              <w:rPr>
                <w:sz w:val="19"/>
                <w:szCs w:val="19"/>
              </w:rPr>
            </w:pPr>
            <w:r w:rsidRPr="004F3180">
              <w:rPr>
                <w:sz w:val="19"/>
                <w:szCs w:val="19"/>
              </w:rPr>
              <w:t xml:space="preserve">Пешеходная доступность, </w:t>
            </w:r>
            <w:proofErr w:type="gramStart"/>
            <w:r w:rsidRPr="004F3180">
              <w:rPr>
                <w:sz w:val="19"/>
                <w:szCs w:val="19"/>
              </w:rPr>
              <w:t>м</w:t>
            </w:r>
            <w:proofErr w:type="gramEnd"/>
          </w:p>
        </w:tc>
        <w:tc>
          <w:tcPr>
            <w:tcW w:w="1843" w:type="dxa"/>
            <w:tcBorders>
              <w:top w:val="single" w:sz="6" w:space="0" w:color="000000"/>
              <w:left w:val="single" w:sz="6" w:space="0" w:color="000000"/>
              <w:bottom w:val="single" w:sz="6" w:space="0" w:color="000000"/>
              <w:right w:val="single" w:sz="6" w:space="0" w:color="000000"/>
            </w:tcBorders>
          </w:tcPr>
          <w:p w:rsidR="00856E9B" w:rsidRPr="004F3180" w:rsidRDefault="00856E9B" w:rsidP="00856E9B">
            <w:pPr>
              <w:jc w:val="center"/>
              <w:rPr>
                <w:sz w:val="19"/>
                <w:szCs w:val="19"/>
              </w:rPr>
            </w:pPr>
            <w:r w:rsidRPr="004F3180">
              <w:rPr>
                <w:sz w:val="19"/>
                <w:szCs w:val="19"/>
              </w:rPr>
              <w:t>В районах жилой застройки - 800 м;</w:t>
            </w:r>
          </w:p>
          <w:p w:rsidR="00856E9B" w:rsidRPr="00885F5F" w:rsidRDefault="00856E9B" w:rsidP="00856E9B">
            <w:pPr>
              <w:jc w:val="center"/>
              <w:rPr>
                <w:sz w:val="19"/>
                <w:szCs w:val="19"/>
              </w:rPr>
            </w:pPr>
            <w:r w:rsidRPr="004F3180">
              <w:rPr>
                <w:sz w:val="19"/>
                <w:szCs w:val="19"/>
              </w:rPr>
              <w:t>В районах реконструкции - 1000 м</w:t>
            </w:r>
          </w:p>
        </w:tc>
      </w:tr>
      <w:tr w:rsidR="00856E9B" w:rsidRPr="00885F5F" w:rsidTr="002E4F27">
        <w:tc>
          <w:tcPr>
            <w:tcW w:w="2120" w:type="dxa"/>
            <w:vMerge/>
            <w:tcBorders>
              <w:left w:val="single" w:sz="6" w:space="0" w:color="000000"/>
              <w:right w:val="single" w:sz="6" w:space="0" w:color="000000"/>
            </w:tcBorders>
            <w:vAlign w:val="center"/>
          </w:tcPr>
          <w:p w:rsidR="00856E9B" w:rsidRPr="00885F5F" w:rsidRDefault="00856E9B" w:rsidP="00885F5F">
            <w:pPr>
              <w:jc w:val="center"/>
              <w:rPr>
                <w:sz w:val="19"/>
                <w:szCs w:val="19"/>
              </w:rPr>
            </w:pPr>
          </w:p>
        </w:tc>
        <w:tc>
          <w:tcPr>
            <w:tcW w:w="7229" w:type="dxa"/>
            <w:gridSpan w:val="4"/>
            <w:tcBorders>
              <w:top w:val="single" w:sz="6" w:space="0" w:color="000000"/>
              <w:left w:val="single" w:sz="6" w:space="0" w:color="000000"/>
              <w:bottom w:val="single" w:sz="6" w:space="0" w:color="000000"/>
              <w:right w:val="single" w:sz="6" w:space="0" w:color="000000"/>
            </w:tcBorders>
            <w:vAlign w:val="center"/>
          </w:tcPr>
          <w:p w:rsidR="00856E9B" w:rsidRPr="00885F5F" w:rsidRDefault="00856E9B" w:rsidP="00885F5F">
            <w:pPr>
              <w:jc w:val="center"/>
              <w:rPr>
                <w:sz w:val="19"/>
                <w:szCs w:val="19"/>
              </w:rPr>
            </w:pPr>
            <w:r w:rsidRPr="004F3180">
              <w:rPr>
                <w:sz w:val="19"/>
                <w:szCs w:val="19"/>
              </w:rPr>
              <w:t>Парковки (парковочные места) для электромобилей и гибридных автомобилей, в том числе оборудованных зарядными устройствами</w:t>
            </w:r>
          </w:p>
        </w:tc>
      </w:tr>
      <w:tr w:rsidR="00856E9B" w:rsidRPr="00885F5F" w:rsidTr="002E4F27">
        <w:tc>
          <w:tcPr>
            <w:tcW w:w="2120" w:type="dxa"/>
            <w:vMerge/>
            <w:tcBorders>
              <w:left w:val="single" w:sz="6" w:space="0" w:color="000000"/>
              <w:bottom w:val="single" w:sz="6" w:space="0" w:color="000000"/>
              <w:right w:val="single" w:sz="6" w:space="0" w:color="000000"/>
            </w:tcBorders>
            <w:vAlign w:val="center"/>
          </w:tcPr>
          <w:p w:rsidR="00856E9B" w:rsidRPr="00885F5F" w:rsidRDefault="00856E9B" w:rsidP="00885F5F">
            <w:pPr>
              <w:jc w:val="center"/>
              <w:rPr>
                <w:sz w:val="19"/>
                <w:szCs w:val="19"/>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856E9B" w:rsidRPr="00885F5F" w:rsidRDefault="00856E9B" w:rsidP="00885F5F">
            <w:pPr>
              <w:jc w:val="center"/>
              <w:rPr>
                <w:sz w:val="19"/>
                <w:szCs w:val="19"/>
              </w:rPr>
            </w:pPr>
            <w:r w:rsidRPr="00856E9B">
              <w:rPr>
                <w:sz w:val="19"/>
                <w:szCs w:val="19"/>
              </w:rPr>
              <w:t xml:space="preserve">Количество парковочных мест для электромобилей и гибридных </w:t>
            </w:r>
            <w:r w:rsidRPr="00856E9B">
              <w:rPr>
                <w:sz w:val="19"/>
                <w:szCs w:val="19"/>
              </w:rPr>
              <w:lastRenderedPageBreak/>
              <w:t>автомобилей, % от общего количества парковочных мест</w:t>
            </w:r>
          </w:p>
        </w:tc>
        <w:tc>
          <w:tcPr>
            <w:tcW w:w="1842" w:type="dxa"/>
            <w:tcBorders>
              <w:top w:val="single" w:sz="6" w:space="0" w:color="000000"/>
              <w:left w:val="single" w:sz="6" w:space="0" w:color="000000"/>
              <w:bottom w:val="single" w:sz="6" w:space="0" w:color="000000"/>
              <w:right w:val="single" w:sz="6" w:space="0" w:color="000000"/>
            </w:tcBorders>
            <w:vAlign w:val="center"/>
          </w:tcPr>
          <w:p w:rsidR="00856E9B" w:rsidRPr="00885F5F" w:rsidRDefault="00856E9B" w:rsidP="00885F5F">
            <w:pPr>
              <w:jc w:val="center"/>
              <w:rPr>
                <w:sz w:val="19"/>
                <w:szCs w:val="19"/>
              </w:rPr>
            </w:pPr>
            <w:r>
              <w:rPr>
                <w:sz w:val="19"/>
                <w:szCs w:val="19"/>
              </w:rPr>
              <w:lastRenderedPageBreak/>
              <w:t>10</w:t>
            </w:r>
          </w:p>
        </w:tc>
        <w:tc>
          <w:tcPr>
            <w:tcW w:w="1843" w:type="dxa"/>
            <w:tcBorders>
              <w:top w:val="single" w:sz="6" w:space="0" w:color="000000"/>
              <w:left w:val="single" w:sz="6" w:space="0" w:color="000000"/>
              <w:bottom w:val="single" w:sz="6" w:space="0" w:color="000000"/>
              <w:right w:val="single" w:sz="6" w:space="0" w:color="000000"/>
            </w:tcBorders>
          </w:tcPr>
          <w:p w:rsidR="00856E9B" w:rsidRPr="00885F5F" w:rsidRDefault="00856E9B" w:rsidP="00885F5F">
            <w:pPr>
              <w:jc w:val="center"/>
              <w:rPr>
                <w:sz w:val="19"/>
                <w:szCs w:val="19"/>
              </w:rPr>
            </w:pPr>
            <w:r w:rsidRPr="00856E9B">
              <w:rPr>
                <w:sz w:val="19"/>
                <w:szCs w:val="19"/>
              </w:rPr>
              <w:t xml:space="preserve">Пешеходная доступность, </w:t>
            </w:r>
            <w:proofErr w:type="gramStart"/>
            <w:r w:rsidRPr="00856E9B">
              <w:rPr>
                <w:sz w:val="19"/>
                <w:szCs w:val="19"/>
              </w:rPr>
              <w:t>м</w:t>
            </w:r>
            <w:proofErr w:type="gramEnd"/>
          </w:p>
        </w:tc>
        <w:tc>
          <w:tcPr>
            <w:tcW w:w="1843" w:type="dxa"/>
            <w:tcBorders>
              <w:top w:val="single" w:sz="6" w:space="0" w:color="000000"/>
              <w:left w:val="single" w:sz="6" w:space="0" w:color="000000"/>
              <w:bottom w:val="single" w:sz="6" w:space="0" w:color="000000"/>
              <w:right w:val="single" w:sz="6" w:space="0" w:color="000000"/>
            </w:tcBorders>
          </w:tcPr>
          <w:p w:rsidR="00856E9B" w:rsidRPr="00856E9B" w:rsidRDefault="00856E9B" w:rsidP="00856E9B">
            <w:pPr>
              <w:jc w:val="center"/>
              <w:rPr>
                <w:sz w:val="19"/>
                <w:szCs w:val="19"/>
              </w:rPr>
            </w:pPr>
            <w:r w:rsidRPr="00856E9B">
              <w:rPr>
                <w:sz w:val="19"/>
                <w:szCs w:val="19"/>
              </w:rPr>
              <w:t>В районах жилой застройки - 800 м;</w:t>
            </w:r>
          </w:p>
          <w:p w:rsidR="00856E9B" w:rsidRPr="00885F5F" w:rsidRDefault="00856E9B" w:rsidP="00856E9B">
            <w:pPr>
              <w:jc w:val="center"/>
              <w:rPr>
                <w:sz w:val="19"/>
                <w:szCs w:val="19"/>
              </w:rPr>
            </w:pPr>
            <w:r w:rsidRPr="00856E9B">
              <w:rPr>
                <w:sz w:val="19"/>
                <w:szCs w:val="19"/>
              </w:rPr>
              <w:t xml:space="preserve">В районах реконструкции - 1000 </w:t>
            </w:r>
            <w:r w:rsidRPr="00856E9B">
              <w:rPr>
                <w:sz w:val="19"/>
                <w:szCs w:val="19"/>
              </w:rPr>
              <w:lastRenderedPageBreak/>
              <w:t>м</w:t>
            </w:r>
          </w:p>
        </w:tc>
      </w:tr>
      <w:tr w:rsidR="006B68D9" w:rsidRPr="00885F5F" w:rsidTr="002E4F27">
        <w:tc>
          <w:tcPr>
            <w:tcW w:w="2120" w:type="dxa"/>
            <w:vMerge w:val="restart"/>
            <w:tcBorders>
              <w:top w:val="single" w:sz="6" w:space="0" w:color="000000"/>
              <w:left w:val="single" w:sz="6" w:space="0" w:color="000000"/>
              <w:right w:val="single" w:sz="6" w:space="0" w:color="000000"/>
            </w:tcBorders>
            <w:vAlign w:val="center"/>
          </w:tcPr>
          <w:p w:rsidR="006B68D9" w:rsidRPr="00885F5F" w:rsidRDefault="006B68D9" w:rsidP="00885F5F">
            <w:pPr>
              <w:jc w:val="center"/>
              <w:rPr>
                <w:sz w:val="19"/>
                <w:szCs w:val="19"/>
              </w:rPr>
            </w:pPr>
            <w:r w:rsidRPr="00856E9B">
              <w:rPr>
                <w:sz w:val="19"/>
                <w:szCs w:val="19"/>
              </w:rPr>
              <w:lastRenderedPageBreak/>
              <w:t>Парковки (парковочные места) легковых автомобилей на стоянках автомобилей, размещаемых в непосредственной близости от отдельно стоящих объектов капитального строительства в границах жилых и общественно-деловых зон</w:t>
            </w:r>
          </w:p>
          <w:p w:rsidR="006B68D9" w:rsidRPr="00885F5F" w:rsidRDefault="006B68D9" w:rsidP="00885F5F">
            <w:pPr>
              <w:jc w:val="center"/>
              <w:rPr>
                <w:sz w:val="19"/>
                <w:szCs w:val="19"/>
              </w:rPr>
            </w:pPr>
            <w:r>
              <w:rPr>
                <w:sz w:val="19"/>
                <w:szCs w:val="19"/>
              </w:rPr>
              <w:tab/>
            </w:r>
          </w:p>
        </w:tc>
        <w:tc>
          <w:tcPr>
            <w:tcW w:w="7229" w:type="dxa"/>
            <w:gridSpan w:val="4"/>
            <w:tcBorders>
              <w:top w:val="single" w:sz="6" w:space="0" w:color="000000"/>
              <w:left w:val="single" w:sz="6" w:space="0" w:color="000000"/>
              <w:bottom w:val="single" w:sz="6" w:space="0" w:color="000000"/>
              <w:right w:val="single" w:sz="6" w:space="0" w:color="000000"/>
            </w:tcBorders>
          </w:tcPr>
          <w:p w:rsidR="006B68D9" w:rsidRPr="00885F5F" w:rsidRDefault="006B68D9" w:rsidP="00856E9B">
            <w:pPr>
              <w:jc w:val="center"/>
              <w:rPr>
                <w:sz w:val="19"/>
                <w:szCs w:val="19"/>
              </w:rPr>
            </w:pPr>
            <w:r w:rsidRPr="00856E9B">
              <w:rPr>
                <w:sz w:val="19"/>
                <w:szCs w:val="19"/>
              </w:rPr>
              <w:t>Органы местного самоуправления</w:t>
            </w:r>
          </w:p>
        </w:tc>
      </w:tr>
      <w:tr w:rsidR="006B68D9" w:rsidRPr="00885F5F" w:rsidTr="002E4F27">
        <w:tc>
          <w:tcPr>
            <w:tcW w:w="2120" w:type="dxa"/>
            <w:vMerge/>
            <w:tcBorders>
              <w:left w:val="single" w:sz="6" w:space="0" w:color="000000"/>
              <w:right w:val="single" w:sz="6" w:space="0" w:color="000000"/>
            </w:tcBorders>
            <w:vAlign w:val="center"/>
          </w:tcPr>
          <w:p w:rsidR="006B68D9" w:rsidRPr="00885F5F" w:rsidRDefault="006B68D9" w:rsidP="00885F5F">
            <w:pPr>
              <w:jc w:val="center"/>
              <w:rPr>
                <w:sz w:val="19"/>
                <w:szCs w:val="19"/>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6B68D9" w:rsidRPr="00885F5F" w:rsidRDefault="006B68D9" w:rsidP="00885F5F">
            <w:pPr>
              <w:jc w:val="center"/>
              <w:rPr>
                <w:sz w:val="19"/>
                <w:szCs w:val="19"/>
              </w:rPr>
            </w:pPr>
            <w:r w:rsidRPr="00856E9B">
              <w:rPr>
                <w:sz w:val="19"/>
                <w:szCs w:val="19"/>
              </w:rPr>
              <w:t xml:space="preserve">Количество общей площади зданий и сооружений объекта на 1 </w:t>
            </w:r>
            <w:proofErr w:type="spellStart"/>
            <w:r w:rsidRPr="00856E9B">
              <w:rPr>
                <w:sz w:val="19"/>
                <w:szCs w:val="19"/>
              </w:rPr>
              <w:t>машиноместо</w:t>
            </w:r>
            <w:proofErr w:type="spellEnd"/>
            <w:r w:rsidRPr="00856E9B">
              <w:rPr>
                <w:sz w:val="19"/>
                <w:szCs w:val="19"/>
              </w:rPr>
              <w:t>, кв. м</w:t>
            </w:r>
          </w:p>
        </w:tc>
        <w:tc>
          <w:tcPr>
            <w:tcW w:w="1842" w:type="dxa"/>
            <w:tcBorders>
              <w:top w:val="single" w:sz="6" w:space="0" w:color="000000"/>
              <w:left w:val="single" w:sz="6" w:space="0" w:color="000000"/>
              <w:bottom w:val="single" w:sz="6" w:space="0" w:color="000000"/>
              <w:right w:val="single" w:sz="6" w:space="0" w:color="000000"/>
            </w:tcBorders>
            <w:vAlign w:val="center"/>
          </w:tcPr>
          <w:p w:rsidR="006B68D9" w:rsidRPr="00885F5F" w:rsidRDefault="006B68D9" w:rsidP="00885F5F">
            <w:pPr>
              <w:jc w:val="center"/>
              <w:rPr>
                <w:sz w:val="19"/>
                <w:szCs w:val="19"/>
              </w:rPr>
            </w:pPr>
            <w:r>
              <w:rPr>
                <w:sz w:val="19"/>
                <w:szCs w:val="19"/>
              </w:rPr>
              <w:t>220</w:t>
            </w:r>
          </w:p>
        </w:tc>
        <w:tc>
          <w:tcPr>
            <w:tcW w:w="1843" w:type="dxa"/>
            <w:tcBorders>
              <w:top w:val="single" w:sz="6" w:space="0" w:color="000000"/>
              <w:left w:val="single" w:sz="6" w:space="0" w:color="000000"/>
              <w:bottom w:val="single" w:sz="6" w:space="0" w:color="000000"/>
              <w:right w:val="single" w:sz="6" w:space="0" w:color="000000"/>
            </w:tcBorders>
          </w:tcPr>
          <w:p w:rsidR="006B68D9" w:rsidRPr="00885F5F" w:rsidRDefault="006B68D9" w:rsidP="00885F5F">
            <w:pPr>
              <w:jc w:val="center"/>
              <w:rPr>
                <w:sz w:val="19"/>
                <w:szCs w:val="19"/>
              </w:rPr>
            </w:pPr>
            <w:r w:rsidRPr="00856E9B">
              <w:rPr>
                <w:sz w:val="19"/>
                <w:szCs w:val="19"/>
              </w:rPr>
              <w:t xml:space="preserve">Пешеходная доступность, </w:t>
            </w:r>
            <w:proofErr w:type="gramStart"/>
            <w:r w:rsidRPr="00856E9B">
              <w:rPr>
                <w:sz w:val="19"/>
                <w:szCs w:val="19"/>
              </w:rPr>
              <w:t>м</w:t>
            </w:r>
            <w:proofErr w:type="gramEnd"/>
          </w:p>
        </w:tc>
        <w:tc>
          <w:tcPr>
            <w:tcW w:w="1843" w:type="dxa"/>
            <w:tcBorders>
              <w:top w:val="single" w:sz="6" w:space="0" w:color="000000"/>
              <w:left w:val="single" w:sz="6" w:space="0" w:color="000000"/>
              <w:bottom w:val="single" w:sz="6" w:space="0" w:color="000000"/>
              <w:right w:val="single" w:sz="6" w:space="0" w:color="000000"/>
            </w:tcBorders>
            <w:vAlign w:val="center"/>
          </w:tcPr>
          <w:p w:rsidR="006B68D9" w:rsidRPr="00885F5F" w:rsidRDefault="006B68D9" w:rsidP="00885F5F">
            <w:pPr>
              <w:jc w:val="center"/>
              <w:rPr>
                <w:sz w:val="19"/>
                <w:szCs w:val="19"/>
              </w:rPr>
            </w:pPr>
            <w:r>
              <w:rPr>
                <w:sz w:val="19"/>
                <w:szCs w:val="19"/>
              </w:rPr>
              <w:t>250</w:t>
            </w:r>
          </w:p>
        </w:tc>
      </w:tr>
      <w:tr w:rsidR="006B68D9" w:rsidRPr="00885F5F" w:rsidTr="002E4F27">
        <w:tc>
          <w:tcPr>
            <w:tcW w:w="2120" w:type="dxa"/>
            <w:vMerge/>
            <w:tcBorders>
              <w:left w:val="single" w:sz="6" w:space="0" w:color="000000"/>
              <w:right w:val="single" w:sz="6" w:space="0" w:color="000000"/>
            </w:tcBorders>
            <w:vAlign w:val="center"/>
          </w:tcPr>
          <w:p w:rsidR="006B68D9" w:rsidRPr="00885F5F" w:rsidRDefault="006B68D9" w:rsidP="00885F5F">
            <w:pPr>
              <w:jc w:val="center"/>
              <w:rPr>
                <w:sz w:val="19"/>
                <w:szCs w:val="19"/>
              </w:rPr>
            </w:pPr>
          </w:p>
        </w:tc>
        <w:tc>
          <w:tcPr>
            <w:tcW w:w="7229" w:type="dxa"/>
            <w:gridSpan w:val="4"/>
            <w:tcBorders>
              <w:top w:val="single" w:sz="6" w:space="0" w:color="000000"/>
              <w:left w:val="single" w:sz="6" w:space="0" w:color="000000"/>
              <w:bottom w:val="single" w:sz="6" w:space="0" w:color="000000"/>
              <w:right w:val="single" w:sz="6" w:space="0" w:color="000000"/>
            </w:tcBorders>
            <w:vAlign w:val="center"/>
          </w:tcPr>
          <w:p w:rsidR="006B68D9" w:rsidRPr="00885F5F" w:rsidRDefault="006B68D9" w:rsidP="00885F5F">
            <w:pPr>
              <w:jc w:val="center"/>
              <w:rPr>
                <w:sz w:val="19"/>
                <w:szCs w:val="19"/>
              </w:rPr>
            </w:pPr>
            <w:r w:rsidRPr="006B68D9">
              <w:rPr>
                <w:sz w:val="19"/>
                <w:szCs w:val="19"/>
              </w:rPr>
              <w:t>Коммерческо-деловые центры, офисные здания и помещения, страховые компании</w:t>
            </w:r>
          </w:p>
        </w:tc>
      </w:tr>
      <w:tr w:rsidR="006B68D9" w:rsidRPr="00885F5F" w:rsidTr="002E4F27">
        <w:tc>
          <w:tcPr>
            <w:tcW w:w="2120" w:type="dxa"/>
            <w:vMerge/>
            <w:tcBorders>
              <w:left w:val="single" w:sz="6" w:space="0" w:color="000000"/>
              <w:right w:val="single" w:sz="6" w:space="0" w:color="000000"/>
            </w:tcBorders>
            <w:vAlign w:val="center"/>
          </w:tcPr>
          <w:p w:rsidR="006B68D9" w:rsidRPr="00885F5F" w:rsidRDefault="006B68D9" w:rsidP="00885F5F">
            <w:pPr>
              <w:jc w:val="center"/>
              <w:rPr>
                <w:sz w:val="19"/>
                <w:szCs w:val="19"/>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6B68D9" w:rsidRPr="00885F5F" w:rsidRDefault="006B68D9" w:rsidP="00885F5F">
            <w:pPr>
              <w:jc w:val="center"/>
              <w:rPr>
                <w:sz w:val="19"/>
                <w:szCs w:val="19"/>
              </w:rPr>
            </w:pPr>
            <w:r w:rsidRPr="006B68D9">
              <w:rPr>
                <w:sz w:val="19"/>
                <w:szCs w:val="19"/>
              </w:rPr>
              <w:t xml:space="preserve">Количество общей площади зданий и сооружений объекта на 1 </w:t>
            </w:r>
            <w:proofErr w:type="spellStart"/>
            <w:r w:rsidRPr="006B68D9">
              <w:rPr>
                <w:sz w:val="19"/>
                <w:szCs w:val="19"/>
              </w:rPr>
              <w:t>машиноместо</w:t>
            </w:r>
            <w:proofErr w:type="spellEnd"/>
            <w:r w:rsidRPr="006B68D9">
              <w:rPr>
                <w:sz w:val="19"/>
                <w:szCs w:val="19"/>
              </w:rPr>
              <w:t>, кв. м</w:t>
            </w:r>
          </w:p>
        </w:tc>
        <w:tc>
          <w:tcPr>
            <w:tcW w:w="1842" w:type="dxa"/>
            <w:tcBorders>
              <w:top w:val="single" w:sz="6" w:space="0" w:color="000000"/>
              <w:left w:val="single" w:sz="6" w:space="0" w:color="000000"/>
              <w:bottom w:val="single" w:sz="6" w:space="0" w:color="000000"/>
              <w:right w:val="single" w:sz="6" w:space="0" w:color="000000"/>
            </w:tcBorders>
            <w:vAlign w:val="center"/>
          </w:tcPr>
          <w:p w:rsidR="006B68D9" w:rsidRPr="00885F5F" w:rsidRDefault="006B68D9" w:rsidP="00885F5F">
            <w:pPr>
              <w:jc w:val="center"/>
              <w:rPr>
                <w:sz w:val="19"/>
                <w:szCs w:val="19"/>
              </w:rPr>
            </w:pPr>
            <w:r>
              <w:rPr>
                <w:sz w:val="19"/>
                <w:szCs w:val="19"/>
              </w:rPr>
              <w:t>60</w:t>
            </w:r>
          </w:p>
        </w:tc>
        <w:tc>
          <w:tcPr>
            <w:tcW w:w="1843" w:type="dxa"/>
            <w:tcBorders>
              <w:top w:val="single" w:sz="6" w:space="0" w:color="000000"/>
              <w:left w:val="single" w:sz="6" w:space="0" w:color="000000"/>
              <w:bottom w:val="single" w:sz="6" w:space="0" w:color="000000"/>
              <w:right w:val="single" w:sz="6" w:space="0" w:color="000000"/>
            </w:tcBorders>
          </w:tcPr>
          <w:p w:rsidR="006B68D9" w:rsidRPr="00885F5F" w:rsidRDefault="006B68D9" w:rsidP="00885F5F">
            <w:pPr>
              <w:jc w:val="center"/>
              <w:rPr>
                <w:sz w:val="19"/>
                <w:szCs w:val="19"/>
              </w:rPr>
            </w:pPr>
            <w:r w:rsidRPr="006B68D9">
              <w:rPr>
                <w:sz w:val="19"/>
                <w:szCs w:val="19"/>
              </w:rPr>
              <w:t xml:space="preserve">Пешеходная доступность, </w:t>
            </w:r>
            <w:proofErr w:type="gramStart"/>
            <w:r w:rsidRPr="006B68D9">
              <w:rPr>
                <w:sz w:val="19"/>
                <w:szCs w:val="19"/>
              </w:rPr>
              <w:t>м</w:t>
            </w:r>
            <w:proofErr w:type="gramEnd"/>
          </w:p>
        </w:tc>
        <w:tc>
          <w:tcPr>
            <w:tcW w:w="1843" w:type="dxa"/>
            <w:tcBorders>
              <w:top w:val="single" w:sz="6" w:space="0" w:color="000000"/>
              <w:left w:val="single" w:sz="6" w:space="0" w:color="000000"/>
              <w:bottom w:val="single" w:sz="6" w:space="0" w:color="000000"/>
              <w:right w:val="single" w:sz="6" w:space="0" w:color="000000"/>
            </w:tcBorders>
            <w:vAlign w:val="center"/>
          </w:tcPr>
          <w:p w:rsidR="006B68D9" w:rsidRPr="00885F5F" w:rsidRDefault="006B68D9" w:rsidP="00885F5F">
            <w:pPr>
              <w:jc w:val="center"/>
              <w:rPr>
                <w:sz w:val="19"/>
                <w:szCs w:val="19"/>
              </w:rPr>
            </w:pPr>
            <w:r>
              <w:rPr>
                <w:sz w:val="19"/>
                <w:szCs w:val="19"/>
              </w:rPr>
              <w:t>250</w:t>
            </w:r>
          </w:p>
        </w:tc>
      </w:tr>
      <w:tr w:rsidR="006B68D9" w:rsidRPr="00885F5F" w:rsidTr="002E4F27">
        <w:tc>
          <w:tcPr>
            <w:tcW w:w="2120" w:type="dxa"/>
            <w:vMerge/>
            <w:tcBorders>
              <w:left w:val="single" w:sz="6" w:space="0" w:color="000000"/>
              <w:right w:val="single" w:sz="6" w:space="0" w:color="000000"/>
            </w:tcBorders>
            <w:vAlign w:val="center"/>
          </w:tcPr>
          <w:p w:rsidR="006B68D9" w:rsidRDefault="006B68D9" w:rsidP="00885F5F">
            <w:pPr>
              <w:jc w:val="center"/>
              <w:rPr>
                <w:sz w:val="19"/>
                <w:szCs w:val="19"/>
              </w:rPr>
            </w:pPr>
          </w:p>
        </w:tc>
        <w:tc>
          <w:tcPr>
            <w:tcW w:w="7229" w:type="dxa"/>
            <w:gridSpan w:val="4"/>
            <w:tcBorders>
              <w:top w:val="single" w:sz="6" w:space="0" w:color="000000"/>
              <w:left w:val="single" w:sz="6" w:space="0" w:color="000000"/>
              <w:bottom w:val="single" w:sz="6" w:space="0" w:color="000000"/>
              <w:right w:val="single" w:sz="6" w:space="0" w:color="000000"/>
            </w:tcBorders>
            <w:vAlign w:val="center"/>
          </w:tcPr>
          <w:p w:rsidR="006B68D9" w:rsidRPr="00885F5F" w:rsidRDefault="006B68D9" w:rsidP="00885F5F">
            <w:pPr>
              <w:jc w:val="center"/>
              <w:rPr>
                <w:sz w:val="19"/>
                <w:szCs w:val="19"/>
              </w:rPr>
            </w:pPr>
            <w:r w:rsidRPr="006B68D9">
              <w:rPr>
                <w:sz w:val="19"/>
                <w:szCs w:val="19"/>
              </w:rPr>
              <w:t>Банки и банковские учреждения, кредитно-финансовые учреждения с операционным залом</w:t>
            </w:r>
          </w:p>
        </w:tc>
      </w:tr>
      <w:tr w:rsidR="006B68D9" w:rsidRPr="00885F5F" w:rsidTr="002E4F27">
        <w:tc>
          <w:tcPr>
            <w:tcW w:w="2120" w:type="dxa"/>
            <w:vMerge/>
            <w:tcBorders>
              <w:left w:val="single" w:sz="6" w:space="0" w:color="000000"/>
              <w:right w:val="single" w:sz="6" w:space="0" w:color="000000"/>
            </w:tcBorders>
            <w:vAlign w:val="center"/>
          </w:tcPr>
          <w:p w:rsidR="006B68D9" w:rsidRDefault="006B68D9" w:rsidP="00885F5F">
            <w:pPr>
              <w:jc w:val="center"/>
              <w:rPr>
                <w:sz w:val="19"/>
                <w:szCs w:val="19"/>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6B68D9" w:rsidRPr="00885F5F" w:rsidRDefault="006B68D9" w:rsidP="00885F5F">
            <w:pPr>
              <w:jc w:val="center"/>
              <w:rPr>
                <w:sz w:val="19"/>
                <w:szCs w:val="19"/>
              </w:rPr>
            </w:pPr>
            <w:r w:rsidRPr="006B68D9">
              <w:rPr>
                <w:sz w:val="19"/>
                <w:szCs w:val="19"/>
              </w:rPr>
              <w:t xml:space="preserve">Количество общей площади зданий и сооружений объекта на 1 </w:t>
            </w:r>
            <w:proofErr w:type="spellStart"/>
            <w:r w:rsidRPr="006B68D9">
              <w:rPr>
                <w:sz w:val="19"/>
                <w:szCs w:val="19"/>
              </w:rPr>
              <w:t>машиноместо</w:t>
            </w:r>
            <w:proofErr w:type="spellEnd"/>
            <w:r w:rsidRPr="006B68D9">
              <w:rPr>
                <w:sz w:val="19"/>
                <w:szCs w:val="19"/>
              </w:rPr>
              <w:t>, кв. м</w:t>
            </w:r>
          </w:p>
        </w:tc>
        <w:tc>
          <w:tcPr>
            <w:tcW w:w="1842" w:type="dxa"/>
            <w:tcBorders>
              <w:top w:val="single" w:sz="6" w:space="0" w:color="000000"/>
              <w:left w:val="single" w:sz="6" w:space="0" w:color="000000"/>
              <w:bottom w:val="single" w:sz="6" w:space="0" w:color="000000"/>
              <w:right w:val="single" w:sz="6" w:space="0" w:color="000000"/>
            </w:tcBorders>
            <w:vAlign w:val="center"/>
          </w:tcPr>
          <w:p w:rsidR="006B68D9" w:rsidRPr="00885F5F" w:rsidRDefault="006B68D9" w:rsidP="00885F5F">
            <w:pPr>
              <w:jc w:val="center"/>
              <w:rPr>
                <w:sz w:val="19"/>
                <w:szCs w:val="19"/>
              </w:rPr>
            </w:pPr>
            <w:r>
              <w:rPr>
                <w:sz w:val="19"/>
                <w:szCs w:val="19"/>
              </w:rPr>
              <w:t>35</w:t>
            </w:r>
          </w:p>
        </w:tc>
        <w:tc>
          <w:tcPr>
            <w:tcW w:w="1843" w:type="dxa"/>
            <w:tcBorders>
              <w:top w:val="single" w:sz="6" w:space="0" w:color="000000"/>
              <w:left w:val="single" w:sz="6" w:space="0" w:color="000000"/>
              <w:bottom w:val="single" w:sz="6" w:space="0" w:color="000000"/>
              <w:right w:val="single" w:sz="6" w:space="0" w:color="000000"/>
            </w:tcBorders>
          </w:tcPr>
          <w:p w:rsidR="006B68D9" w:rsidRPr="00885F5F" w:rsidRDefault="006B68D9" w:rsidP="00885F5F">
            <w:pPr>
              <w:jc w:val="center"/>
              <w:rPr>
                <w:sz w:val="19"/>
                <w:szCs w:val="19"/>
              </w:rPr>
            </w:pPr>
            <w:r w:rsidRPr="006B68D9">
              <w:rPr>
                <w:sz w:val="19"/>
                <w:szCs w:val="19"/>
              </w:rPr>
              <w:t xml:space="preserve">Пешеходная доступность, </w:t>
            </w:r>
            <w:proofErr w:type="gramStart"/>
            <w:r w:rsidRPr="006B68D9">
              <w:rPr>
                <w:sz w:val="19"/>
                <w:szCs w:val="19"/>
              </w:rPr>
              <w:t>м</w:t>
            </w:r>
            <w:proofErr w:type="gramEnd"/>
          </w:p>
        </w:tc>
        <w:tc>
          <w:tcPr>
            <w:tcW w:w="1843" w:type="dxa"/>
            <w:tcBorders>
              <w:top w:val="single" w:sz="6" w:space="0" w:color="000000"/>
              <w:left w:val="single" w:sz="6" w:space="0" w:color="000000"/>
              <w:bottom w:val="single" w:sz="6" w:space="0" w:color="000000"/>
              <w:right w:val="single" w:sz="6" w:space="0" w:color="000000"/>
            </w:tcBorders>
            <w:vAlign w:val="center"/>
          </w:tcPr>
          <w:p w:rsidR="006B68D9" w:rsidRPr="00885F5F" w:rsidRDefault="006B68D9" w:rsidP="00885F5F">
            <w:pPr>
              <w:jc w:val="center"/>
              <w:rPr>
                <w:sz w:val="19"/>
                <w:szCs w:val="19"/>
              </w:rPr>
            </w:pPr>
            <w:r>
              <w:rPr>
                <w:sz w:val="19"/>
                <w:szCs w:val="19"/>
              </w:rPr>
              <w:t>250</w:t>
            </w:r>
          </w:p>
        </w:tc>
      </w:tr>
      <w:tr w:rsidR="006B68D9" w:rsidRPr="00885F5F" w:rsidTr="002E4F27">
        <w:tc>
          <w:tcPr>
            <w:tcW w:w="2120" w:type="dxa"/>
            <w:vMerge/>
            <w:tcBorders>
              <w:left w:val="single" w:sz="6" w:space="0" w:color="000000"/>
              <w:right w:val="single" w:sz="6" w:space="0" w:color="000000"/>
            </w:tcBorders>
            <w:vAlign w:val="center"/>
          </w:tcPr>
          <w:p w:rsidR="006B68D9" w:rsidRDefault="006B68D9" w:rsidP="00885F5F">
            <w:pPr>
              <w:jc w:val="center"/>
              <w:rPr>
                <w:sz w:val="19"/>
                <w:szCs w:val="19"/>
              </w:rPr>
            </w:pPr>
          </w:p>
        </w:tc>
        <w:tc>
          <w:tcPr>
            <w:tcW w:w="7229" w:type="dxa"/>
            <w:gridSpan w:val="4"/>
            <w:tcBorders>
              <w:top w:val="single" w:sz="6" w:space="0" w:color="000000"/>
              <w:left w:val="single" w:sz="6" w:space="0" w:color="000000"/>
              <w:bottom w:val="single" w:sz="6" w:space="0" w:color="000000"/>
              <w:right w:val="single" w:sz="6" w:space="0" w:color="000000"/>
            </w:tcBorders>
            <w:vAlign w:val="center"/>
          </w:tcPr>
          <w:p w:rsidR="006B68D9" w:rsidRPr="00885F5F" w:rsidRDefault="006B68D9" w:rsidP="00885F5F">
            <w:pPr>
              <w:jc w:val="center"/>
              <w:rPr>
                <w:sz w:val="19"/>
                <w:szCs w:val="19"/>
              </w:rPr>
            </w:pPr>
            <w:r w:rsidRPr="006B68D9">
              <w:rPr>
                <w:sz w:val="19"/>
                <w:szCs w:val="19"/>
              </w:rPr>
              <w:t>Банки и банковские учреждения, кредитно-финансовые учреждения без операционного зала</w:t>
            </w:r>
          </w:p>
        </w:tc>
      </w:tr>
      <w:tr w:rsidR="006B68D9" w:rsidRPr="00885F5F" w:rsidTr="002E4F27">
        <w:tc>
          <w:tcPr>
            <w:tcW w:w="2120" w:type="dxa"/>
            <w:vMerge/>
            <w:tcBorders>
              <w:left w:val="single" w:sz="6" w:space="0" w:color="000000"/>
              <w:right w:val="single" w:sz="6" w:space="0" w:color="000000"/>
            </w:tcBorders>
            <w:vAlign w:val="center"/>
          </w:tcPr>
          <w:p w:rsidR="006B68D9" w:rsidRDefault="006B68D9" w:rsidP="00885F5F">
            <w:pPr>
              <w:jc w:val="center"/>
              <w:rPr>
                <w:sz w:val="19"/>
                <w:szCs w:val="19"/>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6B68D9" w:rsidRPr="00885F5F" w:rsidRDefault="006B68D9" w:rsidP="00885F5F">
            <w:pPr>
              <w:jc w:val="center"/>
              <w:rPr>
                <w:sz w:val="19"/>
                <w:szCs w:val="19"/>
              </w:rPr>
            </w:pPr>
            <w:r w:rsidRPr="006B68D9">
              <w:rPr>
                <w:sz w:val="19"/>
                <w:szCs w:val="19"/>
              </w:rPr>
              <w:t xml:space="preserve">Количество общей площади зданий и сооружений объекта на 1 </w:t>
            </w:r>
            <w:proofErr w:type="spellStart"/>
            <w:r w:rsidRPr="006B68D9">
              <w:rPr>
                <w:sz w:val="19"/>
                <w:szCs w:val="19"/>
              </w:rPr>
              <w:t>машиноместо</w:t>
            </w:r>
            <w:proofErr w:type="spellEnd"/>
            <w:r w:rsidRPr="006B68D9">
              <w:rPr>
                <w:sz w:val="19"/>
                <w:szCs w:val="19"/>
              </w:rPr>
              <w:t>, кв. м</w:t>
            </w:r>
          </w:p>
        </w:tc>
        <w:tc>
          <w:tcPr>
            <w:tcW w:w="1842" w:type="dxa"/>
            <w:tcBorders>
              <w:top w:val="single" w:sz="6" w:space="0" w:color="000000"/>
              <w:left w:val="single" w:sz="6" w:space="0" w:color="000000"/>
              <w:bottom w:val="single" w:sz="6" w:space="0" w:color="000000"/>
              <w:right w:val="single" w:sz="6" w:space="0" w:color="000000"/>
            </w:tcBorders>
            <w:vAlign w:val="center"/>
          </w:tcPr>
          <w:p w:rsidR="006B68D9" w:rsidRPr="00885F5F" w:rsidRDefault="006B68D9" w:rsidP="00885F5F">
            <w:pPr>
              <w:jc w:val="center"/>
              <w:rPr>
                <w:sz w:val="19"/>
                <w:szCs w:val="19"/>
              </w:rPr>
            </w:pPr>
            <w:r>
              <w:rPr>
                <w:sz w:val="19"/>
                <w:szCs w:val="19"/>
              </w:rPr>
              <w:t>60</w:t>
            </w:r>
          </w:p>
        </w:tc>
        <w:tc>
          <w:tcPr>
            <w:tcW w:w="1843" w:type="dxa"/>
            <w:tcBorders>
              <w:top w:val="single" w:sz="6" w:space="0" w:color="000000"/>
              <w:left w:val="single" w:sz="6" w:space="0" w:color="000000"/>
              <w:bottom w:val="single" w:sz="6" w:space="0" w:color="000000"/>
              <w:right w:val="single" w:sz="6" w:space="0" w:color="000000"/>
            </w:tcBorders>
          </w:tcPr>
          <w:p w:rsidR="006B68D9" w:rsidRPr="00885F5F" w:rsidRDefault="006B68D9" w:rsidP="00885F5F">
            <w:pPr>
              <w:jc w:val="center"/>
              <w:rPr>
                <w:sz w:val="19"/>
                <w:szCs w:val="19"/>
              </w:rPr>
            </w:pPr>
            <w:r w:rsidRPr="006B68D9">
              <w:rPr>
                <w:sz w:val="19"/>
                <w:szCs w:val="19"/>
              </w:rPr>
              <w:t xml:space="preserve">Пешеходная доступность, </w:t>
            </w:r>
            <w:proofErr w:type="gramStart"/>
            <w:r w:rsidRPr="006B68D9">
              <w:rPr>
                <w:sz w:val="19"/>
                <w:szCs w:val="19"/>
              </w:rPr>
              <w:t>м</w:t>
            </w:r>
            <w:proofErr w:type="gramEnd"/>
          </w:p>
        </w:tc>
        <w:tc>
          <w:tcPr>
            <w:tcW w:w="1843" w:type="dxa"/>
            <w:tcBorders>
              <w:top w:val="single" w:sz="6" w:space="0" w:color="000000"/>
              <w:left w:val="single" w:sz="6" w:space="0" w:color="000000"/>
              <w:bottom w:val="single" w:sz="6" w:space="0" w:color="000000"/>
              <w:right w:val="single" w:sz="6" w:space="0" w:color="000000"/>
            </w:tcBorders>
            <w:vAlign w:val="center"/>
          </w:tcPr>
          <w:p w:rsidR="006B68D9" w:rsidRPr="00885F5F" w:rsidRDefault="006B68D9" w:rsidP="00885F5F">
            <w:pPr>
              <w:jc w:val="center"/>
              <w:rPr>
                <w:sz w:val="19"/>
                <w:szCs w:val="19"/>
              </w:rPr>
            </w:pPr>
            <w:r>
              <w:rPr>
                <w:sz w:val="19"/>
                <w:szCs w:val="19"/>
              </w:rPr>
              <w:t>250</w:t>
            </w:r>
          </w:p>
        </w:tc>
      </w:tr>
      <w:tr w:rsidR="006B68D9" w:rsidRPr="00885F5F" w:rsidTr="002E4F27">
        <w:tc>
          <w:tcPr>
            <w:tcW w:w="2120" w:type="dxa"/>
            <w:vMerge/>
            <w:tcBorders>
              <w:left w:val="single" w:sz="6" w:space="0" w:color="000000"/>
              <w:right w:val="single" w:sz="6" w:space="0" w:color="000000"/>
            </w:tcBorders>
            <w:vAlign w:val="center"/>
          </w:tcPr>
          <w:p w:rsidR="006B68D9" w:rsidRDefault="006B68D9" w:rsidP="00885F5F">
            <w:pPr>
              <w:jc w:val="center"/>
              <w:rPr>
                <w:sz w:val="19"/>
                <w:szCs w:val="19"/>
              </w:rPr>
            </w:pPr>
          </w:p>
        </w:tc>
        <w:tc>
          <w:tcPr>
            <w:tcW w:w="7229" w:type="dxa"/>
            <w:gridSpan w:val="4"/>
            <w:tcBorders>
              <w:top w:val="single" w:sz="6" w:space="0" w:color="000000"/>
              <w:left w:val="single" w:sz="6" w:space="0" w:color="000000"/>
              <w:bottom w:val="single" w:sz="6" w:space="0" w:color="000000"/>
              <w:right w:val="single" w:sz="6" w:space="0" w:color="000000"/>
            </w:tcBorders>
            <w:vAlign w:val="center"/>
          </w:tcPr>
          <w:p w:rsidR="006B68D9" w:rsidRPr="00885F5F" w:rsidRDefault="006B68D9" w:rsidP="00885F5F">
            <w:pPr>
              <w:jc w:val="center"/>
              <w:rPr>
                <w:sz w:val="19"/>
                <w:szCs w:val="19"/>
              </w:rPr>
            </w:pPr>
            <w:r w:rsidRPr="006B68D9">
              <w:rPr>
                <w:sz w:val="19"/>
                <w:szCs w:val="19"/>
              </w:rPr>
              <w:t>Здания и комплексы многофункциональные</w:t>
            </w:r>
          </w:p>
        </w:tc>
      </w:tr>
      <w:tr w:rsidR="006B68D9" w:rsidRPr="00885F5F" w:rsidTr="002E4F27">
        <w:tc>
          <w:tcPr>
            <w:tcW w:w="2120" w:type="dxa"/>
            <w:vMerge/>
            <w:tcBorders>
              <w:left w:val="single" w:sz="6" w:space="0" w:color="000000"/>
              <w:right w:val="single" w:sz="6" w:space="0" w:color="000000"/>
            </w:tcBorders>
            <w:vAlign w:val="center"/>
          </w:tcPr>
          <w:p w:rsidR="006B68D9" w:rsidRDefault="006B68D9" w:rsidP="00885F5F">
            <w:pPr>
              <w:jc w:val="center"/>
              <w:rPr>
                <w:sz w:val="19"/>
                <w:szCs w:val="19"/>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6B68D9" w:rsidRPr="00885F5F" w:rsidRDefault="006B68D9" w:rsidP="00885F5F">
            <w:pPr>
              <w:jc w:val="center"/>
              <w:rPr>
                <w:sz w:val="19"/>
                <w:szCs w:val="19"/>
              </w:rPr>
            </w:pPr>
            <w:r w:rsidRPr="006B68D9">
              <w:rPr>
                <w:sz w:val="19"/>
                <w:szCs w:val="19"/>
              </w:rPr>
              <w:t xml:space="preserve">Количество общей площади зданий и сооружений объекта на 1 </w:t>
            </w:r>
            <w:proofErr w:type="spellStart"/>
            <w:r w:rsidRPr="006B68D9">
              <w:rPr>
                <w:sz w:val="19"/>
                <w:szCs w:val="19"/>
              </w:rPr>
              <w:t>машиноместо</w:t>
            </w:r>
            <w:proofErr w:type="spellEnd"/>
            <w:r w:rsidRPr="006B68D9">
              <w:rPr>
                <w:sz w:val="19"/>
                <w:szCs w:val="19"/>
              </w:rPr>
              <w:t>, кв. м</w:t>
            </w:r>
          </w:p>
        </w:tc>
        <w:tc>
          <w:tcPr>
            <w:tcW w:w="1842" w:type="dxa"/>
            <w:tcBorders>
              <w:top w:val="single" w:sz="6" w:space="0" w:color="000000"/>
              <w:left w:val="single" w:sz="6" w:space="0" w:color="000000"/>
              <w:bottom w:val="single" w:sz="6" w:space="0" w:color="000000"/>
              <w:right w:val="single" w:sz="6" w:space="0" w:color="000000"/>
            </w:tcBorders>
            <w:vAlign w:val="center"/>
          </w:tcPr>
          <w:p w:rsidR="006B68D9" w:rsidRPr="00885F5F" w:rsidRDefault="006B68D9" w:rsidP="00885F5F">
            <w:pPr>
              <w:jc w:val="center"/>
              <w:rPr>
                <w:sz w:val="19"/>
                <w:szCs w:val="19"/>
              </w:rPr>
            </w:pPr>
            <w:r>
              <w:rPr>
                <w:sz w:val="19"/>
                <w:szCs w:val="19"/>
              </w:rPr>
              <w:t>60</w:t>
            </w:r>
          </w:p>
        </w:tc>
        <w:tc>
          <w:tcPr>
            <w:tcW w:w="1843" w:type="dxa"/>
            <w:tcBorders>
              <w:top w:val="single" w:sz="6" w:space="0" w:color="000000"/>
              <w:left w:val="single" w:sz="6" w:space="0" w:color="000000"/>
              <w:bottom w:val="single" w:sz="6" w:space="0" w:color="000000"/>
              <w:right w:val="single" w:sz="6" w:space="0" w:color="000000"/>
            </w:tcBorders>
          </w:tcPr>
          <w:p w:rsidR="006B68D9" w:rsidRPr="00885F5F" w:rsidRDefault="006B68D9" w:rsidP="00885F5F">
            <w:pPr>
              <w:jc w:val="center"/>
              <w:rPr>
                <w:sz w:val="19"/>
                <w:szCs w:val="19"/>
              </w:rPr>
            </w:pPr>
            <w:r w:rsidRPr="006B68D9">
              <w:rPr>
                <w:sz w:val="19"/>
                <w:szCs w:val="19"/>
              </w:rPr>
              <w:t xml:space="preserve">Пешеходная доступность, </w:t>
            </w:r>
            <w:proofErr w:type="gramStart"/>
            <w:r w:rsidRPr="006B68D9">
              <w:rPr>
                <w:sz w:val="19"/>
                <w:szCs w:val="19"/>
              </w:rPr>
              <w:t>м</w:t>
            </w:r>
            <w:proofErr w:type="gramEnd"/>
          </w:p>
        </w:tc>
        <w:tc>
          <w:tcPr>
            <w:tcW w:w="1843" w:type="dxa"/>
            <w:tcBorders>
              <w:top w:val="single" w:sz="6" w:space="0" w:color="000000"/>
              <w:left w:val="single" w:sz="6" w:space="0" w:color="000000"/>
              <w:bottom w:val="single" w:sz="6" w:space="0" w:color="000000"/>
              <w:right w:val="single" w:sz="6" w:space="0" w:color="000000"/>
            </w:tcBorders>
            <w:vAlign w:val="center"/>
          </w:tcPr>
          <w:p w:rsidR="006B68D9" w:rsidRPr="00885F5F" w:rsidRDefault="006B68D9" w:rsidP="00885F5F">
            <w:pPr>
              <w:jc w:val="center"/>
              <w:rPr>
                <w:sz w:val="19"/>
                <w:szCs w:val="19"/>
              </w:rPr>
            </w:pPr>
            <w:r>
              <w:rPr>
                <w:sz w:val="19"/>
                <w:szCs w:val="19"/>
              </w:rPr>
              <w:t>250</w:t>
            </w:r>
          </w:p>
        </w:tc>
      </w:tr>
      <w:tr w:rsidR="00F676C7" w:rsidRPr="00885F5F" w:rsidTr="002E4F27">
        <w:tc>
          <w:tcPr>
            <w:tcW w:w="2120" w:type="dxa"/>
            <w:vMerge/>
            <w:tcBorders>
              <w:left w:val="single" w:sz="6" w:space="0" w:color="000000"/>
              <w:right w:val="single" w:sz="6" w:space="0" w:color="000000"/>
            </w:tcBorders>
            <w:vAlign w:val="center"/>
          </w:tcPr>
          <w:p w:rsidR="00F676C7" w:rsidRDefault="00F676C7" w:rsidP="00885F5F">
            <w:pPr>
              <w:jc w:val="center"/>
              <w:rPr>
                <w:sz w:val="19"/>
                <w:szCs w:val="19"/>
              </w:rPr>
            </w:pPr>
          </w:p>
        </w:tc>
        <w:tc>
          <w:tcPr>
            <w:tcW w:w="7229" w:type="dxa"/>
            <w:gridSpan w:val="4"/>
            <w:tcBorders>
              <w:top w:val="single" w:sz="6" w:space="0" w:color="000000"/>
              <w:left w:val="single" w:sz="6" w:space="0" w:color="000000"/>
              <w:bottom w:val="single" w:sz="6" w:space="0" w:color="000000"/>
              <w:right w:val="single" w:sz="6" w:space="0" w:color="000000"/>
            </w:tcBorders>
            <w:vAlign w:val="center"/>
          </w:tcPr>
          <w:p w:rsidR="00F676C7" w:rsidRDefault="00F676C7" w:rsidP="00885F5F">
            <w:pPr>
              <w:jc w:val="center"/>
              <w:rPr>
                <w:sz w:val="19"/>
                <w:szCs w:val="19"/>
              </w:rPr>
            </w:pPr>
            <w:r w:rsidRPr="00F676C7">
              <w:rPr>
                <w:sz w:val="19"/>
                <w:szCs w:val="19"/>
              </w:rPr>
              <w:t>Общественные помещения с гибким функциональным назначением</w:t>
            </w:r>
          </w:p>
        </w:tc>
      </w:tr>
      <w:tr w:rsidR="00F676C7" w:rsidRPr="00885F5F" w:rsidTr="002E4F27">
        <w:tc>
          <w:tcPr>
            <w:tcW w:w="2120" w:type="dxa"/>
            <w:vMerge/>
            <w:tcBorders>
              <w:left w:val="single" w:sz="6" w:space="0" w:color="000000"/>
              <w:right w:val="single" w:sz="6" w:space="0" w:color="000000"/>
            </w:tcBorders>
            <w:vAlign w:val="center"/>
          </w:tcPr>
          <w:p w:rsidR="00F676C7" w:rsidRDefault="00F676C7" w:rsidP="00885F5F">
            <w:pPr>
              <w:jc w:val="center"/>
              <w:rPr>
                <w:sz w:val="19"/>
                <w:szCs w:val="19"/>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F676C7" w:rsidRPr="006B68D9" w:rsidRDefault="00F676C7" w:rsidP="00885F5F">
            <w:pPr>
              <w:jc w:val="center"/>
              <w:rPr>
                <w:sz w:val="19"/>
                <w:szCs w:val="19"/>
              </w:rPr>
            </w:pPr>
            <w:r w:rsidRPr="00F676C7">
              <w:rPr>
                <w:sz w:val="19"/>
                <w:szCs w:val="19"/>
              </w:rPr>
              <w:t xml:space="preserve">Количество общей площади зданий и сооружений объекта на 1 </w:t>
            </w:r>
            <w:proofErr w:type="spellStart"/>
            <w:r w:rsidRPr="00F676C7">
              <w:rPr>
                <w:sz w:val="19"/>
                <w:szCs w:val="19"/>
              </w:rPr>
              <w:t>машиноместо</w:t>
            </w:r>
            <w:proofErr w:type="spellEnd"/>
            <w:r w:rsidRPr="00F676C7">
              <w:rPr>
                <w:sz w:val="19"/>
                <w:szCs w:val="19"/>
              </w:rPr>
              <w:t>, кв. м</w:t>
            </w:r>
          </w:p>
        </w:tc>
        <w:tc>
          <w:tcPr>
            <w:tcW w:w="1842" w:type="dxa"/>
            <w:tcBorders>
              <w:top w:val="single" w:sz="6" w:space="0" w:color="000000"/>
              <w:left w:val="single" w:sz="6" w:space="0" w:color="000000"/>
              <w:bottom w:val="single" w:sz="6" w:space="0" w:color="000000"/>
              <w:right w:val="single" w:sz="6" w:space="0" w:color="000000"/>
            </w:tcBorders>
            <w:vAlign w:val="center"/>
          </w:tcPr>
          <w:p w:rsidR="00F676C7" w:rsidRDefault="00F676C7" w:rsidP="00885F5F">
            <w:pPr>
              <w:jc w:val="center"/>
              <w:rPr>
                <w:sz w:val="19"/>
                <w:szCs w:val="19"/>
              </w:rPr>
            </w:pPr>
            <w:r>
              <w:rPr>
                <w:sz w:val="19"/>
                <w:szCs w:val="19"/>
              </w:rPr>
              <w:t>60</w:t>
            </w:r>
          </w:p>
        </w:tc>
        <w:tc>
          <w:tcPr>
            <w:tcW w:w="1843" w:type="dxa"/>
            <w:tcBorders>
              <w:top w:val="single" w:sz="6" w:space="0" w:color="000000"/>
              <w:left w:val="single" w:sz="6" w:space="0" w:color="000000"/>
              <w:bottom w:val="single" w:sz="6" w:space="0" w:color="000000"/>
              <w:right w:val="single" w:sz="6" w:space="0" w:color="000000"/>
            </w:tcBorders>
          </w:tcPr>
          <w:p w:rsidR="00F676C7" w:rsidRPr="006B68D9" w:rsidRDefault="00F676C7" w:rsidP="00885F5F">
            <w:pPr>
              <w:jc w:val="center"/>
              <w:rPr>
                <w:sz w:val="19"/>
                <w:szCs w:val="19"/>
              </w:rPr>
            </w:pPr>
            <w:r w:rsidRPr="00F676C7">
              <w:rPr>
                <w:sz w:val="19"/>
                <w:szCs w:val="19"/>
              </w:rPr>
              <w:t xml:space="preserve">Пешеходная доступность, </w:t>
            </w:r>
            <w:proofErr w:type="gramStart"/>
            <w:r w:rsidRPr="00F676C7">
              <w:rPr>
                <w:sz w:val="19"/>
                <w:szCs w:val="19"/>
              </w:rPr>
              <w:t>м</w:t>
            </w:r>
            <w:proofErr w:type="gramEnd"/>
          </w:p>
        </w:tc>
        <w:tc>
          <w:tcPr>
            <w:tcW w:w="1843" w:type="dxa"/>
            <w:tcBorders>
              <w:top w:val="single" w:sz="6" w:space="0" w:color="000000"/>
              <w:left w:val="single" w:sz="6" w:space="0" w:color="000000"/>
              <w:bottom w:val="single" w:sz="6" w:space="0" w:color="000000"/>
              <w:right w:val="single" w:sz="6" w:space="0" w:color="000000"/>
            </w:tcBorders>
            <w:vAlign w:val="center"/>
          </w:tcPr>
          <w:p w:rsidR="00F676C7" w:rsidRDefault="00F676C7" w:rsidP="00885F5F">
            <w:pPr>
              <w:jc w:val="center"/>
              <w:rPr>
                <w:sz w:val="19"/>
                <w:szCs w:val="19"/>
              </w:rPr>
            </w:pPr>
            <w:r>
              <w:rPr>
                <w:sz w:val="19"/>
                <w:szCs w:val="19"/>
              </w:rPr>
              <w:t>250</w:t>
            </w:r>
          </w:p>
        </w:tc>
      </w:tr>
      <w:tr w:rsidR="00F676C7" w:rsidRPr="00885F5F" w:rsidTr="002E4F27">
        <w:tc>
          <w:tcPr>
            <w:tcW w:w="2120" w:type="dxa"/>
            <w:vMerge/>
            <w:tcBorders>
              <w:left w:val="single" w:sz="6" w:space="0" w:color="000000"/>
              <w:right w:val="single" w:sz="6" w:space="0" w:color="000000"/>
            </w:tcBorders>
            <w:vAlign w:val="center"/>
          </w:tcPr>
          <w:p w:rsidR="00F676C7" w:rsidRDefault="00F676C7" w:rsidP="00885F5F">
            <w:pPr>
              <w:jc w:val="center"/>
              <w:rPr>
                <w:sz w:val="19"/>
                <w:szCs w:val="19"/>
              </w:rPr>
            </w:pPr>
          </w:p>
        </w:tc>
        <w:tc>
          <w:tcPr>
            <w:tcW w:w="7229" w:type="dxa"/>
            <w:gridSpan w:val="4"/>
            <w:tcBorders>
              <w:top w:val="single" w:sz="6" w:space="0" w:color="000000"/>
              <w:left w:val="single" w:sz="6" w:space="0" w:color="000000"/>
              <w:bottom w:val="single" w:sz="6" w:space="0" w:color="000000"/>
              <w:right w:val="single" w:sz="6" w:space="0" w:color="000000"/>
            </w:tcBorders>
            <w:vAlign w:val="center"/>
          </w:tcPr>
          <w:p w:rsidR="00F676C7" w:rsidRDefault="00F676C7" w:rsidP="00885F5F">
            <w:pPr>
              <w:jc w:val="center"/>
              <w:rPr>
                <w:sz w:val="19"/>
                <w:szCs w:val="19"/>
              </w:rPr>
            </w:pPr>
            <w:r w:rsidRPr="00F676C7">
              <w:rPr>
                <w:sz w:val="19"/>
                <w:szCs w:val="19"/>
              </w:rPr>
              <w:t>Здания судов общей юрисдикции</w:t>
            </w:r>
          </w:p>
        </w:tc>
      </w:tr>
      <w:tr w:rsidR="00F676C7" w:rsidRPr="00885F5F" w:rsidTr="002E4F27">
        <w:tc>
          <w:tcPr>
            <w:tcW w:w="2120" w:type="dxa"/>
            <w:vMerge/>
            <w:tcBorders>
              <w:left w:val="single" w:sz="6" w:space="0" w:color="000000"/>
              <w:right w:val="single" w:sz="6" w:space="0" w:color="000000"/>
            </w:tcBorders>
            <w:vAlign w:val="center"/>
          </w:tcPr>
          <w:p w:rsidR="00F676C7" w:rsidRDefault="00F676C7" w:rsidP="00885F5F">
            <w:pPr>
              <w:jc w:val="center"/>
              <w:rPr>
                <w:sz w:val="19"/>
                <w:szCs w:val="19"/>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F676C7" w:rsidRPr="00F676C7" w:rsidRDefault="00F676C7" w:rsidP="00885F5F">
            <w:pPr>
              <w:jc w:val="center"/>
              <w:rPr>
                <w:sz w:val="19"/>
                <w:szCs w:val="19"/>
              </w:rPr>
            </w:pPr>
            <w:r w:rsidRPr="00F676C7">
              <w:rPr>
                <w:sz w:val="19"/>
                <w:szCs w:val="19"/>
              </w:rPr>
              <w:t>Количество работников суда на 7 машино-мест, чел</w:t>
            </w:r>
          </w:p>
        </w:tc>
        <w:tc>
          <w:tcPr>
            <w:tcW w:w="1842" w:type="dxa"/>
            <w:tcBorders>
              <w:top w:val="single" w:sz="6" w:space="0" w:color="000000"/>
              <w:left w:val="single" w:sz="6" w:space="0" w:color="000000"/>
              <w:bottom w:val="single" w:sz="6" w:space="0" w:color="000000"/>
              <w:right w:val="single" w:sz="6" w:space="0" w:color="000000"/>
            </w:tcBorders>
            <w:vAlign w:val="center"/>
          </w:tcPr>
          <w:p w:rsidR="00F676C7" w:rsidRDefault="00F676C7" w:rsidP="00885F5F">
            <w:pPr>
              <w:jc w:val="center"/>
              <w:rPr>
                <w:sz w:val="19"/>
                <w:szCs w:val="19"/>
              </w:rPr>
            </w:pPr>
            <w:r>
              <w:rPr>
                <w:sz w:val="19"/>
                <w:szCs w:val="19"/>
              </w:rPr>
              <w:t>10</w:t>
            </w:r>
          </w:p>
        </w:tc>
        <w:tc>
          <w:tcPr>
            <w:tcW w:w="1843" w:type="dxa"/>
            <w:tcBorders>
              <w:top w:val="single" w:sz="6" w:space="0" w:color="000000"/>
              <w:left w:val="single" w:sz="6" w:space="0" w:color="000000"/>
              <w:bottom w:val="single" w:sz="6" w:space="0" w:color="000000"/>
              <w:right w:val="single" w:sz="6" w:space="0" w:color="000000"/>
            </w:tcBorders>
          </w:tcPr>
          <w:p w:rsidR="00F676C7" w:rsidRPr="00F676C7" w:rsidRDefault="00F676C7" w:rsidP="00885F5F">
            <w:pPr>
              <w:jc w:val="center"/>
              <w:rPr>
                <w:sz w:val="19"/>
                <w:szCs w:val="19"/>
              </w:rPr>
            </w:pPr>
            <w:r w:rsidRPr="00F676C7">
              <w:rPr>
                <w:sz w:val="19"/>
                <w:szCs w:val="19"/>
              </w:rPr>
              <w:t xml:space="preserve">Пешеходная доступность, </w:t>
            </w:r>
            <w:proofErr w:type="gramStart"/>
            <w:r w:rsidRPr="00F676C7">
              <w:rPr>
                <w:sz w:val="19"/>
                <w:szCs w:val="19"/>
              </w:rPr>
              <w:t>м</w:t>
            </w:r>
            <w:proofErr w:type="gramEnd"/>
          </w:p>
        </w:tc>
        <w:tc>
          <w:tcPr>
            <w:tcW w:w="1843" w:type="dxa"/>
            <w:tcBorders>
              <w:top w:val="single" w:sz="6" w:space="0" w:color="000000"/>
              <w:left w:val="single" w:sz="6" w:space="0" w:color="000000"/>
              <w:bottom w:val="single" w:sz="6" w:space="0" w:color="000000"/>
              <w:right w:val="single" w:sz="6" w:space="0" w:color="000000"/>
            </w:tcBorders>
            <w:vAlign w:val="center"/>
          </w:tcPr>
          <w:p w:rsidR="00F676C7" w:rsidRDefault="00F676C7" w:rsidP="00885F5F">
            <w:pPr>
              <w:jc w:val="center"/>
              <w:rPr>
                <w:sz w:val="19"/>
                <w:szCs w:val="19"/>
              </w:rPr>
            </w:pPr>
            <w:r>
              <w:rPr>
                <w:sz w:val="19"/>
                <w:szCs w:val="19"/>
              </w:rPr>
              <w:t>250</w:t>
            </w:r>
          </w:p>
        </w:tc>
      </w:tr>
      <w:tr w:rsidR="00F676C7" w:rsidRPr="00885F5F" w:rsidTr="002E4F27">
        <w:tc>
          <w:tcPr>
            <w:tcW w:w="2120" w:type="dxa"/>
            <w:vMerge/>
            <w:tcBorders>
              <w:left w:val="single" w:sz="6" w:space="0" w:color="000000"/>
              <w:right w:val="single" w:sz="6" w:space="0" w:color="000000"/>
            </w:tcBorders>
            <w:vAlign w:val="center"/>
          </w:tcPr>
          <w:p w:rsidR="00F676C7" w:rsidRDefault="00F676C7" w:rsidP="00885F5F">
            <w:pPr>
              <w:jc w:val="center"/>
              <w:rPr>
                <w:sz w:val="19"/>
                <w:szCs w:val="19"/>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F676C7" w:rsidRPr="00F676C7" w:rsidRDefault="00F676C7" w:rsidP="00885F5F">
            <w:pPr>
              <w:jc w:val="center"/>
              <w:rPr>
                <w:sz w:val="19"/>
                <w:szCs w:val="19"/>
              </w:rPr>
            </w:pPr>
            <w:r w:rsidRPr="00F676C7">
              <w:rPr>
                <w:sz w:val="19"/>
                <w:szCs w:val="19"/>
              </w:rPr>
              <w:t>Количество личного автотранспорта посетителей суда на 1 судью, ед.</w:t>
            </w:r>
          </w:p>
        </w:tc>
        <w:tc>
          <w:tcPr>
            <w:tcW w:w="1842" w:type="dxa"/>
            <w:tcBorders>
              <w:top w:val="single" w:sz="6" w:space="0" w:color="000000"/>
              <w:left w:val="single" w:sz="6" w:space="0" w:color="000000"/>
              <w:bottom w:val="single" w:sz="6" w:space="0" w:color="000000"/>
              <w:right w:val="single" w:sz="6" w:space="0" w:color="000000"/>
            </w:tcBorders>
            <w:vAlign w:val="center"/>
          </w:tcPr>
          <w:p w:rsidR="00F676C7" w:rsidRDefault="00F676C7" w:rsidP="00885F5F">
            <w:pPr>
              <w:jc w:val="center"/>
              <w:rPr>
                <w:sz w:val="19"/>
                <w:szCs w:val="19"/>
              </w:rPr>
            </w:pPr>
            <w:r>
              <w:rPr>
                <w:sz w:val="19"/>
                <w:szCs w:val="19"/>
              </w:rPr>
              <w:t>1,4</w:t>
            </w:r>
          </w:p>
        </w:tc>
        <w:tc>
          <w:tcPr>
            <w:tcW w:w="1843" w:type="dxa"/>
            <w:tcBorders>
              <w:top w:val="single" w:sz="6" w:space="0" w:color="000000"/>
              <w:left w:val="single" w:sz="6" w:space="0" w:color="000000"/>
              <w:bottom w:val="single" w:sz="6" w:space="0" w:color="000000"/>
              <w:right w:val="single" w:sz="6" w:space="0" w:color="000000"/>
            </w:tcBorders>
          </w:tcPr>
          <w:p w:rsidR="00F676C7" w:rsidRPr="00F676C7" w:rsidRDefault="00F676C7" w:rsidP="00885F5F">
            <w:pPr>
              <w:jc w:val="center"/>
              <w:rPr>
                <w:sz w:val="19"/>
                <w:szCs w:val="19"/>
              </w:rPr>
            </w:pPr>
            <w:r w:rsidRPr="00F676C7">
              <w:rPr>
                <w:sz w:val="19"/>
                <w:szCs w:val="19"/>
              </w:rPr>
              <w:t xml:space="preserve">Пешеходная доступность, </w:t>
            </w:r>
            <w:proofErr w:type="gramStart"/>
            <w:r w:rsidRPr="00F676C7">
              <w:rPr>
                <w:sz w:val="19"/>
                <w:szCs w:val="19"/>
              </w:rPr>
              <w:t>м</w:t>
            </w:r>
            <w:proofErr w:type="gramEnd"/>
          </w:p>
        </w:tc>
        <w:tc>
          <w:tcPr>
            <w:tcW w:w="1843" w:type="dxa"/>
            <w:tcBorders>
              <w:top w:val="single" w:sz="6" w:space="0" w:color="000000"/>
              <w:left w:val="single" w:sz="6" w:space="0" w:color="000000"/>
              <w:bottom w:val="single" w:sz="6" w:space="0" w:color="000000"/>
              <w:right w:val="single" w:sz="6" w:space="0" w:color="000000"/>
            </w:tcBorders>
            <w:vAlign w:val="center"/>
          </w:tcPr>
          <w:p w:rsidR="00F676C7" w:rsidRDefault="00F676C7" w:rsidP="00885F5F">
            <w:pPr>
              <w:jc w:val="center"/>
              <w:rPr>
                <w:sz w:val="19"/>
                <w:szCs w:val="19"/>
              </w:rPr>
            </w:pPr>
            <w:r>
              <w:rPr>
                <w:sz w:val="19"/>
                <w:szCs w:val="19"/>
              </w:rPr>
              <w:t>250</w:t>
            </w:r>
          </w:p>
        </w:tc>
      </w:tr>
      <w:tr w:rsidR="00F676C7" w:rsidRPr="00885F5F" w:rsidTr="002E4F27">
        <w:tc>
          <w:tcPr>
            <w:tcW w:w="2120" w:type="dxa"/>
            <w:vMerge/>
            <w:tcBorders>
              <w:left w:val="single" w:sz="6" w:space="0" w:color="000000"/>
              <w:right w:val="single" w:sz="6" w:space="0" w:color="000000"/>
            </w:tcBorders>
            <w:vAlign w:val="center"/>
          </w:tcPr>
          <w:p w:rsidR="00F676C7" w:rsidRDefault="00F676C7" w:rsidP="00885F5F">
            <w:pPr>
              <w:jc w:val="center"/>
              <w:rPr>
                <w:sz w:val="19"/>
                <w:szCs w:val="19"/>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F676C7" w:rsidRPr="00F676C7" w:rsidRDefault="00F676C7" w:rsidP="00F676C7">
            <w:pPr>
              <w:jc w:val="center"/>
              <w:rPr>
                <w:sz w:val="19"/>
                <w:szCs w:val="19"/>
              </w:rPr>
            </w:pPr>
          </w:p>
          <w:p w:rsidR="00F676C7" w:rsidRPr="00F676C7" w:rsidRDefault="00F676C7" w:rsidP="00F676C7">
            <w:pPr>
              <w:jc w:val="center"/>
              <w:rPr>
                <w:sz w:val="19"/>
                <w:szCs w:val="19"/>
              </w:rPr>
            </w:pPr>
            <w:r w:rsidRPr="00F676C7">
              <w:rPr>
                <w:sz w:val="19"/>
                <w:szCs w:val="19"/>
              </w:rPr>
              <w:t>Количество личного автотранспорта посетителей суда на 1 судью, ед.</w:t>
            </w:r>
          </w:p>
          <w:p w:rsidR="00F676C7" w:rsidRPr="00F676C7" w:rsidRDefault="00F676C7" w:rsidP="00F676C7">
            <w:pPr>
              <w:jc w:val="center"/>
              <w:rPr>
                <w:sz w:val="19"/>
                <w:szCs w:val="19"/>
              </w:rPr>
            </w:pPr>
            <w:r w:rsidRPr="00F676C7">
              <w:rPr>
                <w:sz w:val="19"/>
                <w:szCs w:val="19"/>
              </w:rPr>
              <w:t>Количество служебных автомобилей, ед.</w:t>
            </w:r>
          </w:p>
        </w:tc>
        <w:tc>
          <w:tcPr>
            <w:tcW w:w="1842" w:type="dxa"/>
            <w:tcBorders>
              <w:top w:val="single" w:sz="6" w:space="0" w:color="000000"/>
              <w:left w:val="single" w:sz="6" w:space="0" w:color="000000"/>
              <w:bottom w:val="single" w:sz="6" w:space="0" w:color="000000"/>
              <w:right w:val="single" w:sz="6" w:space="0" w:color="000000"/>
            </w:tcBorders>
            <w:vAlign w:val="center"/>
          </w:tcPr>
          <w:p w:rsidR="00F676C7" w:rsidRPr="00F676C7" w:rsidRDefault="00F676C7" w:rsidP="00F676C7">
            <w:pPr>
              <w:jc w:val="center"/>
              <w:rPr>
                <w:sz w:val="19"/>
                <w:szCs w:val="19"/>
              </w:rPr>
            </w:pPr>
          </w:p>
          <w:p w:rsidR="00F676C7" w:rsidRPr="00F676C7" w:rsidRDefault="00F676C7" w:rsidP="00F676C7">
            <w:pPr>
              <w:jc w:val="center"/>
              <w:rPr>
                <w:sz w:val="19"/>
                <w:szCs w:val="19"/>
              </w:rPr>
            </w:pPr>
            <w:r w:rsidRPr="00F676C7">
              <w:rPr>
                <w:sz w:val="19"/>
                <w:szCs w:val="19"/>
              </w:rPr>
              <w:t>Количество личного автотранспорта посетителей суда на 1 судью, ед.</w:t>
            </w:r>
          </w:p>
          <w:p w:rsidR="00F676C7" w:rsidRDefault="00F676C7" w:rsidP="00F676C7">
            <w:pPr>
              <w:jc w:val="center"/>
              <w:rPr>
                <w:sz w:val="19"/>
                <w:szCs w:val="19"/>
              </w:rPr>
            </w:pPr>
            <w:r w:rsidRPr="00F676C7">
              <w:rPr>
                <w:sz w:val="19"/>
                <w:szCs w:val="19"/>
              </w:rPr>
              <w:t>Количество служебных автомобилей, ед.</w:t>
            </w:r>
          </w:p>
        </w:tc>
        <w:tc>
          <w:tcPr>
            <w:tcW w:w="1843" w:type="dxa"/>
            <w:tcBorders>
              <w:top w:val="single" w:sz="6" w:space="0" w:color="000000"/>
              <w:left w:val="single" w:sz="6" w:space="0" w:color="000000"/>
              <w:bottom w:val="single" w:sz="6" w:space="0" w:color="000000"/>
              <w:right w:val="single" w:sz="6" w:space="0" w:color="000000"/>
            </w:tcBorders>
          </w:tcPr>
          <w:p w:rsidR="00F676C7" w:rsidRPr="00F676C7" w:rsidRDefault="00F676C7" w:rsidP="00885F5F">
            <w:pPr>
              <w:jc w:val="center"/>
              <w:rPr>
                <w:sz w:val="19"/>
                <w:szCs w:val="19"/>
              </w:rPr>
            </w:pPr>
            <w:r w:rsidRPr="00F676C7">
              <w:rPr>
                <w:sz w:val="19"/>
                <w:szCs w:val="19"/>
              </w:rPr>
              <w:t xml:space="preserve">Пешеходная доступность, </w:t>
            </w:r>
            <w:proofErr w:type="gramStart"/>
            <w:r w:rsidRPr="00F676C7">
              <w:rPr>
                <w:sz w:val="19"/>
                <w:szCs w:val="19"/>
              </w:rPr>
              <w:t>м</w:t>
            </w:r>
            <w:proofErr w:type="gramEnd"/>
          </w:p>
        </w:tc>
        <w:tc>
          <w:tcPr>
            <w:tcW w:w="1843" w:type="dxa"/>
            <w:tcBorders>
              <w:top w:val="single" w:sz="6" w:space="0" w:color="000000"/>
              <w:left w:val="single" w:sz="6" w:space="0" w:color="000000"/>
              <w:bottom w:val="single" w:sz="6" w:space="0" w:color="000000"/>
              <w:right w:val="single" w:sz="6" w:space="0" w:color="000000"/>
            </w:tcBorders>
            <w:vAlign w:val="center"/>
          </w:tcPr>
          <w:p w:rsidR="00F676C7" w:rsidRDefault="00F676C7" w:rsidP="00885F5F">
            <w:pPr>
              <w:jc w:val="center"/>
              <w:rPr>
                <w:sz w:val="19"/>
                <w:szCs w:val="19"/>
              </w:rPr>
            </w:pPr>
            <w:r>
              <w:rPr>
                <w:sz w:val="19"/>
                <w:szCs w:val="19"/>
              </w:rPr>
              <w:t>250</w:t>
            </w:r>
          </w:p>
        </w:tc>
      </w:tr>
      <w:tr w:rsidR="00F676C7" w:rsidRPr="00885F5F" w:rsidTr="002E4F27">
        <w:tc>
          <w:tcPr>
            <w:tcW w:w="2120" w:type="dxa"/>
            <w:vMerge/>
            <w:tcBorders>
              <w:left w:val="single" w:sz="6" w:space="0" w:color="000000"/>
              <w:right w:val="single" w:sz="6" w:space="0" w:color="000000"/>
            </w:tcBorders>
            <w:vAlign w:val="center"/>
          </w:tcPr>
          <w:p w:rsidR="00F676C7" w:rsidRDefault="00F676C7" w:rsidP="00885F5F">
            <w:pPr>
              <w:jc w:val="center"/>
              <w:rPr>
                <w:sz w:val="19"/>
                <w:szCs w:val="19"/>
              </w:rPr>
            </w:pPr>
          </w:p>
        </w:tc>
        <w:tc>
          <w:tcPr>
            <w:tcW w:w="7229" w:type="dxa"/>
            <w:gridSpan w:val="4"/>
            <w:tcBorders>
              <w:top w:val="single" w:sz="6" w:space="0" w:color="000000"/>
              <w:left w:val="single" w:sz="6" w:space="0" w:color="000000"/>
              <w:bottom w:val="single" w:sz="6" w:space="0" w:color="000000"/>
              <w:right w:val="single" w:sz="6" w:space="0" w:color="000000"/>
            </w:tcBorders>
            <w:vAlign w:val="center"/>
          </w:tcPr>
          <w:p w:rsidR="00F676C7" w:rsidRDefault="00F676C7" w:rsidP="00885F5F">
            <w:pPr>
              <w:jc w:val="center"/>
              <w:rPr>
                <w:sz w:val="19"/>
                <w:szCs w:val="19"/>
              </w:rPr>
            </w:pPr>
            <w:r w:rsidRPr="00F676C7">
              <w:rPr>
                <w:sz w:val="19"/>
                <w:szCs w:val="19"/>
              </w:rPr>
              <w:t>Здания и сооружения следственных органов</w:t>
            </w:r>
          </w:p>
        </w:tc>
      </w:tr>
      <w:tr w:rsidR="00F676C7" w:rsidRPr="00885F5F" w:rsidTr="002E4F27">
        <w:tc>
          <w:tcPr>
            <w:tcW w:w="2120" w:type="dxa"/>
            <w:vMerge/>
            <w:tcBorders>
              <w:left w:val="single" w:sz="6" w:space="0" w:color="000000"/>
              <w:right w:val="single" w:sz="6" w:space="0" w:color="000000"/>
            </w:tcBorders>
            <w:vAlign w:val="center"/>
          </w:tcPr>
          <w:p w:rsidR="00F676C7" w:rsidRDefault="00F676C7" w:rsidP="00885F5F">
            <w:pPr>
              <w:jc w:val="center"/>
              <w:rPr>
                <w:sz w:val="19"/>
                <w:szCs w:val="19"/>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F676C7" w:rsidRPr="00F676C7" w:rsidRDefault="00F676C7" w:rsidP="00F676C7">
            <w:pPr>
              <w:jc w:val="center"/>
              <w:rPr>
                <w:sz w:val="19"/>
                <w:szCs w:val="19"/>
              </w:rPr>
            </w:pPr>
            <w:r w:rsidRPr="00F676C7">
              <w:rPr>
                <w:sz w:val="19"/>
                <w:szCs w:val="19"/>
              </w:rPr>
              <w:t>Количество сотрудников на 1 машино-место, чел.</w:t>
            </w:r>
          </w:p>
        </w:tc>
        <w:tc>
          <w:tcPr>
            <w:tcW w:w="1842" w:type="dxa"/>
            <w:tcBorders>
              <w:top w:val="single" w:sz="6" w:space="0" w:color="000000"/>
              <w:left w:val="single" w:sz="6" w:space="0" w:color="000000"/>
              <w:bottom w:val="single" w:sz="6" w:space="0" w:color="000000"/>
              <w:right w:val="single" w:sz="6" w:space="0" w:color="000000"/>
            </w:tcBorders>
            <w:vAlign w:val="center"/>
          </w:tcPr>
          <w:p w:rsidR="00F676C7" w:rsidRPr="00F676C7" w:rsidRDefault="00F676C7" w:rsidP="00F676C7">
            <w:pPr>
              <w:jc w:val="center"/>
              <w:rPr>
                <w:sz w:val="19"/>
                <w:szCs w:val="19"/>
              </w:rPr>
            </w:pPr>
            <w:r>
              <w:rPr>
                <w:sz w:val="19"/>
                <w:szCs w:val="19"/>
              </w:rPr>
              <w:t>3</w:t>
            </w:r>
          </w:p>
        </w:tc>
        <w:tc>
          <w:tcPr>
            <w:tcW w:w="1843" w:type="dxa"/>
            <w:tcBorders>
              <w:top w:val="single" w:sz="6" w:space="0" w:color="000000"/>
              <w:left w:val="single" w:sz="6" w:space="0" w:color="000000"/>
              <w:bottom w:val="single" w:sz="6" w:space="0" w:color="000000"/>
              <w:right w:val="single" w:sz="6" w:space="0" w:color="000000"/>
            </w:tcBorders>
          </w:tcPr>
          <w:p w:rsidR="00F676C7" w:rsidRPr="00F676C7" w:rsidRDefault="00F676C7" w:rsidP="00885F5F">
            <w:pPr>
              <w:jc w:val="center"/>
              <w:rPr>
                <w:sz w:val="19"/>
                <w:szCs w:val="19"/>
              </w:rPr>
            </w:pPr>
            <w:r w:rsidRPr="00F676C7">
              <w:rPr>
                <w:sz w:val="19"/>
                <w:szCs w:val="19"/>
              </w:rPr>
              <w:t xml:space="preserve">Пешеходная доступность, </w:t>
            </w:r>
            <w:proofErr w:type="gramStart"/>
            <w:r w:rsidRPr="00F676C7">
              <w:rPr>
                <w:sz w:val="19"/>
                <w:szCs w:val="19"/>
              </w:rPr>
              <w:t>м</w:t>
            </w:r>
            <w:proofErr w:type="gramEnd"/>
          </w:p>
        </w:tc>
        <w:tc>
          <w:tcPr>
            <w:tcW w:w="1843" w:type="dxa"/>
            <w:tcBorders>
              <w:top w:val="single" w:sz="6" w:space="0" w:color="000000"/>
              <w:left w:val="single" w:sz="6" w:space="0" w:color="000000"/>
              <w:bottom w:val="single" w:sz="6" w:space="0" w:color="000000"/>
              <w:right w:val="single" w:sz="6" w:space="0" w:color="000000"/>
            </w:tcBorders>
            <w:vAlign w:val="center"/>
          </w:tcPr>
          <w:p w:rsidR="00F676C7" w:rsidRDefault="00F676C7" w:rsidP="00885F5F">
            <w:pPr>
              <w:jc w:val="center"/>
              <w:rPr>
                <w:sz w:val="19"/>
                <w:szCs w:val="19"/>
              </w:rPr>
            </w:pPr>
            <w:r>
              <w:rPr>
                <w:sz w:val="19"/>
                <w:szCs w:val="19"/>
              </w:rPr>
              <w:t>250</w:t>
            </w:r>
          </w:p>
        </w:tc>
      </w:tr>
      <w:tr w:rsidR="004C5DC6" w:rsidRPr="00885F5F" w:rsidTr="002E4F27">
        <w:tc>
          <w:tcPr>
            <w:tcW w:w="2120" w:type="dxa"/>
            <w:vMerge/>
            <w:tcBorders>
              <w:left w:val="single" w:sz="6" w:space="0" w:color="000000"/>
              <w:right w:val="single" w:sz="6" w:space="0" w:color="000000"/>
            </w:tcBorders>
            <w:vAlign w:val="center"/>
          </w:tcPr>
          <w:p w:rsidR="004C5DC6" w:rsidRDefault="004C5DC6" w:rsidP="00885F5F">
            <w:pPr>
              <w:jc w:val="center"/>
              <w:rPr>
                <w:sz w:val="19"/>
                <w:szCs w:val="19"/>
              </w:rPr>
            </w:pPr>
          </w:p>
        </w:tc>
        <w:tc>
          <w:tcPr>
            <w:tcW w:w="7229" w:type="dxa"/>
            <w:gridSpan w:val="4"/>
            <w:tcBorders>
              <w:top w:val="single" w:sz="6" w:space="0" w:color="000000"/>
              <w:left w:val="single" w:sz="6" w:space="0" w:color="000000"/>
              <w:bottom w:val="single" w:sz="6" w:space="0" w:color="000000"/>
              <w:right w:val="single" w:sz="6" w:space="0" w:color="000000"/>
            </w:tcBorders>
            <w:vAlign w:val="center"/>
          </w:tcPr>
          <w:p w:rsidR="004C5DC6" w:rsidRDefault="004C5DC6" w:rsidP="00885F5F">
            <w:pPr>
              <w:jc w:val="center"/>
              <w:rPr>
                <w:sz w:val="19"/>
                <w:szCs w:val="19"/>
              </w:rPr>
            </w:pPr>
            <w:r w:rsidRPr="004C5DC6">
              <w:rPr>
                <w:sz w:val="19"/>
                <w:szCs w:val="19"/>
              </w:rPr>
              <w:t>Здания общеобразовательных организаций</w:t>
            </w:r>
          </w:p>
        </w:tc>
      </w:tr>
      <w:tr w:rsidR="004C5DC6" w:rsidRPr="00885F5F" w:rsidTr="002E4F27">
        <w:tc>
          <w:tcPr>
            <w:tcW w:w="2120" w:type="dxa"/>
            <w:vMerge/>
            <w:tcBorders>
              <w:left w:val="single" w:sz="6" w:space="0" w:color="000000"/>
              <w:right w:val="single" w:sz="6" w:space="0" w:color="000000"/>
            </w:tcBorders>
            <w:vAlign w:val="center"/>
          </w:tcPr>
          <w:p w:rsidR="004C5DC6" w:rsidRDefault="004C5DC6" w:rsidP="00885F5F">
            <w:pPr>
              <w:jc w:val="center"/>
              <w:rPr>
                <w:sz w:val="19"/>
                <w:szCs w:val="19"/>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4C5DC6" w:rsidRPr="006B68D9" w:rsidRDefault="004C5DC6" w:rsidP="00885F5F">
            <w:pPr>
              <w:jc w:val="center"/>
              <w:rPr>
                <w:sz w:val="19"/>
                <w:szCs w:val="19"/>
              </w:rPr>
            </w:pPr>
            <w:r w:rsidRPr="004C5DC6">
              <w:rPr>
                <w:sz w:val="19"/>
                <w:szCs w:val="19"/>
              </w:rPr>
              <w:t xml:space="preserve">Количество работников, занятых в одну смену на 1 </w:t>
            </w:r>
            <w:r w:rsidRPr="004C5DC6">
              <w:rPr>
                <w:sz w:val="19"/>
                <w:szCs w:val="19"/>
              </w:rPr>
              <w:lastRenderedPageBreak/>
              <w:t>машино-место, чел.</w:t>
            </w:r>
          </w:p>
        </w:tc>
        <w:tc>
          <w:tcPr>
            <w:tcW w:w="1842" w:type="dxa"/>
            <w:tcBorders>
              <w:top w:val="single" w:sz="6" w:space="0" w:color="000000"/>
              <w:left w:val="single" w:sz="6" w:space="0" w:color="000000"/>
              <w:bottom w:val="single" w:sz="6" w:space="0" w:color="000000"/>
              <w:right w:val="single" w:sz="6" w:space="0" w:color="000000"/>
            </w:tcBorders>
            <w:vAlign w:val="center"/>
          </w:tcPr>
          <w:p w:rsidR="004C5DC6" w:rsidRDefault="004C5DC6" w:rsidP="00885F5F">
            <w:pPr>
              <w:jc w:val="center"/>
              <w:rPr>
                <w:sz w:val="19"/>
                <w:szCs w:val="19"/>
              </w:rPr>
            </w:pPr>
            <w:r>
              <w:rPr>
                <w:sz w:val="19"/>
                <w:szCs w:val="19"/>
              </w:rPr>
              <w:lastRenderedPageBreak/>
              <w:t>5</w:t>
            </w:r>
          </w:p>
        </w:tc>
        <w:tc>
          <w:tcPr>
            <w:tcW w:w="1843" w:type="dxa"/>
            <w:tcBorders>
              <w:top w:val="single" w:sz="6" w:space="0" w:color="000000"/>
              <w:left w:val="single" w:sz="6" w:space="0" w:color="000000"/>
              <w:bottom w:val="single" w:sz="6" w:space="0" w:color="000000"/>
              <w:right w:val="single" w:sz="6" w:space="0" w:color="000000"/>
            </w:tcBorders>
          </w:tcPr>
          <w:p w:rsidR="004C5DC6" w:rsidRPr="006B68D9" w:rsidRDefault="004C5DC6" w:rsidP="00885F5F">
            <w:pPr>
              <w:jc w:val="center"/>
              <w:rPr>
                <w:sz w:val="19"/>
                <w:szCs w:val="19"/>
              </w:rPr>
            </w:pPr>
            <w:r w:rsidRPr="004C5DC6">
              <w:rPr>
                <w:sz w:val="19"/>
                <w:szCs w:val="19"/>
              </w:rPr>
              <w:t xml:space="preserve">Пешеходная доступность, </w:t>
            </w:r>
            <w:proofErr w:type="gramStart"/>
            <w:r w:rsidRPr="004C5DC6">
              <w:rPr>
                <w:sz w:val="19"/>
                <w:szCs w:val="19"/>
              </w:rPr>
              <w:t>м</w:t>
            </w:r>
            <w:proofErr w:type="gramEnd"/>
          </w:p>
        </w:tc>
        <w:tc>
          <w:tcPr>
            <w:tcW w:w="1843" w:type="dxa"/>
            <w:tcBorders>
              <w:top w:val="single" w:sz="6" w:space="0" w:color="000000"/>
              <w:left w:val="single" w:sz="6" w:space="0" w:color="000000"/>
              <w:bottom w:val="single" w:sz="6" w:space="0" w:color="000000"/>
              <w:right w:val="single" w:sz="6" w:space="0" w:color="000000"/>
            </w:tcBorders>
            <w:vAlign w:val="center"/>
          </w:tcPr>
          <w:p w:rsidR="004C5DC6" w:rsidRDefault="004C5DC6" w:rsidP="00885F5F">
            <w:pPr>
              <w:jc w:val="center"/>
              <w:rPr>
                <w:sz w:val="19"/>
                <w:szCs w:val="19"/>
              </w:rPr>
            </w:pPr>
            <w:r>
              <w:rPr>
                <w:sz w:val="19"/>
                <w:szCs w:val="19"/>
              </w:rPr>
              <w:t>250</w:t>
            </w:r>
          </w:p>
        </w:tc>
      </w:tr>
      <w:tr w:rsidR="004C5DC6" w:rsidRPr="00885F5F" w:rsidTr="002E4F27">
        <w:tc>
          <w:tcPr>
            <w:tcW w:w="2120" w:type="dxa"/>
            <w:vMerge/>
            <w:tcBorders>
              <w:left w:val="single" w:sz="6" w:space="0" w:color="000000"/>
              <w:right w:val="single" w:sz="6" w:space="0" w:color="000000"/>
            </w:tcBorders>
            <w:vAlign w:val="center"/>
          </w:tcPr>
          <w:p w:rsidR="004C5DC6" w:rsidRDefault="004C5DC6" w:rsidP="00885F5F">
            <w:pPr>
              <w:jc w:val="center"/>
              <w:rPr>
                <w:sz w:val="19"/>
                <w:szCs w:val="19"/>
              </w:rPr>
            </w:pPr>
          </w:p>
        </w:tc>
        <w:tc>
          <w:tcPr>
            <w:tcW w:w="7229" w:type="dxa"/>
            <w:gridSpan w:val="4"/>
            <w:tcBorders>
              <w:top w:val="single" w:sz="6" w:space="0" w:color="000000"/>
              <w:left w:val="single" w:sz="6" w:space="0" w:color="000000"/>
              <w:bottom w:val="single" w:sz="6" w:space="0" w:color="000000"/>
              <w:right w:val="single" w:sz="6" w:space="0" w:color="000000"/>
            </w:tcBorders>
            <w:vAlign w:val="center"/>
          </w:tcPr>
          <w:p w:rsidR="004C5DC6" w:rsidRDefault="004C5DC6" w:rsidP="00885F5F">
            <w:pPr>
              <w:jc w:val="center"/>
              <w:rPr>
                <w:sz w:val="19"/>
                <w:szCs w:val="19"/>
              </w:rPr>
            </w:pPr>
            <w:r w:rsidRPr="004C5DC6">
              <w:rPr>
                <w:sz w:val="19"/>
                <w:szCs w:val="19"/>
              </w:rPr>
              <w:t>Здания дошкольных организаций</w:t>
            </w:r>
          </w:p>
        </w:tc>
      </w:tr>
      <w:tr w:rsidR="004C5DC6" w:rsidRPr="00885F5F" w:rsidTr="002E4F27">
        <w:tc>
          <w:tcPr>
            <w:tcW w:w="2120" w:type="dxa"/>
            <w:vMerge/>
            <w:tcBorders>
              <w:left w:val="single" w:sz="6" w:space="0" w:color="000000"/>
              <w:right w:val="single" w:sz="6" w:space="0" w:color="000000"/>
            </w:tcBorders>
            <w:vAlign w:val="center"/>
          </w:tcPr>
          <w:p w:rsidR="004C5DC6" w:rsidRDefault="004C5DC6" w:rsidP="00885F5F">
            <w:pPr>
              <w:jc w:val="center"/>
              <w:rPr>
                <w:sz w:val="19"/>
                <w:szCs w:val="19"/>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4C5DC6" w:rsidRPr="004C5DC6" w:rsidRDefault="004C5DC6" w:rsidP="00885F5F">
            <w:pPr>
              <w:jc w:val="center"/>
              <w:rPr>
                <w:sz w:val="19"/>
                <w:szCs w:val="19"/>
              </w:rPr>
            </w:pPr>
            <w:r w:rsidRPr="004C5DC6">
              <w:rPr>
                <w:sz w:val="19"/>
                <w:szCs w:val="19"/>
              </w:rPr>
              <w:t>Количество работников, занятых в одну смену на 1 машино-место, чел.</w:t>
            </w:r>
          </w:p>
        </w:tc>
        <w:tc>
          <w:tcPr>
            <w:tcW w:w="1842" w:type="dxa"/>
            <w:tcBorders>
              <w:top w:val="single" w:sz="6" w:space="0" w:color="000000"/>
              <w:left w:val="single" w:sz="6" w:space="0" w:color="000000"/>
              <w:bottom w:val="single" w:sz="6" w:space="0" w:color="000000"/>
              <w:right w:val="single" w:sz="6" w:space="0" w:color="000000"/>
            </w:tcBorders>
            <w:vAlign w:val="center"/>
          </w:tcPr>
          <w:p w:rsidR="004C5DC6" w:rsidRDefault="004C5DC6" w:rsidP="00885F5F">
            <w:pPr>
              <w:jc w:val="center"/>
              <w:rPr>
                <w:sz w:val="19"/>
                <w:szCs w:val="19"/>
              </w:rPr>
            </w:pPr>
            <w:r>
              <w:rPr>
                <w:sz w:val="19"/>
                <w:szCs w:val="19"/>
              </w:rPr>
              <w:t>7</w:t>
            </w:r>
          </w:p>
        </w:tc>
        <w:tc>
          <w:tcPr>
            <w:tcW w:w="1843" w:type="dxa"/>
            <w:tcBorders>
              <w:top w:val="single" w:sz="6" w:space="0" w:color="000000"/>
              <w:left w:val="single" w:sz="6" w:space="0" w:color="000000"/>
              <w:bottom w:val="single" w:sz="6" w:space="0" w:color="000000"/>
              <w:right w:val="single" w:sz="6" w:space="0" w:color="000000"/>
            </w:tcBorders>
          </w:tcPr>
          <w:p w:rsidR="004C5DC6" w:rsidRPr="004C5DC6" w:rsidRDefault="004C5DC6" w:rsidP="00885F5F">
            <w:pPr>
              <w:jc w:val="center"/>
              <w:rPr>
                <w:sz w:val="19"/>
                <w:szCs w:val="19"/>
              </w:rPr>
            </w:pPr>
            <w:r w:rsidRPr="004C5DC6">
              <w:rPr>
                <w:sz w:val="19"/>
                <w:szCs w:val="19"/>
              </w:rPr>
              <w:t xml:space="preserve">Пешеходная доступность, </w:t>
            </w:r>
            <w:proofErr w:type="gramStart"/>
            <w:r w:rsidRPr="004C5DC6">
              <w:rPr>
                <w:sz w:val="19"/>
                <w:szCs w:val="19"/>
              </w:rPr>
              <w:t>м</w:t>
            </w:r>
            <w:proofErr w:type="gramEnd"/>
          </w:p>
        </w:tc>
        <w:tc>
          <w:tcPr>
            <w:tcW w:w="1843" w:type="dxa"/>
            <w:tcBorders>
              <w:top w:val="single" w:sz="6" w:space="0" w:color="000000"/>
              <w:left w:val="single" w:sz="6" w:space="0" w:color="000000"/>
              <w:bottom w:val="single" w:sz="6" w:space="0" w:color="000000"/>
              <w:right w:val="single" w:sz="6" w:space="0" w:color="000000"/>
            </w:tcBorders>
            <w:vAlign w:val="center"/>
          </w:tcPr>
          <w:p w:rsidR="004C5DC6" w:rsidRDefault="004C5DC6" w:rsidP="00885F5F">
            <w:pPr>
              <w:jc w:val="center"/>
              <w:rPr>
                <w:sz w:val="19"/>
                <w:szCs w:val="19"/>
              </w:rPr>
            </w:pPr>
            <w:r>
              <w:rPr>
                <w:sz w:val="19"/>
                <w:szCs w:val="19"/>
              </w:rPr>
              <w:t>250</w:t>
            </w:r>
          </w:p>
        </w:tc>
      </w:tr>
      <w:tr w:rsidR="006B68D9" w:rsidRPr="00885F5F" w:rsidTr="002E4F27">
        <w:tc>
          <w:tcPr>
            <w:tcW w:w="2120" w:type="dxa"/>
            <w:vMerge/>
            <w:tcBorders>
              <w:left w:val="single" w:sz="6" w:space="0" w:color="000000"/>
              <w:right w:val="single" w:sz="6" w:space="0" w:color="000000"/>
            </w:tcBorders>
            <w:vAlign w:val="center"/>
          </w:tcPr>
          <w:p w:rsidR="006B68D9" w:rsidRDefault="006B68D9" w:rsidP="00885F5F">
            <w:pPr>
              <w:jc w:val="center"/>
              <w:rPr>
                <w:sz w:val="19"/>
                <w:szCs w:val="19"/>
              </w:rPr>
            </w:pPr>
          </w:p>
        </w:tc>
        <w:tc>
          <w:tcPr>
            <w:tcW w:w="7229" w:type="dxa"/>
            <w:gridSpan w:val="4"/>
            <w:tcBorders>
              <w:top w:val="single" w:sz="6" w:space="0" w:color="000000"/>
              <w:left w:val="single" w:sz="6" w:space="0" w:color="000000"/>
              <w:bottom w:val="single" w:sz="6" w:space="0" w:color="000000"/>
              <w:right w:val="single" w:sz="6" w:space="0" w:color="000000"/>
            </w:tcBorders>
            <w:vAlign w:val="center"/>
          </w:tcPr>
          <w:p w:rsidR="006B68D9" w:rsidRPr="00885F5F" w:rsidRDefault="00070800" w:rsidP="00885F5F">
            <w:pPr>
              <w:jc w:val="center"/>
              <w:rPr>
                <w:sz w:val="19"/>
                <w:szCs w:val="19"/>
              </w:rPr>
            </w:pPr>
            <w:r w:rsidRPr="00070800">
              <w:rPr>
                <w:sz w:val="19"/>
                <w:szCs w:val="19"/>
              </w:rPr>
              <w:t>Профессиональные образовательные организации, образовательные организации искусств городского значения</w:t>
            </w:r>
          </w:p>
        </w:tc>
      </w:tr>
      <w:tr w:rsidR="006B68D9" w:rsidRPr="00885F5F" w:rsidTr="002E4F27">
        <w:tc>
          <w:tcPr>
            <w:tcW w:w="2120" w:type="dxa"/>
            <w:vMerge/>
            <w:tcBorders>
              <w:left w:val="single" w:sz="6" w:space="0" w:color="000000"/>
              <w:bottom w:val="single" w:sz="6" w:space="0" w:color="000000"/>
              <w:right w:val="single" w:sz="6" w:space="0" w:color="000000"/>
            </w:tcBorders>
            <w:vAlign w:val="center"/>
          </w:tcPr>
          <w:p w:rsidR="006B68D9" w:rsidRDefault="006B68D9" w:rsidP="00885F5F">
            <w:pPr>
              <w:jc w:val="center"/>
              <w:rPr>
                <w:sz w:val="19"/>
                <w:szCs w:val="19"/>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6B68D9" w:rsidRPr="00885F5F" w:rsidRDefault="00070800" w:rsidP="00885F5F">
            <w:pPr>
              <w:jc w:val="center"/>
              <w:rPr>
                <w:sz w:val="19"/>
                <w:szCs w:val="19"/>
              </w:rPr>
            </w:pPr>
            <w:r w:rsidRPr="00070800">
              <w:rPr>
                <w:sz w:val="19"/>
                <w:szCs w:val="19"/>
              </w:rPr>
              <w:t>Количество преподавателей, занятых в одну смену, на 1 машино-место</w:t>
            </w:r>
          </w:p>
        </w:tc>
        <w:tc>
          <w:tcPr>
            <w:tcW w:w="1842" w:type="dxa"/>
            <w:tcBorders>
              <w:top w:val="single" w:sz="6" w:space="0" w:color="000000"/>
              <w:left w:val="single" w:sz="6" w:space="0" w:color="000000"/>
              <w:bottom w:val="single" w:sz="6" w:space="0" w:color="000000"/>
              <w:right w:val="single" w:sz="6" w:space="0" w:color="000000"/>
            </w:tcBorders>
            <w:vAlign w:val="center"/>
          </w:tcPr>
          <w:p w:rsidR="006B68D9" w:rsidRPr="00885F5F" w:rsidRDefault="00070800" w:rsidP="00885F5F">
            <w:pPr>
              <w:jc w:val="center"/>
              <w:rPr>
                <w:sz w:val="19"/>
                <w:szCs w:val="19"/>
              </w:rPr>
            </w:pPr>
            <w:r>
              <w:rPr>
                <w:sz w:val="19"/>
                <w:szCs w:val="19"/>
              </w:rPr>
              <w:t>3</w:t>
            </w:r>
          </w:p>
        </w:tc>
        <w:tc>
          <w:tcPr>
            <w:tcW w:w="1843" w:type="dxa"/>
            <w:tcBorders>
              <w:top w:val="single" w:sz="6" w:space="0" w:color="000000"/>
              <w:left w:val="single" w:sz="6" w:space="0" w:color="000000"/>
              <w:bottom w:val="single" w:sz="6" w:space="0" w:color="000000"/>
              <w:right w:val="single" w:sz="6" w:space="0" w:color="000000"/>
            </w:tcBorders>
          </w:tcPr>
          <w:p w:rsidR="006B68D9" w:rsidRPr="00885F5F" w:rsidRDefault="006B68D9" w:rsidP="00885F5F">
            <w:pPr>
              <w:jc w:val="center"/>
              <w:rPr>
                <w:sz w:val="19"/>
                <w:szCs w:val="19"/>
              </w:rPr>
            </w:pPr>
            <w:r w:rsidRPr="006B68D9">
              <w:rPr>
                <w:sz w:val="19"/>
                <w:szCs w:val="19"/>
              </w:rPr>
              <w:t xml:space="preserve">Пешеходная доступность, </w:t>
            </w:r>
            <w:proofErr w:type="gramStart"/>
            <w:r w:rsidRPr="006B68D9">
              <w:rPr>
                <w:sz w:val="19"/>
                <w:szCs w:val="19"/>
              </w:rPr>
              <w:t>м</w:t>
            </w:r>
            <w:proofErr w:type="gramEnd"/>
          </w:p>
        </w:tc>
        <w:tc>
          <w:tcPr>
            <w:tcW w:w="1843" w:type="dxa"/>
            <w:tcBorders>
              <w:top w:val="single" w:sz="6" w:space="0" w:color="000000"/>
              <w:left w:val="single" w:sz="6" w:space="0" w:color="000000"/>
              <w:bottom w:val="single" w:sz="6" w:space="0" w:color="000000"/>
              <w:right w:val="single" w:sz="6" w:space="0" w:color="000000"/>
            </w:tcBorders>
            <w:vAlign w:val="center"/>
          </w:tcPr>
          <w:p w:rsidR="006B68D9" w:rsidRPr="00885F5F" w:rsidRDefault="0016573C" w:rsidP="00885F5F">
            <w:pPr>
              <w:jc w:val="center"/>
              <w:rPr>
                <w:sz w:val="19"/>
                <w:szCs w:val="19"/>
              </w:rPr>
            </w:pPr>
            <w:r>
              <w:rPr>
                <w:sz w:val="19"/>
                <w:szCs w:val="19"/>
              </w:rPr>
              <w:t>250</w:t>
            </w:r>
          </w:p>
        </w:tc>
      </w:tr>
      <w:tr w:rsidR="002E4F27" w:rsidRPr="00885F5F" w:rsidTr="002E4F27">
        <w:tc>
          <w:tcPr>
            <w:tcW w:w="2120" w:type="dxa"/>
            <w:vMerge w:val="restart"/>
            <w:tcBorders>
              <w:top w:val="single" w:sz="6" w:space="0" w:color="000000"/>
              <w:left w:val="single" w:sz="6" w:space="0" w:color="000000"/>
              <w:right w:val="single" w:sz="6" w:space="0" w:color="000000"/>
            </w:tcBorders>
            <w:vAlign w:val="center"/>
          </w:tcPr>
          <w:p w:rsidR="002E4F27" w:rsidRDefault="002E4F27" w:rsidP="00885F5F">
            <w:pPr>
              <w:jc w:val="center"/>
              <w:rPr>
                <w:sz w:val="19"/>
                <w:szCs w:val="19"/>
              </w:rPr>
            </w:pPr>
          </w:p>
        </w:tc>
        <w:tc>
          <w:tcPr>
            <w:tcW w:w="7229" w:type="dxa"/>
            <w:gridSpan w:val="4"/>
            <w:tcBorders>
              <w:top w:val="single" w:sz="6" w:space="0" w:color="000000"/>
              <w:left w:val="single" w:sz="6" w:space="0" w:color="000000"/>
              <w:bottom w:val="single" w:sz="6" w:space="0" w:color="000000"/>
              <w:right w:val="single" w:sz="6" w:space="0" w:color="000000"/>
            </w:tcBorders>
            <w:vAlign w:val="center"/>
          </w:tcPr>
          <w:p w:rsidR="002E4F27" w:rsidRPr="00885F5F" w:rsidRDefault="002E4F27" w:rsidP="00885F5F">
            <w:pPr>
              <w:jc w:val="center"/>
              <w:rPr>
                <w:sz w:val="19"/>
                <w:szCs w:val="19"/>
              </w:rPr>
            </w:pPr>
            <w:r w:rsidRPr="00070800">
              <w:rPr>
                <w:sz w:val="19"/>
                <w:szCs w:val="19"/>
              </w:rPr>
              <w:t>Центры обучения, самодеятельного творчества, клубы по интересам для взрослых</w:t>
            </w:r>
          </w:p>
        </w:tc>
      </w:tr>
      <w:tr w:rsidR="002E4F27" w:rsidRPr="00885F5F" w:rsidTr="002E4F27">
        <w:tc>
          <w:tcPr>
            <w:tcW w:w="2120" w:type="dxa"/>
            <w:vMerge/>
            <w:tcBorders>
              <w:left w:val="single" w:sz="6" w:space="0" w:color="000000"/>
              <w:right w:val="single" w:sz="6" w:space="0" w:color="000000"/>
            </w:tcBorders>
            <w:vAlign w:val="center"/>
          </w:tcPr>
          <w:p w:rsidR="002E4F27" w:rsidRDefault="002E4F27" w:rsidP="00885F5F">
            <w:pPr>
              <w:jc w:val="center"/>
              <w:rPr>
                <w:sz w:val="19"/>
                <w:szCs w:val="19"/>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2E4F27" w:rsidRPr="00885F5F" w:rsidRDefault="002E4F27" w:rsidP="00070800">
            <w:pPr>
              <w:jc w:val="center"/>
              <w:rPr>
                <w:sz w:val="19"/>
                <w:szCs w:val="19"/>
              </w:rPr>
            </w:pPr>
            <w:r w:rsidRPr="00070800">
              <w:rPr>
                <w:sz w:val="19"/>
                <w:szCs w:val="19"/>
              </w:rPr>
              <w:t>Количество кв. м общей площади клубных помещений объекта на 1 машино-место</w:t>
            </w:r>
          </w:p>
        </w:tc>
        <w:tc>
          <w:tcPr>
            <w:tcW w:w="1842" w:type="dxa"/>
            <w:tcBorders>
              <w:top w:val="single" w:sz="6" w:space="0" w:color="000000"/>
              <w:left w:val="single" w:sz="6" w:space="0" w:color="000000"/>
              <w:bottom w:val="single" w:sz="6" w:space="0" w:color="000000"/>
              <w:right w:val="single" w:sz="6" w:space="0" w:color="000000"/>
            </w:tcBorders>
            <w:vAlign w:val="center"/>
          </w:tcPr>
          <w:p w:rsidR="002E4F27" w:rsidRPr="00885F5F" w:rsidRDefault="002E4F27" w:rsidP="00885F5F">
            <w:pPr>
              <w:jc w:val="center"/>
              <w:rPr>
                <w:sz w:val="19"/>
                <w:szCs w:val="19"/>
              </w:rPr>
            </w:pPr>
            <w:r>
              <w:rPr>
                <w:sz w:val="19"/>
                <w:szCs w:val="19"/>
              </w:rPr>
              <w:t>25</w:t>
            </w:r>
          </w:p>
        </w:tc>
        <w:tc>
          <w:tcPr>
            <w:tcW w:w="1843" w:type="dxa"/>
            <w:tcBorders>
              <w:top w:val="single" w:sz="6" w:space="0" w:color="000000"/>
              <w:left w:val="single" w:sz="6" w:space="0" w:color="000000"/>
              <w:bottom w:val="single" w:sz="6" w:space="0" w:color="000000"/>
              <w:right w:val="single" w:sz="6" w:space="0" w:color="000000"/>
            </w:tcBorders>
          </w:tcPr>
          <w:p w:rsidR="002E4F27" w:rsidRPr="00885F5F" w:rsidRDefault="002E4F27" w:rsidP="00885F5F">
            <w:pPr>
              <w:jc w:val="center"/>
              <w:rPr>
                <w:sz w:val="19"/>
                <w:szCs w:val="19"/>
              </w:rPr>
            </w:pPr>
            <w:r w:rsidRPr="006B68D9">
              <w:rPr>
                <w:sz w:val="19"/>
                <w:szCs w:val="19"/>
              </w:rPr>
              <w:t xml:space="preserve">Пешеходная доступность, </w:t>
            </w:r>
            <w:proofErr w:type="gramStart"/>
            <w:r w:rsidRPr="006B68D9">
              <w:rPr>
                <w:sz w:val="19"/>
                <w:szCs w:val="19"/>
              </w:rPr>
              <w:t>м</w:t>
            </w:r>
            <w:proofErr w:type="gramEnd"/>
          </w:p>
        </w:tc>
        <w:tc>
          <w:tcPr>
            <w:tcW w:w="1843" w:type="dxa"/>
            <w:tcBorders>
              <w:top w:val="single" w:sz="6" w:space="0" w:color="000000"/>
              <w:left w:val="single" w:sz="6" w:space="0" w:color="000000"/>
              <w:bottom w:val="single" w:sz="6" w:space="0" w:color="000000"/>
              <w:right w:val="single" w:sz="6" w:space="0" w:color="000000"/>
            </w:tcBorders>
            <w:vAlign w:val="center"/>
          </w:tcPr>
          <w:p w:rsidR="002E4F27" w:rsidRPr="00885F5F" w:rsidRDefault="002E4F27" w:rsidP="00885F5F">
            <w:pPr>
              <w:jc w:val="center"/>
              <w:rPr>
                <w:sz w:val="19"/>
                <w:szCs w:val="19"/>
              </w:rPr>
            </w:pPr>
            <w:r>
              <w:rPr>
                <w:sz w:val="19"/>
                <w:szCs w:val="19"/>
              </w:rPr>
              <w:t>250</w:t>
            </w:r>
          </w:p>
        </w:tc>
      </w:tr>
      <w:tr w:rsidR="002E4F27" w:rsidRPr="00885F5F" w:rsidTr="002E4F27">
        <w:tc>
          <w:tcPr>
            <w:tcW w:w="2120" w:type="dxa"/>
            <w:vMerge/>
            <w:tcBorders>
              <w:left w:val="single" w:sz="6" w:space="0" w:color="000000"/>
              <w:right w:val="single" w:sz="6" w:space="0" w:color="000000"/>
            </w:tcBorders>
            <w:vAlign w:val="center"/>
          </w:tcPr>
          <w:p w:rsidR="002E4F27" w:rsidRDefault="002E4F27" w:rsidP="00885F5F">
            <w:pPr>
              <w:jc w:val="center"/>
              <w:rPr>
                <w:sz w:val="19"/>
                <w:szCs w:val="19"/>
              </w:rPr>
            </w:pPr>
          </w:p>
        </w:tc>
        <w:tc>
          <w:tcPr>
            <w:tcW w:w="7229" w:type="dxa"/>
            <w:gridSpan w:val="4"/>
            <w:tcBorders>
              <w:top w:val="single" w:sz="6" w:space="0" w:color="000000"/>
              <w:left w:val="single" w:sz="6" w:space="0" w:color="000000"/>
              <w:bottom w:val="single" w:sz="6" w:space="0" w:color="000000"/>
              <w:right w:val="single" w:sz="6" w:space="0" w:color="000000"/>
            </w:tcBorders>
            <w:vAlign w:val="center"/>
          </w:tcPr>
          <w:p w:rsidR="002E4F27" w:rsidRPr="00885F5F" w:rsidRDefault="002E4F27" w:rsidP="00885F5F">
            <w:pPr>
              <w:jc w:val="center"/>
              <w:rPr>
                <w:sz w:val="19"/>
                <w:szCs w:val="19"/>
              </w:rPr>
            </w:pPr>
            <w:r w:rsidRPr="00070800">
              <w:rPr>
                <w:sz w:val="19"/>
                <w:szCs w:val="19"/>
              </w:rPr>
              <w:t>Научно-исследовательские и проектные институты</w:t>
            </w:r>
          </w:p>
        </w:tc>
      </w:tr>
      <w:tr w:rsidR="002E4F27" w:rsidRPr="00885F5F" w:rsidTr="002E4F27">
        <w:tc>
          <w:tcPr>
            <w:tcW w:w="2120" w:type="dxa"/>
            <w:vMerge/>
            <w:tcBorders>
              <w:left w:val="single" w:sz="6" w:space="0" w:color="000000"/>
              <w:bottom w:val="single" w:sz="6" w:space="0" w:color="000000"/>
              <w:right w:val="single" w:sz="6" w:space="0" w:color="000000"/>
            </w:tcBorders>
            <w:vAlign w:val="center"/>
          </w:tcPr>
          <w:p w:rsidR="002E4F27" w:rsidRDefault="002E4F27" w:rsidP="00885F5F">
            <w:pPr>
              <w:jc w:val="center"/>
              <w:rPr>
                <w:sz w:val="19"/>
                <w:szCs w:val="19"/>
              </w:rPr>
            </w:pPr>
          </w:p>
        </w:tc>
        <w:tc>
          <w:tcPr>
            <w:tcW w:w="1701" w:type="dxa"/>
            <w:tcBorders>
              <w:top w:val="single" w:sz="6" w:space="0" w:color="000000"/>
              <w:left w:val="single" w:sz="6" w:space="0" w:color="000000"/>
              <w:bottom w:val="single" w:sz="6" w:space="0" w:color="000000"/>
              <w:right w:val="single" w:sz="4" w:space="0" w:color="auto"/>
            </w:tcBorders>
            <w:vAlign w:val="center"/>
          </w:tcPr>
          <w:p w:rsidR="002E4F27" w:rsidRPr="00885F5F" w:rsidRDefault="002E4F27" w:rsidP="00070800">
            <w:pPr>
              <w:jc w:val="center"/>
              <w:rPr>
                <w:sz w:val="19"/>
                <w:szCs w:val="19"/>
              </w:rPr>
            </w:pPr>
            <w:r w:rsidRPr="00070800">
              <w:rPr>
                <w:sz w:val="19"/>
                <w:szCs w:val="19"/>
              </w:rPr>
              <w:t>Количество кв. м общей площади административных (офисных), лабораторных помещений объекта на 1 машино-место</w:t>
            </w:r>
          </w:p>
        </w:tc>
        <w:tc>
          <w:tcPr>
            <w:tcW w:w="1842" w:type="dxa"/>
            <w:tcBorders>
              <w:top w:val="single" w:sz="6" w:space="0" w:color="000000"/>
              <w:left w:val="single" w:sz="4" w:space="0" w:color="auto"/>
              <w:bottom w:val="single" w:sz="6" w:space="0" w:color="000000"/>
              <w:right w:val="single" w:sz="6" w:space="0" w:color="000000"/>
            </w:tcBorders>
            <w:vAlign w:val="center"/>
          </w:tcPr>
          <w:p w:rsidR="002E4F27" w:rsidRPr="00885F5F" w:rsidRDefault="002E4F27" w:rsidP="00885F5F">
            <w:pPr>
              <w:jc w:val="center"/>
              <w:rPr>
                <w:sz w:val="19"/>
                <w:szCs w:val="19"/>
              </w:rPr>
            </w:pPr>
            <w:r>
              <w:rPr>
                <w:sz w:val="19"/>
                <w:szCs w:val="19"/>
              </w:rPr>
              <w:t>170</w:t>
            </w:r>
          </w:p>
        </w:tc>
        <w:tc>
          <w:tcPr>
            <w:tcW w:w="1843" w:type="dxa"/>
            <w:tcBorders>
              <w:top w:val="single" w:sz="6" w:space="0" w:color="000000"/>
              <w:left w:val="single" w:sz="6" w:space="0" w:color="000000"/>
              <w:bottom w:val="single" w:sz="6" w:space="0" w:color="000000"/>
              <w:right w:val="single" w:sz="6" w:space="0" w:color="000000"/>
            </w:tcBorders>
          </w:tcPr>
          <w:p w:rsidR="002E4F27" w:rsidRPr="00885F5F" w:rsidRDefault="002E4F27" w:rsidP="00885F5F">
            <w:pPr>
              <w:jc w:val="center"/>
              <w:rPr>
                <w:sz w:val="19"/>
                <w:szCs w:val="19"/>
              </w:rPr>
            </w:pPr>
            <w:r w:rsidRPr="00070800">
              <w:rPr>
                <w:sz w:val="19"/>
                <w:szCs w:val="19"/>
              </w:rPr>
              <w:t xml:space="preserve">Пешеходная доступность, </w:t>
            </w:r>
            <w:proofErr w:type="gramStart"/>
            <w:r w:rsidRPr="00070800">
              <w:rPr>
                <w:sz w:val="19"/>
                <w:szCs w:val="19"/>
              </w:rPr>
              <w:t>м</w:t>
            </w:r>
            <w:proofErr w:type="gramEnd"/>
          </w:p>
        </w:tc>
        <w:tc>
          <w:tcPr>
            <w:tcW w:w="1843" w:type="dxa"/>
            <w:tcBorders>
              <w:top w:val="single" w:sz="6" w:space="0" w:color="000000"/>
              <w:left w:val="single" w:sz="6" w:space="0" w:color="000000"/>
              <w:bottom w:val="single" w:sz="6" w:space="0" w:color="000000"/>
              <w:right w:val="single" w:sz="6" w:space="0" w:color="000000"/>
            </w:tcBorders>
            <w:vAlign w:val="center"/>
          </w:tcPr>
          <w:p w:rsidR="002E4F27" w:rsidRPr="00885F5F" w:rsidRDefault="002E4F27" w:rsidP="00885F5F">
            <w:pPr>
              <w:jc w:val="center"/>
              <w:rPr>
                <w:sz w:val="19"/>
                <w:szCs w:val="19"/>
              </w:rPr>
            </w:pPr>
            <w:r>
              <w:rPr>
                <w:sz w:val="19"/>
                <w:szCs w:val="19"/>
              </w:rPr>
              <w:t>250</w:t>
            </w:r>
          </w:p>
        </w:tc>
      </w:tr>
      <w:tr w:rsidR="002E4F27" w:rsidRPr="00885F5F" w:rsidTr="002E4F27">
        <w:tc>
          <w:tcPr>
            <w:tcW w:w="2120" w:type="dxa"/>
            <w:vMerge w:val="restart"/>
            <w:tcBorders>
              <w:top w:val="single" w:sz="6" w:space="0" w:color="000000"/>
              <w:left w:val="single" w:sz="6" w:space="0" w:color="000000"/>
              <w:right w:val="single" w:sz="6" w:space="0" w:color="000000"/>
            </w:tcBorders>
            <w:vAlign w:val="center"/>
          </w:tcPr>
          <w:p w:rsidR="002E4F27" w:rsidRDefault="002E4F27" w:rsidP="00885F5F">
            <w:pPr>
              <w:jc w:val="center"/>
              <w:rPr>
                <w:sz w:val="19"/>
                <w:szCs w:val="19"/>
              </w:rPr>
            </w:pPr>
          </w:p>
        </w:tc>
        <w:tc>
          <w:tcPr>
            <w:tcW w:w="7229" w:type="dxa"/>
            <w:gridSpan w:val="4"/>
            <w:tcBorders>
              <w:top w:val="single" w:sz="6" w:space="0" w:color="000000"/>
              <w:left w:val="single" w:sz="6" w:space="0" w:color="000000"/>
              <w:bottom w:val="single" w:sz="6" w:space="0" w:color="000000"/>
              <w:right w:val="single" w:sz="6" w:space="0" w:color="000000"/>
            </w:tcBorders>
            <w:vAlign w:val="center"/>
          </w:tcPr>
          <w:p w:rsidR="002E4F27" w:rsidRDefault="002E4F27" w:rsidP="00885F5F">
            <w:pPr>
              <w:jc w:val="center"/>
              <w:rPr>
                <w:sz w:val="19"/>
                <w:szCs w:val="19"/>
              </w:rPr>
            </w:pPr>
            <w:r w:rsidRPr="002E4F27">
              <w:rPr>
                <w:sz w:val="19"/>
                <w:szCs w:val="19"/>
              </w:rPr>
              <w:t>Производственные здания, коммунально-складские объекты, размещаемые в составе многофункциональных зон</w:t>
            </w:r>
          </w:p>
        </w:tc>
      </w:tr>
      <w:tr w:rsidR="002E4F27" w:rsidRPr="00885F5F" w:rsidTr="002E4F27">
        <w:tc>
          <w:tcPr>
            <w:tcW w:w="2120" w:type="dxa"/>
            <w:vMerge/>
            <w:tcBorders>
              <w:left w:val="single" w:sz="6" w:space="0" w:color="000000"/>
              <w:right w:val="single" w:sz="6" w:space="0" w:color="000000"/>
            </w:tcBorders>
            <w:vAlign w:val="center"/>
          </w:tcPr>
          <w:p w:rsidR="002E4F27" w:rsidRDefault="002E4F27" w:rsidP="00885F5F">
            <w:pPr>
              <w:jc w:val="center"/>
              <w:rPr>
                <w:sz w:val="19"/>
                <w:szCs w:val="19"/>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2E4F27" w:rsidRPr="00070800" w:rsidRDefault="002E4F27" w:rsidP="00070800">
            <w:pPr>
              <w:jc w:val="center"/>
              <w:rPr>
                <w:sz w:val="19"/>
                <w:szCs w:val="19"/>
              </w:rPr>
            </w:pPr>
            <w:r w:rsidRPr="0016573C">
              <w:rPr>
                <w:sz w:val="19"/>
                <w:szCs w:val="19"/>
              </w:rPr>
              <w:t>Количество работающих в двух смежных сменах на 1 машино-место, чел.</w:t>
            </w:r>
          </w:p>
        </w:tc>
        <w:tc>
          <w:tcPr>
            <w:tcW w:w="1842" w:type="dxa"/>
            <w:tcBorders>
              <w:top w:val="single" w:sz="6" w:space="0" w:color="000000"/>
              <w:left w:val="single" w:sz="6" w:space="0" w:color="000000"/>
              <w:bottom w:val="single" w:sz="6" w:space="0" w:color="000000"/>
              <w:right w:val="single" w:sz="6" w:space="0" w:color="000000"/>
            </w:tcBorders>
            <w:vAlign w:val="center"/>
          </w:tcPr>
          <w:p w:rsidR="002E4F27" w:rsidRDefault="002E4F27" w:rsidP="00885F5F">
            <w:pPr>
              <w:jc w:val="center"/>
              <w:rPr>
                <w:sz w:val="19"/>
                <w:szCs w:val="19"/>
              </w:rPr>
            </w:pPr>
            <w:r>
              <w:rPr>
                <w:sz w:val="19"/>
                <w:szCs w:val="19"/>
              </w:rPr>
              <w:t>8</w:t>
            </w:r>
          </w:p>
        </w:tc>
        <w:tc>
          <w:tcPr>
            <w:tcW w:w="1843" w:type="dxa"/>
            <w:tcBorders>
              <w:top w:val="single" w:sz="6" w:space="0" w:color="000000"/>
              <w:left w:val="single" w:sz="6" w:space="0" w:color="000000"/>
              <w:bottom w:val="single" w:sz="6" w:space="0" w:color="000000"/>
              <w:right w:val="single" w:sz="6" w:space="0" w:color="000000"/>
            </w:tcBorders>
          </w:tcPr>
          <w:p w:rsidR="002E4F27" w:rsidRPr="00070800" w:rsidRDefault="002E4F27" w:rsidP="00885F5F">
            <w:pPr>
              <w:jc w:val="center"/>
              <w:rPr>
                <w:sz w:val="19"/>
                <w:szCs w:val="19"/>
              </w:rPr>
            </w:pPr>
            <w:r w:rsidRPr="0016573C">
              <w:rPr>
                <w:sz w:val="19"/>
                <w:szCs w:val="19"/>
              </w:rPr>
              <w:t xml:space="preserve">Пешеходная доступность, </w:t>
            </w:r>
            <w:proofErr w:type="gramStart"/>
            <w:r w:rsidRPr="0016573C">
              <w:rPr>
                <w:sz w:val="19"/>
                <w:szCs w:val="19"/>
              </w:rPr>
              <w:t>м</w:t>
            </w:r>
            <w:proofErr w:type="gramEnd"/>
          </w:p>
        </w:tc>
        <w:tc>
          <w:tcPr>
            <w:tcW w:w="1843" w:type="dxa"/>
            <w:tcBorders>
              <w:top w:val="single" w:sz="6" w:space="0" w:color="000000"/>
              <w:left w:val="single" w:sz="6" w:space="0" w:color="000000"/>
              <w:bottom w:val="single" w:sz="6" w:space="0" w:color="000000"/>
              <w:right w:val="single" w:sz="6" w:space="0" w:color="000000"/>
            </w:tcBorders>
            <w:vAlign w:val="center"/>
          </w:tcPr>
          <w:p w:rsidR="002E4F27" w:rsidRDefault="002E4F27" w:rsidP="00885F5F">
            <w:pPr>
              <w:jc w:val="center"/>
              <w:rPr>
                <w:sz w:val="19"/>
                <w:szCs w:val="19"/>
              </w:rPr>
            </w:pPr>
            <w:r>
              <w:rPr>
                <w:sz w:val="19"/>
                <w:szCs w:val="19"/>
              </w:rPr>
              <w:t>250</w:t>
            </w:r>
          </w:p>
        </w:tc>
      </w:tr>
      <w:tr w:rsidR="002E4F27" w:rsidRPr="00885F5F" w:rsidTr="002E4F27">
        <w:tc>
          <w:tcPr>
            <w:tcW w:w="2120" w:type="dxa"/>
            <w:vMerge/>
            <w:tcBorders>
              <w:left w:val="single" w:sz="6" w:space="0" w:color="000000"/>
              <w:right w:val="single" w:sz="6" w:space="0" w:color="000000"/>
            </w:tcBorders>
            <w:vAlign w:val="center"/>
          </w:tcPr>
          <w:p w:rsidR="002E4F27" w:rsidRDefault="002E4F27" w:rsidP="00885F5F">
            <w:pPr>
              <w:jc w:val="center"/>
              <w:rPr>
                <w:sz w:val="19"/>
                <w:szCs w:val="19"/>
              </w:rPr>
            </w:pPr>
          </w:p>
        </w:tc>
        <w:tc>
          <w:tcPr>
            <w:tcW w:w="7229" w:type="dxa"/>
            <w:gridSpan w:val="4"/>
            <w:tcBorders>
              <w:top w:val="single" w:sz="6" w:space="0" w:color="000000"/>
              <w:left w:val="single" w:sz="6" w:space="0" w:color="000000"/>
              <w:bottom w:val="single" w:sz="6" w:space="0" w:color="000000"/>
              <w:right w:val="single" w:sz="6" w:space="0" w:color="000000"/>
            </w:tcBorders>
            <w:vAlign w:val="center"/>
          </w:tcPr>
          <w:p w:rsidR="002E4F27" w:rsidRDefault="002E4F27" w:rsidP="00885F5F">
            <w:pPr>
              <w:jc w:val="center"/>
              <w:rPr>
                <w:sz w:val="19"/>
                <w:szCs w:val="19"/>
              </w:rPr>
            </w:pPr>
            <w:r w:rsidRPr="002E4F27">
              <w:rPr>
                <w:sz w:val="19"/>
                <w:szCs w:val="19"/>
              </w:rPr>
              <w:t>Объекты производственного и коммунального назначения, размещаемые на участках территорий производственных и промышленно-производственных объектов</w:t>
            </w:r>
          </w:p>
        </w:tc>
      </w:tr>
      <w:tr w:rsidR="002E4F27" w:rsidRPr="00885F5F" w:rsidTr="002E4F27">
        <w:tc>
          <w:tcPr>
            <w:tcW w:w="2120" w:type="dxa"/>
            <w:vMerge/>
            <w:tcBorders>
              <w:left w:val="single" w:sz="6" w:space="0" w:color="000000"/>
              <w:right w:val="single" w:sz="6" w:space="0" w:color="000000"/>
            </w:tcBorders>
            <w:vAlign w:val="center"/>
          </w:tcPr>
          <w:p w:rsidR="002E4F27" w:rsidRDefault="002E4F27" w:rsidP="00885F5F">
            <w:pPr>
              <w:jc w:val="center"/>
              <w:rPr>
                <w:sz w:val="19"/>
                <w:szCs w:val="19"/>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2E4F27" w:rsidRPr="0016573C" w:rsidRDefault="002E4F27" w:rsidP="00070800">
            <w:pPr>
              <w:jc w:val="center"/>
              <w:rPr>
                <w:sz w:val="19"/>
                <w:szCs w:val="19"/>
              </w:rPr>
            </w:pPr>
            <w:r w:rsidRPr="002E4F27">
              <w:rPr>
                <w:sz w:val="19"/>
                <w:szCs w:val="19"/>
              </w:rPr>
              <w:t>Количество работающих в двух смежных сменах на 1 машино-место, 100 чел.</w:t>
            </w:r>
          </w:p>
        </w:tc>
        <w:tc>
          <w:tcPr>
            <w:tcW w:w="1842" w:type="dxa"/>
            <w:tcBorders>
              <w:top w:val="single" w:sz="6" w:space="0" w:color="000000"/>
              <w:left w:val="single" w:sz="6" w:space="0" w:color="000000"/>
              <w:bottom w:val="single" w:sz="6" w:space="0" w:color="000000"/>
              <w:right w:val="single" w:sz="6" w:space="0" w:color="000000"/>
            </w:tcBorders>
            <w:vAlign w:val="center"/>
          </w:tcPr>
          <w:p w:rsidR="002E4F27" w:rsidRDefault="002E4F27" w:rsidP="00885F5F">
            <w:pPr>
              <w:jc w:val="center"/>
              <w:rPr>
                <w:sz w:val="19"/>
                <w:szCs w:val="19"/>
              </w:rPr>
            </w:pPr>
            <w:r>
              <w:rPr>
                <w:sz w:val="19"/>
                <w:szCs w:val="19"/>
              </w:rPr>
              <w:t>10</w:t>
            </w:r>
          </w:p>
        </w:tc>
        <w:tc>
          <w:tcPr>
            <w:tcW w:w="1843" w:type="dxa"/>
            <w:tcBorders>
              <w:top w:val="single" w:sz="6" w:space="0" w:color="000000"/>
              <w:left w:val="single" w:sz="6" w:space="0" w:color="000000"/>
              <w:bottom w:val="single" w:sz="6" w:space="0" w:color="000000"/>
              <w:right w:val="single" w:sz="6" w:space="0" w:color="000000"/>
            </w:tcBorders>
          </w:tcPr>
          <w:p w:rsidR="002E4F27" w:rsidRPr="0016573C" w:rsidRDefault="002E4F27" w:rsidP="00885F5F">
            <w:pPr>
              <w:jc w:val="center"/>
              <w:rPr>
                <w:sz w:val="19"/>
                <w:szCs w:val="19"/>
              </w:rPr>
            </w:pPr>
            <w:r w:rsidRPr="002E4F27">
              <w:rPr>
                <w:sz w:val="19"/>
                <w:szCs w:val="19"/>
              </w:rPr>
              <w:t xml:space="preserve">Пешеходная доступность, </w:t>
            </w:r>
            <w:proofErr w:type="gramStart"/>
            <w:r w:rsidRPr="002E4F27">
              <w:rPr>
                <w:sz w:val="19"/>
                <w:szCs w:val="19"/>
              </w:rPr>
              <w:t>м</w:t>
            </w:r>
            <w:proofErr w:type="gramEnd"/>
          </w:p>
        </w:tc>
        <w:tc>
          <w:tcPr>
            <w:tcW w:w="1843" w:type="dxa"/>
            <w:tcBorders>
              <w:top w:val="single" w:sz="6" w:space="0" w:color="000000"/>
              <w:left w:val="single" w:sz="6" w:space="0" w:color="000000"/>
              <w:bottom w:val="single" w:sz="6" w:space="0" w:color="000000"/>
              <w:right w:val="single" w:sz="6" w:space="0" w:color="000000"/>
            </w:tcBorders>
            <w:vAlign w:val="center"/>
          </w:tcPr>
          <w:p w:rsidR="002E4F27" w:rsidRDefault="002E4F27" w:rsidP="00885F5F">
            <w:pPr>
              <w:jc w:val="center"/>
              <w:rPr>
                <w:sz w:val="19"/>
                <w:szCs w:val="19"/>
              </w:rPr>
            </w:pPr>
            <w:r>
              <w:rPr>
                <w:sz w:val="19"/>
                <w:szCs w:val="19"/>
              </w:rPr>
              <w:t>250</w:t>
            </w:r>
          </w:p>
        </w:tc>
      </w:tr>
      <w:tr w:rsidR="002E4F27" w:rsidRPr="00885F5F" w:rsidTr="002E4F27">
        <w:tc>
          <w:tcPr>
            <w:tcW w:w="2120" w:type="dxa"/>
            <w:vMerge/>
            <w:tcBorders>
              <w:left w:val="single" w:sz="6" w:space="0" w:color="000000"/>
              <w:right w:val="single" w:sz="6" w:space="0" w:color="000000"/>
            </w:tcBorders>
            <w:vAlign w:val="center"/>
          </w:tcPr>
          <w:p w:rsidR="002E4F27" w:rsidRDefault="002E4F27" w:rsidP="00885F5F">
            <w:pPr>
              <w:jc w:val="center"/>
              <w:rPr>
                <w:sz w:val="19"/>
                <w:szCs w:val="19"/>
              </w:rPr>
            </w:pPr>
          </w:p>
        </w:tc>
        <w:tc>
          <w:tcPr>
            <w:tcW w:w="7229" w:type="dxa"/>
            <w:gridSpan w:val="4"/>
            <w:tcBorders>
              <w:top w:val="single" w:sz="6" w:space="0" w:color="000000"/>
              <w:left w:val="single" w:sz="6" w:space="0" w:color="000000"/>
              <w:bottom w:val="single" w:sz="6" w:space="0" w:color="000000"/>
              <w:right w:val="single" w:sz="6" w:space="0" w:color="000000"/>
            </w:tcBorders>
            <w:vAlign w:val="center"/>
          </w:tcPr>
          <w:p w:rsidR="002E4F27" w:rsidRDefault="002E4F27" w:rsidP="00885F5F">
            <w:pPr>
              <w:jc w:val="center"/>
              <w:rPr>
                <w:sz w:val="19"/>
                <w:szCs w:val="19"/>
              </w:rPr>
            </w:pPr>
            <w:r w:rsidRPr="002E4F27">
              <w:rPr>
                <w:sz w:val="19"/>
                <w:szCs w:val="19"/>
              </w:rPr>
              <w:t>Магазины-склады (мелкооптовой и розничной торговли, гипермаркеты)</w:t>
            </w:r>
          </w:p>
        </w:tc>
      </w:tr>
      <w:tr w:rsidR="002E4F27" w:rsidRPr="00885F5F" w:rsidTr="002E4F27">
        <w:tc>
          <w:tcPr>
            <w:tcW w:w="2120" w:type="dxa"/>
            <w:vMerge/>
            <w:tcBorders>
              <w:left w:val="single" w:sz="6" w:space="0" w:color="000000"/>
              <w:right w:val="single" w:sz="6" w:space="0" w:color="000000"/>
            </w:tcBorders>
            <w:vAlign w:val="center"/>
          </w:tcPr>
          <w:p w:rsidR="002E4F27" w:rsidRDefault="002E4F27" w:rsidP="00885F5F">
            <w:pPr>
              <w:jc w:val="center"/>
              <w:rPr>
                <w:sz w:val="19"/>
                <w:szCs w:val="19"/>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2E4F27" w:rsidRPr="002E4F27" w:rsidRDefault="002E4F27" w:rsidP="00070800">
            <w:pPr>
              <w:jc w:val="center"/>
              <w:rPr>
                <w:sz w:val="19"/>
                <w:szCs w:val="19"/>
              </w:rPr>
            </w:pPr>
            <w:r w:rsidRPr="002E4F27">
              <w:rPr>
                <w:sz w:val="19"/>
                <w:szCs w:val="19"/>
              </w:rPr>
              <w:t xml:space="preserve">Количество общей площади зданий и сооружений объекта на 1 </w:t>
            </w:r>
            <w:proofErr w:type="spellStart"/>
            <w:r w:rsidRPr="002E4F27">
              <w:rPr>
                <w:sz w:val="19"/>
                <w:szCs w:val="19"/>
              </w:rPr>
              <w:t>машиноместо</w:t>
            </w:r>
            <w:proofErr w:type="spellEnd"/>
            <w:r w:rsidRPr="002E4F27">
              <w:rPr>
                <w:sz w:val="19"/>
                <w:szCs w:val="19"/>
              </w:rPr>
              <w:t>, кв. м</w:t>
            </w:r>
          </w:p>
        </w:tc>
        <w:tc>
          <w:tcPr>
            <w:tcW w:w="1842" w:type="dxa"/>
            <w:tcBorders>
              <w:top w:val="single" w:sz="6" w:space="0" w:color="000000"/>
              <w:left w:val="single" w:sz="6" w:space="0" w:color="000000"/>
              <w:bottom w:val="single" w:sz="6" w:space="0" w:color="000000"/>
              <w:right w:val="single" w:sz="6" w:space="0" w:color="000000"/>
            </w:tcBorders>
            <w:vAlign w:val="center"/>
          </w:tcPr>
          <w:p w:rsidR="002E4F27" w:rsidRDefault="002E4F27" w:rsidP="00885F5F">
            <w:pPr>
              <w:jc w:val="center"/>
              <w:rPr>
                <w:sz w:val="19"/>
                <w:szCs w:val="19"/>
              </w:rPr>
            </w:pPr>
            <w:r>
              <w:rPr>
                <w:sz w:val="19"/>
                <w:szCs w:val="19"/>
              </w:rPr>
              <w:t>35</w:t>
            </w:r>
          </w:p>
        </w:tc>
        <w:tc>
          <w:tcPr>
            <w:tcW w:w="1843" w:type="dxa"/>
            <w:tcBorders>
              <w:top w:val="single" w:sz="6" w:space="0" w:color="000000"/>
              <w:left w:val="single" w:sz="6" w:space="0" w:color="000000"/>
              <w:bottom w:val="single" w:sz="6" w:space="0" w:color="000000"/>
              <w:right w:val="single" w:sz="6" w:space="0" w:color="000000"/>
            </w:tcBorders>
          </w:tcPr>
          <w:p w:rsidR="002E4F27" w:rsidRPr="002E4F27" w:rsidRDefault="002E4F27" w:rsidP="00885F5F">
            <w:pPr>
              <w:jc w:val="center"/>
              <w:rPr>
                <w:sz w:val="19"/>
                <w:szCs w:val="19"/>
              </w:rPr>
            </w:pPr>
            <w:r w:rsidRPr="002E4F27">
              <w:rPr>
                <w:sz w:val="19"/>
                <w:szCs w:val="19"/>
              </w:rPr>
              <w:t xml:space="preserve">Пешеходная доступность, </w:t>
            </w:r>
            <w:proofErr w:type="gramStart"/>
            <w:r w:rsidRPr="002E4F27">
              <w:rPr>
                <w:sz w:val="19"/>
                <w:szCs w:val="19"/>
              </w:rPr>
              <w:t>м</w:t>
            </w:r>
            <w:proofErr w:type="gramEnd"/>
          </w:p>
        </w:tc>
        <w:tc>
          <w:tcPr>
            <w:tcW w:w="1843" w:type="dxa"/>
            <w:tcBorders>
              <w:top w:val="single" w:sz="6" w:space="0" w:color="000000"/>
              <w:left w:val="single" w:sz="6" w:space="0" w:color="000000"/>
              <w:bottom w:val="single" w:sz="6" w:space="0" w:color="000000"/>
              <w:right w:val="single" w:sz="6" w:space="0" w:color="000000"/>
            </w:tcBorders>
            <w:vAlign w:val="center"/>
          </w:tcPr>
          <w:p w:rsidR="002E4F27" w:rsidRDefault="002E4F27" w:rsidP="00885F5F">
            <w:pPr>
              <w:jc w:val="center"/>
              <w:rPr>
                <w:sz w:val="19"/>
                <w:szCs w:val="19"/>
              </w:rPr>
            </w:pPr>
            <w:r>
              <w:rPr>
                <w:sz w:val="19"/>
                <w:szCs w:val="19"/>
              </w:rPr>
              <w:t>150</w:t>
            </w:r>
          </w:p>
        </w:tc>
      </w:tr>
      <w:tr w:rsidR="002E4F27" w:rsidRPr="00885F5F" w:rsidTr="002E4F27">
        <w:tc>
          <w:tcPr>
            <w:tcW w:w="2120" w:type="dxa"/>
            <w:vMerge/>
            <w:tcBorders>
              <w:left w:val="single" w:sz="6" w:space="0" w:color="000000"/>
              <w:right w:val="single" w:sz="6" w:space="0" w:color="000000"/>
            </w:tcBorders>
            <w:vAlign w:val="center"/>
          </w:tcPr>
          <w:p w:rsidR="002E4F27" w:rsidRDefault="002E4F27" w:rsidP="00885F5F">
            <w:pPr>
              <w:jc w:val="center"/>
              <w:rPr>
                <w:sz w:val="19"/>
                <w:szCs w:val="19"/>
              </w:rPr>
            </w:pPr>
          </w:p>
        </w:tc>
        <w:tc>
          <w:tcPr>
            <w:tcW w:w="7229" w:type="dxa"/>
            <w:gridSpan w:val="4"/>
            <w:tcBorders>
              <w:top w:val="single" w:sz="6" w:space="0" w:color="000000"/>
              <w:left w:val="single" w:sz="6" w:space="0" w:color="000000"/>
              <w:bottom w:val="single" w:sz="6" w:space="0" w:color="000000"/>
              <w:right w:val="single" w:sz="6" w:space="0" w:color="000000"/>
            </w:tcBorders>
            <w:vAlign w:val="center"/>
          </w:tcPr>
          <w:p w:rsidR="002E4F27" w:rsidRDefault="002E4F27" w:rsidP="00885F5F">
            <w:pPr>
              <w:jc w:val="center"/>
              <w:rPr>
                <w:sz w:val="19"/>
                <w:szCs w:val="19"/>
              </w:rPr>
            </w:pPr>
            <w:r w:rsidRPr="002E4F27">
              <w:rPr>
                <w:sz w:val="19"/>
                <w:szCs w:val="19"/>
              </w:rPr>
              <w:t>Объекты торгового назначения с широким ассортиментом товаров периодического спроса продовольственной и (или) непродовольственной групп (торговые центры, торговые комплексы, супермаркеты, универсамы, универмаги и т.п.)</w:t>
            </w:r>
          </w:p>
        </w:tc>
      </w:tr>
      <w:tr w:rsidR="002E4F27" w:rsidRPr="00885F5F" w:rsidTr="002E4F27">
        <w:tc>
          <w:tcPr>
            <w:tcW w:w="2120" w:type="dxa"/>
            <w:vMerge/>
            <w:tcBorders>
              <w:left w:val="single" w:sz="6" w:space="0" w:color="000000"/>
              <w:bottom w:val="single" w:sz="6" w:space="0" w:color="000000"/>
              <w:right w:val="single" w:sz="6" w:space="0" w:color="000000"/>
            </w:tcBorders>
            <w:vAlign w:val="center"/>
          </w:tcPr>
          <w:p w:rsidR="002E4F27" w:rsidRDefault="002E4F27" w:rsidP="00885F5F">
            <w:pPr>
              <w:jc w:val="center"/>
              <w:rPr>
                <w:sz w:val="19"/>
                <w:szCs w:val="19"/>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2E4F27" w:rsidRPr="002E4F27" w:rsidRDefault="002E4F27" w:rsidP="00070800">
            <w:pPr>
              <w:jc w:val="center"/>
              <w:rPr>
                <w:sz w:val="19"/>
                <w:szCs w:val="19"/>
              </w:rPr>
            </w:pPr>
            <w:r w:rsidRPr="002E4F27">
              <w:rPr>
                <w:sz w:val="19"/>
                <w:szCs w:val="19"/>
              </w:rPr>
              <w:t xml:space="preserve">Количество общей площади зданий и сооружений объекта на 1 </w:t>
            </w:r>
            <w:proofErr w:type="spellStart"/>
            <w:r w:rsidRPr="002E4F27">
              <w:rPr>
                <w:sz w:val="19"/>
                <w:szCs w:val="19"/>
              </w:rPr>
              <w:t>машиноместо</w:t>
            </w:r>
            <w:proofErr w:type="spellEnd"/>
            <w:r w:rsidRPr="002E4F27">
              <w:rPr>
                <w:sz w:val="19"/>
                <w:szCs w:val="19"/>
              </w:rPr>
              <w:t>, кв. м</w:t>
            </w:r>
          </w:p>
        </w:tc>
        <w:tc>
          <w:tcPr>
            <w:tcW w:w="1842" w:type="dxa"/>
            <w:tcBorders>
              <w:top w:val="single" w:sz="6" w:space="0" w:color="000000"/>
              <w:left w:val="single" w:sz="6" w:space="0" w:color="000000"/>
              <w:bottom w:val="single" w:sz="6" w:space="0" w:color="000000"/>
              <w:right w:val="single" w:sz="6" w:space="0" w:color="000000"/>
            </w:tcBorders>
            <w:vAlign w:val="center"/>
          </w:tcPr>
          <w:p w:rsidR="002E4F27" w:rsidRDefault="002E4F27" w:rsidP="00885F5F">
            <w:pPr>
              <w:jc w:val="center"/>
              <w:rPr>
                <w:sz w:val="19"/>
                <w:szCs w:val="19"/>
              </w:rPr>
            </w:pPr>
            <w:r>
              <w:rPr>
                <w:sz w:val="19"/>
                <w:szCs w:val="19"/>
              </w:rPr>
              <w:t>50</w:t>
            </w:r>
          </w:p>
        </w:tc>
        <w:tc>
          <w:tcPr>
            <w:tcW w:w="1843" w:type="dxa"/>
            <w:tcBorders>
              <w:top w:val="single" w:sz="6" w:space="0" w:color="000000"/>
              <w:left w:val="single" w:sz="6" w:space="0" w:color="000000"/>
              <w:bottom w:val="single" w:sz="6" w:space="0" w:color="000000"/>
              <w:right w:val="single" w:sz="6" w:space="0" w:color="000000"/>
            </w:tcBorders>
          </w:tcPr>
          <w:p w:rsidR="002E4F27" w:rsidRPr="002E4F27" w:rsidRDefault="002E4F27" w:rsidP="00885F5F">
            <w:pPr>
              <w:jc w:val="center"/>
              <w:rPr>
                <w:sz w:val="19"/>
                <w:szCs w:val="19"/>
              </w:rPr>
            </w:pPr>
            <w:r w:rsidRPr="002E4F27">
              <w:rPr>
                <w:sz w:val="19"/>
                <w:szCs w:val="19"/>
              </w:rPr>
              <w:t xml:space="preserve">Пешеходная доступность, </w:t>
            </w:r>
            <w:proofErr w:type="gramStart"/>
            <w:r w:rsidRPr="002E4F27">
              <w:rPr>
                <w:sz w:val="19"/>
                <w:szCs w:val="19"/>
              </w:rPr>
              <w:t>м</w:t>
            </w:r>
            <w:proofErr w:type="gramEnd"/>
          </w:p>
        </w:tc>
        <w:tc>
          <w:tcPr>
            <w:tcW w:w="1843" w:type="dxa"/>
            <w:tcBorders>
              <w:top w:val="single" w:sz="6" w:space="0" w:color="000000"/>
              <w:left w:val="single" w:sz="6" w:space="0" w:color="000000"/>
              <w:bottom w:val="single" w:sz="6" w:space="0" w:color="000000"/>
              <w:right w:val="single" w:sz="6" w:space="0" w:color="000000"/>
            </w:tcBorders>
            <w:vAlign w:val="center"/>
          </w:tcPr>
          <w:p w:rsidR="002E4F27" w:rsidRDefault="002E4F27" w:rsidP="00885F5F">
            <w:pPr>
              <w:jc w:val="center"/>
              <w:rPr>
                <w:sz w:val="19"/>
                <w:szCs w:val="19"/>
              </w:rPr>
            </w:pPr>
            <w:r>
              <w:rPr>
                <w:sz w:val="19"/>
                <w:szCs w:val="19"/>
              </w:rPr>
              <w:t>150</w:t>
            </w:r>
          </w:p>
        </w:tc>
      </w:tr>
      <w:tr w:rsidR="00A37345" w:rsidRPr="00885F5F" w:rsidTr="00114CF1">
        <w:tc>
          <w:tcPr>
            <w:tcW w:w="2120" w:type="dxa"/>
            <w:vMerge w:val="restart"/>
            <w:tcBorders>
              <w:top w:val="single" w:sz="6" w:space="0" w:color="000000"/>
              <w:left w:val="single" w:sz="6" w:space="0" w:color="000000"/>
              <w:right w:val="single" w:sz="6" w:space="0" w:color="000000"/>
            </w:tcBorders>
            <w:vAlign w:val="center"/>
          </w:tcPr>
          <w:p w:rsidR="00A37345" w:rsidRDefault="00A37345" w:rsidP="00885F5F">
            <w:pPr>
              <w:jc w:val="center"/>
              <w:rPr>
                <w:sz w:val="19"/>
                <w:szCs w:val="19"/>
              </w:rPr>
            </w:pPr>
          </w:p>
        </w:tc>
        <w:tc>
          <w:tcPr>
            <w:tcW w:w="7229" w:type="dxa"/>
            <w:gridSpan w:val="4"/>
            <w:tcBorders>
              <w:top w:val="single" w:sz="6" w:space="0" w:color="000000"/>
              <w:left w:val="single" w:sz="6" w:space="0" w:color="000000"/>
              <w:bottom w:val="single" w:sz="6" w:space="0" w:color="000000"/>
              <w:right w:val="single" w:sz="6" w:space="0" w:color="000000"/>
            </w:tcBorders>
            <w:vAlign w:val="center"/>
          </w:tcPr>
          <w:p w:rsidR="00A37345" w:rsidRDefault="00A37345" w:rsidP="00885F5F">
            <w:pPr>
              <w:jc w:val="center"/>
              <w:rPr>
                <w:sz w:val="19"/>
                <w:szCs w:val="19"/>
              </w:rPr>
            </w:pPr>
            <w:r w:rsidRPr="002E4F27">
              <w:rPr>
                <w:sz w:val="19"/>
                <w:szCs w:val="19"/>
              </w:rPr>
              <w:t>Специализированные магазины по продаже товаров эпизодического спроса непродовольственной группы (спортивные, автосалоны, мебельные, бытовой техники, музыкальных инструментов, ювелирные, книжные и т.п.)</w:t>
            </w:r>
          </w:p>
        </w:tc>
      </w:tr>
      <w:tr w:rsidR="00A37345" w:rsidRPr="00885F5F" w:rsidTr="00114CF1">
        <w:tc>
          <w:tcPr>
            <w:tcW w:w="2120" w:type="dxa"/>
            <w:vMerge/>
            <w:tcBorders>
              <w:left w:val="single" w:sz="6" w:space="0" w:color="000000"/>
              <w:right w:val="single" w:sz="6" w:space="0" w:color="000000"/>
            </w:tcBorders>
            <w:vAlign w:val="center"/>
          </w:tcPr>
          <w:p w:rsidR="00A37345" w:rsidRDefault="00A37345" w:rsidP="00885F5F">
            <w:pPr>
              <w:jc w:val="center"/>
              <w:rPr>
                <w:sz w:val="19"/>
                <w:szCs w:val="19"/>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A37345" w:rsidRPr="002E4F27" w:rsidRDefault="00A37345" w:rsidP="00070800">
            <w:pPr>
              <w:jc w:val="center"/>
              <w:rPr>
                <w:sz w:val="19"/>
                <w:szCs w:val="19"/>
              </w:rPr>
            </w:pPr>
            <w:r w:rsidRPr="002E4F27">
              <w:rPr>
                <w:sz w:val="19"/>
                <w:szCs w:val="19"/>
              </w:rPr>
              <w:t xml:space="preserve">Количество общей площади зданий и сооружений объекта на 1 </w:t>
            </w:r>
            <w:proofErr w:type="spellStart"/>
            <w:r w:rsidRPr="002E4F27">
              <w:rPr>
                <w:sz w:val="19"/>
                <w:szCs w:val="19"/>
              </w:rPr>
              <w:t>машиноместо</w:t>
            </w:r>
            <w:proofErr w:type="spellEnd"/>
            <w:r w:rsidRPr="002E4F27">
              <w:rPr>
                <w:sz w:val="19"/>
                <w:szCs w:val="19"/>
              </w:rPr>
              <w:t>, кв. м</w:t>
            </w:r>
          </w:p>
        </w:tc>
        <w:tc>
          <w:tcPr>
            <w:tcW w:w="1842" w:type="dxa"/>
            <w:tcBorders>
              <w:top w:val="single" w:sz="6" w:space="0" w:color="000000"/>
              <w:left w:val="single" w:sz="6" w:space="0" w:color="000000"/>
              <w:bottom w:val="single" w:sz="6" w:space="0" w:color="000000"/>
              <w:right w:val="single" w:sz="6" w:space="0" w:color="000000"/>
            </w:tcBorders>
            <w:vAlign w:val="center"/>
          </w:tcPr>
          <w:p w:rsidR="00A37345" w:rsidRDefault="00A37345" w:rsidP="00885F5F">
            <w:pPr>
              <w:jc w:val="center"/>
              <w:rPr>
                <w:sz w:val="19"/>
                <w:szCs w:val="19"/>
              </w:rPr>
            </w:pPr>
            <w:r>
              <w:rPr>
                <w:sz w:val="19"/>
                <w:szCs w:val="19"/>
              </w:rPr>
              <w:t>70</w:t>
            </w:r>
          </w:p>
        </w:tc>
        <w:tc>
          <w:tcPr>
            <w:tcW w:w="1843" w:type="dxa"/>
            <w:tcBorders>
              <w:top w:val="single" w:sz="6" w:space="0" w:color="000000"/>
              <w:left w:val="single" w:sz="6" w:space="0" w:color="000000"/>
              <w:bottom w:val="single" w:sz="6" w:space="0" w:color="000000"/>
              <w:right w:val="single" w:sz="6" w:space="0" w:color="000000"/>
            </w:tcBorders>
          </w:tcPr>
          <w:p w:rsidR="00A37345" w:rsidRPr="002E4F27" w:rsidRDefault="00A37345" w:rsidP="002E4F27">
            <w:pPr>
              <w:jc w:val="center"/>
            </w:pPr>
            <w:r w:rsidRPr="002E4F27">
              <w:t xml:space="preserve">Пешеходная доступность, </w:t>
            </w:r>
            <w:proofErr w:type="gramStart"/>
            <w:r w:rsidRPr="002E4F27">
              <w:t>м</w:t>
            </w:r>
            <w:proofErr w:type="gramEnd"/>
          </w:p>
        </w:tc>
        <w:tc>
          <w:tcPr>
            <w:tcW w:w="1843" w:type="dxa"/>
            <w:tcBorders>
              <w:top w:val="single" w:sz="6" w:space="0" w:color="000000"/>
              <w:left w:val="single" w:sz="6" w:space="0" w:color="000000"/>
              <w:bottom w:val="single" w:sz="6" w:space="0" w:color="000000"/>
              <w:right w:val="single" w:sz="6" w:space="0" w:color="000000"/>
            </w:tcBorders>
          </w:tcPr>
          <w:p w:rsidR="00A37345" w:rsidRPr="002E4F27" w:rsidRDefault="00A37345" w:rsidP="002E4F27">
            <w:pPr>
              <w:jc w:val="center"/>
            </w:pPr>
            <w:r w:rsidRPr="002E4F27">
              <w:t>150</w:t>
            </w:r>
          </w:p>
        </w:tc>
      </w:tr>
      <w:tr w:rsidR="00A37345" w:rsidRPr="00885F5F" w:rsidTr="00114CF1">
        <w:tc>
          <w:tcPr>
            <w:tcW w:w="2120" w:type="dxa"/>
            <w:vMerge/>
            <w:tcBorders>
              <w:left w:val="single" w:sz="6" w:space="0" w:color="000000"/>
              <w:right w:val="single" w:sz="6" w:space="0" w:color="000000"/>
            </w:tcBorders>
            <w:vAlign w:val="center"/>
          </w:tcPr>
          <w:p w:rsidR="00A37345" w:rsidRDefault="00A37345" w:rsidP="00885F5F">
            <w:pPr>
              <w:jc w:val="center"/>
              <w:rPr>
                <w:sz w:val="19"/>
                <w:szCs w:val="19"/>
              </w:rPr>
            </w:pPr>
          </w:p>
        </w:tc>
        <w:tc>
          <w:tcPr>
            <w:tcW w:w="7229" w:type="dxa"/>
            <w:gridSpan w:val="4"/>
            <w:tcBorders>
              <w:top w:val="single" w:sz="6" w:space="0" w:color="000000"/>
              <w:left w:val="single" w:sz="6" w:space="0" w:color="000000"/>
              <w:bottom w:val="single" w:sz="6" w:space="0" w:color="000000"/>
              <w:right w:val="single" w:sz="6" w:space="0" w:color="000000"/>
            </w:tcBorders>
            <w:vAlign w:val="center"/>
          </w:tcPr>
          <w:p w:rsidR="00A37345" w:rsidRPr="000A3038" w:rsidRDefault="00A37345" w:rsidP="002E4F27">
            <w:pPr>
              <w:jc w:val="center"/>
              <w:rPr>
                <w:sz w:val="19"/>
                <w:szCs w:val="19"/>
              </w:rPr>
            </w:pPr>
            <w:r w:rsidRPr="000A3038">
              <w:rPr>
                <w:sz w:val="19"/>
                <w:szCs w:val="19"/>
              </w:rPr>
              <w:t>Рынки постоянные (универсальные и непродовольственные)</w:t>
            </w:r>
          </w:p>
        </w:tc>
      </w:tr>
      <w:tr w:rsidR="00A37345" w:rsidRPr="00885F5F" w:rsidTr="00114CF1">
        <w:tc>
          <w:tcPr>
            <w:tcW w:w="2120" w:type="dxa"/>
            <w:vMerge/>
            <w:tcBorders>
              <w:left w:val="single" w:sz="6" w:space="0" w:color="000000"/>
              <w:right w:val="single" w:sz="6" w:space="0" w:color="000000"/>
            </w:tcBorders>
            <w:vAlign w:val="center"/>
          </w:tcPr>
          <w:p w:rsidR="00A37345" w:rsidRDefault="00A37345" w:rsidP="00885F5F">
            <w:pPr>
              <w:jc w:val="center"/>
              <w:rPr>
                <w:sz w:val="19"/>
                <w:szCs w:val="19"/>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A37345" w:rsidRPr="000A3038" w:rsidRDefault="00A37345" w:rsidP="00070800">
            <w:pPr>
              <w:jc w:val="center"/>
              <w:rPr>
                <w:sz w:val="19"/>
                <w:szCs w:val="19"/>
              </w:rPr>
            </w:pPr>
            <w:r w:rsidRPr="000A3038">
              <w:rPr>
                <w:sz w:val="19"/>
                <w:szCs w:val="19"/>
              </w:rPr>
              <w:t xml:space="preserve">Количество общей </w:t>
            </w:r>
            <w:r w:rsidRPr="000A3038">
              <w:rPr>
                <w:sz w:val="19"/>
                <w:szCs w:val="19"/>
              </w:rPr>
              <w:lastRenderedPageBreak/>
              <w:t xml:space="preserve">площади зданий и сооружений объекта на 1 </w:t>
            </w:r>
            <w:proofErr w:type="spellStart"/>
            <w:r w:rsidRPr="000A3038">
              <w:rPr>
                <w:sz w:val="19"/>
                <w:szCs w:val="19"/>
              </w:rPr>
              <w:t>машиноместо</w:t>
            </w:r>
            <w:proofErr w:type="spellEnd"/>
            <w:r w:rsidRPr="000A3038">
              <w:rPr>
                <w:sz w:val="19"/>
                <w:szCs w:val="19"/>
              </w:rPr>
              <w:t>, кв. м</w:t>
            </w:r>
          </w:p>
        </w:tc>
        <w:tc>
          <w:tcPr>
            <w:tcW w:w="1842" w:type="dxa"/>
            <w:tcBorders>
              <w:top w:val="single" w:sz="6" w:space="0" w:color="000000"/>
              <w:left w:val="single" w:sz="6" w:space="0" w:color="000000"/>
              <w:bottom w:val="single" w:sz="6" w:space="0" w:color="000000"/>
              <w:right w:val="single" w:sz="6" w:space="0" w:color="000000"/>
            </w:tcBorders>
            <w:vAlign w:val="center"/>
          </w:tcPr>
          <w:p w:rsidR="00A37345" w:rsidRPr="000A3038" w:rsidRDefault="00A37345" w:rsidP="00885F5F">
            <w:pPr>
              <w:jc w:val="center"/>
              <w:rPr>
                <w:sz w:val="19"/>
                <w:szCs w:val="19"/>
              </w:rPr>
            </w:pPr>
            <w:r w:rsidRPr="000A3038">
              <w:rPr>
                <w:sz w:val="19"/>
                <w:szCs w:val="19"/>
              </w:rPr>
              <w:lastRenderedPageBreak/>
              <w:t>40</w:t>
            </w:r>
          </w:p>
        </w:tc>
        <w:tc>
          <w:tcPr>
            <w:tcW w:w="1843" w:type="dxa"/>
            <w:tcBorders>
              <w:top w:val="single" w:sz="6" w:space="0" w:color="000000"/>
              <w:left w:val="single" w:sz="6" w:space="0" w:color="000000"/>
              <w:bottom w:val="single" w:sz="6" w:space="0" w:color="000000"/>
              <w:right w:val="single" w:sz="6" w:space="0" w:color="000000"/>
            </w:tcBorders>
          </w:tcPr>
          <w:p w:rsidR="00A37345" w:rsidRPr="000A3038" w:rsidRDefault="00A37345" w:rsidP="002E4F27">
            <w:pPr>
              <w:jc w:val="center"/>
              <w:rPr>
                <w:sz w:val="19"/>
                <w:szCs w:val="19"/>
              </w:rPr>
            </w:pPr>
            <w:r w:rsidRPr="000A3038">
              <w:rPr>
                <w:sz w:val="19"/>
                <w:szCs w:val="19"/>
              </w:rPr>
              <w:t xml:space="preserve">Пешеходная </w:t>
            </w:r>
            <w:r w:rsidRPr="000A3038">
              <w:rPr>
                <w:sz w:val="19"/>
                <w:szCs w:val="19"/>
              </w:rPr>
              <w:lastRenderedPageBreak/>
              <w:t xml:space="preserve">доступность, </w:t>
            </w:r>
            <w:proofErr w:type="gramStart"/>
            <w:r w:rsidRPr="000A3038">
              <w:rPr>
                <w:sz w:val="19"/>
                <w:szCs w:val="19"/>
              </w:rPr>
              <w:t>м</w:t>
            </w:r>
            <w:proofErr w:type="gramEnd"/>
          </w:p>
        </w:tc>
        <w:tc>
          <w:tcPr>
            <w:tcW w:w="1843" w:type="dxa"/>
            <w:tcBorders>
              <w:top w:val="single" w:sz="6" w:space="0" w:color="000000"/>
              <w:left w:val="single" w:sz="6" w:space="0" w:color="000000"/>
              <w:bottom w:val="single" w:sz="6" w:space="0" w:color="000000"/>
              <w:right w:val="single" w:sz="6" w:space="0" w:color="000000"/>
            </w:tcBorders>
          </w:tcPr>
          <w:p w:rsidR="00A37345" w:rsidRPr="000A3038" w:rsidRDefault="00A37345" w:rsidP="002E4F27">
            <w:pPr>
              <w:jc w:val="center"/>
              <w:rPr>
                <w:sz w:val="19"/>
                <w:szCs w:val="19"/>
              </w:rPr>
            </w:pPr>
            <w:r w:rsidRPr="000A3038">
              <w:rPr>
                <w:sz w:val="19"/>
                <w:szCs w:val="19"/>
              </w:rPr>
              <w:lastRenderedPageBreak/>
              <w:t>150</w:t>
            </w:r>
          </w:p>
        </w:tc>
      </w:tr>
      <w:tr w:rsidR="00A37345" w:rsidRPr="00885F5F" w:rsidTr="00114CF1">
        <w:tc>
          <w:tcPr>
            <w:tcW w:w="2120" w:type="dxa"/>
            <w:vMerge/>
            <w:tcBorders>
              <w:left w:val="single" w:sz="6" w:space="0" w:color="000000"/>
              <w:right w:val="single" w:sz="6" w:space="0" w:color="000000"/>
            </w:tcBorders>
            <w:vAlign w:val="center"/>
          </w:tcPr>
          <w:p w:rsidR="00A37345" w:rsidRDefault="00A37345" w:rsidP="00885F5F">
            <w:pPr>
              <w:jc w:val="center"/>
              <w:rPr>
                <w:sz w:val="19"/>
                <w:szCs w:val="19"/>
              </w:rPr>
            </w:pPr>
          </w:p>
        </w:tc>
        <w:tc>
          <w:tcPr>
            <w:tcW w:w="7229" w:type="dxa"/>
            <w:gridSpan w:val="4"/>
            <w:tcBorders>
              <w:top w:val="single" w:sz="6" w:space="0" w:color="000000"/>
              <w:left w:val="single" w:sz="6" w:space="0" w:color="000000"/>
              <w:bottom w:val="single" w:sz="6" w:space="0" w:color="000000"/>
              <w:right w:val="single" w:sz="6" w:space="0" w:color="000000"/>
            </w:tcBorders>
            <w:vAlign w:val="center"/>
          </w:tcPr>
          <w:p w:rsidR="00A37345" w:rsidRPr="000A3038" w:rsidRDefault="00A37345" w:rsidP="002E4F27">
            <w:pPr>
              <w:jc w:val="center"/>
              <w:rPr>
                <w:sz w:val="19"/>
                <w:szCs w:val="19"/>
              </w:rPr>
            </w:pPr>
            <w:r w:rsidRPr="000A3038">
              <w:rPr>
                <w:sz w:val="19"/>
                <w:szCs w:val="19"/>
              </w:rPr>
              <w:t>Рынки постоянные (продовольственные и сельскохозяйственные)</w:t>
            </w:r>
          </w:p>
        </w:tc>
      </w:tr>
      <w:tr w:rsidR="00A37345" w:rsidRPr="00885F5F" w:rsidTr="00114CF1">
        <w:tc>
          <w:tcPr>
            <w:tcW w:w="2120" w:type="dxa"/>
            <w:vMerge/>
            <w:tcBorders>
              <w:left w:val="single" w:sz="6" w:space="0" w:color="000000"/>
              <w:right w:val="single" w:sz="6" w:space="0" w:color="000000"/>
            </w:tcBorders>
            <w:vAlign w:val="center"/>
          </w:tcPr>
          <w:p w:rsidR="00A37345" w:rsidRDefault="00A37345" w:rsidP="00885F5F">
            <w:pPr>
              <w:jc w:val="center"/>
              <w:rPr>
                <w:sz w:val="19"/>
                <w:szCs w:val="19"/>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A37345" w:rsidRPr="000A3038" w:rsidRDefault="00A37345" w:rsidP="00070800">
            <w:pPr>
              <w:jc w:val="center"/>
              <w:rPr>
                <w:sz w:val="19"/>
                <w:szCs w:val="19"/>
              </w:rPr>
            </w:pPr>
            <w:r w:rsidRPr="000A3038">
              <w:rPr>
                <w:sz w:val="19"/>
                <w:szCs w:val="19"/>
              </w:rPr>
              <w:t xml:space="preserve">Количество общей площади зданий и сооружений объекта на 1 </w:t>
            </w:r>
            <w:proofErr w:type="spellStart"/>
            <w:r w:rsidRPr="000A3038">
              <w:rPr>
                <w:sz w:val="19"/>
                <w:szCs w:val="19"/>
              </w:rPr>
              <w:t>машиноместо</w:t>
            </w:r>
            <w:proofErr w:type="spellEnd"/>
            <w:r w:rsidRPr="000A3038">
              <w:rPr>
                <w:sz w:val="19"/>
                <w:szCs w:val="19"/>
              </w:rPr>
              <w:t>, кв. м</w:t>
            </w:r>
          </w:p>
        </w:tc>
        <w:tc>
          <w:tcPr>
            <w:tcW w:w="1842" w:type="dxa"/>
            <w:tcBorders>
              <w:top w:val="single" w:sz="6" w:space="0" w:color="000000"/>
              <w:left w:val="single" w:sz="6" w:space="0" w:color="000000"/>
              <w:bottom w:val="single" w:sz="6" w:space="0" w:color="000000"/>
              <w:right w:val="single" w:sz="6" w:space="0" w:color="000000"/>
            </w:tcBorders>
            <w:vAlign w:val="center"/>
          </w:tcPr>
          <w:p w:rsidR="00A37345" w:rsidRPr="000A3038" w:rsidRDefault="00A37345" w:rsidP="00885F5F">
            <w:pPr>
              <w:jc w:val="center"/>
              <w:rPr>
                <w:sz w:val="19"/>
                <w:szCs w:val="19"/>
              </w:rPr>
            </w:pPr>
            <w:r w:rsidRPr="000A3038">
              <w:rPr>
                <w:sz w:val="19"/>
                <w:szCs w:val="19"/>
              </w:rPr>
              <w:t>50</w:t>
            </w:r>
          </w:p>
        </w:tc>
        <w:tc>
          <w:tcPr>
            <w:tcW w:w="1843" w:type="dxa"/>
            <w:tcBorders>
              <w:top w:val="single" w:sz="6" w:space="0" w:color="000000"/>
              <w:left w:val="single" w:sz="6" w:space="0" w:color="000000"/>
              <w:bottom w:val="single" w:sz="6" w:space="0" w:color="000000"/>
              <w:right w:val="single" w:sz="6" w:space="0" w:color="000000"/>
            </w:tcBorders>
          </w:tcPr>
          <w:p w:rsidR="00A37345" w:rsidRPr="000A3038" w:rsidRDefault="00A37345" w:rsidP="002E4F27">
            <w:pPr>
              <w:jc w:val="center"/>
              <w:rPr>
                <w:sz w:val="19"/>
                <w:szCs w:val="19"/>
              </w:rPr>
            </w:pPr>
            <w:r w:rsidRPr="000A3038">
              <w:rPr>
                <w:sz w:val="19"/>
                <w:szCs w:val="19"/>
              </w:rPr>
              <w:t xml:space="preserve">Пешеходная доступность, </w:t>
            </w:r>
            <w:proofErr w:type="gramStart"/>
            <w:r w:rsidRPr="000A3038">
              <w:rPr>
                <w:sz w:val="19"/>
                <w:szCs w:val="19"/>
              </w:rPr>
              <w:t>м</w:t>
            </w:r>
            <w:proofErr w:type="gramEnd"/>
          </w:p>
        </w:tc>
        <w:tc>
          <w:tcPr>
            <w:tcW w:w="1843" w:type="dxa"/>
            <w:tcBorders>
              <w:top w:val="single" w:sz="6" w:space="0" w:color="000000"/>
              <w:left w:val="single" w:sz="6" w:space="0" w:color="000000"/>
              <w:bottom w:val="single" w:sz="6" w:space="0" w:color="000000"/>
              <w:right w:val="single" w:sz="6" w:space="0" w:color="000000"/>
            </w:tcBorders>
          </w:tcPr>
          <w:p w:rsidR="00A37345" w:rsidRPr="000A3038" w:rsidRDefault="00A37345" w:rsidP="002E4F27">
            <w:pPr>
              <w:jc w:val="center"/>
              <w:rPr>
                <w:sz w:val="19"/>
                <w:szCs w:val="19"/>
              </w:rPr>
            </w:pPr>
            <w:r w:rsidRPr="000A3038">
              <w:rPr>
                <w:sz w:val="19"/>
                <w:szCs w:val="19"/>
              </w:rPr>
              <w:t>150</w:t>
            </w:r>
          </w:p>
        </w:tc>
      </w:tr>
      <w:tr w:rsidR="00A37345" w:rsidRPr="00885F5F" w:rsidTr="00114CF1">
        <w:tc>
          <w:tcPr>
            <w:tcW w:w="2120" w:type="dxa"/>
            <w:vMerge/>
            <w:tcBorders>
              <w:left w:val="single" w:sz="6" w:space="0" w:color="000000"/>
              <w:right w:val="single" w:sz="6" w:space="0" w:color="000000"/>
            </w:tcBorders>
            <w:vAlign w:val="center"/>
          </w:tcPr>
          <w:p w:rsidR="00A37345" w:rsidRDefault="00A37345" w:rsidP="00885F5F">
            <w:pPr>
              <w:jc w:val="center"/>
              <w:rPr>
                <w:sz w:val="19"/>
                <w:szCs w:val="19"/>
              </w:rPr>
            </w:pPr>
          </w:p>
        </w:tc>
        <w:tc>
          <w:tcPr>
            <w:tcW w:w="7229" w:type="dxa"/>
            <w:gridSpan w:val="4"/>
            <w:tcBorders>
              <w:top w:val="single" w:sz="6" w:space="0" w:color="000000"/>
              <w:left w:val="single" w:sz="6" w:space="0" w:color="000000"/>
              <w:bottom w:val="single" w:sz="6" w:space="0" w:color="000000"/>
              <w:right w:val="single" w:sz="6" w:space="0" w:color="000000"/>
            </w:tcBorders>
            <w:vAlign w:val="center"/>
          </w:tcPr>
          <w:p w:rsidR="00A37345" w:rsidRPr="000A3038" w:rsidRDefault="00A37345" w:rsidP="002E4F27">
            <w:pPr>
              <w:jc w:val="center"/>
              <w:rPr>
                <w:sz w:val="19"/>
                <w:szCs w:val="19"/>
              </w:rPr>
            </w:pPr>
            <w:r w:rsidRPr="000A3038">
              <w:rPr>
                <w:sz w:val="19"/>
                <w:szCs w:val="19"/>
              </w:rPr>
              <w:t>Предприятия общественного питания периодического спроса (рестораны, кафе)</w:t>
            </w:r>
          </w:p>
        </w:tc>
      </w:tr>
      <w:tr w:rsidR="00A37345" w:rsidRPr="00885F5F" w:rsidTr="00114CF1">
        <w:tc>
          <w:tcPr>
            <w:tcW w:w="2120" w:type="dxa"/>
            <w:vMerge/>
            <w:tcBorders>
              <w:left w:val="single" w:sz="6" w:space="0" w:color="000000"/>
              <w:right w:val="single" w:sz="6" w:space="0" w:color="000000"/>
            </w:tcBorders>
            <w:vAlign w:val="center"/>
          </w:tcPr>
          <w:p w:rsidR="00A37345" w:rsidRDefault="00A37345" w:rsidP="00885F5F">
            <w:pPr>
              <w:jc w:val="center"/>
              <w:rPr>
                <w:sz w:val="19"/>
                <w:szCs w:val="19"/>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A37345" w:rsidRPr="000A3038" w:rsidRDefault="00A37345" w:rsidP="00070800">
            <w:pPr>
              <w:jc w:val="center"/>
              <w:rPr>
                <w:sz w:val="19"/>
                <w:szCs w:val="19"/>
              </w:rPr>
            </w:pPr>
            <w:r w:rsidRPr="000A3038">
              <w:rPr>
                <w:sz w:val="19"/>
                <w:szCs w:val="19"/>
              </w:rPr>
              <w:t>Количество посадочных мест на 1 машино-место, кв. м</w:t>
            </w:r>
          </w:p>
        </w:tc>
        <w:tc>
          <w:tcPr>
            <w:tcW w:w="1842" w:type="dxa"/>
            <w:tcBorders>
              <w:top w:val="single" w:sz="6" w:space="0" w:color="000000"/>
              <w:left w:val="single" w:sz="6" w:space="0" w:color="000000"/>
              <w:bottom w:val="single" w:sz="6" w:space="0" w:color="000000"/>
              <w:right w:val="single" w:sz="6" w:space="0" w:color="000000"/>
            </w:tcBorders>
            <w:vAlign w:val="center"/>
          </w:tcPr>
          <w:p w:rsidR="00A37345" w:rsidRPr="000A3038" w:rsidRDefault="00A37345" w:rsidP="00885F5F">
            <w:pPr>
              <w:jc w:val="center"/>
              <w:rPr>
                <w:sz w:val="19"/>
                <w:szCs w:val="19"/>
              </w:rPr>
            </w:pPr>
            <w:r w:rsidRPr="000A3038">
              <w:rPr>
                <w:sz w:val="19"/>
                <w:szCs w:val="19"/>
              </w:rPr>
              <w:t>5</w:t>
            </w:r>
          </w:p>
        </w:tc>
        <w:tc>
          <w:tcPr>
            <w:tcW w:w="1843" w:type="dxa"/>
            <w:tcBorders>
              <w:top w:val="single" w:sz="6" w:space="0" w:color="000000"/>
              <w:left w:val="single" w:sz="6" w:space="0" w:color="000000"/>
              <w:bottom w:val="single" w:sz="6" w:space="0" w:color="000000"/>
              <w:right w:val="single" w:sz="6" w:space="0" w:color="000000"/>
            </w:tcBorders>
          </w:tcPr>
          <w:p w:rsidR="00A37345" w:rsidRPr="000A3038" w:rsidRDefault="00A37345" w:rsidP="002E4F27">
            <w:pPr>
              <w:jc w:val="center"/>
              <w:rPr>
                <w:sz w:val="19"/>
                <w:szCs w:val="19"/>
              </w:rPr>
            </w:pPr>
            <w:r w:rsidRPr="000A3038">
              <w:rPr>
                <w:sz w:val="19"/>
                <w:szCs w:val="19"/>
              </w:rPr>
              <w:t xml:space="preserve">Пешеходная доступность, </w:t>
            </w:r>
            <w:proofErr w:type="gramStart"/>
            <w:r w:rsidRPr="000A3038">
              <w:rPr>
                <w:sz w:val="19"/>
                <w:szCs w:val="19"/>
              </w:rPr>
              <w:t>м</w:t>
            </w:r>
            <w:proofErr w:type="gramEnd"/>
          </w:p>
        </w:tc>
        <w:tc>
          <w:tcPr>
            <w:tcW w:w="1843" w:type="dxa"/>
            <w:tcBorders>
              <w:top w:val="single" w:sz="6" w:space="0" w:color="000000"/>
              <w:left w:val="single" w:sz="6" w:space="0" w:color="000000"/>
              <w:bottom w:val="single" w:sz="6" w:space="0" w:color="000000"/>
              <w:right w:val="single" w:sz="6" w:space="0" w:color="000000"/>
            </w:tcBorders>
          </w:tcPr>
          <w:p w:rsidR="00A37345" w:rsidRPr="000A3038" w:rsidRDefault="00A37345" w:rsidP="002E4F27">
            <w:pPr>
              <w:jc w:val="center"/>
              <w:rPr>
                <w:sz w:val="19"/>
                <w:szCs w:val="19"/>
              </w:rPr>
            </w:pPr>
            <w:r w:rsidRPr="000A3038">
              <w:rPr>
                <w:sz w:val="19"/>
                <w:szCs w:val="19"/>
              </w:rPr>
              <w:t>150</w:t>
            </w:r>
          </w:p>
        </w:tc>
      </w:tr>
      <w:tr w:rsidR="00A37345" w:rsidRPr="00885F5F" w:rsidTr="00114CF1">
        <w:tc>
          <w:tcPr>
            <w:tcW w:w="2120" w:type="dxa"/>
            <w:vMerge/>
            <w:tcBorders>
              <w:left w:val="single" w:sz="6" w:space="0" w:color="000000"/>
              <w:right w:val="single" w:sz="6" w:space="0" w:color="000000"/>
            </w:tcBorders>
            <w:vAlign w:val="center"/>
          </w:tcPr>
          <w:p w:rsidR="00A37345" w:rsidRDefault="00A37345" w:rsidP="00885F5F">
            <w:pPr>
              <w:jc w:val="center"/>
              <w:rPr>
                <w:sz w:val="19"/>
                <w:szCs w:val="19"/>
              </w:rPr>
            </w:pPr>
          </w:p>
        </w:tc>
        <w:tc>
          <w:tcPr>
            <w:tcW w:w="7229" w:type="dxa"/>
            <w:gridSpan w:val="4"/>
            <w:tcBorders>
              <w:top w:val="single" w:sz="6" w:space="0" w:color="000000"/>
              <w:left w:val="single" w:sz="6" w:space="0" w:color="000000"/>
              <w:bottom w:val="single" w:sz="6" w:space="0" w:color="000000"/>
              <w:right w:val="single" w:sz="6" w:space="0" w:color="000000"/>
            </w:tcBorders>
            <w:vAlign w:val="center"/>
          </w:tcPr>
          <w:p w:rsidR="00A37345" w:rsidRPr="000A3038" w:rsidRDefault="00A37345" w:rsidP="002E4F27">
            <w:pPr>
              <w:jc w:val="center"/>
              <w:rPr>
                <w:sz w:val="19"/>
                <w:szCs w:val="19"/>
              </w:rPr>
            </w:pPr>
            <w:r w:rsidRPr="000A3038">
              <w:rPr>
                <w:sz w:val="19"/>
                <w:szCs w:val="19"/>
              </w:rPr>
              <w:t>Объекты коммунально-бытового обслуживания (бани)</w:t>
            </w:r>
          </w:p>
        </w:tc>
      </w:tr>
      <w:tr w:rsidR="00A37345" w:rsidRPr="00885F5F" w:rsidTr="00114CF1">
        <w:tc>
          <w:tcPr>
            <w:tcW w:w="2120" w:type="dxa"/>
            <w:vMerge/>
            <w:tcBorders>
              <w:left w:val="single" w:sz="6" w:space="0" w:color="000000"/>
              <w:right w:val="single" w:sz="6" w:space="0" w:color="000000"/>
            </w:tcBorders>
            <w:vAlign w:val="center"/>
          </w:tcPr>
          <w:p w:rsidR="00A37345" w:rsidRDefault="00A37345" w:rsidP="00885F5F">
            <w:pPr>
              <w:jc w:val="center"/>
              <w:rPr>
                <w:sz w:val="19"/>
                <w:szCs w:val="19"/>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A37345" w:rsidRPr="000A3038" w:rsidRDefault="00A37345" w:rsidP="00070800">
            <w:pPr>
              <w:jc w:val="center"/>
              <w:rPr>
                <w:sz w:val="19"/>
                <w:szCs w:val="19"/>
              </w:rPr>
            </w:pPr>
            <w:r w:rsidRPr="000A3038">
              <w:rPr>
                <w:sz w:val="19"/>
                <w:szCs w:val="19"/>
              </w:rPr>
              <w:t>Количество единовременных посетителей на 1 машино-место, чел.</w:t>
            </w:r>
          </w:p>
        </w:tc>
        <w:tc>
          <w:tcPr>
            <w:tcW w:w="1842" w:type="dxa"/>
            <w:tcBorders>
              <w:top w:val="single" w:sz="6" w:space="0" w:color="000000"/>
              <w:left w:val="single" w:sz="6" w:space="0" w:color="000000"/>
              <w:bottom w:val="single" w:sz="6" w:space="0" w:color="000000"/>
              <w:right w:val="single" w:sz="6" w:space="0" w:color="000000"/>
            </w:tcBorders>
            <w:vAlign w:val="center"/>
          </w:tcPr>
          <w:p w:rsidR="00A37345" w:rsidRPr="000A3038" w:rsidRDefault="00A37345" w:rsidP="00885F5F">
            <w:pPr>
              <w:jc w:val="center"/>
              <w:rPr>
                <w:sz w:val="19"/>
                <w:szCs w:val="19"/>
              </w:rPr>
            </w:pPr>
            <w:r w:rsidRPr="000A3038">
              <w:rPr>
                <w:sz w:val="19"/>
                <w:szCs w:val="19"/>
              </w:rPr>
              <w:t>6</w:t>
            </w:r>
          </w:p>
        </w:tc>
        <w:tc>
          <w:tcPr>
            <w:tcW w:w="1843" w:type="dxa"/>
            <w:tcBorders>
              <w:top w:val="single" w:sz="6" w:space="0" w:color="000000"/>
              <w:left w:val="single" w:sz="6" w:space="0" w:color="000000"/>
              <w:bottom w:val="single" w:sz="6" w:space="0" w:color="000000"/>
              <w:right w:val="single" w:sz="6" w:space="0" w:color="000000"/>
            </w:tcBorders>
          </w:tcPr>
          <w:p w:rsidR="00A37345" w:rsidRPr="000A3038" w:rsidRDefault="00A37345" w:rsidP="002E4F27">
            <w:pPr>
              <w:jc w:val="center"/>
              <w:rPr>
                <w:sz w:val="19"/>
                <w:szCs w:val="19"/>
              </w:rPr>
            </w:pPr>
            <w:r w:rsidRPr="000A3038">
              <w:rPr>
                <w:sz w:val="19"/>
                <w:szCs w:val="19"/>
              </w:rPr>
              <w:t xml:space="preserve">Пешеходная доступность, </w:t>
            </w:r>
            <w:proofErr w:type="gramStart"/>
            <w:r w:rsidRPr="000A3038">
              <w:rPr>
                <w:sz w:val="19"/>
                <w:szCs w:val="19"/>
              </w:rPr>
              <w:t>м</w:t>
            </w:r>
            <w:proofErr w:type="gramEnd"/>
          </w:p>
        </w:tc>
        <w:tc>
          <w:tcPr>
            <w:tcW w:w="1843" w:type="dxa"/>
            <w:tcBorders>
              <w:top w:val="single" w:sz="6" w:space="0" w:color="000000"/>
              <w:left w:val="single" w:sz="6" w:space="0" w:color="000000"/>
              <w:bottom w:val="single" w:sz="6" w:space="0" w:color="000000"/>
              <w:right w:val="single" w:sz="6" w:space="0" w:color="000000"/>
            </w:tcBorders>
          </w:tcPr>
          <w:p w:rsidR="00A37345" w:rsidRPr="000A3038" w:rsidRDefault="00A37345" w:rsidP="002E4F27">
            <w:pPr>
              <w:jc w:val="center"/>
              <w:rPr>
                <w:sz w:val="19"/>
                <w:szCs w:val="19"/>
              </w:rPr>
            </w:pPr>
            <w:r w:rsidRPr="000A3038">
              <w:rPr>
                <w:sz w:val="19"/>
                <w:szCs w:val="19"/>
              </w:rPr>
              <w:t>250</w:t>
            </w:r>
          </w:p>
        </w:tc>
      </w:tr>
      <w:tr w:rsidR="00A37345" w:rsidRPr="00885F5F" w:rsidTr="00114CF1">
        <w:tc>
          <w:tcPr>
            <w:tcW w:w="2120" w:type="dxa"/>
            <w:vMerge/>
            <w:tcBorders>
              <w:left w:val="single" w:sz="6" w:space="0" w:color="000000"/>
              <w:right w:val="single" w:sz="6" w:space="0" w:color="000000"/>
            </w:tcBorders>
            <w:vAlign w:val="center"/>
          </w:tcPr>
          <w:p w:rsidR="00A37345" w:rsidRDefault="00A37345" w:rsidP="00885F5F">
            <w:pPr>
              <w:jc w:val="center"/>
              <w:rPr>
                <w:sz w:val="19"/>
                <w:szCs w:val="19"/>
              </w:rPr>
            </w:pPr>
          </w:p>
        </w:tc>
        <w:tc>
          <w:tcPr>
            <w:tcW w:w="7229" w:type="dxa"/>
            <w:gridSpan w:val="4"/>
            <w:tcBorders>
              <w:top w:val="single" w:sz="6" w:space="0" w:color="000000"/>
              <w:left w:val="single" w:sz="6" w:space="0" w:color="000000"/>
              <w:bottom w:val="single" w:sz="6" w:space="0" w:color="000000"/>
              <w:right w:val="single" w:sz="6" w:space="0" w:color="000000"/>
            </w:tcBorders>
            <w:vAlign w:val="center"/>
          </w:tcPr>
          <w:p w:rsidR="00A37345" w:rsidRPr="000A3038" w:rsidRDefault="00A37345" w:rsidP="002E4F27">
            <w:pPr>
              <w:jc w:val="center"/>
              <w:rPr>
                <w:sz w:val="19"/>
                <w:szCs w:val="19"/>
              </w:rPr>
            </w:pPr>
            <w:proofErr w:type="gramStart"/>
            <w:r w:rsidRPr="000A3038">
              <w:rPr>
                <w:sz w:val="19"/>
                <w:szCs w:val="19"/>
              </w:rPr>
              <w:t>Объекты коммунально-бытового обслуживания (ателье, фотосалоны городского значения, салоны-парикмахерские, салоны красоты, солярии, салоны моды, свадебные салоны)</w:t>
            </w:r>
            <w:proofErr w:type="gramEnd"/>
          </w:p>
        </w:tc>
      </w:tr>
      <w:tr w:rsidR="00A37345" w:rsidRPr="00885F5F" w:rsidTr="00114CF1">
        <w:tc>
          <w:tcPr>
            <w:tcW w:w="2120" w:type="dxa"/>
            <w:vMerge/>
            <w:tcBorders>
              <w:left w:val="single" w:sz="6" w:space="0" w:color="000000"/>
              <w:right w:val="single" w:sz="6" w:space="0" w:color="000000"/>
            </w:tcBorders>
            <w:vAlign w:val="center"/>
          </w:tcPr>
          <w:p w:rsidR="00A37345" w:rsidRDefault="00A37345" w:rsidP="00885F5F">
            <w:pPr>
              <w:jc w:val="center"/>
              <w:rPr>
                <w:sz w:val="19"/>
                <w:szCs w:val="19"/>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A37345" w:rsidRPr="000A3038" w:rsidRDefault="00A37345" w:rsidP="00070800">
            <w:pPr>
              <w:jc w:val="center"/>
              <w:rPr>
                <w:sz w:val="19"/>
                <w:szCs w:val="19"/>
              </w:rPr>
            </w:pPr>
            <w:r w:rsidRPr="000A3038">
              <w:rPr>
                <w:sz w:val="19"/>
                <w:szCs w:val="19"/>
              </w:rPr>
              <w:t xml:space="preserve">Количество общей площади зданий и сооружений объекта на 1 </w:t>
            </w:r>
            <w:proofErr w:type="spellStart"/>
            <w:r w:rsidRPr="000A3038">
              <w:rPr>
                <w:sz w:val="19"/>
                <w:szCs w:val="19"/>
              </w:rPr>
              <w:t>машиноместо</w:t>
            </w:r>
            <w:proofErr w:type="spellEnd"/>
            <w:r w:rsidRPr="000A3038">
              <w:rPr>
                <w:sz w:val="19"/>
                <w:szCs w:val="19"/>
              </w:rPr>
              <w:t>, кв. м</w:t>
            </w:r>
          </w:p>
        </w:tc>
        <w:tc>
          <w:tcPr>
            <w:tcW w:w="1842" w:type="dxa"/>
            <w:tcBorders>
              <w:top w:val="single" w:sz="6" w:space="0" w:color="000000"/>
              <w:left w:val="single" w:sz="6" w:space="0" w:color="000000"/>
              <w:bottom w:val="single" w:sz="6" w:space="0" w:color="000000"/>
              <w:right w:val="single" w:sz="6" w:space="0" w:color="000000"/>
            </w:tcBorders>
            <w:vAlign w:val="center"/>
          </w:tcPr>
          <w:p w:rsidR="00A37345" w:rsidRPr="000A3038" w:rsidRDefault="00A37345" w:rsidP="00885F5F">
            <w:pPr>
              <w:jc w:val="center"/>
              <w:rPr>
                <w:sz w:val="19"/>
                <w:szCs w:val="19"/>
              </w:rPr>
            </w:pPr>
            <w:r w:rsidRPr="000A3038">
              <w:rPr>
                <w:sz w:val="19"/>
                <w:szCs w:val="19"/>
              </w:rPr>
              <w:t>15</w:t>
            </w:r>
          </w:p>
        </w:tc>
        <w:tc>
          <w:tcPr>
            <w:tcW w:w="1843" w:type="dxa"/>
            <w:tcBorders>
              <w:top w:val="single" w:sz="6" w:space="0" w:color="000000"/>
              <w:left w:val="single" w:sz="6" w:space="0" w:color="000000"/>
              <w:bottom w:val="single" w:sz="6" w:space="0" w:color="000000"/>
              <w:right w:val="single" w:sz="6" w:space="0" w:color="000000"/>
            </w:tcBorders>
          </w:tcPr>
          <w:p w:rsidR="00A37345" w:rsidRPr="000A3038" w:rsidRDefault="00A37345" w:rsidP="002E4F27">
            <w:pPr>
              <w:jc w:val="center"/>
              <w:rPr>
                <w:sz w:val="19"/>
                <w:szCs w:val="19"/>
              </w:rPr>
            </w:pPr>
            <w:r w:rsidRPr="000A3038">
              <w:rPr>
                <w:sz w:val="19"/>
                <w:szCs w:val="19"/>
              </w:rPr>
              <w:t xml:space="preserve">Пешеходная доступность, </w:t>
            </w:r>
            <w:proofErr w:type="gramStart"/>
            <w:r w:rsidRPr="000A3038">
              <w:rPr>
                <w:sz w:val="19"/>
                <w:szCs w:val="19"/>
              </w:rPr>
              <w:t>м</w:t>
            </w:r>
            <w:proofErr w:type="gramEnd"/>
          </w:p>
        </w:tc>
        <w:tc>
          <w:tcPr>
            <w:tcW w:w="1843" w:type="dxa"/>
            <w:tcBorders>
              <w:top w:val="single" w:sz="6" w:space="0" w:color="000000"/>
              <w:left w:val="single" w:sz="6" w:space="0" w:color="000000"/>
              <w:bottom w:val="single" w:sz="6" w:space="0" w:color="000000"/>
              <w:right w:val="single" w:sz="6" w:space="0" w:color="000000"/>
            </w:tcBorders>
          </w:tcPr>
          <w:p w:rsidR="00A37345" w:rsidRPr="000A3038" w:rsidRDefault="00A37345" w:rsidP="002E4F27">
            <w:pPr>
              <w:jc w:val="center"/>
              <w:rPr>
                <w:sz w:val="19"/>
                <w:szCs w:val="19"/>
              </w:rPr>
            </w:pPr>
            <w:r w:rsidRPr="000A3038">
              <w:rPr>
                <w:sz w:val="19"/>
                <w:szCs w:val="19"/>
              </w:rPr>
              <w:t>150</w:t>
            </w:r>
          </w:p>
        </w:tc>
      </w:tr>
      <w:tr w:rsidR="00A37345" w:rsidRPr="00885F5F" w:rsidTr="00114CF1">
        <w:tc>
          <w:tcPr>
            <w:tcW w:w="2120" w:type="dxa"/>
            <w:vMerge/>
            <w:tcBorders>
              <w:left w:val="single" w:sz="6" w:space="0" w:color="000000"/>
              <w:right w:val="single" w:sz="6" w:space="0" w:color="000000"/>
            </w:tcBorders>
            <w:vAlign w:val="center"/>
          </w:tcPr>
          <w:p w:rsidR="00A37345" w:rsidRDefault="00A37345" w:rsidP="00885F5F">
            <w:pPr>
              <w:jc w:val="center"/>
              <w:rPr>
                <w:sz w:val="19"/>
                <w:szCs w:val="19"/>
              </w:rPr>
            </w:pPr>
          </w:p>
        </w:tc>
        <w:tc>
          <w:tcPr>
            <w:tcW w:w="7229" w:type="dxa"/>
            <w:gridSpan w:val="4"/>
            <w:tcBorders>
              <w:top w:val="single" w:sz="6" w:space="0" w:color="000000"/>
              <w:left w:val="single" w:sz="6" w:space="0" w:color="000000"/>
              <w:bottom w:val="single" w:sz="6" w:space="0" w:color="000000"/>
              <w:right w:val="single" w:sz="6" w:space="0" w:color="000000"/>
            </w:tcBorders>
            <w:vAlign w:val="center"/>
          </w:tcPr>
          <w:p w:rsidR="00A37345" w:rsidRPr="000A3038" w:rsidRDefault="00A37345" w:rsidP="002E4F27">
            <w:pPr>
              <w:jc w:val="center"/>
              <w:rPr>
                <w:sz w:val="19"/>
                <w:szCs w:val="19"/>
              </w:rPr>
            </w:pPr>
            <w:r w:rsidRPr="000A3038">
              <w:rPr>
                <w:sz w:val="19"/>
                <w:szCs w:val="19"/>
              </w:rPr>
              <w:t>Объекты коммунально-бытового обслуживания (салоны ритуальных услуг)</w:t>
            </w:r>
          </w:p>
        </w:tc>
      </w:tr>
      <w:tr w:rsidR="00A37345" w:rsidRPr="00885F5F" w:rsidTr="00114CF1">
        <w:tc>
          <w:tcPr>
            <w:tcW w:w="2120" w:type="dxa"/>
            <w:vMerge/>
            <w:tcBorders>
              <w:left w:val="single" w:sz="6" w:space="0" w:color="000000"/>
              <w:right w:val="single" w:sz="6" w:space="0" w:color="000000"/>
            </w:tcBorders>
            <w:vAlign w:val="center"/>
          </w:tcPr>
          <w:p w:rsidR="00A37345" w:rsidRDefault="00A37345" w:rsidP="00885F5F">
            <w:pPr>
              <w:jc w:val="center"/>
              <w:rPr>
                <w:sz w:val="19"/>
                <w:szCs w:val="19"/>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A37345" w:rsidRPr="000A3038" w:rsidRDefault="00A37345" w:rsidP="00070800">
            <w:pPr>
              <w:jc w:val="center"/>
              <w:rPr>
                <w:sz w:val="19"/>
                <w:szCs w:val="19"/>
              </w:rPr>
            </w:pPr>
            <w:r w:rsidRPr="000A3038">
              <w:rPr>
                <w:sz w:val="19"/>
                <w:szCs w:val="19"/>
              </w:rPr>
              <w:t xml:space="preserve">Количество общей площади зданий и сооружений объекта на 1 </w:t>
            </w:r>
            <w:proofErr w:type="spellStart"/>
            <w:r w:rsidRPr="000A3038">
              <w:rPr>
                <w:sz w:val="19"/>
                <w:szCs w:val="19"/>
              </w:rPr>
              <w:t>машиноместо</w:t>
            </w:r>
            <w:proofErr w:type="spellEnd"/>
            <w:r w:rsidRPr="000A3038">
              <w:rPr>
                <w:sz w:val="19"/>
                <w:szCs w:val="19"/>
              </w:rPr>
              <w:t>, кв. м</w:t>
            </w:r>
          </w:p>
        </w:tc>
        <w:tc>
          <w:tcPr>
            <w:tcW w:w="1842" w:type="dxa"/>
            <w:tcBorders>
              <w:top w:val="single" w:sz="6" w:space="0" w:color="000000"/>
              <w:left w:val="single" w:sz="6" w:space="0" w:color="000000"/>
              <w:bottom w:val="single" w:sz="6" w:space="0" w:color="000000"/>
              <w:right w:val="single" w:sz="6" w:space="0" w:color="000000"/>
            </w:tcBorders>
            <w:vAlign w:val="center"/>
          </w:tcPr>
          <w:p w:rsidR="00A37345" w:rsidRPr="000A3038" w:rsidRDefault="00A37345" w:rsidP="00885F5F">
            <w:pPr>
              <w:jc w:val="center"/>
              <w:rPr>
                <w:sz w:val="19"/>
                <w:szCs w:val="19"/>
              </w:rPr>
            </w:pPr>
            <w:r w:rsidRPr="000A3038">
              <w:rPr>
                <w:sz w:val="19"/>
                <w:szCs w:val="19"/>
              </w:rPr>
              <w:t>25</w:t>
            </w:r>
          </w:p>
        </w:tc>
        <w:tc>
          <w:tcPr>
            <w:tcW w:w="1843" w:type="dxa"/>
            <w:tcBorders>
              <w:top w:val="single" w:sz="6" w:space="0" w:color="000000"/>
              <w:left w:val="single" w:sz="6" w:space="0" w:color="000000"/>
              <w:bottom w:val="single" w:sz="6" w:space="0" w:color="000000"/>
              <w:right w:val="single" w:sz="6" w:space="0" w:color="000000"/>
            </w:tcBorders>
          </w:tcPr>
          <w:p w:rsidR="00A37345" w:rsidRPr="000A3038" w:rsidRDefault="00A37345" w:rsidP="002E4F27">
            <w:pPr>
              <w:jc w:val="center"/>
              <w:rPr>
                <w:sz w:val="19"/>
                <w:szCs w:val="19"/>
              </w:rPr>
            </w:pPr>
            <w:r w:rsidRPr="000A3038">
              <w:rPr>
                <w:sz w:val="19"/>
                <w:szCs w:val="19"/>
              </w:rPr>
              <w:t xml:space="preserve">Пешеходная доступность, </w:t>
            </w:r>
            <w:proofErr w:type="gramStart"/>
            <w:r w:rsidRPr="000A3038">
              <w:rPr>
                <w:sz w:val="19"/>
                <w:szCs w:val="19"/>
              </w:rPr>
              <w:t>м</w:t>
            </w:r>
            <w:proofErr w:type="gramEnd"/>
          </w:p>
        </w:tc>
        <w:tc>
          <w:tcPr>
            <w:tcW w:w="1843" w:type="dxa"/>
            <w:tcBorders>
              <w:top w:val="single" w:sz="6" w:space="0" w:color="000000"/>
              <w:left w:val="single" w:sz="6" w:space="0" w:color="000000"/>
              <w:bottom w:val="single" w:sz="6" w:space="0" w:color="000000"/>
              <w:right w:val="single" w:sz="6" w:space="0" w:color="000000"/>
            </w:tcBorders>
          </w:tcPr>
          <w:p w:rsidR="00A37345" w:rsidRPr="000A3038" w:rsidRDefault="00A37345" w:rsidP="002E4F27">
            <w:pPr>
              <w:jc w:val="center"/>
              <w:rPr>
                <w:sz w:val="19"/>
                <w:szCs w:val="19"/>
              </w:rPr>
            </w:pPr>
            <w:r w:rsidRPr="000A3038">
              <w:rPr>
                <w:sz w:val="19"/>
                <w:szCs w:val="19"/>
              </w:rPr>
              <w:t>250</w:t>
            </w:r>
          </w:p>
        </w:tc>
      </w:tr>
      <w:tr w:rsidR="00A37345" w:rsidRPr="00885F5F" w:rsidTr="00114CF1">
        <w:tc>
          <w:tcPr>
            <w:tcW w:w="2120" w:type="dxa"/>
            <w:vMerge/>
            <w:tcBorders>
              <w:left w:val="single" w:sz="6" w:space="0" w:color="000000"/>
              <w:right w:val="single" w:sz="6" w:space="0" w:color="000000"/>
            </w:tcBorders>
            <w:vAlign w:val="center"/>
          </w:tcPr>
          <w:p w:rsidR="00A37345" w:rsidRDefault="00A37345" w:rsidP="00885F5F">
            <w:pPr>
              <w:jc w:val="center"/>
              <w:rPr>
                <w:sz w:val="19"/>
                <w:szCs w:val="19"/>
              </w:rPr>
            </w:pPr>
          </w:p>
        </w:tc>
        <w:tc>
          <w:tcPr>
            <w:tcW w:w="7229" w:type="dxa"/>
            <w:gridSpan w:val="4"/>
            <w:tcBorders>
              <w:top w:val="single" w:sz="6" w:space="0" w:color="000000"/>
              <w:left w:val="single" w:sz="6" w:space="0" w:color="000000"/>
              <w:bottom w:val="single" w:sz="6" w:space="0" w:color="000000"/>
              <w:right w:val="single" w:sz="6" w:space="0" w:color="000000"/>
            </w:tcBorders>
            <w:vAlign w:val="center"/>
          </w:tcPr>
          <w:p w:rsidR="00A37345" w:rsidRPr="000A3038" w:rsidRDefault="00A37345" w:rsidP="002E4F27">
            <w:pPr>
              <w:jc w:val="center"/>
              <w:rPr>
                <w:sz w:val="19"/>
                <w:szCs w:val="19"/>
              </w:rPr>
            </w:pPr>
            <w:r w:rsidRPr="000A3038">
              <w:rPr>
                <w:sz w:val="19"/>
                <w:szCs w:val="19"/>
              </w:rPr>
              <w:t>Объекты коммунально-бытового обслуживания (химчистки, прачечные, ремонтные мастерские, специализированные центры по обслуживанию сложной бытовой техники и др.)</w:t>
            </w:r>
          </w:p>
        </w:tc>
      </w:tr>
      <w:tr w:rsidR="00A37345" w:rsidRPr="00885F5F" w:rsidTr="00114CF1">
        <w:tc>
          <w:tcPr>
            <w:tcW w:w="2120" w:type="dxa"/>
            <w:vMerge/>
            <w:tcBorders>
              <w:left w:val="single" w:sz="6" w:space="0" w:color="000000"/>
              <w:right w:val="single" w:sz="6" w:space="0" w:color="000000"/>
            </w:tcBorders>
            <w:vAlign w:val="center"/>
          </w:tcPr>
          <w:p w:rsidR="00A37345" w:rsidRDefault="00A37345" w:rsidP="00885F5F">
            <w:pPr>
              <w:jc w:val="center"/>
              <w:rPr>
                <w:sz w:val="19"/>
                <w:szCs w:val="19"/>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A37345" w:rsidRPr="000A3038" w:rsidRDefault="00A37345" w:rsidP="00070800">
            <w:pPr>
              <w:jc w:val="center"/>
              <w:rPr>
                <w:sz w:val="19"/>
                <w:szCs w:val="19"/>
              </w:rPr>
            </w:pPr>
            <w:r w:rsidRPr="000A3038">
              <w:rPr>
                <w:sz w:val="19"/>
                <w:szCs w:val="19"/>
              </w:rPr>
              <w:t>Количество рабочих мест приемщика на 1 машино-место, кв. м</w:t>
            </w:r>
          </w:p>
        </w:tc>
        <w:tc>
          <w:tcPr>
            <w:tcW w:w="1842" w:type="dxa"/>
            <w:tcBorders>
              <w:top w:val="single" w:sz="6" w:space="0" w:color="000000"/>
              <w:left w:val="single" w:sz="6" w:space="0" w:color="000000"/>
              <w:bottom w:val="single" w:sz="6" w:space="0" w:color="000000"/>
              <w:right w:val="single" w:sz="6" w:space="0" w:color="000000"/>
            </w:tcBorders>
            <w:vAlign w:val="center"/>
          </w:tcPr>
          <w:p w:rsidR="00A37345" w:rsidRPr="000A3038" w:rsidRDefault="00A37345" w:rsidP="00885F5F">
            <w:pPr>
              <w:jc w:val="center"/>
              <w:rPr>
                <w:sz w:val="19"/>
                <w:szCs w:val="19"/>
              </w:rPr>
            </w:pPr>
            <w:r w:rsidRPr="000A3038">
              <w:rPr>
                <w:sz w:val="19"/>
                <w:szCs w:val="19"/>
              </w:rPr>
              <w:t>2</w:t>
            </w:r>
          </w:p>
        </w:tc>
        <w:tc>
          <w:tcPr>
            <w:tcW w:w="1843" w:type="dxa"/>
            <w:tcBorders>
              <w:top w:val="single" w:sz="6" w:space="0" w:color="000000"/>
              <w:left w:val="single" w:sz="6" w:space="0" w:color="000000"/>
              <w:bottom w:val="single" w:sz="6" w:space="0" w:color="000000"/>
              <w:right w:val="single" w:sz="6" w:space="0" w:color="000000"/>
            </w:tcBorders>
          </w:tcPr>
          <w:p w:rsidR="00A37345" w:rsidRPr="000A3038" w:rsidRDefault="00A37345" w:rsidP="002E4F27">
            <w:pPr>
              <w:jc w:val="center"/>
              <w:rPr>
                <w:sz w:val="19"/>
                <w:szCs w:val="19"/>
              </w:rPr>
            </w:pPr>
            <w:r w:rsidRPr="000A3038">
              <w:rPr>
                <w:sz w:val="19"/>
                <w:szCs w:val="19"/>
              </w:rPr>
              <w:t xml:space="preserve">Пешеходная доступность, </w:t>
            </w:r>
            <w:proofErr w:type="gramStart"/>
            <w:r w:rsidRPr="000A3038">
              <w:rPr>
                <w:sz w:val="19"/>
                <w:szCs w:val="19"/>
              </w:rPr>
              <w:t>м</w:t>
            </w:r>
            <w:proofErr w:type="gramEnd"/>
          </w:p>
        </w:tc>
        <w:tc>
          <w:tcPr>
            <w:tcW w:w="1843" w:type="dxa"/>
            <w:tcBorders>
              <w:top w:val="single" w:sz="6" w:space="0" w:color="000000"/>
              <w:left w:val="single" w:sz="6" w:space="0" w:color="000000"/>
              <w:bottom w:val="single" w:sz="6" w:space="0" w:color="000000"/>
              <w:right w:val="single" w:sz="6" w:space="0" w:color="000000"/>
            </w:tcBorders>
          </w:tcPr>
          <w:p w:rsidR="00A37345" w:rsidRPr="000A3038" w:rsidRDefault="00A37345" w:rsidP="002E4F27">
            <w:pPr>
              <w:jc w:val="center"/>
              <w:rPr>
                <w:sz w:val="19"/>
                <w:szCs w:val="19"/>
              </w:rPr>
            </w:pPr>
            <w:r w:rsidRPr="000A3038">
              <w:rPr>
                <w:sz w:val="19"/>
                <w:szCs w:val="19"/>
              </w:rPr>
              <w:t>250</w:t>
            </w:r>
          </w:p>
        </w:tc>
      </w:tr>
      <w:tr w:rsidR="00A37345" w:rsidRPr="00885F5F" w:rsidTr="00114CF1">
        <w:tc>
          <w:tcPr>
            <w:tcW w:w="2120" w:type="dxa"/>
            <w:vMerge/>
            <w:tcBorders>
              <w:left w:val="single" w:sz="6" w:space="0" w:color="000000"/>
              <w:right w:val="single" w:sz="6" w:space="0" w:color="000000"/>
            </w:tcBorders>
            <w:vAlign w:val="center"/>
          </w:tcPr>
          <w:p w:rsidR="00A37345" w:rsidRDefault="00A37345" w:rsidP="00885F5F">
            <w:pPr>
              <w:jc w:val="center"/>
              <w:rPr>
                <w:sz w:val="19"/>
                <w:szCs w:val="19"/>
              </w:rPr>
            </w:pPr>
          </w:p>
        </w:tc>
        <w:tc>
          <w:tcPr>
            <w:tcW w:w="7229" w:type="dxa"/>
            <w:gridSpan w:val="4"/>
            <w:tcBorders>
              <w:top w:val="single" w:sz="6" w:space="0" w:color="000000"/>
              <w:left w:val="single" w:sz="6" w:space="0" w:color="000000"/>
              <w:bottom w:val="single" w:sz="6" w:space="0" w:color="000000"/>
              <w:right w:val="single" w:sz="6" w:space="0" w:color="000000"/>
            </w:tcBorders>
            <w:vAlign w:val="center"/>
          </w:tcPr>
          <w:p w:rsidR="00A37345" w:rsidRPr="000A3038" w:rsidRDefault="00A37345" w:rsidP="002E4F27">
            <w:pPr>
              <w:jc w:val="center"/>
              <w:rPr>
                <w:sz w:val="19"/>
                <w:szCs w:val="19"/>
              </w:rPr>
            </w:pPr>
            <w:r w:rsidRPr="000A3038">
              <w:rPr>
                <w:sz w:val="19"/>
                <w:szCs w:val="19"/>
              </w:rPr>
              <w:t>Гостиницы</w:t>
            </w:r>
          </w:p>
        </w:tc>
      </w:tr>
      <w:tr w:rsidR="00A37345" w:rsidRPr="00885F5F" w:rsidTr="00114CF1">
        <w:tc>
          <w:tcPr>
            <w:tcW w:w="2120" w:type="dxa"/>
            <w:vMerge/>
            <w:tcBorders>
              <w:left w:val="single" w:sz="6" w:space="0" w:color="000000"/>
              <w:right w:val="single" w:sz="6" w:space="0" w:color="000000"/>
            </w:tcBorders>
            <w:vAlign w:val="center"/>
          </w:tcPr>
          <w:p w:rsidR="00A37345" w:rsidRDefault="00A37345" w:rsidP="00885F5F">
            <w:pPr>
              <w:jc w:val="center"/>
              <w:rPr>
                <w:sz w:val="19"/>
                <w:szCs w:val="19"/>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A37345" w:rsidRPr="000A3038" w:rsidRDefault="00A37345" w:rsidP="00070800">
            <w:pPr>
              <w:jc w:val="center"/>
              <w:rPr>
                <w:sz w:val="19"/>
                <w:szCs w:val="19"/>
              </w:rPr>
            </w:pPr>
            <w:r w:rsidRPr="000A3038">
              <w:rPr>
                <w:sz w:val="19"/>
                <w:szCs w:val="19"/>
              </w:rPr>
              <w:t>Количество мест, приходящихся на 1 машино-место, ед.</w:t>
            </w:r>
          </w:p>
        </w:tc>
        <w:tc>
          <w:tcPr>
            <w:tcW w:w="1842" w:type="dxa"/>
            <w:tcBorders>
              <w:top w:val="single" w:sz="6" w:space="0" w:color="000000"/>
              <w:left w:val="single" w:sz="6" w:space="0" w:color="000000"/>
              <w:bottom w:val="single" w:sz="6" w:space="0" w:color="000000"/>
              <w:right w:val="single" w:sz="6" w:space="0" w:color="000000"/>
            </w:tcBorders>
            <w:vAlign w:val="center"/>
          </w:tcPr>
          <w:p w:rsidR="00A37345" w:rsidRPr="000A3038" w:rsidRDefault="00A37345" w:rsidP="00885F5F">
            <w:pPr>
              <w:jc w:val="center"/>
              <w:rPr>
                <w:sz w:val="19"/>
                <w:szCs w:val="19"/>
              </w:rPr>
            </w:pPr>
            <w:r w:rsidRPr="000A3038">
              <w:rPr>
                <w:sz w:val="19"/>
                <w:szCs w:val="19"/>
              </w:rPr>
              <w:t>5</w:t>
            </w:r>
          </w:p>
        </w:tc>
        <w:tc>
          <w:tcPr>
            <w:tcW w:w="1843" w:type="dxa"/>
            <w:tcBorders>
              <w:top w:val="single" w:sz="6" w:space="0" w:color="000000"/>
              <w:left w:val="single" w:sz="6" w:space="0" w:color="000000"/>
              <w:bottom w:val="single" w:sz="6" w:space="0" w:color="000000"/>
              <w:right w:val="single" w:sz="6" w:space="0" w:color="000000"/>
            </w:tcBorders>
          </w:tcPr>
          <w:p w:rsidR="00A37345" w:rsidRPr="000A3038" w:rsidRDefault="00A37345" w:rsidP="002E4F27">
            <w:pPr>
              <w:jc w:val="center"/>
              <w:rPr>
                <w:sz w:val="19"/>
                <w:szCs w:val="19"/>
              </w:rPr>
            </w:pPr>
            <w:r w:rsidRPr="000A3038">
              <w:rPr>
                <w:sz w:val="19"/>
                <w:szCs w:val="19"/>
              </w:rPr>
              <w:t xml:space="preserve">Пешеходная доступность, </w:t>
            </w:r>
            <w:proofErr w:type="gramStart"/>
            <w:r w:rsidRPr="000A3038">
              <w:rPr>
                <w:sz w:val="19"/>
                <w:szCs w:val="19"/>
              </w:rPr>
              <w:t>м</w:t>
            </w:r>
            <w:proofErr w:type="gramEnd"/>
          </w:p>
        </w:tc>
        <w:tc>
          <w:tcPr>
            <w:tcW w:w="1843" w:type="dxa"/>
            <w:tcBorders>
              <w:top w:val="single" w:sz="6" w:space="0" w:color="000000"/>
              <w:left w:val="single" w:sz="6" w:space="0" w:color="000000"/>
              <w:bottom w:val="single" w:sz="6" w:space="0" w:color="000000"/>
              <w:right w:val="single" w:sz="6" w:space="0" w:color="000000"/>
            </w:tcBorders>
          </w:tcPr>
          <w:p w:rsidR="00A37345" w:rsidRPr="000A3038" w:rsidRDefault="00A37345" w:rsidP="002E4F27">
            <w:pPr>
              <w:jc w:val="center"/>
              <w:rPr>
                <w:sz w:val="19"/>
                <w:szCs w:val="19"/>
              </w:rPr>
            </w:pPr>
            <w:r w:rsidRPr="000A3038">
              <w:rPr>
                <w:sz w:val="19"/>
                <w:szCs w:val="19"/>
              </w:rPr>
              <w:t>250</w:t>
            </w:r>
          </w:p>
        </w:tc>
      </w:tr>
      <w:tr w:rsidR="00A37345" w:rsidRPr="00885F5F" w:rsidTr="00114CF1">
        <w:tc>
          <w:tcPr>
            <w:tcW w:w="2120" w:type="dxa"/>
            <w:vMerge/>
            <w:tcBorders>
              <w:left w:val="single" w:sz="6" w:space="0" w:color="000000"/>
              <w:right w:val="single" w:sz="6" w:space="0" w:color="000000"/>
            </w:tcBorders>
            <w:vAlign w:val="center"/>
          </w:tcPr>
          <w:p w:rsidR="00A37345" w:rsidRDefault="00A37345" w:rsidP="00885F5F">
            <w:pPr>
              <w:jc w:val="center"/>
              <w:rPr>
                <w:sz w:val="19"/>
                <w:szCs w:val="19"/>
              </w:rPr>
            </w:pPr>
          </w:p>
        </w:tc>
        <w:tc>
          <w:tcPr>
            <w:tcW w:w="7229" w:type="dxa"/>
            <w:gridSpan w:val="4"/>
            <w:tcBorders>
              <w:top w:val="single" w:sz="6" w:space="0" w:color="000000"/>
              <w:left w:val="single" w:sz="6" w:space="0" w:color="000000"/>
              <w:bottom w:val="single" w:sz="6" w:space="0" w:color="000000"/>
              <w:right w:val="single" w:sz="6" w:space="0" w:color="000000"/>
            </w:tcBorders>
            <w:vAlign w:val="center"/>
          </w:tcPr>
          <w:p w:rsidR="00A37345" w:rsidRPr="000A3038" w:rsidRDefault="00A37345" w:rsidP="002E4F27">
            <w:pPr>
              <w:jc w:val="center"/>
              <w:rPr>
                <w:sz w:val="19"/>
                <w:szCs w:val="19"/>
              </w:rPr>
            </w:pPr>
            <w:proofErr w:type="spellStart"/>
            <w:r w:rsidRPr="000A3038">
              <w:rPr>
                <w:sz w:val="19"/>
                <w:szCs w:val="19"/>
              </w:rPr>
              <w:t>Выставочно</w:t>
            </w:r>
            <w:proofErr w:type="spellEnd"/>
            <w:r w:rsidRPr="000A3038">
              <w:rPr>
                <w:sz w:val="19"/>
                <w:szCs w:val="19"/>
              </w:rPr>
              <w:t>-музейные комплексы, музеи-заповедники, музеи, галереи, выставочные залы</w:t>
            </w:r>
          </w:p>
        </w:tc>
      </w:tr>
      <w:tr w:rsidR="00A37345" w:rsidRPr="00885F5F" w:rsidTr="00114CF1">
        <w:tc>
          <w:tcPr>
            <w:tcW w:w="2120" w:type="dxa"/>
            <w:vMerge/>
            <w:tcBorders>
              <w:left w:val="single" w:sz="6" w:space="0" w:color="000000"/>
              <w:right w:val="single" w:sz="6" w:space="0" w:color="000000"/>
            </w:tcBorders>
            <w:vAlign w:val="center"/>
          </w:tcPr>
          <w:p w:rsidR="00A37345" w:rsidRDefault="00A37345" w:rsidP="00885F5F">
            <w:pPr>
              <w:jc w:val="center"/>
              <w:rPr>
                <w:sz w:val="19"/>
                <w:szCs w:val="19"/>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A37345" w:rsidRPr="000A3038" w:rsidRDefault="00A37345" w:rsidP="00070800">
            <w:pPr>
              <w:jc w:val="center"/>
              <w:rPr>
                <w:sz w:val="19"/>
                <w:szCs w:val="19"/>
              </w:rPr>
            </w:pPr>
            <w:r w:rsidRPr="000A3038">
              <w:rPr>
                <w:sz w:val="19"/>
                <w:szCs w:val="19"/>
              </w:rPr>
              <w:t>Количество единовременных посетителей на 1 машино-место, чел.</w:t>
            </w:r>
          </w:p>
        </w:tc>
        <w:tc>
          <w:tcPr>
            <w:tcW w:w="1842" w:type="dxa"/>
            <w:tcBorders>
              <w:top w:val="single" w:sz="6" w:space="0" w:color="000000"/>
              <w:left w:val="single" w:sz="6" w:space="0" w:color="000000"/>
              <w:bottom w:val="single" w:sz="6" w:space="0" w:color="000000"/>
              <w:right w:val="single" w:sz="6" w:space="0" w:color="000000"/>
            </w:tcBorders>
            <w:vAlign w:val="center"/>
          </w:tcPr>
          <w:p w:rsidR="00A37345" w:rsidRPr="000A3038" w:rsidRDefault="00A37345" w:rsidP="00885F5F">
            <w:pPr>
              <w:jc w:val="center"/>
              <w:rPr>
                <w:sz w:val="19"/>
                <w:szCs w:val="19"/>
              </w:rPr>
            </w:pPr>
            <w:r w:rsidRPr="000A3038">
              <w:rPr>
                <w:sz w:val="19"/>
                <w:szCs w:val="19"/>
              </w:rPr>
              <w:t>8</w:t>
            </w:r>
          </w:p>
        </w:tc>
        <w:tc>
          <w:tcPr>
            <w:tcW w:w="1843" w:type="dxa"/>
            <w:tcBorders>
              <w:top w:val="single" w:sz="6" w:space="0" w:color="000000"/>
              <w:left w:val="single" w:sz="6" w:space="0" w:color="000000"/>
              <w:bottom w:val="single" w:sz="6" w:space="0" w:color="000000"/>
              <w:right w:val="single" w:sz="6" w:space="0" w:color="000000"/>
            </w:tcBorders>
          </w:tcPr>
          <w:p w:rsidR="00A37345" w:rsidRPr="000A3038" w:rsidRDefault="00A37345" w:rsidP="002E4F27">
            <w:pPr>
              <w:jc w:val="center"/>
              <w:rPr>
                <w:sz w:val="19"/>
                <w:szCs w:val="19"/>
              </w:rPr>
            </w:pPr>
            <w:r w:rsidRPr="000A3038">
              <w:rPr>
                <w:sz w:val="19"/>
                <w:szCs w:val="19"/>
              </w:rPr>
              <w:t xml:space="preserve">Пешеходная доступность, </w:t>
            </w:r>
            <w:proofErr w:type="gramStart"/>
            <w:r w:rsidRPr="000A3038">
              <w:rPr>
                <w:sz w:val="19"/>
                <w:szCs w:val="19"/>
              </w:rPr>
              <w:t>м</w:t>
            </w:r>
            <w:proofErr w:type="gramEnd"/>
          </w:p>
        </w:tc>
        <w:tc>
          <w:tcPr>
            <w:tcW w:w="1843" w:type="dxa"/>
            <w:tcBorders>
              <w:top w:val="single" w:sz="6" w:space="0" w:color="000000"/>
              <w:left w:val="single" w:sz="6" w:space="0" w:color="000000"/>
              <w:bottom w:val="single" w:sz="6" w:space="0" w:color="000000"/>
              <w:right w:val="single" w:sz="6" w:space="0" w:color="000000"/>
            </w:tcBorders>
          </w:tcPr>
          <w:p w:rsidR="00A37345" w:rsidRPr="000A3038" w:rsidRDefault="00A37345" w:rsidP="002E4F27">
            <w:pPr>
              <w:jc w:val="center"/>
              <w:rPr>
                <w:sz w:val="19"/>
                <w:szCs w:val="19"/>
              </w:rPr>
            </w:pPr>
            <w:r w:rsidRPr="000A3038">
              <w:rPr>
                <w:sz w:val="19"/>
                <w:szCs w:val="19"/>
              </w:rPr>
              <w:t>400</w:t>
            </w:r>
          </w:p>
        </w:tc>
      </w:tr>
      <w:tr w:rsidR="00A37345" w:rsidRPr="00885F5F" w:rsidTr="00114CF1">
        <w:tc>
          <w:tcPr>
            <w:tcW w:w="2120" w:type="dxa"/>
            <w:vMerge/>
            <w:tcBorders>
              <w:left w:val="single" w:sz="6" w:space="0" w:color="000000"/>
              <w:right w:val="single" w:sz="6" w:space="0" w:color="000000"/>
            </w:tcBorders>
            <w:vAlign w:val="center"/>
          </w:tcPr>
          <w:p w:rsidR="00A37345" w:rsidRDefault="00A37345" w:rsidP="00885F5F">
            <w:pPr>
              <w:jc w:val="center"/>
              <w:rPr>
                <w:sz w:val="19"/>
                <w:szCs w:val="19"/>
              </w:rPr>
            </w:pPr>
          </w:p>
        </w:tc>
        <w:tc>
          <w:tcPr>
            <w:tcW w:w="7229" w:type="dxa"/>
            <w:gridSpan w:val="4"/>
            <w:tcBorders>
              <w:top w:val="single" w:sz="6" w:space="0" w:color="000000"/>
              <w:left w:val="single" w:sz="6" w:space="0" w:color="000000"/>
              <w:bottom w:val="single" w:sz="6" w:space="0" w:color="000000"/>
              <w:right w:val="single" w:sz="6" w:space="0" w:color="000000"/>
            </w:tcBorders>
            <w:vAlign w:val="center"/>
          </w:tcPr>
          <w:p w:rsidR="00A37345" w:rsidRPr="000A3038" w:rsidRDefault="00A37345" w:rsidP="002E4F27">
            <w:pPr>
              <w:jc w:val="center"/>
              <w:rPr>
                <w:sz w:val="19"/>
                <w:szCs w:val="19"/>
              </w:rPr>
            </w:pPr>
            <w:r w:rsidRPr="000A3038">
              <w:rPr>
                <w:sz w:val="19"/>
                <w:szCs w:val="19"/>
              </w:rPr>
              <w:t>Здания театрально-зрелищные</w:t>
            </w:r>
          </w:p>
        </w:tc>
      </w:tr>
      <w:tr w:rsidR="00A37345" w:rsidRPr="00885F5F" w:rsidTr="00114CF1">
        <w:tc>
          <w:tcPr>
            <w:tcW w:w="2120" w:type="dxa"/>
            <w:vMerge/>
            <w:tcBorders>
              <w:left w:val="single" w:sz="6" w:space="0" w:color="000000"/>
              <w:right w:val="single" w:sz="6" w:space="0" w:color="000000"/>
            </w:tcBorders>
            <w:vAlign w:val="center"/>
          </w:tcPr>
          <w:p w:rsidR="00A37345" w:rsidRDefault="00A37345" w:rsidP="00885F5F">
            <w:pPr>
              <w:jc w:val="center"/>
              <w:rPr>
                <w:sz w:val="19"/>
                <w:szCs w:val="19"/>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A37345" w:rsidRPr="000A3038" w:rsidRDefault="00A37345" w:rsidP="00070800">
            <w:pPr>
              <w:jc w:val="center"/>
              <w:rPr>
                <w:sz w:val="19"/>
                <w:szCs w:val="19"/>
              </w:rPr>
            </w:pPr>
            <w:r w:rsidRPr="000A3038">
              <w:rPr>
                <w:sz w:val="19"/>
                <w:szCs w:val="19"/>
              </w:rPr>
              <w:t>Количество зрительских мест (объекты 1 уровня комфорта) на 1 машино-место, чел.</w:t>
            </w:r>
          </w:p>
        </w:tc>
        <w:tc>
          <w:tcPr>
            <w:tcW w:w="1842" w:type="dxa"/>
            <w:tcBorders>
              <w:top w:val="single" w:sz="6" w:space="0" w:color="000000"/>
              <w:left w:val="single" w:sz="6" w:space="0" w:color="000000"/>
              <w:bottom w:val="single" w:sz="6" w:space="0" w:color="000000"/>
              <w:right w:val="single" w:sz="6" w:space="0" w:color="000000"/>
            </w:tcBorders>
            <w:vAlign w:val="center"/>
          </w:tcPr>
          <w:p w:rsidR="00A37345" w:rsidRPr="000A3038" w:rsidRDefault="00A37345" w:rsidP="00885F5F">
            <w:pPr>
              <w:jc w:val="center"/>
              <w:rPr>
                <w:sz w:val="19"/>
                <w:szCs w:val="19"/>
              </w:rPr>
            </w:pPr>
            <w:r w:rsidRPr="000A3038">
              <w:rPr>
                <w:sz w:val="19"/>
                <w:szCs w:val="19"/>
              </w:rPr>
              <w:t>7</w:t>
            </w:r>
          </w:p>
        </w:tc>
        <w:tc>
          <w:tcPr>
            <w:tcW w:w="1843" w:type="dxa"/>
            <w:tcBorders>
              <w:top w:val="single" w:sz="6" w:space="0" w:color="000000"/>
              <w:left w:val="single" w:sz="6" w:space="0" w:color="000000"/>
              <w:bottom w:val="single" w:sz="6" w:space="0" w:color="000000"/>
              <w:right w:val="single" w:sz="6" w:space="0" w:color="000000"/>
            </w:tcBorders>
          </w:tcPr>
          <w:p w:rsidR="00A37345" w:rsidRPr="000A3038" w:rsidRDefault="00A37345" w:rsidP="002E4F27">
            <w:pPr>
              <w:jc w:val="center"/>
              <w:rPr>
                <w:sz w:val="19"/>
                <w:szCs w:val="19"/>
              </w:rPr>
            </w:pPr>
            <w:r w:rsidRPr="000A3038">
              <w:rPr>
                <w:sz w:val="19"/>
                <w:szCs w:val="19"/>
              </w:rPr>
              <w:t xml:space="preserve">Пешеходная доступность, </w:t>
            </w:r>
            <w:proofErr w:type="gramStart"/>
            <w:r w:rsidRPr="000A3038">
              <w:rPr>
                <w:sz w:val="19"/>
                <w:szCs w:val="19"/>
              </w:rPr>
              <w:t>м</w:t>
            </w:r>
            <w:proofErr w:type="gramEnd"/>
          </w:p>
        </w:tc>
        <w:tc>
          <w:tcPr>
            <w:tcW w:w="1843" w:type="dxa"/>
            <w:tcBorders>
              <w:top w:val="single" w:sz="6" w:space="0" w:color="000000"/>
              <w:left w:val="single" w:sz="6" w:space="0" w:color="000000"/>
              <w:bottom w:val="single" w:sz="6" w:space="0" w:color="000000"/>
              <w:right w:val="single" w:sz="6" w:space="0" w:color="000000"/>
            </w:tcBorders>
          </w:tcPr>
          <w:p w:rsidR="00A37345" w:rsidRPr="000A3038" w:rsidRDefault="00A37345" w:rsidP="002E4F27">
            <w:pPr>
              <w:jc w:val="center"/>
              <w:rPr>
                <w:sz w:val="19"/>
                <w:szCs w:val="19"/>
              </w:rPr>
            </w:pPr>
            <w:r w:rsidRPr="000A3038">
              <w:rPr>
                <w:sz w:val="19"/>
                <w:szCs w:val="19"/>
              </w:rPr>
              <w:t>250</w:t>
            </w:r>
          </w:p>
        </w:tc>
      </w:tr>
      <w:tr w:rsidR="00A37345" w:rsidRPr="00885F5F" w:rsidTr="00114CF1">
        <w:tc>
          <w:tcPr>
            <w:tcW w:w="2120" w:type="dxa"/>
            <w:vMerge/>
            <w:tcBorders>
              <w:left w:val="single" w:sz="6" w:space="0" w:color="000000"/>
              <w:right w:val="single" w:sz="6" w:space="0" w:color="000000"/>
            </w:tcBorders>
            <w:vAlign w:val="center"/>
          </w:tcPr>
          <w:p w:rsidR="00A37345" w:rsidRDefault="00A37345" w:rsidP="00885F5F">
            <w:pPr>
              <w:jc w:val="center"/>
              <w:rPr>
                <w:sz w:val="19"/>
                <w:szCs w:val="19"/>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A37345" w:rsidRPr="000A3038" w:rsidRDefault="00A37345" w:rsidP="00070800">
            <w:pPr>
              <w:jc w:val="center"/>
              <w:rPr>
                <w:sz w:val="19"/>
                <w:szCs w:val="19"/>
              </w:rPr>
            </w:pPr>
            <w:r w:rsidRPr="000A3038">
              <w:rPr>
                <w:sz w:val="19"/>
                <w:szCs w:val="19"/>
              </w:rPr>
              <w:t>Количество зрительских мест (объекты 2 уровня комфорта) на 1 машино-место, чел.</w:t>
            </w:r>
          </w:p>
        </w:tc>
        <w:tc>
          <w:tcPr>
            <w:tcW w:w="1842" w:type="dxa"/>
            <w:tcBorders>
              <w:top w:val="single" w:sz="6" w:space="0" w:color="000000"/>
              <w:left w:val="single" w:sz="6" w:space="0" w:color="000000"/>
              <w:bottom w:val="single" w:sz="6" w:space="0" w:color="000000"/>
              <w:right w:val="single" w:sz="6" w:space="0" w:color="000000"/>
            </w:tcBorders>
            <w:vAlign w:val="center"/>
          </w:tcPr>
          <w:p w:rsidR="00A37345" w:rsidRPr="000A3038" w:rsidRDefault="00A37345" w:rsidP="00885F5F">
            <w:pPr>
              <w:jc w:val="center"/>
              <w:rPr>
                <w:sz w:val="19"/>
                <w:szCs w:val="19"/>
              </w:rPr>
            </w:pPr>
            <w:r w:rsidRPr="000A3038">
              <w:rPr>
                <w:sz w:val="19"/>
                <w:szCs w:val="19"/>
              </w:rPr>
              <w:t>10</w:t>
            </w:r>
          </w:p>
        </w:tc>
        <w:tc>
          <w:tcPr>
            <w:tcW w:w="1843" w:type="dxa"/>
            <w:tcBorders>
              <w:top w:val="single" w:sz="6" w:space="0" w:color="000000"/>
              <w:left w:val="single" w:sz="6" w:space="0" w:color="000000"/>
              <w:bottom w:val="single" w:sz="6" w:space="0" w:color="000000"/>
              <w:right w:val="single" w:sz="6" w:space="0" w:color="000000"/>
            </w:tcBorders>
          </w:tcPr>
          <w:p w:rsidR="00A37345" w:rsidRPr="000A3038" w:rsidRDefault="00A37345" w:rsidP="002E4F27">
            <w:pPr>
              <w:jc w:val="center"/>
              <w:rPr>
                <w:sz w:val="19"/>
                <w:szCs w:val="19"/>
              </w:rPr>
            </w:pPr>
            <w:r w:rsidRPr="000A3038">
              <w:rPr>
                <w:sz w:val="19"/>
                <w:szCs w:val="19"/>
              </w:rPr>
              <w:t xml:space="preserve">Пешеходная доступность, </w:t>
            </w:r>
            <w:proofErr w:type="gramStart"/>
            <w:r w:rsidRPr="000A3038">
              <w:rPr>
                <w:sz w:val="19"/>
                <w:szCs w:val="19"/>
              </w:rPr>
              <w:t>м</w:t>
            </w:r>
            <w:proofErr w:type="gramEnd"/>
          </w:p>
        </w:tc>
        <w:tc>
          <w:tcPr>
            <w:tcW w:w="1843" w:type="dxa"/>
            <w:tcBorders>
              <w:top w:val="single" w:sz="6" w:space="0" w:color="000000"/>
              <w:left w:val="single" w:sz="6" w:space="0" w:color="000000"/>
              <w:bottom w:val="single" w:sz="6" w:space="0" w:color="000000"/>
              <w:right w:val="single" w:sz="6" w:space="0" w:color="000000"/>
            </w:tcBorders>
          </w:tcPr>
          <w:p w:rsidR="00A37345" w:rsidRPr="000A3038" w:rsidRDefault="00A37345" w:rsidP="002E4F27">
            <w:pPr>
              <w:jc w:val="center"/>
              <w:rPr>
                <w:sz w:val="19"/>
                <w:szCs w:val="19"/>
              </w:rPr>
            </w:pPr>
            <w:r w:rsidRPr="000A3038">
              <w:rPr>
                <w:sz w:val="19"/>
                <w:szCs w:val="19"/>
              </w:rPr>
              <w:t>250</w:t>
            </w:r>
          </w:p>
        </w:tc>
      </w:tr>
      <w:tr w:rsidR="00A37345" w:rsidRPr="00885F5F" w:rsidTr="00114CF1">
        <w:tc>
          <w:tcPr>
            <w:tcW w:w="2120" w:type="dxa"/>
            <w:vMerge/>
            <w:tcBorders>
              <w:left w:val="single" w:sz="6" w:space="0" w:color="000000"/>
              <w:right w:val="single" w:sz="6" w:space="0" w:color="000000"/>
            </w:tcBorders>
            <w:vAlign w:val="center"/>
          </w:tcPr>
          <w:p w:rsidR="00A37345" w:rsidRDefault="00A37345" w:rsidP="00885F5F">
            <w:pPr>
              <w:jc w:val="center"/>
              <w:rPr>
                <w:sz w:val="19"/>
                <w:szCs w:val="19"/>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A37345" w:rsidRPr="000A3038" w:rsidRDefault="00A37345" w:rsidP="00070800">
            <w:pPr>
              <w:jc w:val="center"/>
              <w:rPr>
                <w:sz w:val="19"/>
                <w:szCs w:val="19"/>
              </w:rPr>
            </w:pPr>
            <w:r w:rsidRPr="000A3038">
              <w:rPr>
                <w:sz w:val="19"/>
                <w:szCs w:val="19"/>
              </w:rPr>
              <w:t xml:space="preserve">Количество зрительских мест (объекты 3 уровня </w:t>
            </w:r>
            <w:r w:rsidRPr="000A3038">
              <w:rPr>
                <w:sz w:val="19"/>
                <w:szCs w:val="19"/>
              </w:rPr>
              <w:lastRenderedPageBreak/>
              <w:t>комфорта) на 1 машино-место, чел.</w:t>
            </w:r>
          </w:p>
        </w:tc>
        <w:tc>
          <w:tcPr>
            <w:tcW w:w="1842" w:type="dxa"/>
            <w:tcBorders>
              <w:top w:val="single" w:sz="6" w:space="0" w:color="000000"/>
              <w:left w:val="single" w:sz="6" w:space="0" w:color="000000"/>
              <w:bottom w:val="single" w:sz="6" w:space="0" w:color="000000"/>
              <w:right w:val="single" w:sz="6" w:space="0" w:color="000000"/>
            </w:tcBorders>
            <w:vAlign w:val="center"/>
          </w:tcPr>
          <w:p w:rsidR="00A37345" w:rsidRPr="000A3038" w:rsidRDefault="00A37345" w:rsidP="00885F5F">
            <w:pPr>
              <w:jc w:val="center"/>
              <w:rPr>
                <w:sz w:val="19"/>
                <w:szCs w:val="19"/>
              </w:rPr>
            </w:pPr>
            <w:r w:rsidRPr="000A3038">
              <w:rPr>
                <w:sz w:val="19"/>
                <w:szCs w:val="19"/>
              </w:rPr>
              <w:lastRenderedPageBreak/>
              <w:t>10</w:t>
            </w:r>
          </w:p>
        </w:tc>
        <w:tc>
          <w:tcPr>
            <w:tcW w:w="1843" w:type="dxa"/>
            <w:tcBorders>
              <w:top w:val="single" w:sz="6" w:space="0" w:color="000000"/>
              <w:left w:val="single" w:sz="6" w:space="0" w:color="000000"/>
              <w:bottom w:val="single" w:sz="6" w:space="0" w:color="000000"/>
              <w:right w:val="single" w:sz="6" w:space="0" w:color="000000"/>
            </w:tcBorders>
          </w:tcPr>
          <w:p w:rsidR="00A37345" w:rsidRPr="000A3038" w:rsidRDefault="00A37345" w:rsidP="002E4F27">
            <w:pPr>
              <w:jc w:val="center"/>
              <w:rPr>
                <w:sz w:val="19"/>
                <w:szCs w:val="19"/>
              </w:rPr>
            </w:pPr>
            <w:r w:rsidRPr="000A3038">
              <w:rPr>
                <w:sz w:val="19"/>
                <w:szCs w:val="19"/>
              </w:rPr>
              <w:t xml:space="preserve">Пешеходная доступность, </w:t>
            </w:r>
            <w:proofErr w:type="gramStart"/>
            <w:r w:rsidRPr="000A3038">
              <w:rPr>
                <w:sz w:val="19"/>
                <w:szCs w:val="19"/>
              </w:rPr>
              <w:t>м</w:t>
            </w:r>
            <w:proofErr w:type="gramEnd"/>
          </w:p>
        </w:tc>
        <w:tc>
          <w:tcPr>
            <w:tcW w:w="1843" w:type="dxa"/>
            <w:tcBorders>
              <w:top w:val="single" w:sz="6" w:space="0" w:color="000000"/>
              <w:left w:val="single" w:sz="6" w:space="0" w:color="000000"/>
              <w:bottom w:val="single" w:sz="6" w:space="0" w:color="000000"/>
              <w:right w:val="single" w:sz="6" w:space="0" w:color="000000"/>
            </w:tcBorders>
          </w:tcPr>
          <w:p w:rsidR="00A37345" w:rsidRPr="000A3038" w:rsidRDefault="00A37345" w:rsidP="002E4F27">
            <w:pPr>
              <w:jc w:val="center"/>
              <w:rPr>
                <w:sz w:val="19"/>
                <w:szCs w:val="19"/>
              </w:rPr>
            </w:pPr>
            <w:r w:rsidRPr="000A3038">
              <w:rPr>
                <w:sz w:val="19"/>
                <w:szCs w:val="19"/>
              </w:rPr>
              <w:t>250</w:t>
            </w:r>
          </w:p>
        </w:tc>
      </w:tr>
      <w:tr w:rsidR="00A37345" w:rsidRPr="00885F5F" w:rsidTr="00114CF1">
        <w:tc>
          <w:tcPr>
            <w:tcW w:w="2120" w:type="dxa"/>
            <w:vMerge/>
            <w:tcBorders>
              <w:left w:val="single" w:sz="6" w:space="0" w:color="000000"/>
              <w:right w:val="single" w:sz="6" w:space="0" w:color="000000"/>
            </w:tcBorders>
            <w:vAlign w:val="center"/>
          </w:tcPr>
          <w:p w:rsidR="00A37345" w:rsidRDefault="00A37345" w:rsidP="00885F5F">
            <w:pPr>
              <w:jc w:val="center"/>
              <w:rPr>
                <w:sz w:val="19"/>
                <w:szCs w:val="19"/>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A37345" w:rsidRPr="000A3038" w:rsidRDefault="00A37345" w:rsidP="00070800">
            <w:pPr>
              <w:jc w:val="center"/>
              <w:rPr>
                <w:sz w:val="19"/>
                <w:szCs w:val="19"/>
              </w:rPr>
            </w:pPr>
            <w:r w:rsidRPr="000A3038">
              <w:rPr>
                <w:sz w:val="19"/>
                <w:szCs w:val="19"/>
              </w:rPr>
              <w:t>Количество сотрудников на 1 машино-место, чел.</w:t>
            </w:r>
          </w:p>
        </w:tc>
        <w:tc>
          <w:tcPr>
            <w:tcW w:w="1842" w:type="dxa"/>
            <w:tcBorders>
              <w:top w:val="single" w:sz="6" w:space="0" w:color="000000"/>
              <w:left w:val="single" w:sz="6" w:space="0" w:color="000000"/>
              <w:bottom w:val="single" w:sz="6" w:space="0" w:color="000000"/>
              <w:right w:val="single" w:sz="6" w:space="0" w:color="000000"/>
            </w:tcBorders>
            <w:vAlign w:val="center"/>
          </w:tcPr>
          <w:p w:rsidR="00A37345" w:rsidRPr="000A3038" w:rsidRDefault="00A37345" w:rsidP="00885F5F">
            <w:pPr>
              <w:jc w:val="center"/>
              <w:rPr>
                <w:sz w:val="19"/>
                <w:szCs w:val="19"/>
              </w:rPr>
            </w:pPr>
            <w:r w:rsidRPr="000A3038">
              <w:rPr>
                <w:sz w:val="19"/>
                <w:szCs w:val="19"/>
              </w:rPr>
              <w:t>10</w:t>
            </w:r>
          </w:p>
        </w:tc>
        <w:tc>
          <w:tcPr>
            <w:tcW w:w="1843" w:type="dxa"/>
            <w:tcBorders>
              <w:top w:val="single" w:sz="6" w:space="0" w:color="000000"/>
              <w:left w:val="single" w:sz="6" w:space="0" w:color="000000"/>
              <w:bottom w:val="single" w:sz="6" w:space="0" w:color="000000"/>
              <w:right w:val="single" w:sz="6" w:space="0" w:color="000000"/>
            </w:tcBorders>
          </w:tcPr>
          <w:p w:rsidR="00A37345" w:rsidRPr="000A3038" w:rsidRDefault="00A37345" w:rsidP="002E4F27">
            <w:pPr>
              <w:jc w:val="center"/>
              <w:rPr>
                <w:sz w:val="19"/>
                <w:szCs w:val="19"/>
              </w:rPr>
            </w:pPr>
            <w:r w:rsidRPr="000A3038">
              <w:rPr>
                <w:sz w:val="19"/>
                <w:szCs w:val="19"/>
              </w:rPr>
              <w:t xml:space="preserve">Пешеходная доступность, </w:t>
            </w:r>
            <w:proofErr w:type="gramStart"/>
            <w:r w:rsidRPr="000A3038">
              <w:rPr>
                <w:sz w:val="19"/>
                <w:szCs w:val="19"/>
              </w:rPr>
              <w:t>м</w:t>
            </w:r>
            <w:proofErr w:type="gramEnd"/>
          </w:p>
        </w:tc>
        <w:tc>
          <w:tcPr>
            <w:tcW w:w="1843" w:type="dxa"/>
            <w:tcBorders>
              <w:top w:val="single" w:sz="6" w:space="0" w:color="000000"/>
              <w:left w:val="single" w:sz="6" w:space="0" w:color="000000"/>
              <w:bottom w:val="single" w:sz="6" w:space="0" w:color="000000"/>
              <w:right w:val="single" w:sz="6" w:space="0" w:color="000000"/>
            </w:tcBorders>
          </w:tcPr>
          <w:p w:rsidR="00A37345" w:rsidRPr="000A3038" w:rsidRDefault="00A37345" w:rsidP="002E4F27">
            <w:pPr>
              <w:jc w:val="center"/>
              <w:rPr>
                <w:sz w:val="19"/>
                <w:szCs w:val="19"/>
              </w:rPr>
            </w:pPr>
            <w:r w:rsidRPr="000A3038">
              <w:rPr>
                <w:sz w:val="19"/>
                <w:szCs w:val="19"/>
              </w:rPr>
              <w:t>250</w:t>
            </w:r>
          </w:p>
        </w:tc>
      </w:tr>
      <w:tr w:rsidR="00A37345" w:rsidRPr="00885F5F" w:rsidTr="00114CF1">
        <w:tc>
          <w:tcPr>
            <w:tcW w:w="2120" w:type="dxa"/>
            <w:vMerge/>
            <w:tcBorders>
              <w:left w:val="single" w:sz="6" w:space="0" w:color="000000"/>
              <w:right w:val="single" w:sz="6" w:space="0" w:color="000000"/>
            </w:tcBorders>
            <w:vAlign w:val="center"/>
          </w:tcPr>
          <w:p w:rsidR="00A37345" w:rsidRDefault="00A37345" w:rsidP="00885F5F">
            <w:pPr>
              <w:jc w:val="center"/>
              <w:rPr>
                <w:sz w:val="19"/>
                <w:szCs w:val="19"/>
              </w:rPr>
            </w:pPr>
          </w:p>
        </w:tc>
        <w:tc>
          <w:tcPr>
            <w:tcW w:w="7229" w:type="dxa"/>
            <w:gridSpan w:val="4"/>
            <w:tcBorders>
              <w:top w:val="single" w:sz="6" w:space="0" w:color="000000"/>
              <w:left w:val="single" w:sz="6" w:space="0" w:color="000000"/>
              <w:bottom w:val="single" w:sz="6" w:space="0" w:color="000000"/>
              <w:right w:val="single" w:sz="6" w:space="0" w:color="000000"/>
            </w:tcBorders>
            <w:vAlign w:val="center"/>
          </w:tcPr>
          <w:p w:rsidR="00A37345" w:rsidRPr="000A3038" w:rsidRDefault="00A37345" w:rsidP="002E4F27">
            <w:pPr>
              <w:jc w:val="center"/>
              <w:rPr>
                <w:sz w:val="19"/>
                <w:szCs w:val="19"/>
              </w:rPr>
            </w:pPr>
            <w:r w:rsidRPr="000A3038">
              <w:rPr>
                <w:sz w:val="19"/>
                <w:szCs w:val="19"/>
              </w:rPr>
              <w:t>Центральные, специальные и специализированные библиотеки, интернет-кафе</w:t>
            </w:r>
          </w:p>
        </w:tc>
      </w:tr>
      <w:tr w:rsidR="00A37345" w:rsidRPr="00885F5F" w:rsidTr="00114CF1">
        <w:tc>
          <w:tcPr>
            <w:tcW w:w="2120" w:type="dxa"/>
            <w:vMerge/>
            <w:tcBorders>
              <w:left w:val="single" w:sz="6" w:space="0" w:color="000000"/>
              <w:right w:val="single" w:sz="6" w:space="0" w:color="000000"/>
            </w:tcBorders>
            <w:vAlign w:val="center"/>
          </w:tcPr>
          <w:p w:rsidR="00A37345" w:rsidRDefault="00A37345" w:rsidP="00885F5F">
            <w:pPr>
              <w:jc w:val="center"/>
              <w:rPr>
                <w:sz w:val="19"/>
                <w:szCs w:val="19"/>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A37345" w:rsidRPr="000A3038" w:rsidRDefault="00A37345" w:rsidP="00070800">
            <w:pPr>
              <w:jc w:val="center"/>
              <w:rPr>
                <w:sz w:val="19"/>
                <w:szCs w:val="19"/>
              </w:rPr>
            </w:pPr>
            <w:r w:rsidRPr="000A3038">
              <w:rPr>
                <w:sz w:val="19"/>
                <w:szCs w:val="19"/>
              </w:rPr>
              <w:t>Количество постоянных мест на 1 машино-место, ед.</w:t>
            </w:r>
          </w:p>
        </w:tc>
        <w:tc>
          <w:tcPr>
            <w:tcW w:w="1842" w:type="dxa"/>
            <w:tcBorders>
              <w:top w:val="single" w:sz="6" w:space="0" w:color="000000"/>
              <w:left w:val="single" w:sz="6" w:space="0" w:color="000000"/>
              <w:bottom w:val="single" w:sz="6" w:space="0" w:color="000000"/>
              <w:right w:val="single" w:sz="6" w:space="0" w:color="000000"/>
            </w:tcBorders>
            <w:vAlign w:val="center"/>
          </w:tcPr>
          <w:p w:rsidR="00A37345" w:rsidRPr="000A3038" w:rsidRDefault="00A37345" w:rsidP="00885F5F">
            <w:pPr>
              <w:jc w:val="center"/>
              <w:rPr>
                <w:sz w:val="19"/>
                <w:szCs w:val="19"/>
              </w:rPr>
            </w:pPr>
            <w:r w:rsidRPr="000A3038">
              <w:rPr>
                <w:sz w:val="19"/>
                <w:szCs w:val="19"/>
              </w:rPr>
              <w:t>8</w:t>
            </w:r>
          </w:p>
        </w:tc>
        <w:tc>
          <w:tcPr>
            <w:tcW w:w="1843" w:type="dxa"/>
            <w:tcBorders>
              <w:top w:val="single" w:sz="6" w:space="0" w:color="000000"/>
              <w:left w:val="single" w:sz="6" w:space="0" w:color="000000"/>
              <w:bottom w:val="single" w:sz="6" w:space="0" w:color="000000"/>
              <w:right w:val="single" w:sz="6" w:space="0" w:color="000000"/>
            </w:tcBorders>
          </w:tcPr>
          <w:p w:rsidR="00A37345" w:rsidRPr="000A3038" w:rsidRDefault="00A37345" w:rsidP="002E4F27">
            <w:pPr>
              <w:jc w:val="center"/>
              <w:rPr>
                <w:sz w:val="19"/>
                <w:szCs w:val="19"/>
              </w:rPr>
            </w:pPr>
            <w:r w:rsidRPr="000A3038">
              <w:rPr>
                <w:sz w:val="19"/>
                <w:szCs w:val="19"/>
              </w:rPr>
              <w:t xml:space="preserve">Пешеходная доступность, </w:t>
            </w:r>
            <w:proofErr w:type="gramStart"/>
            <w:r w:rsidRPr="000A3038">
              <w:rPr>
                <w:sz w:val="19"/>
                <w:szCs w:val="19"/>
              </w:rPr>
              <w:t>м</w:t>
            </w:r>
            <w:proofErr w:type="gramEnd"/>
          </w:p>
        </w:tc>
        <w:tc>
          <w:tcPr>
            <w:tcW w:w="1843" w:type="dxa"/>
            <w:tcBorders>
              <w:top w:val="single" w:sz="6" w:space="0" w:color="000000"/>
              <w:left w:val="single" w:sz="6" w:space="0" w:color="000000"/>
              <w:bottom w:val="single" w:sz="6" w:space="0" w:color="000000"/>
              <w:right w:val="single" w:sz="6" w:space="0" w:color="000000"/>
            </w:tcBorders>
          </w:tcPr>
          <w:p w:rsidR="00A37345" w:rsidRPr="000A3038" w:rsidRDefault="00A37345" w:rsidP="002E4F27">
            <w:pPr>
              <w:jc w:val="center"/>
              <w:rPr>
                <w:sz w:val="19"/>
                <w:szCs w:val="19"/>
              </w:rPr>
            </w:pPr>
            <w:r w:rsidRPr="000A3038">
              <w:rPr>
                <w:sz w:val="19"/>
                <w:szCs w:val="19"/>
              </w:rPr>
              <w:t>250</w:t>
            </w:r>
          </w:p>
        </w:tc>
      </w:tr>
      <w:tr w:rsidR="00A37345" w:rsidRPr="00885F5F" w:rsidTr="00114CF1">
        <w:tc>
          <w:tcPr>
            <w:tcW w:w="2120" w:type="dxa"/>
            <w:vMerge/>
            <w:tcBorders>
              <w:left w:val="single" w:sz="6" w:space="0" w:color="000000"/>
              <w:right w:val="single" w:sz="6" w:space="0" w:color="000000"/>
            </w:tcBorders>
            <w:vAlign w:val="center"/>
          </w:tcPr>
          <w:p w:rsidR="00A37345" w:rsidRDefault="00A37345" w:rsidP="00885F5F">
            <w:pPr>
              <w:jc w:val="center"/>
              <w:rPr>
                <w:sz w:val="19"/>
                <w:szCs w:val="19"/>
              </w:rPr>
            </w:pPr>
          </w:p>
        </w:tc>
        <w:tc>
          <w:tcPr>
            <w:tcW w:w="7229" w:type="dxa"/>
            <w:gridSpan w:val="4"/>
            <w:tcBorders>
              <w:top w:val="single" w:sz="6" w:space="0" w:color="000000"/>
              <w:left w:val="single" w:sz="6" w:space="0" w:color="000000"/>
              <w:bottom w:val="single" w:sz="6" w:space="0" w:color="000000"/>
              <w:right w:val="single" w:sz="6" w:space="0" w:color="000000"/>
            </w:tcBorders>
            <w:vAlign w:val="center"/>
          </w:tcPr>
          <w:p w:rsidR="00A37345" w:rsidRPr="000A3038" w:rsidRDefault="00A37345" w:rsidP="002E4F27">
            <w:pPr>
              <w:jc w:val="center"/>
              <w:rPr>
                <w:sz w:val="19"/>
                <w:szCs w:val="19"/>
              </w:rPr>
            </w:pPr>
            <w:r w:rsidRPr="000A3038">
              <w:rPr>
                <w:sz w:val="19"/>
                <w:szCs w:val="19"/>
              </w:rPr>
              <w:t>Объекты религиозных конфессий (церкви, костелы, мечети, синагоги и др.)</w:t>
            </w:r>
          </w:p>
        </w:tc>
      </w:tr>
      <w:tr w:rsidR="00A37345" w:rsidRPr="00885F5F" w:rsidTr="00114CF1">
        <w:tc>
          <w:tcPr>
            <w:tcW w:w="2120" w:type="dxa"/>
            <w:vMerge/>
            <w:tcBorders>
              <w:left w:val="single" w:sz="6" w:space="0" w:color="000000"/>
              <w:right w:val="single" w:sz="6" w:space="0" w:color="000000"/>
            </w:tcBorders>
            <w:vAlign w:val="center"/>
          </w:tcPr>
          <w:p w:rsidR="00A37345" w:rsidRDefault="00A37345" w:rsidP="00885F5F">
            <w:pPr>
              <w:jc w:val="center"/>
              <w:rPr>
                <w:sz w:val="19"/>
                <w:szCs w:val="19"/>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A37345" w:rsidRPr="000A3038" w:rsidRDefault="00A37345" w:rsidP="00070800">
            <w:pPr>
              <w:jc w:val="center"/>
              <w:rPr>
                <w:sz w:val="19"/>
                <w:szCs w:val="19"/>
              </w:rPr>
            </w:pPr>
            <w:r w:rsidRPr="000A3038">
              <w:rPr>
                <w:sz w:val="19"/>
                <w:szCs w:val="19"/>
              </w:rPr>
              <w:t>Количество единовременных посетителей на 1 машино-место, чел.</w:t>
            </w:r>
          </w:p>
        </w:tc>
        <w:tc>
          <w:tcPr>
            <w:tcW w:w="1842" w:type="dxa"/>
            <w:tcBorders>
              <w:top w:val="single" w:sz="6" w:space="0" w:color="000000"/>
              <w:left w:val="single" w:sz="6" w:space="0" w:color="000000"/>
              <w:bottom w:val="single" w:sz="6" w:space="0" w:color="000000"/>
              <w:right w:val="single" w:sz="6" w:space="0" w:color="000000"/>
            </w:tcBorders>
            <w:vAlign w:val="center"/>
          </w:tcPr>
          <w:p w:rsidR="00A37345" w:rsidRPr="000A3038" w:rsidRDefault="00A37345" w:rsidP="00885F5F">
            <w:pPr>
              <w:jc w:val="center"/>
              <w:rPr>
                <w:sz w:val="19"/>
                <w:szCs w:val="19"/>
              </w:rPr>
            </w:pPr>
            <w:r w:rsidRPr="000A3038">
              <w:rPr>
                <w:sz w:val="19"/>
                <w:szCs w:val="19"/>
              </w:rPr>
              <w:t>10</w:t>
            </w:r>
          </w:p>
        </w:tc>
        <w:tc>
          <w:tcPr>
            <w:tcW w:w="1843" w:type="dxa"/>
            <w:tcBorders>
              <w:top w:val="single" w:sz="6" w:space="0" w:color="000000"/>
              <w:left w:val="single" w:sz="6" w:space="0" w:color="000000"/>
              <w:bottom w:val="single" w:sz="6" w:space="0" w:color="000000"/>
              <w:right w:val="single" w:sz="6" w:space="0" w:color="000000"/>
            </w:tcBorders>
          </w:tcPr>
          <w:p w:rsidR="00A37345" w:rsidRPr="000A3038" w:rsidRDefault="00A37345" w:rsidP="002E4F27">
            <w:pPr>
              <w:jc w:val="center"/>
              <w:rPr>
                <w:sz w:val="19"/>
                <w:szCs w:val="19"/>
              </w:rPr>
            </w:pPr>
            <w:r w:rsidRPr="000A3038">
              <w:rPr>
                <w:sz w:val="19"/>
                <w:szCs w:val="19"/>
              </w:rPr>
              <w:t xml:space="preserve">Пешеходная доступность, </w:t>
            </w:r>
            <w:proofErr w:type="gramStart"/>
            <w:r w:rsidRPr="000A3038">
              <w:rPr>
                <w:sz w:val="19"/>
                <w:szCs w:val="19"/>
              </w:rPr>
              <w:t>м</w:t>
            </w:r>
            <w:proofErr w:type="gramEnd"/>
          </w:p>
        </w:tc>
        <w:tc>
          <w:tcPr>
            <w:tcW w:w="1843" w:type="dxa"/>
            <w:tcBorders>
              <w:top w:val="single" w:sz="6" w:space="0" w:color="000000"/>
              <w:left w:val="single" w:sz="6" w:space="0" w:color="000000"/>
              <w:bottom w:val="single" w:sz="6" w:space="0" w:color="000000"/>
              <w:right w:val="single" w:sz="6" w:space="0" w:color="000000"/>
            </w:tcBorders>
          </w:tcPr>
          <w:p w:rsidR="00A37345" w:rsidRPr="000A3038" w:rsidRDefault="00A37345" w:rsidP="002E4F27">
            <w:pPr>
              <w:jc w:val="center"/>
              <w:rPr>
                <w:sz w:val="19"/>
                <w:szCs w:val="19"/>
              </w:rPr>
            </w:pPr>
            <w:r w:rsidRPr="000A3038">
              <w:rPr>
                <w:sz w:val="19"/>
                <w:szCs w:val="19"/>
              </w:rPr>
              <w:t>250</w:t>
            </w:r>
          </w:p>
        </w:tc>
      </w:tr>
      <w:tr w:rsidR="00A37345" w:rsidRPr="00885F5F" w:rsidTr="00114CF1">
        <w:tc>
          <w:tcPr>
            <w:tcW w:w="2120" w:type="dxa"/>
            <w:vMerge/>
            <w:tcBorders>
              <w:left w:val="single" w:sz="6" w:space="0" w:color="000000"/>
              <w:right w:val="single" w:sz="6" w:space="0" w:color="000000"/>
            </w:tcBorders>
            <w:vAlign w:val="center"/>
          </w:tcPr>
          <w:p w:rsidR="00A37345" w:rsidRDefault="00A37345" w:rsidP="00885F5F">
            <w:pPr>
              <w:jc w:val="center"/>
              <w:rPr>
                <w:sz w:val="19"/>
                <w:szCs w:val="19"/>
              </w:rPr>
            </w:pPr>
          </w:p>
        </w:tc>
        <w:tc>
          <w:tcPr>
            <w:tcW w:w="7229" w:type="dxa"/>
            <w:gridSpan w:val="4"/>
            <w:tcBorders>
              <w:top w:val="single" w:sz="6" w:space="0" w:color="000000"/>
              <w:left w:val="single" w:sz="6" w:space="0" w:color="000000"/>
              <w:bottom w:val="single" w:sz="6" w:space="0" w:color="000000"/>
              <w:right w:val="single" w:sz="6" w:space="0" w:color="000000"/>
            </w:tcBorders>
            <w:vAlign w:val="center"/>
          </w:tcPr>
          <w:p w:rsidR="00A37345" w:rsidRPr="000A3038" w:rsidRDefault="00A37345" w:rsidP="002E4F27">
            <w:pPr>
              <w:jc w:val="center"/>
              <w:rPr>
                <w:sz w:val="19"/>
                <w:szCs w:val="19"/>
              </w:rPr>
            </w:pPr>
            <w:r w:rsidRPr="000A3038">
              <w:rPr>
                <w:sz w:val="19"/>
                <w:szCs w:val="19"/>
              </w:rPr>
              <w:t>Досугово-развлекательные учреждения: развлекательные центры, дискотеки, залы игровых автоматов, ночные клубы</w:t>
            </w:r>
          </w:p>
        </w:tc>
      </w:tr>
      <w:tr w:rsidR="00A37345" w:rsidRPr="00885F5F" w:rsidTr="00114CF1">
        <w:tc>
          <w:tcPr>
            <w:tcW w:w="2120" w:type="dxa"/>
            <w:vMerge/>
            <w:tcBorders>
              <w:left w:val="single" w:sz="6" w:space="0" w:color="000000"/>
              <w:right w:val="single" w:sz="6" w:space="0" w:color="000000"/>
            </w:tcBorders>
            <w:vAlign w:val="center"/>
          </w:tcPr>
          <w:p w:rsidR="00A37345" w:rsidRDefault="00A37345" w:rsidP="00885F5F">
            <w:pPr>
              <w:jc w:val="center"/>
              <w:rPr>
                <w:sz w:val="19"/>
                <w:szCs w:val="19"/>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A37345" w:rsidRPr="000A3038" w:rsidRDefault="00A37345" w:rsidP="00070800">
            <w:pPr>
              <w:jc w:val="center"/>
              <w:rPr>
                <w:sz w:val="19"/>
                <w:szCs w:val="19"/>
              </w:rPr>
            </w:pPr>
            <w:r w:rsidRPr="000A3038">
              <w:rPr>
                <w:sz w:val="19"/>
                <w:szCs w:val="19"/>
              </w:rPr>
              <w:t>Количество единовременных посетителей на 1 машино-место, чел.</w:t>
            </w:r>
          </w:p>
        </w:tc>
        <w:tc>
          <w:tcPr>
            <w:tcW w:w="1842" w:type="dxa"/>
            <w:tcBorders>
              <w:top w:val="single" w:sz="6" w:space="0" w:color="000000"/>
              <w:left w:val="single" w:sz="6" w:space="0" w:color="000000"/>
              <w:bottom w:val="single" w:sz="6" w:space="0" w:color="000000"/>
              <w:right w:val="single" w:sz="6" w:space="0" w:color="000000"/>
            </w:tcBorders>
            <w:vAlign w:val="center"/>
          </w:tcPr>
          <w:p w:rsidR="00A37345" w:rsidRPr="000A3038" w:rsidRDefault="00A37345" w:rsidP="00885F5F">
            <w:pPr>
              <w:jc w:val="center"/>
              <w:rPr>
                <w:sz w:val="19"/>
                <w:szCs w:val="19"/>
              </w:rPr>
            </w:pPr>
            <w:r w:rsidRPr="000A3038">
              <w:rPr>
                <w:sz w:val="19"/>
                <w:szCs w:val="19"/>
              </w:rPr>
              <w:t>7</w:t>
            </w:r>
          </w:p>
        </w:tc>
        <w:tc>
          <w:tcPr>
            <w:tcW w:w="1843" w:type="dxa"/>
            <w:tcBorders>
              <w:top w:val="single" w:sz="6" w:space="0" w:color="000000"/>
              <w:left w:val="single" w:sz="6" w:space="0" w:color="000000"/>
              <w:bottom w:val="single" w:sz="6" w:space="0" w:color="000000"/>
              <w:right w:val="single" w:sz="6" w:space="0" w:color="000000"/>
            </w:tcBorders>
          </w:tcPr>
          <w:p w:rsidR="00A37345" w:rsidRPr="000A3038" w:rsidRDefault="00A37345" w:rsidP="002E4F27">
            <w:pPr>
              <w:jc w:val="center"/>
              <w:rPr>
                <w:sz w:val="19"/>
                <w:szCs w:val="19"/>
              </w:rPr>
            </w:pPr>
            <w:r w:rsidRPr="000A3038">
              <w:rPr>
                <w:sz w:val="19"/>
                <w:szCs w:val="19"/>
              </w:rPr>
              <w:t xml:space="preserve">Пешеходная доступность, </w:t>
            </w:r>
            <w:proofErr w:type="gramStart"/>
            <w:r w:rsidRPr="000A3038">
              <w:rPr>
                <w:sz w:val="19"/>
                <w:szCs w:val="19"/>
              </w:rPr>
              <w:t>м</w:t>
            </w:r>
            <w:proofErr w:type="gramEnd"/>
          </w:p>
        </w:tc>
        <w:tc>
          <w:tcPr>
            <w:tcW w:w="1843" w:type="dxa"/>
            <w:tcBorders>
              <w:top w:val="single" w:sz="6" w:space="0" w:color="000000"/>
              <w:left w:val="single" w:sz="6" w:space="0" w:color="000000"/>
              <w:bottom w:val="single" w:sz="6" w:space="0" w:color="000000"/>
              <w:right w:val="single" w:sz="6" w:space="0" w:color="000000"/>
            </w:tcBorders>
          </w:tcPr>
          <w:p w:rsidR="00A37345" w:rsidRPr="000A3038" w:rsidRDefault="00A37345" w:rsidP="002E4F27">
            <w:pPr>
              <w:jc w:val="center"/>
              <w:rPr>
                <w:sz w:val="19"/>
                <w:szCs w:val="19"/>
              </w:rPr>
            </w:pPr>
            <w:r w:rsidRPr="000A3038">
              <w:rPr>
                <w:sz w:val="19"/>
                <w:szCs w:val="19"/>
              </w:rPr>
              <w:t>250</w:t>
            </w:r>
          </w:p>
        </w:tc>
      </w:tr>
      <w:tr w:rsidR="00A37345" w:rsidRPr="00885F5F" w:rsidTr="00114CF1">
        <w:tc>
          <w:tcPr>
            <w:tcW w:w="2120" w:type="dxa"/>
            <w:vMerge/>
            <w:tcBorders>
              <w:left w:val="single" w:sz="6" w:space="0" w:color="000000"/>
              <w:right w:val="single" w:sz="6" w:space="0" w:color="000000"/>
            </w:tcBorders>
            <w:vAlign w:val="center"/>
          </w:tcPr>
          <w:p w:rsidR="00A37345" w:rsidRDefault="00A37345" w:rsidP="00885F5F">
            <w:pPr>
              <w:jc w:val="center"/>
              <w:rPr>
                <w:sz w:val="19"/>
                <w:szCs w:val="19"/>
              </w:rPr>
            </w:pPr>
          </w:p>
        </w:tc>
        <w:tc>
          <w:tcPr>
            <w:tcW w:w="7229" w:type="dxa"/>
            <w:gridSpan w:val="4"/>
            <w:tcBorders>
              <w:top w:val="single" w:sz="6" w:space="0" w:color="000000"/>
              <w:left w:val="single" w:sz="6" w:space="0" w:color="000000"/>
              <w:bottom w:val="single" w:sz="6" w:space="0" w:color="000000"/>
              <w:right w:val="single" w:sz="6" w:space="0" w:color="000000"/>
            </w:tcBorders>
            <w:vAlign w:val="center"/>
          </w:tcPr>
          <w:p w:rsidR="00A37345" w:rsidRPr="000A3038" w:rsidRDefault="00A37345" w:rsidP="002E4F27">
            <w:pPr>
              <w:jc w:val="center"/>
              <w:rPr>
                <w:sz w:val="19"/>
                <w:szCs w:val="19"/>
              </w:rPr>
            </w:pPr>
            <w:r w:rsidRPr="000A3038">
              <w:rPr>
                <w:sz w:val="19"/>
                <w:szCs w:val="19"/>
              </w:rPr>
              <w:t>Бильярдные, боулинги</w:t>
            </w:r>
          </w:p>
        </w:tc>
      </w:tr>
      <w:tr w:rsidR="00A37345" w:rsidRPr="00885F5F" w:rsidTr="00114CF1">
        <w:tc>
          <w:tcPr>
            <w:tcW w:w="2120" w:type="dxa"/>
            <w:vMerge/>
            <w:tcBorders>
              <w:left w:val="single" w:sz="6" w:space="0" w:color="000000"/>
              <w:right w:val="single" w:sz="6" w:space="0" w:color="000000"/>
            </w:tcBorders>
            <w:vAlign w:val="center"/>
          </w:tcPr>
          <w:p w:rsidR="00A37345" w:rsidRDefault="00A37345" w:rsidP="00885F5F">
            <w:pPr>
              <w:jc w:val="center"/>
              <w:rPr>
                <w:sz w:val="19"/>
                <w:szCs w:val="19"/>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A37345" w:rsidRPr="000A3038" w:rsidRDefault="00A37345" w:rsidP="00070800">
            <w:pPr>
              <w:jc w:val="center"/>
              <w:rPr>
                <w:sz w:val="19"/>
                <w:szCs w:val="19"/>
              </w:rPr>
            </w:pPr>
            <w:r w:rsidRPr="000A3038">
              <w:rPr>
                <w:sz w:val="19"/>
                <w:szCs w:val="19"/>
              </w:rPr>
              <w:t>Количество единовременных посетителей на 1 машино-место, чел.</w:t>
            </w:r>
          </w:p>
        </w:tc>
        <w:tc>
          <w:tcPr>
            <w:tcW w:w="1842" w:type="dxa"/>
            <w:tcBorders>
              <w:top w:val="single" w:sz="6" w:space="0" w:color="000000"/>
              <w:left w:val="single" w:sz="6" w:space="0" w:color="000000"/>
              <w:bottom w:val="single" w:sz="6" w:space="0" w:color="000000"/>
              <w:right w:val="single" w:sz="6" w:space="0" w:color="000000"/>
            </w:tcBorders>
            <w:vAlign w:val="center"/>
          </w:tcPr>
          <w:p w:rsidR="00A37345" w:rsidRPr="000A3038" w:rsidRDefault="00A37345" w:rsidP="00885F5F">
            <w:pPr>
              <w:jc w:val="center"/>
              <w:rPr>
                <w:sz w:val="19"/>
                <w:szCs w:val="19"/>
              </w:rPr>
            </w:pPr>
            <w:r w:rsidRPr="000A3038">
              <w:rPr>
                <w:sz w:val="19"/>
                <w:szCs w:val="19"/>
              </w:rPr>
              <w:t>4</w:t>
            </w:r>
          </w:p>
        </w:tc>
        <w:tc>
          <w:tcPr>
            <w:tcW w:w="1843" w:type="dxa"/>
            <w:tcBorders>
              <w:top w:val="single" w:sz="6" w:space="0" w:color="000000"/>
              <w:left w:val="single" w:sz="6" w:space="0" w:color="000000"/>
              <w:bottom w:val="single" w:sz="6" w:space="0" w:color="000000"/>
              <w:right w:val="single" w:sz="6" w:space="0" w:color="000000"/>
            </w:tcBorders>
          </w:tcPr>
          <w:p w:rsidR="00A37345" w:rsidRPr="000A3038" w:rsidRDefault="00A37345" w:rsidP="002E4F27">
            <w:pPr>
              <w:jc w:val="center"/>
              <w:rPr>
                <w:sz w:val="19"/>
                <w:szCs w:val="19"/>
              </w:rPr>
            </w:pPr>
            <w:r w:rsidRPr="000A3038">
              <w:rPr>
                <w:sz w:val="19"/>
                <w:szCs w:val="19"/>
              </w:rPr>
              <w:t xml:space="preserve">Пешеходная доступность, </w:t>
            </w:r>
            <w:proofErr w:type="gramStart"/>
            <w:r w:rsidRPr="000A3038">
              <w:rPr>
                <w:sz w:val="19"/>
                <w:szCs w:val="19"/>
              </w:rPr>
              <w:t>м</w:t>
            </w:r>
            <w:proofErr w:type="gramEnd"/>
          </w:p>
        </w:tc>
        <w:tc>
          <w:tcPr>
            <w:tcW w:w="1843" w:type="dxa"/>
            <w:tcBorders>
              <w:top w:val="single" w:sz="6" w:space="0" w:color="000000"/>
              <w:left w:val="single" w:sz="6" w:space="0" w:color="000000"/>
              <w:bottom w:val="single" w:sz="6" w:space="0" w:color="000000"/>
              <w:right w:val="single" w:sz="6" w:space="0" w:color="000000"/>
            </w:tcBorders>
          </w:tcPr>
          <w:p w:rsidR="00A37345" w:rsidRPr="000A3038" w:rsidRDefault="00A37345" w:rsidP="002E4F27">
            <w:pPr>
              <w:jc w:val="center"/>
              <w:rPr>
                <w:sz w:val="19"/>
                <w:szCs w:val="19"/>
              </w:rPr>
            </w:pPr>
            <w:r w:rsidRPr="000A3038">
              <w:rPr>
                <w:sz w:val="19"/>
                <w:szCs w:val="19"/>
              </w:rPr>
              <w:t>250</w:t>
            </w:r>
          </w:p>
        </w:tc>
      </w:tr>
      <w:tr w:rsidR="00A37345" w:rsidRPr="00885F5F" w:rsidTr="00114CF1">
        <w:tc>
          <w:tcPr>
            <w:tcW w:w="2120" w:type="dxa"/>
            <w:vMerge/>
            <w:tcBorders>
              <w:left w:val="single" w:sz="6" w:space="0" w:color="000000"/>
              <w:right w:val="single" w:sz="6" w:space="0" w:color="000000"/>
            </w:tcBorders>
            <w:vAlign w:val="center"/>
          </w:tcPr>
          <w:p w:rsidR="00A37345" w:rsidRDefault="00A37345" w:rsidP="00885F5F">
            <w:pPr>
              <w:jc w:val="center"/>
              <w:rPr>
                <w:sz w:val="19"/>
                <w:szCs w:val="19"/>
              </w:rPr>
            </w:pPr>
          </w:p>
        </w:tc>
        <w:tc>
          <w:tcPr>
            <w:tcW w:w="7229" w:type="dxa"/>
            <w:gridSpan w:val="4"/>
            <w:tcBorders>
              <w:top w:val="single" w:sz="6" w:space="0" w:color="000000"/>
              <w:left w:val="single" w:sz="6" w:space="0" w:color="000000"/>
              <w:bottom w:val="single" w:sz="6" w:space="0" w:color="000000"/>
              <w:right w:val="single" w:sz="6" w:space="0" w:color="000000"/>
            </w:tcBorders>
            <w:vAlign w:val="center"/>
          </w:tcPr>
          <w:p w:rsidR="00A37345" w:rsidRPr="00885F5F" w:rsidRDefault="00A37345" w:rsidP="00885F5F">
            <w:pPr>
              <w:jc w:val="center"/>
              <w:rPr>
                <w:sz w:val="19"/>
                <w:szCs w:val="19"/>
              </w:rPr>
            </w:pPr>
            <w:r w:rsidRPr="00A37345">
              <w:rPr>
                <w:sz w:val="19"/>
                <w:szCs w:val="19"/>
              </w:rPr>
              <w:t>Здания и помещения медицинских организаций (медицинские организации, оказывающие скорую медицинскую помощь)</w:t>
            </w:r>
          </w:p>
        </w:tc>
      </w:tr>
      <w:tr w:rsidR="00A37345" w:rsidRPr="00885F5F" w:rsidTr="00114CF1">
        <w:tc>
          <w:tcPr>
            <w:tcW w:w="2120" w:type="dxa"/>
            <w:vMerge/>
            <w:tcBorders>
              <w:left w:val="single" w:sz="6" w:space="0" w:color="000000"/>
              <w:right w:val="single" w:sz="6" w:space="0" w:color="000000"/>
            </w:tcBorders>
            <w:vAlign w:val="center"/>
          </w:tcPr>
          <w:p w:rsidR="00A37345" w:rsidRDefault="00A37345" w:rsidP="00885F5F">
            <w:pPr>
              <w:jc w:val="center"/>
              <w:rPr>
                <w:sz w:val="19"/>
                <w:szCs w:val="19"/>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A37345" w:rsidRPr="00885F5F" w:rsidRDefault="00A37345" w:rsidP="00885F5F">
            <w:pPr>
              <w:jc w:val="center"/>
              <w:rPr>
                <w:sz w:val="19"/>
                <w:szCs w:val="19"/>
              </w:rPr>
            </w:pPr>
            <w:r w:rsidRPr="00A37345">
              <w:rPr>
                <w:sz w:val="19"/>
                <w:szCs w:val="19"/>
              </w:rPr>
              <w:t>Количество жителей, обслуживаемых медицинской организацией на 1 машино-место, тыс. чел.</w:t>
            </w:r>
          </w:p>
        </w:tc>
        <w:tc>
          <w:tcPr>
            <w:tcW w:w="1842" w:type="dxa"/>
            <w:tcBorders>
              <w:top w:val="single" w:sz="6" w:space="0" w:color="000000"/>
              <w:left w:val="single" w:sz="6" w:space="0" w:color="000000"/>
              <w:bottom w:val="single" w:sz="6" w:space="0" w:color="000000"/>
              <w:right w:val="single" w:sz="6" w:space="0" w:color="000000"/>
            </w:tcBorders>
            <w:vAlign w:val="center"/>
          </w:tcPr>
          <w:p w:rsidR="00A37345" w:rsidRPr="00885F5F" w:rsidRDefault="00A37345" w:rsidP="00885F5F">
            <w:pPr>
              <w:jc w:val="center"/>
              <w:rPr>
                <w:sz w:val="19"/>
                <w:szCs w:val="19"/>
              </w:rPr>
            </w:pPr>
            <w:r>
              <w:rPr>
                <w:sz w:val="19"/>
                <w:szCs w:val="19"/>
              </w:rPr>
              <w:t>10</w:t>
            </w:r>
          </w:p>
        </w:tc>
        <w:tc>
          <w:tcPr>
            <w:tcW w:w="1843" w:type="dxa"/>
            <w:tcBorders>
              <w:top w:val="single" w:sz="6" w:space="0" w:color="000000"/>
              <w:left w:val="single" w:sz="6" w:space="0" w:color="000000"/>
              <w:bottom w:val="single" w:sz="6" w:space="0" w:color="000000"/>
              <w:right w:val="single" w:sz="6" w:space="0" w:color="000000"/>
            </w:tcBorders>
          </w:tcPr>
          <w:p w:rsidR="00A37345" w:rsidRPr="00885F5F" w:rsidRDefault="00A37345" w:rsidP="00885F5F">
            <w:pPr>
              <w:jc w:val="center"/>
              <w:rPr>
                <w:sz w:val="19"/>
                <w:szCs w:val="19"/>
              </w:rPr>
            </w:pPr>
            <w:r w:rsidRPr="00A37345">
              <w:rPr>
                <w:sz w:val="19"/>
                <w:szCs w:val="19"/>
              </w:rPr>
              <w:t xml:space="preserve">Пешеходная доступность, </w:t>
            </w:r>
            <w:proofErr w:type="gramStart"/>
            <w:r w:rsidRPr="00A37345">
              <w:rPr>
                <w:sz w:val="19"/>
                <w:szCs w:val="19"/>
              </w:rPr>
              <w:t>м</w:t>
            </w:r>
            <w:proofErr w:type="gramEnd"/>
          </w:p>
        </w:tc>
        <w:tc>
          <w:tcPr>
            <w:tcW w:w="1843" w:type="dxa"/>
            <w:tcBorders>
              <w:top w:val="single" w:sz="6" w:space="0" w:color="000000"/>
              <w:left w:val="single" w:sz="6" w:space="0" w:color="000000"/>
              <w:bottom w:val="single" w:sz="6" w:space="0" w:color="000000"/>
              <w:right w:val="single" w:sz="6" w:space="0" w:color="000000"/>
            </w:tcBorders>
            <w:vAlign w:val="center"/>
          </w:tcPr>
          <w:p w:rsidR="00A37345" w:rsidRPr="00885F5F" w:rsidRDefault="00A37345" w:rsidP="00885F5F">
            <w:pPr>
              <w:jc w:val="center"/>
              <w:rPr>
                <w:sz w:val="19"/>
                <w:szCs w:val="19"/>
              </w:rPr>
            </w:pPr>
            <w:r>
              <w:rPr>
                <w:sz w:val="19"/>
                <w:szCs w:val="19"/>
              </w:rPr>
              <w:t>250</w:t>
            </w:r>
          </w:p>
        </w:tc>
      </w:tr>
      <w:tr w:rsidR="00A37345" w:rsidRPr="00885F5F" w:rsidTr="00114CF1">
        <w:tc>
          <w:tcPr>
            <w:tcW w:w="2120" w:type="dxa"/>
            <w:vMerge/>
            <w:tcBorders>
              <w:left w:val="single" w:sz="6" w:space="0" w:color="000000"/>
              <w:right w:val="single" w:sz="6" w:space="0" w:color="000000"/>
            </w:tcBorders>
            <w:vAlign w:val="center"/>
          </w:tcPr>
          <w:p w:rsidR="00A37345" w:rsidRDefault="00A37345" w:rsidP="00885F5F">
            <w:pPr>
              <w:jc w:val="center"/>
              <w:rPr>
                <w:sz w:val="19"/>
                <w:szCs w:val="19"/>
              </w:rPr>
            </w:pPr>
          </w:p>
        </w:tc>
        <w:tc>
          <w:tcPr>
            <w:tcW w:w="7229" w:type="dxa"/>
            <w:gridSpan w:val="4"/>
            <w:tcBorders>
              <w:top w:val="single" w:sz="6" w:space="0" w:color="000000"/>
              <w:left w:val="single" w:sz="6" w:space="0" w:color="000000"/>
              <w:bottom w:val="single" w:sz="6" w:space="0" w:color="000000"/>
              <w:right w:val="single" w:sz="6" w:space="0" w:color="000000"/>
            </w:tcBorders>
            <w:vAlign w:val="center"/>
          </w:tcPr>
          <w:p w:rsidR="00A37345" w:rsidRPr="00885F5F" w:rsidRDefault="00A37345" w:rsidP="00885F5F">
            <w:pPr>
              <w:jc w:val="center"/>
              <w:rPr>
                <w:sz w:val="19"/>
                <w:szCs w:val="19"/>
              </w:rPr>
            </w:pPr>
            <w:r w:rsidRPr="00A37345">
              <w:rPr>
                <w:sz w:val="19"/>
                <w:szCs w:val="19"/>
              </w:rPr>
              <w:t>Здания и помещения медицинских организаций (поликлиники, в том числе амбулатории)</w:t>
            </w:r>
          </w:p>
        </w:tc>
      </w:tr>
      <w:tr w:rsidR="00A37345" w:rsidRPr="00885F5F" w:rsidTr="00114CF1">
        <w:tc>
          <w:tcPr>
            <w:tcW w:w="2120" w:type="dxa"/>
            <w:vMerge/>
            <w:tcBorders>
              <w:left w:val="single" w:sz="6" w:space="0" w:color="000000"/>
              <w:right w:val="single" w:sz="6" w:space="0" w:color="000000"/>
            </w:tcBorders>
            <w:vAlign w:val="center"/>
          </w:tcPr>
          <w:p w:rsidR="00A37345" w:rsidRDefault="00A37345" w:rsidP="00885F5F">
            <w:pPr>
              <w:jc w:val="center"/>
              <w:rPr>
                <w:sz w:val="19"/>
                <w:szCs w:val="19"/>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A37345" w:rsidRPr="00885F5F" w:rsidRDefault="00A37345" w:rsidP="00885F5F">
            <w:pPr>
              <w:jc w:val="center"/>
              <w:rPr>
                <w:sz w:val="19"/>
                <w:szCs w:val="19"/>
              </w:rPr>
            </w:pPr>
            <w:r w:rsidRPr="00A37345">
              <w:rPr>
                <w:sz w:val="19"/>
                <w:szCs w:val="19"/>
              </w:rPr>
              <w:t>Количество сотрудников на 12 машино-место, чел.</w:t>
            </w:r>
          </w:p>
        </w:tc>
        <w:tc>
          <w:tcPr>
            <w:tcW w:w="1842" w:type="dxa"/>
            <w:tcBorders>
              <w:top w:val="single" w:sz="6" w:space="0" w:color="000000"/>
              <w:left w:val="single" w:sz="6" w:space="0" w:color="000000"/>
              <w:bottom w:val="single" w:sz="6" w:space="0" w:color="000000"/>
              <w:right w:val="single" w:sz="6" w:space="0" w:color="000000"/>
            </w:tcBorders>
            <w:vAlign w:val="center"/>
          </w:tcPr>
          <w:p w:rsidR="00A37345" w:rsidRPr="00885F5F" w:rsidRDefault="00A37345" w:rsidP="00885F5F">
            <w:pPr>
              <w:jc w:val="center"/>
              <w:rPr>
                <w:sz w:val="19"/>
                <w:szCs w:val="19"/>
              </w:rPr>
            </w:pPr>
            <w:r>
              <w:rPr>
                <w:sz w:val="19"/>
                <w:szCs w:val="19"/>
              </w:rPr>
              <w:t>100</w:t>
            </w:r>
          </w:p>
        </w:tc>
        <w:tc>
          <w:tcPr>
            <w:tcW w:w="1843" w:type="dxa"/>
            <w:tcBorders>
              <w:top w:val="single" w:sz="6" w:space="0" w:color="000000"/>
              <w:left w:val="single" w:sz="6" w:space="0" w:color="000000"/>
              <w:bottom w:val="single" w:sz="6" w:space="0" w:color="000000"/>
              <w:right w:val="single" w:sz="6" w:space="0" w:color="000000"/>
            </w:tcBorders>
          </w:tcPr>
          <w:p w:rsidR="00A37345" w:rsidRPr="00885F5F" w:rsidRDefault="00A37345" w:rsidP="00885F5F">
            <w:pPr>
              <w:jc w:val="center"/>
              <w:rPr>
                <w:sz w:val="19"/>
                <w:szCs w:val="19"/>
              </w:rPr>
            </w:pPr>
            <w:r w:rsidRPr="00A37345">
              <w:rPr>
                <w:sz w:val="19"/>
                <w:szCs w:val="19"/>
              </w:rPr>
              <w:t xml:space="preserve">Пешеходная доступность, </w:t>
            </w:r>
            <w:proofErr w:type="gramStart"/>
            <w:r w:rsidRPr="00A37345">
              <w:rPr>
                <w:sz w:val="19"/>
                <w:szCs w:val="19"/>
              </w:rPr>
              <w:t>м</w:t>
            </w:r>
            <w:proofErr w:type="gramEnd"/>
          </w:p>
        </w:tc>
        <w:tc>
          <w:tcPr>
            <w:tcW w:w="1843" w:type="dxa"/>
            <w:tcBorders>
              <w:top w:val="single" w:sz="6" w:space="0" w:color="000000"/>
              <w:left w:val="single" w:sz="6" w:space="0" w:color="000000"/>
              <w:bottom w:val="single" w:sz="6" w:space="0" w:color="000000"/>
              <w:right w:val="single" w:sz="6" w:space="0" w:color="000000"/>
            </w:tcBorders>
            <w:vAlign w:val="center"/>
          </w:tcPr>
          <w:p w:rsidR="00A37345" w:rsidRPr="00885F5F" w:rsidRDefault="00A37345" w:rsidP="00885F5F">
            <w:pPr>
              <w:jc w:val="center"/>
              <w:rPr>
                <w:sz w:val="19"/>
                <w:szCs w:val="19"/>
              </w:rPr>
            </w:pPr>
            <w:r>
              <w:rPr>
                <w:sz w:val="19"/>
                <w:szCs w:val="19"/>
              </w:rPr>
              <w:t>250</w:t>
            </w:r>
          </w:p>
        </w:tc>
      </w:tr>
      <w:tr w:rsidR="00A37345" w:rsidRPr="00885F5F" w:rsidTr="00114CF1">
        <w:tc>
          <w:tcPr>
            <w:tcW w:w="2120" w:type="dxa"/>
            <w:vMerge/>
            <w:tcBorders>
              <w:left w:val="single" w:sz="6" w:space="0" w:color="000000"/>
              <w:right w:val="single" w:sz="6" w:space="0" w:color="000000"/>
            </w:tcBorders>
            <w:vAlign w:val="center"/>
          </w:tcPr>
          <w:p w:rsidR="00A37345" w:rsidRDefault="00A37345" w:rsidP="00885F5F">
            <w:pPr>
              <w:jc w:val="center"/>
              <w:rPr>
                <w:sz w:val="19"/>
                <w:szCs w:val="19"/>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A37345" w:rsidRPr="00A37345" w:rsidRDefault="00A37345" w:rsidP="00885F5F">
            <w:pPr>
              <w:jc w:val="center"/>
              <w:rPr>
                <w:sz w:val="19"/>
                <w:szCs w:val="19"/>
              </w:rPr>
            </w:pPr>
            <w:r w:rsidRPr="00A37345">
              <w:rPr>
                <w:sz w:val="19"/>
                <w:szCs w:val="19"/>
              </w:rPr>
              <w:t xml:space="preserve">Количество коек на 10 </w:t>
            </w:r>
            <w:proofErr w:type="spellStart"/>
            <w:r w:rsidRPr="00A37345">
              <w:rPr>
                <w:sz w:val="19"/>
                <w:szCs w:val="19"/>
              </w:rPr>
              <w:t>машиноместо</w:t>
            </w:r>
            <w:proofErr w:type="spellEnd"/>
            <w:r w:rsidRPr="00A37345">
              <w:rPr>
                <w:sz w:val="19"/>
                <w:szCs w:val="19"/>
              </w:rPr>
              <w:t>, ед.</w:t>
            </w:r>
          </w:p>
        </w:tc>
        <w:tc>
          <w:tcPr>
            <w:tcW w:w="1842" w:type="dxa"/>
            <w:tcBorders>
              <w:top w:val="single" w:sz="6" w:space="0" w:color="000000"/>
              <w:left w:val="single" w:sz="6" w:space="0" w:color="000000"/>
              <w:bottom w:val="single" w:sz="6" w:space="0" w:color="000000"/>
              <w:right w:val="single" w:sz="6" w:space="0" w:color="000000"/>
            </w:tcBorders>
            <w:vAlign w:val="center"/>
          </w:tcPr>
          <w:p w:rsidR="00A37345" w:rsidRDefault="00A37345" w:rsidP="00885F5F">
            <w:pPr>
              <w:jc w:val="center"/>
              <w:rPr>
                <w:sz w:val="19"/>
                <w:szCs w:val="19"/>
              </w:rPr>
            </w:pPr>
            <w:r>
              <w:rPr>
                <w:sz w:val="19"/>
                <w:szCs w:val="19"/>
              </w:rPr>
              <w:t>100</w:t>
            </w:r>
          </w:p>
        </w:tc>
        <w:tc>
          <w:tcPr>
            <w:tcW w:w="1843" w:type="dxa"/>
            <w:tcBorders>
              <w:top w:val="single" w:sz="6" w:space="0" w:color="000000"/>
              <w:left w:val="single" w:sz="6" w:space="0" w:color="000000"/>
              <w:bottom w:val="single" w:sz="6" w:space="0" w:color="000000"/>
              <w:right w:val="single" w:sz="6" w:space="0" w:color="000000"/>
            </w:tcBorders>
          </w:tcPr>
          <w:p w:rsidR="00A37345" w:rsidRPr="00A37345" w:rsidRDefault="00A37345" w:rsidP="00885F5F">
            <w:pPr>
              <w:jc w:val="center"/>
              <w:rPr>
                <w:sz w:val="19"/>
                <w:szCs w:val="19"/>
              </w:rPr>
            </w:pPr>
            <w:r w:rsidRPr="00A37345">
              <w:rPr>
                <w:sz w:val="19"/>
                <w:szCs w:val="19"/>
              </w:rPr>
              <w:t xml:space="preserve">Пешеходная доступность, </w:t>
            </w:r>
            <w:proofErr w:type="gramStart"/>
            <w:r w:rsidRPr="00A37345">
              <w:rPr>
                <w:sz w:val="19"/>
                <w:szCs w:val="19"/>
              </w:rPr>
              <w:t>м</w:t>
            </w:r>
            <w:proofErr w:type="gramEnd"/>
          </w:p>
        </w:tc>
        <w:tc>
          <w:tcPr>
            <w:tcW w:w="1843" w:type="dxa"/>
            <w:tcBorders>
              <w:top w:val="single" w:sz="6" w:space="0" w:color="000000"/>
              <w:left w:val="single" w:sz="6" w:space="0" w:color="000000"/>
              <w:bottom w:val="single" w:sz="6" w:space="0" w:color="000000"/>
              <w:right w:val="single" w:sz="6" w:space="0" w:color="000000"/>
            </w:tcBorders>
            <w:vAlign w:val="center"/>
          </w:tcPr>
          <w:p w:rsidR="00A37345" w:rsidRDefault="00A37345" w:rsidP="00885F5F">
            <w:pPr>
              <w:jc w:val="center"/>
              <w:rPr>
                <w:sz w:val="19"/>
                <w:szCs w:val="19"/>
              </w:rPr>
            </w:pPr>
            <w:r>
              <w:rPr>
                <w:sz w:val="19"/>
                <w:szCs w:val="19"/>
              </w:rPr>
              <w:t>250</w:t>
            </w:r>
          </w:p>
        </w:tc>
      </w:tr>
      <w:tr w:rsidR="00A37345" w:rsidRPr="00885F5F" w:rsidTr="00114CF1">
        <w:tc>
          <w:tcPr>
            <w:tcW w:w="2120" w:type="dxa"/>
            <w:vMerge/>
            <w:tcBorders>
              <w:left w:val="single" w:sz="6" w:space="0" w:color="000000"/>
              <w:right w:val="single" w:sz="6" w:space="0" w:color="000000"/>
            </w:tcBorders>
            <w:vAlign w:val="center"/>
          </w:tcPr>
          <w:p w:rsidR="00A37345" w:rsidRDefault="00A37345" w:rsidP="00885F5F">
            <w:pPr>
              <w:jc w:val="center"/>
              <w:rPr>
                <w:sz w:val="19"/>
                <w:szCs w:val="19"/>
              </w:rPr>
            </w:pPr>
          </w:p>
        </w:tc>
        <w:tc>
          <w:tcPr>
            <w:tcW w:w="7229" w:type="dxa"/>
            <w:gridSpan w:val="4"/>
            <w:tcBorders>
              <w:top w:val="single" w:sz="6" w:space="0" w:color="000000"/>
              <w:left w:val="single" w:sz="6" w:space="0" w:color="000000"/>
              <w:bottom w:val="single" w:sz="6" w:space="0" w:color="000000"/>
              <w:right w:val="single" w:sz="6" w:space="0" w:color="000000"/>
            </w:tcBorders>
            <w:vAlign w:val="center"/>
          </w:tcPr>
          <w:p w:rsidR="00A37345" w:rsidRPr="00885F5F" w:rsidRDefault="00A37345" w:rsidP="00885F5F">
            <w:pPr>
              <w:jc w:val="center"/>
              <w:rPr>
                <w:sz w:val="19"/>
                <w:szCs w:val="19"/>
              </w:rPr>
            </w:pPr>
            <w:r w:rsidRPr="00A37345">
              <w:rPr>
                <w:sz w:val="19"/>
                <w:szCs w:val="19"/>
              </w:rPr>
              <w:t>Спортивные комплексы и стадионы с трибунами</w:t>
            </w:r>
          </w:p>
        </w:tc>
      </w:tr>
      <w:tr w:rsidR="00A37345" w:rsidRPr="00885F5F" w:rsidTr="00114CF1">
        <w:tc>
          <w:tcPr>
            <w:tcW w:w="2120" w:type="dxa"/>
            <w:vMerge/>
            <w:tcBorders>
              <w:left w:val="single" w:sz="6" w:space="0" w:color="000000"/>
              <w:right w:val="single" w:sz="6" w:space="0" w:color="000000"/>
            </w:tcBorders>
            <w:vAlign w:val="center"/>
          </w:tcPr>
          <w:p w:rsidR="00A37345" w:rsidRDefault="00A37345" w:rsidP="00885F5F">
            <w:pPr>
              <w:jc w:val="center"/>
              <w:rPr>
                <w:sz w:val="19"/>
                <w:szCs w:val="19"/>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A37345" w:rsidRPr="00070800" w:rsidRDefault="00A37345" w:rsidP="00885F5F">
            <w:pPr>
              <w:jc w:val="center"/>
              <w:rPr>
                <w:sz w:val="19"/>
                <w:szCs w:val="19"/>
              </w:rPr>
            </w:pPr>
            <w:r w:rsidRPr="00A37345">
              <w:rPr>
                <w:sz w:val="19"/>
                <w:szCs w:val="19"/>
              </w:rPr>
              <w:t>Количество мест на трибунах на 1 машино-место, ед.</w:t>
            </w:r>
          </w:p>
        </w:tc>
        <w:tc>
          <w:tcPr>
            <w:tcW w:w="1842" w:type="dxa"/>
            <w:tcBorders>
              <w:top w:val="single" w:sz="6" w:space="0" w:color="000000"/>
              <w:left w:val="single" w:sz="6" w:space="0" w:color="000000"/>
              <w:bottom w:val="single" w:sz="6" w:space="0" w:color="000000"/>
              <w:right w:val="single" w:sz="6" w:space="0" w:color="000000"/>
            </w:tcBorders>
            <w:vAlign w:val="center"/>
          </w:tcPr>
          <w:p w:rsidR="00A37345" w:rsidRDefault="00A37345" w:rsidP="00885F5F">
            <w:pPr>
              <w:jc w:val="center"/>
              <w:rPr>
                <w:sz w:val="19"/>
                <w:szCs w:val="19"/>
              </w:rPr>
            </w:pPr>
            <w:r>
              <w:rPr>
                <w:sz w:val="19"/>
                <w:szCs w:val="19"/>
              </w:rPr>
              <w:t>30</w:t>
            </w:r>
          </w:p>
        </w:tc>
        <w:tc>
          <w:tcPr>
            <w:tcW w:w="1843" w:type="dxa"/>
            <w:tcBorders>
              <w:top w:val="single" w:sz="6" w:space="0" w:color="000000"/>
              <w:left w:val="single" w:sz="6" w:space="0" w:color="000000"/>
              <w:bottom w:val="single" w:sz="6" w:space="0" w:color="000000"/>
              <w:right w:val="single" w:sz="6" w:space="0" w:color="000000"/>
            </w:tcBorders>
          </w:tcPr>
          <w:p w:rsidR="00A37345" w:rsidRPr="00885F5F" w:rsidRDefault="00A37345" w:rsidP="00885F5F">
            <w:pPr>
              <w:jc w:val="center"/>
              <w:rPr>
                <w:sz w:val="19"/>
                <w:szCs w:val="19"/>
              </w:rPr>
            </w:pPr>
            <w:r w:rsidRPr="00A37345">
              <w:rPr>
                <w:sz w:val="19"/>
                <w:szCs w:val="19"/>
              </w:rPr>
              <w:t xml:space="preserve">Пешеходная доступность, </w:t>
            </w:r>
            <w:proofErr w:type="gramStart"/>
            <w:r w:rsidRPr="00A37345">
              <w:rPr>
                <w:sz w:val="19"/>
                <w:szCs w:val="19"/>
              </w:rPr>
              <w:t>м</w:t>
            </w:r>
            <w:proofErr w:type="gramEnd"/>
          </w:p>
        </w:tc>
        <w:tc>
          <w:tcPr>
            <w:tcW w:w="1843" w:type="dxa"/>
            <w:tcBorders>
              <w:top w:val="single" w:sz="6" w:space="0" w:color="000000"/>
              <w:left w:val="single" w:sz="6" w:space="0" w:color="000000"/>
              <w:bottom w:val="single" w:sz="6" w:space="0" w:color="000000"/>
              <w:right w:val="single" w:sz="6" w:space="0" w:color="000000"/>
            </w:tcBorders>
            <w:vAlign w:val="center"/>
          </w:tcPr>
          <w:p w:rsidR="00A37345" w:rsidRPr="00885F5F" w:rsidRDefault="00A37345" w:rsidP="00885F5F">
            <w:pPr>
              <w:jc w:val="center"/>
              <w:rPr>
                <w:sz w:val="19"/>
                <w:szCs w:val="19"/>
              </w:rPr>
            </w:pPr>
            <w:r>
              <w:rPr>
                <w:sz w:val="19"/>
                <w:szCs w:val="19"/>
              </w:rPr>
              <w:t>250</w:t>
            </w:r>
          </w:p>
        </w:tc>
      </w:tr>
      <w:tr w:rsidR="00A37345" w:rsidRPr="00885F5F" w:rsidTr="00114CF1">
        <w:tc>
          <w:tcPr>
            <w:tcW w:w="2120" w:type="dxa"/>
            <w:vMerge/>
            <w:tcBorders>
              <w:left w:val="single" w:sz="6" w:space="0" w:color="000000"/>
              <w:right w:val="single" w:sz="6" w:space="0" w:color="000000"/>
            </w:tcBorders>
            <w:vAlign w:val="center"/>
          </w:tcPr>
          <w:p w:rsidR="00A37345" w:rsidRDefault="00A37345" w:rsidP="00885F5F">
            <w:pPr>
              <w:jc w:val="center"/>
              <w:rPr>
                <w:sz w:val="19"/>
                <w:szCs w:val="19"/>
              </w:rPr>
            </w:pPr>
          </w:p>
        </w:tc>
        <w:tc>
          <w:tcPr>
            <w:tcW w:w="7229" w:type="dxa"/>
            <w:gridSpan w:val="4"/>
            <w:tcBorders>
              <w:top w:val="single" w:sz="6" w:space="0" w:color="000000"/>
              <w:left w:val="single" w:sz="6" w:space="0" w:color="000000"/>
              <w:bottom w:val="single" w:sz="6" w:space="0" w:color="000000"/>
              <w:right w:val="single" w:sz="6" w:space="0" w:color="000000"/>
            </w:tcBorders>
            <w:vAlign w:val="center"/>
          </w:tcPr>
          <w:p w:rsidR="00A37345" w:rsidRPr="00885F5F" w:rsidRDefault="00A37345" w:rsidP="00885F5F">
            <w:pPr>
              <w:jc w:val="center"/>
              <w:rPr>
                <w:sz w:val="19"/>
                <w:szCs w:val="19"/>
              </w:rPr>
            </w:pPr>
            <w:r w:rsidRPr="00A37345">
              <w:rPr>
                <w:sz w:val="19"/>
                <w:szCs w:val="19"/>
              </w:rPr>
              <w:t>Муниципальные детские физкультурно-оздоровительные объекты локального и районного уровней обслуживания (тренажерные залы площадью 150 - 500 м</w:t>
            </w:r>
            <w:proofErr w:type="gramStart"/>
            <w:r w:rsidRPr="00A37345">
              <w:rPr>
                <w:sz w:val="19"/>
                <w:szCs w:val="19"/>
              </w:rPr>
              <w:t>2</w:t>
            </w:r>
            <w:proofErr w:type="gramEnd"/>
            <w:r w:rsidRPr="00A37345">
              <w:rPr>
                <w:sz w:val="19"/>
                <w:szCs w:val="19"/>
              </w:rPr>
              <w:t>)</w:t>
            </w:r>
          </w:p>
        </w:tc>
      </w:tr>
      <w:tr w:rsidR="00A37345" w:rsidRPr="00885F5F" w:rsidTr="00114CF1">
        <w:tc>
          <w:tcPr>
            <w:tcW w:w="2120" w:type="dxa"/>
            <w:vMerge/>
            <w:tcBorders>
              <w:left w:val="single" w:sz="6" w:space="0" w:color="000000"/>
              <w:bottom w:val="single" w:sz="6" w:space="0" w:color="000000"/>
              <w:right w:val="single" w:sz="6" w:space="0" w:color="000000"/>
            </w:tcBorders>
            <w:vAlign w:val="center"/>
          </w:tcPr>
          <w:p w:rsidR="00A37345" w:rsidRDefault="00A37345" w:rsidP="00885F5F">
            <w:pPr>
              <w:jc w:val="center"/>
              <w:rPr>
                <w:sz w:val="19"/>
                <w:szCs w:val="19"/>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A37345" w:rsidRPr="00070800" w:rsidRDefault="00A37345" w:rsidP="00885F5F">
            <w:pPr>
              <w:jc w:val="center"/>
              <w:rPr>
                <w:sz w:val="19"/>
                <w:szCs w:val="19"/>
              </w:rPr>
            </w:pPr>
            <w:r w:rsidRPr="00A37345">
              <w:rPr>
                <w:sz w:val="19"/>
                <w:szCs w:val="19"/>
              </w:rPr>
              <w:t>Количество единовременных посетителей на 1 машино-место, чел.</w:t>
            </w:r>
          </w:p>
        </w:tc>
        <w:tc>
          <w:tcPr>
            <w:tcW w:w="1842" w:type="dxa"/>
            <w:tcBorders>
              <w:top w:val="single" w:sz="6" w:space="0" w:color="000000"/>
              <w:left w:val="single" w:sz="6" w:space="0" w:color="000000"/>
              <w:bottom w:val="single" w:sz="6" w:space="0" w:color="000000"/>
              <w:right w:val="single" w:sz="6" w:space="0" w:color="000000"/>
            </w:tcBorders>
            <w:vAlign w:val="center"/>
          </w:tcPr>
          <w:p w:rsidR="00A37345" w:rsidRDefault="00A37345" w:rsidP="00885F5F">
            <w:pPr>
              <w:jc w:val="center"/>
              <w:rPr>
                <w:sz w:val="19"/>
                <w:szCs w:val="19"/>
              </w:rPr>
            </w:pPr>
            <w:r>
              <w:rPr>
                <w:sz w:val="19"/>
                <w:szCs w:val="19"/>
              </w:rPr>
              <w:t>10</w:t>
            </w:r>
          </w:p>
        </w:tc>
        <w:tc>
          <w:tcPr>
            <w:tcW w:w="1843" w:type="dxa"/>
            <w:tcBorders>
              <w:top w:val="single" w:sz="6" w:space="0" w:color="000000"/>
              <w:left w:val="single" w:sz="6" w:space="0" w:color="000000"/>
              <w:bottom w:val="single" w:sz="6" w:space="0" w:color="000000"/>
              <w:right w:val="single" w:sz="6" w:space="0" w:color="000000"/>
            </w:tcBorders>
          </w:tcPr>
          <w:p w:rsidR="00A37345" w:rsidRPr="00885F5F" w:rsidRDefault="00A37345" w:rsidP="00885F5F">
            <w:pPr>
              <w:jc w:val="center"/>
              <w:rPr>
                <w:sz w:val="19"/>
                <w:szCs w:val="19"/>
              </w:rPr>
            </w:pPr>
            <w:r w:rsidRPr="00A37345">
              <w:rPr>
                <w:sz w:val="19"/>
                <w:szCs w:val="19"/>
              </w:rPr>
              <w:t xml:space="preserve">Пешеходная доступность, </w:t>
            </w:r>
            <w:proofErr w:type="gramStart"/>
            <w:r w:rsidRPr="00A37345">
              <w:rPr>
                <w:sz w:val="19"/>
                <w:szCs w:val="19"/>
              </w:rPr>
              <w:t>м</w:t>
            </w:r>
            <w:proofErr w:type="gramEnd"/>
          </w:p>
        </w:tc>
        <w:tc>
          <w:tcPr>
            <w:tcW w:w="1843" w:type="dxa"/>
            <w:tcBorders>
              <w:top w:val="single" w:sz="6" w:space="0" w:color="000000"/>
              <w:left w:val="single" w:sz="6" w:space="0" w:color="000000"/>
              <w:bottom w:val="single" w:sz="6" w:space="0" w:color="000000"/>
              <w:right w:val="single" w:sz="6" w:space="0" w:color="000000"/>
            </w:tcBorders>
            <w:vAlign w:val="center"/>
          </w:tcPr>
          <w:p w:rsidR="00A37345" w:rsidRPr="00885F5F" w:rsidRDefault="00A37345" w:rsidP="00885F5F">
            <w:pPr>
              <w:jc w:val="center"/>
              <w:rPr>
                <w:sz w:val="19"/>
                <w:szCs w:val="19"/>
              </w:rPr>
            </w:pPr>
            <w:r>
              <w:rPr>
                <w:sz w:val="19"/>
                <w:szCs w:val="19"/>
              </w:rPr>
              <w:t>250</w:t>
            </w:r>
          </w:p>
        </w:tc>
      </w:tr>
      <w:tr w:rsidR="00E26BDE" w:rsidRPr="00885F5F" w:rsidTr="00114CF1">
        <w:tc>
          <w:tcPr>
            <w:tcW w:w="2120" w:type="dxa"/>
            <w:vMerge w:val="restart"/>
            <w:tcBorders>
              <w:top w:val="single" w:sz="6" w:space="0" w:color="000000"/>
              <w:left w:val="single" w:sz="6" w:space="0" w:color="000000"/>
              <w:right w:val="single" w:sz="6" w:space="0" w:color="000000"/>
            </w:tcBorders>
            <w:vAlign w:val="center"/>
          </w:tcPr>
          <w:p w:rsidR="00E26BDE" w:rsidRDefault="00E26BDE" w:rsidP="00885F5F">
            <w:pPr>
              <w:jc w:val="center"/>
              <w:rPr>
                <w:sz w:val="19"/>
                <w:szCs w:val="19"/>
              </w:rPr>
            </w:pPr>
          </w:p>
        </w:tc>
        <w:tc>
          <w:tcPr>
            <w:tcW w:w="7229" w:type="dxa"/>
            <w:gridSpan w:val="4"/>
            <w:tcBorders>
              <w:top w:val="single" w:sz="6" w:space="0" w:color="000000"/>
              <w:left w:val="single" w:sz="6" w:space="0" w:color="000000"/>
              <w:bottom w:val="single" w:sz="6" w:space="0" w:color="000000"/>
              <w:right w:val="single" w:sz="6" w:space="0" w:color="000000"/>
            </w:tcBorders>
            <w:vAlign w:val="center"/>
          </w:tcPr>
          <w:p w:rsidR="00E26BDE" w:rsidRDefault="00E26BDE" w:rsidP="00885F5F">
            <w:pPr>
              <w:jc w:val="center"/>
              <w:rPr>
                <w:sz w:val="19"/>
                <w:szCs w:val="19"/>
              </w:rPr>
            </w:pPr>
            <w:r w:rsidRPr="00A37345">
              <w:rPr>
                <w:sz w:val="19"/>
                <w:szCs w:val="19"/>
              </w:rPr>
              <w:t>Муниципальные детские физкультурно-оздоровительные объекты локального и районного уровней обслуживания (ФОК с залом площадью 1000 - 2000 м</w:t>
            </w:r>
            <w:proofErr w:type="gramStart"/>
            <w:r w:rsidRPr="00A37345">
              <w:rPr>
                <w:sz w:val="19"/>
                <w:szCs w:val="19"/>
              </w:rPr>
              <w:t>2</w:t>
            </w:r>
            <w:proofErr w:type="gramEnd"/>
            <w:r w:rsidRPr="00A37345">
              <w:rPr>
                <w:sz w:val="19"/>
                <w:szCs w:val="19"/>
              </w:rPr>
              <w:t>)</w:t>
            </w:r>
          </w:p>
        </w:tc>
      </w:tr>
      <w:tr w:rsidR="00E26BDE" w:rsidRPr="00885F5F" w:rsidTr="00114CF1">
        <w:tc>
          <w:tcPr>
            <w:tcW w:w="2120" w:type="dxa"/>
            <w:vMerge/>
            <w:tcBorders>
              <w:left w:val="single" w:sz="6" w:space="0" w:color="000000"/>
              <w:right w:val="single" w:sz="6" w:space="0" w:color="000000"/>
            </w:tcBorders>
            <w:vAlign w:val="center"/>
          </w:tcPr>
          <w:p w:rsidR="00E26BDE" w:rsidRDefault="00E26BDE" w:rsidP="00885F5F">
            <w:pPr>
              <w:jc w:val="center"/>
              <w:rPr>
                <w:sz w:val="19"/>
                <w:szCs w:val="19"/>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E26BDE" w:rsidRPr="00A37345" w:rsidRDefault="00E26BDE" w:rsidP="00885F5F">
            <w:pPr>
              <w:jc w:val="center"/>
              <w:rPr>
                <w:sz w:val="19"/>
                <w:szCs w:val="19"/>
              </w:rPr>
            </w:pPr>
            <w:r w:rsidRPr="00A37345">
              <w:rPr>
                <w:sz w:val="19"/>
                <w:szCs w:val="19"/>
              </w:rPr>
              <w:t>Количество единовременных посетителей на 1 машино-место, чел.</w:t>
            </w:r>
          </w:p>
        </w:tc>
        <w:tc>
          <w:tcPr>
            <w:tcW w:w="1842" w:type="dxa"/>
            <w:tcBorders>
              <w:top w:val="single" w:sz="6" w:space="0" w:color="000000"/>
              <w:left w:val="single" w:sz="6" w:space="0" w:color="000000"/>
              <w:bottom w:val="single" w:sz="6" w:space="0" w:color="000000"/>
              <w:right w:val="single" w:sz="6" w:space="0" w:color="000000"/>
            </w:tcBorders>
            <w:vAlign w:val="center"/>
          </w:tcPr>
          <w:p w:rsidR="00E26BDE" w:rsidRDefault="00E26BDE" w:rsidP="00885F5F">
            <w:pPr>
              <w:jc w:val="center"/>
              <w:rPr>
                <w:sz w:val="19"/>
                <w:szCs w:val="19"/>
              </w:rPr>
            </w:pPr>
            <w:r>
              <w:rPr>
                <w:sz w:val="19"/>
                <w:szCs w:val="19"/>
              </w:rPr>
              <w:t>10</w:t>
            </w:r>
          </w:p>
        </w:tc>
        <w:tc>
          <w:tcPr>
            <w:tcW w:w="1843" w:type="dxa"/>
            <w:tcBorders>
              <w:top w:val="single" w:sz="6" w:space="0" w:color="000000"/>
              <w:left w:val="single" w:sz="6" w:space="0" w:color="000000"/>
              <w:bottom w:val="single" w:sz="6" w:space="0" w:color="000000"/>
              <w:right w:val="single" w:sz="6" w:space="0" w:color="000000"/>
            </w:tcBorders>
          </w:tcPr>
          <w:p w:rsidR="00E26BDE" w:rsidRPr="00A37345" w:rsidRDefault="00E26BDE" w:rsidP="00885F5F">
            <w:pPr>
              <w:jc w:val="center"/>
              <w:rPr>
                <w:sz w:val="19"/>
                <w:szCs w:val="19"/>
              </w:rPr>
            </w:pPr>
            <w:r w:rsidRPr="00A37345">
              <w:rPr>
                <w:sz w:val="19"/>
                <w:szCs w:val="19"/>
              </w:rPr>
              <w:t xml:space="preserve">Пешеходная доступность, </w:t>
            </w:r>
            <w:proofErr w:type="gramStart"/>
            <w:r w:rsidRPr="00A37345">
              <w:rPr>
                <w:sz w:val="19"/>
                <w:szCs w:val="19"/>
              </w:rPr>
              <w:t>м</w:t>
            </w:r>
            <w:proofErr w:type="gramEnd"/>
          </w:p>
        </w:tc>
        <w:tc>
          <w:tcPr>
            <w:tcW w:w="1843" w:type="dxa"/>
            <w:tcBorders>
              <w:top w:val="single" w:sz="6" w:space="0" w:color="000000"/>
              <w:left w:val="single" w:sz="6" w:space="0" w:color="000000"/>
              <w:bottom w:val="single" w:sz="6" w:space="0" w:color="000000"/>
              <w:right w:val="single" w:sz="6" w:space="0" w:color="000000"/>
            </w:tcBorders>
            <w:vAlign w:val="center"/>
          </w:tcPr>
          <w:p w:rsidR="00E26BDE" w:rsidRDefault="00E26BDE" w:rsidP="00885F5F">
            <w:pPr>
              <w:jc w:val="center"/>
              <w:rPr>
                <w:sz w:val="19"/>
                <w:szCs w:val="19"/>
              </w:rPr>
            </w:pPr>
            <w:r>
              <w:rPr>
                <w:sz w:val="19"/>
                <w:szCs w:val="19"/>
              </w:rPr>
              <w:t>250</w:t>
            </w:r>
          </w:p>
        </w:tc>
      </w:tr>
      <w:tr w:rsidR="00E26BDE" w:rsidRPr="00885F5F" w:rsidTr="00114CF1">
        <w:tc>
          <w:tcPr>
            <w:tcW w:w="2120" w:type="dxa"/>
            <w:vMerge/>
            <w:tcBorders>
              <w:left w:val="single" w:sz="6" w:space="0" w:color="000000"/>
              <w:right w:val="single" w:sz="6" w:space="0" w:color="000000"/>
            </w:tcBorders>
            <w:vAlign w:val="center"/>
          </w:tcPr>
          <w:p w:rsidR="00E26BDE" w:rsidRDefault="00E26BDE" w:rsidP="00885F5F">
            <w:pPr>
              <w:jc w:val="center"/>
              <w:rPr>
                <w:sz w:val="19"/>
                <w:szCs w:val="19"/>
              </w:rPr>
            </w:pPr>
          </w:p>
        </w:tc>
        <w:tc>
          <w:tcPr>
            <w:tcW w:w="7229" w:type="dxa"/>
            <w:gridSpan w:val="4"/>
            <w:tcBorders>
              <w:top w:val="single" w:sz="6" w:space="0" w:color="000000"/>
              <w:left w:val="single" w:sz="6" w:space="0" w:color="000000"/>
              <w:bottom w:val="single" w:sz="6" w:space="0" w:color="000000"/>
              <w:right w:val="single" w:sz="6" w:space="0" w:color="000000"/>
            </w:tcBorders>
            <w:vAlign w:val="center"/>
          </w:tcPr>
          <w:p w:rsidR="00E26BDE" w:rsidRDefault="00E26BDE" w:rsidP="00885F5F">
            <w:pPr>
              <w:jc w:val="center"/>
              <w:rPr>
                <w:sz w:val="19"/>
                <w:szCs w:val="19"/>
              </w:rPr>
            </w:pPr>
            <w:r w:rsidRPr="00A37345">
              <w:rPr>
                <w:sz w:val="19"/>
                <w:szCs w:val="19"/>
              </w:rPr>
              <w:t>Муниципальные детские физкультурно-оздоровительные объекты локального и районного уровней обслуживания (ФОК с залом и бассейном общей площадью 2000 - 3000 м</w:t>
            </w:r>
            <w:proofErr w:type="gramStart"/>
            <w:r w:rsidRPr="00A37345">
              <w:rPr>
                <w:sz w:val="19"/>
                <w:szCs w:val="19"/>
              </w:rPr>
              <w:t>2</w:t>
            </w:r>
            <w:proofErr w:type="gramEnd"/>
            <w:r w:rsidRPr="00A37345">
              <w:rPr>
                <w:sz w:val="19"/>
                <w:szCs w:val="19"/>
              </w:rPr>
              <w:t>)</w:t>
            </w:r>
          </w:p>
        </w:tc>
      </w:tr>
      <w:tr w:rsidR="00E26BDE" w:rsidRPr="00885F5F" w:rsidTr="00114CF1">
        <w:tc>
          <w:tcPr>
            <w:tcW w:w="2120" w:type="dxa"/>
            <w:vMerge/>
            <w:tcBorders>
              <w:left w:val="single" w:sz="6" w:space="0" w:color="000000"/>
              <w:right w:val="single" w:sz="6" w:space="0" w:color="000000"/>
            </w:tcBorders>
            <w:vAlign w:val="center"/>
          </w:tcPr>
          <w:p w:rsidR="00E26BDE" w:rsidRDefault="00E26BDE" w:rsidP="00885F5F">
            <w:pPr>
              <w:jc w:val="center"/>
              <w:rPr>
                <w:sz w:val="19"/>
                <w:szCs w:val="19"/>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E26BDE" w:rsidRPr="00A37345" w:rsidRDefault="00E26BDE" w:rsidP="00885F5F">
            <w:pPr>
              <w:jc w:val="center"/>
              <w:rPr>
                <w:sz w:val="19"/>
                <w:szCs w:val="19"/>
              </w:rPr>
            </w:pPr>
            <w:r w:rsidRPr="00A37345">
              <w:rPr>
                <w:sz w:val="19"/>
                <w:szCs w:val="19"/>
              </w:rPr>
              <w:t>Количество единовременных посетителей на 1 машино-место, чел.</w:t>
            </w:r>
          </w:p>
        </w:tc>
        <w:tc>
          <w:tcPr>
            <w:tcW w:w="1842" w:type="dxa"/>
            <w:tcBorders>
              <w:top w:val="single" w:sz="6" w:space="0" w:color="000000"/>
              <w:left w:val="single" w:sz="6" w:space="0" w:color="000000"/>
              <w:bottom w:val="single" w:sz="6" w:space="0" w:color="000000"/>
              <w:right w:val="single" w:sz="6" w:space="0" w:color="000000"/>
            </w:tcBorders>
            <w:vAlign w:val="center"/>
          </w:tcPr>
          <w:p w:rsidR="00E26BDE" w:rsidRDefault="00E26BDE" w:rsidP="00885F5F">
            <w:pPr>
              <w:jc w:val="center"/>
              <w:rPr>
                <w:sz w:val="19"/>
                <w:szCs w:val="19"/>
              </w:rPr>
            </w:pPr>
            <w:r>
              <w:rPr>
                <w:sz w:val="19"/>
                <w:szCs w:val="19"/>
              </w:rPr>
              <w:t>7</w:t>
            </w:r>
          </w:p>
        </w:tc>
        <w:tc>
          <w:tcPr>
            <w:tcW w:w="1843" w:type="dxa"/>
            <w:tcBorders>
              <w:top w:val="single" w:sz="6" w:space="0" w:color="000000"/>
              <w:left w:val="single" w:sz="6" w:space="0" w:color="000000"/>
              <w:bottom w:val="single" w:sz="6" w:space="0" w:color="000000"/>
              <w:right w:val="single" w:sz="6" w:space="0" w:color="000000"/>
            </w:tcBorders>
          </w:tcPr>
          <w:p w:rsidR="00E26BDE" w:rsidRPr="00A37345" w:rsidRDefault="00E26BDE" w:rsidP="00885F5F">
            <w:pPr>
              <w:jc w:val="center"/>
              <w:rPr>
                <w:sz w:val="19"/>
                <w:szCs w:val="19"/>
              </w:rPr>
            </w:pPr>
            <w:r w:rsidRPr="00A37345">
              <w:rPr>
                <w:sz w:val="19"/>
                <w:szCs w:val="19"/>
              </w:rPr>
              <w:t xml:space="preserve">Пешеходная доступность, </w:t>
            </w:r>
            <w:proofErr w:type="gramStart"/>
            <w:r w:rsidRPr="00A37345">
              <w:rPr>
                <w:sz w:val="19"/>
                <w:szCs w:val="19"/>
              </w:rPr>
              <w:t>м</w:t>
            </w:r>
            <w:proofErr w:type="gramEnd"/>
          </w:p>
        </w:tc>
        <w:tc>
          <w:tcPr>
            <w:tcW w:w="1843" w:type="dxa"/>
            <w:tcBorders>
              <w:top w:val="single" w:sz="6" w:space="0" w:color="000000"/>
              <w:left w:val="single" w:sz="6" w:space="0" w:color="000000"/>
              <w:bottom w:val="single" w:sz="6" w:space="0" w:color="000000"/>
              <w:right w:val="single" w:sz="6" w:space="0" w:color="000000"/>
            </w:tcBorders>
            <w:vAlign w:val="center"/>
          </w:tcPr>
          <w:p w:rsidR="00E26BDE" w:rsidRDefault="00E26BDE" w:rsidP="00885F5F">
            <w:pPr>
              <w:jc w:val="center"/>
              <w:rPr>
                <w:sz w:val="19"/>
                <w:szCs w:val="19"/>
              </w:rPr>
            </w:pPr>
            <w:r>
              <w:rPr>
                <w:sz w:val="19"/>
                <w:szCs w:val="19"/>
              </w:rPr>
              <w:t>250</w:t>
            </w:r>
          </w:p>
        </w:tc>
      </w:tr>
      <w:tr w:rsidR="00E26BDE" w:rsidRPr="00885F5F" w:rsidTr="00114CF1">
        <w:tc>
          <w:tcPr>
            <w:tcW w:w="2120" w:type="dxa"/>
            <w:vMerge/>
            <w:tcBorders>
              <w:left w:val="single" w:sz="6" w:space="0" w:color="000000"/>
              <w:right w:val="single" w:sz="6" w:space="0" w:color="000000"/>
            </w:tcBorders>
            <w:vAlign w:val="center"/>
          </w:tcPr>
          <w:p w:rsidR="00E26BDE" w:rsidRDefault="00E26BDE" w:rsidP="00885F5F">
            <w:pPr>
              <w:jc w:val="center"/>
              <w:rPr>
                <w:sz w:val="19"/>
                <w:szCs w:val="19"/>
              </w:rPr>
            </w:pPr>
          </w:p>
        </w:tc>
        <w:tc>
          <w:tcPr>
            <w:tcW w:w="7229" w:type="dxa"/>
            <w:gridSpan w:val="4"/>
            <w:tcBorders>
              <w:top w:val="single" w:sz="6" w:space="0" w:color="000000"/>
              <w:left w:val="single" w:sz="6" w:space="0" w:color="000000"/>
              <w:bottom w:val="single" w:sz="6" w:space="0" w:color="000000"/>
              <w:right w:val="single" w:sz="6" w:space="0" w:color="000000"/>
            </w:tcBorders>
            <w:vAlign w:val="center"/>
          </w:tcPr>
          <w:p w:rsidR="00E26BDE" w:rsidRDefault="00E26BDE" w:rsidP="00885F5F">
            <w:pPr>
              <w:jc w:val="center"/>
              <w:rPr>
                <w:sz w:val="19"/>
                <w:szCs w:val="19"/>
              </w:rPr>
            </w:pPr>
            <w:r w:rsidRPr="00A37345">
              <w:rPr>
                <w:sz w:val="19"/>
                <w:szCs w:val="19"/>
              </w:rPr>
              <w:t>Специализированные спортивные клубы и комплексы (теннис, конный спорт, горнолыжные центры и др.)</w:t>
            </w:r>
          </w:p>
        </w:tc>
      </w:tr>
      <w:tr w:rsidR="00E26BDE" w:rsidRPr="00885F5F" w:rsidTr="00114CF1">
        <w:tc>
          <w:tcPr>
            <w:tcW w:w="2120" w:type="dxa"/>
            <w:vMerge/>
            <w:tcBorders>
              <w:left w:val="single" w:sz="6" w:space="0" w:color="000000"/>
              <w:right w:val="single" w:sz="6" w:space="0" w:color="000000"/>
            </w:tcBorders>
            <w:vAlign w:val="center"/>
          </w:tcPr>
          <w:p w:rsidR="00E26BDE" w:rsidRDefault="00E26BDE" w:rsidP="00885F5F">
            <w:pPr>
              <w:jc w:val="center"/>
              <w:rPr>
                <w:sz w:val="19"/>
                <w:szCs w:val="19"/>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E26BDE" w:rsidRPr="00A37345" w:rsidRDefault="00E26BDE" w:rsidP="00885F5F">
            <w:pPr>
              <w:jc w:val="center"/>
              <w:rPr>
                <w:sz w:val="19"/>
                <w:szCs w:val="19"/>
              </w:rPr>
            </w:pPr>
            <w:r w:rsidRPr="00A37345">
              <w:rPr>
                <w:sz w:val="19"/>
                <w:szCs w:val="19"/>
              </w:rPr>
              <w:t>Количество единовременных посетителей на 1 машино-место, чел.</w:t>
            </w:r>
          </w:p>
        </w:tc>
        <w:tc>
          <w:tcPr>
            <w:tcW w:w="1842" w:type="dxa"/>
            <w:tcBorders>
              <w:top w:val="single" w:sz="6" w:space="0" w:color="000000"/>
              <w:left w:val="single" w:sz="6" w:space="0" w:color="000000"/>
              <w:bottom w:val="single" w:sz="6" w:space="0" w:color="000000"/>
              <w:right w:val="single" w:sz="6" w:space="0" w:color="000000"/>
            </w:tcBorders>
            <w:vAlign w:val="center"/>
          </w:tcPr>
          <w:p w:rsidR="00E26BDE" w:rsidRDefault="00E26BDE" w:rsidP="00885F5F">
            <w:pPr>
              <w:jc w:val="center"/>
              <w:rPr>
                <w:sz w:val="19"/>
                <w:szCs w:val="19"/>
              </w:rPr>
            </w:pPr>
            <w:r>
              <w:rPr>
                <w:sz w:val="19"/>
                <w:szCs w:val="19"/>
              </w:rPr>
              <w:t>4</w:t>
            </w:r>
          </w:p>
        </w:tc>
        <w:tc>
          <w:tcPr>
            <w:tcW w:w="1843" w:type="dxa"/>
            <w:tcBorders>
              <w:top w:val="single" w:sz="6" w:space="0" w:color="000000"/>
              <w:left w:val="single" w:sz="6" w:space="0" w:color="000000"/>
              <w:bottom w:val="single" w:sz="6" w:space="0" w:color="000000"/>
              <w:right w:val="single" w:sz="6" w:space="0" w:color="000000"/>
            </w:tcBorders>
          </w:tcPr>
          <w:p w:rsidR="00E26BDE" w:rsidRPr="00A37345" w:rsidRDefault="00E26BDE" w:rsidP="00885F5F">
            <w:pPr>
              <w:jc w:val="center"/>
              <w:rPr>
                <w:sz w:val="19"/>
                <w:szCs w:val="19"/>
              </w:rPr>
            </w:pPr>
            <w:r w:rsidRPr="00A37345">
              <w:rPr>
                <w:sz w:val="19"/>
                <w:szCs w:val="19"/>
              </w:rPr>
              <w:t xml:space="preserve">Пешеходная доступность, </w:t>
            </w:r>
            <w:proofErr w:type="gramStart"/>
            <w:r w:rsidRPr="00A37345">
              <w:rPr>
                <w:sz w:val="19"/>
                <w:szCs w:val="19"/>
              </w:rPr>
              <w:t>м</w:t>
            </w:r>
            <w:proofErr w:type="gramEnd"/>
          </w:p>
        </w:tc>
        <w:tc>
          <w:tcPr>
            <w:tcW w:w="1843" w:type="dxa"/>
            <w:tcBorders>
              <w:top w:val="single" w:sz="6" w:space="0" w:color="000000"/>
              <w:left w:val="single" w:sz="6" w:space="0" w:color="000000"/>
              <w:bottom w:val="single" w:sz="6" w:space="0" w:color="000000"/>
              <w:right w:val="single" w:sz="6" w:space="0" w:color="000000"/>
            </w:tcBorders>
            <w:vAlign w:val="center"/>
          </w:tcPr>
          <w:p w:rsidR="00E26BDE" w:rsidRDefault="00E26BDE" w:rsidP="00885F5F">
            <w:pPr>
              <w:jc w:val="center"/>
              <w:rPr>
                <w:sz w:val="19"/>
                <w:szCs w:val="19"/>
              </w:rPr>
            </w:pPr>
            <w:r>
              <w:rPr>
                <w:sz w:val="19"/>
                <w:szCs w:val="19"/>
              </w:rPr>
              <w:t>250</w:t>
            </w:r>
          </w:p>
        </w:tc>
      </w:tr>
      <w:tr w:rsidR="00E26BDE" w:rsidRPr="00885F5F" w:rsidTr="00114CF1">
        <w:tc>
          <w:tcPr>
            <w:tcW w:w="2120" w:type="dxa"/>
            <w:vMerge/>
            <w:tcBorders>
              <w:left w:val="single" w:sz="6" w:space="0" w:color="000000"/>
              <w:right w:val="single" w:sz="6" w:space="0" w:color="000000"/>
            </w:tcBorders>
            <w:vAlign w:val="center"/>
          </w:tcPr>
          <w:p w:rsidR="00E26BDE" w:rsidRDefault="00E26BDE" w:rsidP="00885F5F">
            <w:pPr>
              <w:jc w:val="center"/>
              <w:rPr>
                <w:sz w:val="19"/>
                <w:szCs w:val="19"/>
              </w:rPr>
            </w:pPr>
          </w:p>
        </w:tc>
        <w:tc>
          <w:tcPr>
            <w:tcW w:w="7229" w:type="dxa"/>
            <w:gridSpan w:val="4"/>
            <w:tcBorders>
              <w:top w:val="single" w:sz="6" w:space="0" w:color="000000"/>
              <w:left w:val="single" w:sz="6" w:space="0" w:color="000000"/>
              <w:bottom w:val="single" w:sz="6" w:space="0" w:color="000000"/>
              <w:right w:val="single" w:sz="6" w:space="0" w:color="000000"/>
            </w:tcBorders>
            <w:vAlign w:val="center"/>
          </w:tcPr>
          <w:p w:rsidR="00E26BDE" w:rsidRDefault="00E26BDE" w:rsidP="00885F5F">
            <w:pPr>
              <w:jc w:val="center"/>
              <w:rPr>
                <w:sz w:val="19"/>
                <w:szCs w:val="19"/>
              </w:rPr>
            </w:pPr>
            <w:r w:rsidRPr="00E26BDE">
              <w:rPr>
                <w:sz w:val="19"/>
                <w:szCs w:val="19"/>
              </w:rPr>
              <w:t>Аквапарки, бассейны</w:t>
            </w:r>
          </w:p>
        </w:tc>
      </w:tr>
      <w:tr w:rsidR="00E26BDE" w:rsidRPr="00885F5F" w:rsidTr="00114CF1">
        <w:tc>
          <w:tcPr>
            <w:tcW w:w="2120" w:type="dxa"/>
            <w:vMerge/>
            <w:tcBorders>
              <w:left w:val="single" w:sz="6" w:space="0" w:color="000000"/>
              <w:right w:val="single" w:sz="6" w:space="0" w:color="000000"/>
            </w:tcBorders>
            <w:vAlign w:val="center"/>
          </w:tcPr>
          <w:p w:rsidR="00E26BDE" w:rsidRDefault="00E26BDE" w:rsidP="00885F5F">
            <w:pPr>
              <w:jc w:val="center"/>
              <w:rPr>
                <w:sz w:val="19"/>
                <w:szCs w:val="19"/>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E26BDE" w:rsidRPr="00A37345" w:rsidRDefault="00E26BDE" w:rsidP="00885F5F">
            <w:pPr>
              <w:jc w:val="center"/>
              <w:rPr>
                <w:sz w:val="19"/>
                <w:szCs w:val="19"/>
              </w:rPr>
            </w:pPr>
            <w:r w:rsidRPr="00E26BDE">
              <w:rPr>
                <w:sz w:val="19"/>
                <w:szCs w:val="19"/>
              </w:rPr>
              <w:t>Количество единовременных посетителей на 1 машино-место, чел.</w:t>
            </w:r>
          </w:p>
        </w:tc>
        <w:tc>
          <w:tcPr>
            <w:tcW w:w="1842" w:type="dxa"/>
            <w:tcBorders>
              <w:top w:val="single" w:sz="6" w:space="0" w:color="000000"/>
              <w:left w:val="single" w:sz="6" w:space="0" w:color="000000"/>
              <w:bottom w:val="single" w:sz="6" w:space="0" w:color="000000"/>
              <w:right w:val="single" w:sz="6" w:space="0" w:color="000000"/>
            </w:tcBorders>
            <w:vAlign w:val="center"/>
          </w:tcPr>
          <w:p w:rsidR="00E26BDE" w:rsidRDefault="00E26BDE" w:rsidP="00885F5F">
            <w:pPr>
              <w:jc w:val="center"/>
              <w:rPr>
                <w:sz w:val="19"/>
                <w:szCs w:val="19"/>
              </w:rPr>
            </w:pPr>
            <w:r>
              <w:rPr>
                <w:sz w:val="19"/>
                <w:szCs w:val="19"/>
              </w:rPr>
              <w:t>7</w:t>
            </w:r>
          </w:p>
        </w:tc>
        <w:tc>
          <w:tcPr>
            <w:tcW w:w="1843" w:type="dxa"/>
            <w:tcBorders>
              <w:top w:val="single" w:sz="6" w:space="0" w:color="000000"/>
              <w:left w:val="single" w:sz="6" w:space="0" w:color="000000"/>
              <w:bottom w:val="single" w:sz="6" w:space="0" w:color="000000"/>
              <w:right w:val="single" w:sz="6" w:space="0" w:color="000000"/>
            </w:tcBorders>
          </w:tcPr>
          <w:p w:rsidR="00E26BDE" w:rsidRPr="00A37345" w:rsidRDefault="00E26BDE" w:rsidP="00885F5F">
            <w:pPr>
              <w:jc w:val="center"/>
              <w:rPr>
                <w:sz w:val="19"/>
                <w:szCs w:val="19"/>
              </w:rPr>
            </w:pPr>
            <w:r w:rsidRPr="00E26BDE">
              <w:rPr>
                <w:sz w:val="19"/>
                <w:szCs w:val="19"/>
              </w:rPr>
              <w:t xml:space="preserve">Пешеходная доступность, </w:t>
            </w:r>
            <w:proofErr w:type="gramStart"/>
            <w:r w:rsidRPr="00E26BDE">
              <w:rPr>
                <w:sz w:val="19"/>
                <w:szCs w:val="19"/>
              </w:rPr>
              <w:t>м</w:t>
            </w:r>
            <w:proofErr w:type="gramEnd"/>
          </w:p>
        </w:tc>
        <w:tc>
          <w:tcPr>
            <w:tcW w:w="1843" w:type="dxa"/>
            <w:tcBorders>
              <w:top w:val="single" w:sz="6" w:space="0" w:color="000000"/>
              <w:left w:val="single" w:sz="6" w:space="0" w:color="000000"/>
              <w:bottom w:val="single" w:sz="6" w:space="0" w:color="000000"/>
              <w:right w:val="single" w:sz="6" w:space="0" w:color="000000"/>
            </w:tcBorders>
            <w:vAlign w:val="center"/>
          </w:tcPr>
          <w:p w:rsidR="00E26BDE" w:rsidRDefault="00E26BDE" w:rsidP="00885F5F">
            <w:pPr>
              <w:jc w:val="center"/>
              <w:rPr>
                <w:sz w:val="19"/>
                <w:szCs w:val="19"/>
              </w:rPr>
            </w:pPr>
            <w:r>
              <w:rPr>
                <w:sz w:val="19"/>
                <w:szCs w:val="19"/>
              </w:rPr>
              <w:t>250</w:t>
            </w:r>
          </w:p>
        </w:tc>
      </w:tr>
      <w:tr w:rsidR="00E26BDE" w:rsidRPr="00885F5F" w:rsidTr="00114CF1">
        <w:tc>
          <w:tcPr>
            <w:tcW w:w="2120" w:type="dxa"/>
            <w:vMerge/>
            <w:tcBorders>
              <w:left w:val="single" w:sz="6" w:space="0" w:color="000000"/>
              <w:right w:val="single" w:sz="6" w:space="0" w:color="000000"/>
            </w:tcBorders>
            <w:vAlign w:val="center"/>
          </w:tcPr>
          <w:p w:rsidR="00E26BDE" w:rsidRDefault="00E26BDE" w:rsidP="00885F5F">
            <w:pPr>
              <w:jc w:val="center"/>
              <w:rPr>
                <w:sz w:val="19"/>
                <w:szCs w:val="19"/>
              </w:rPr>
            </w:pPr>
          </w:p>
        </w:tc>
        <w:tc>
          <w:tcPr>
            <w:tcW w:w="7229" w:type="dxa"/>
            <w:gridSpan w:val="4"/>
            <w:tcBorders>
              <w:top w:val="single" w:sz="6" w:space="0" w:color="000000"/>
              <w:left w:val="single" w:sz="6" w:space="0" w:color="000000"/>
              <w:bottom w:val="single" w:sz="6" w:space="0" w:color="000000"/>
              <w:right w:val="single" w:sz="6" w:space="0" w:color="000000"/>
            </w:tcBorders>
            <w:vAlign w:val="center"/>
          </w:tcPr>
          <w:p w:rsidR="00E26BDE" w:rsidRDefault="00E26BDE" w:rsidP="00885F5F">
            <w:pPr>
              <w:jc w:val="center"/>
              <w:rPr>
                <w:sz w:val="19"/>
                <w:szCs w:val="19"/>
              </w:rPr>
            </w:pPr>
            <w:r w:rsidRPr="00E26BDE">
              <w:rPr>
                <w:sz w:val="19"/>
                <w:szCs w:val="19"/>
              </w:rPr>
              <w:t>Катки с искусственным покрытием общей площадью более 3000 м</w:t>
            </w:r>
            <w:proofErr w:type="gramStart"/>
            <w:r w:rsidRPr="00E26BDE">
              <w:rPr>
                <w:sz w:val="19"/>
                <w:szCs w:val="19"/>
              </w:rPr>
              <w:t>2</w:t>
            </w:r>
            <w:proofErr w:type="gramEnd"/>
          </w:p>
        </w:tc>
      </w:tr>
      <w:tr w:rsidR="00E26BDE" w:rsidRPr="00885F5F" w:rsidTr="00114CF1">
        <w:tc>
          <w:tcPr>
            <w:tcW w:w="2120" w:type="dxa"/>
            <w:vMerge/>
            <w:tcBorders>
              <w:left w:val="single" w:sz="6" w:space="0" w:color="000000"/>
              <w:right w:val="single" w:sz="6" w:space="0" w:color="000000"/>
            </w:tcBorders>
            <w:vAlign w:val="center"/>
          </w:tcPr>
          <w:p w:rsidR="00E26BDE" w:rsidRDefault="00E26BDE" w:rsidP="00885F5F">
            <w:pPr>
              <w:jc w:val="center"/>
              <w:rPr>
                <w:sz w:val="19"/>
                <w:szCs w:val="19"/>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E26BDE" w:rsidRPr="00A37345" w:rsidRDefault="00E26BDE" w:rsidP="00885F5F">
            <w:pPr>
              <w:jc w:val="center"/>
              <w:rPr>
                <w:sz w:val="19"/>
                <w:szCs w:val="19"/>
              </w:rPr>
            </w:pPr>
            <w:r w:rsidRPr="00E26BDE">
              <w:rPr>
                <w:sz w:val="19"/>
                <w:szCs w:val="19"/>
              </w:rPr>
              <w:t>Количество единовременных посетителей на 1 машино-место, чел.</w:t>
            </w:r>
          </w:p>
        </w:tc>
        <w:tc>
          <w:tcPr>
            <w:tcW w:w="1842" w:type="dxa"/>
            <w:tcBorders>
              <w:top w:val="single" w:sz="6" w:space="0" w:color="000000"/>
              <w:left w:val="single" w:sz="6" w:space="0" w:color="000000"/>
              <w:bottom w:val="single" w:sz="6" w:space="0" w:color="000000"/>
              <w:right w:val="single" w:sz="6" w:space="0" w:color="000000"/>
            </w:tcBorders>
            <w:vAlign w:val="center"/>
          </w:tcPr>
          <w:p w:rsidR="00E26BDE" w:rsidRDefault="00E26BDE" w:rsidP="00885F5F">
            <w:pPr>
              <w:jc w:val="center"/>
              <w:rPr>
                <w:sz w:val="19"/>
                <w:szCs w:val="19"/>
              </w:rPr>
            </w:pPr>
            <w:r>
              <w:rPr>
                <w:sz w:val="19"/>
                <w:szCs w:val="19"/>
              </w:rPr>
              <w:t>7</w:t>
            </w:r>
          </w:p>
        </w:tc>
        <w:tc>
          <w:tcPr>
            <w:tcW w:w="1843" w:type="dxa"/>
            <w:tcBorders>
              <w:top w:val="single" w:sz="6" w:space="0" w:color="000000"/>
              <w:left w:val="single" w:sz="6" w:space="0" w:color="000000"/>
              <w:bottom w:val="single" w:sz="6" w:space="0" w:color="000000"/>
              <w:right w:val="single" w:sz="6" w:space="0" w:color="000000"/>
            </w:tcBorders>
          </w:tcPr>
          <w:p w:rsidR="00E26BDE" w:rsidRPr="00A37345" w:rsidRDefault="00E26BDE" w:rsidP="00885F5F">
            <w:pPr>
              <w:jc w:val="center"/>
              <w:rPr>
                <w:sz w:val="19"/>
                <w:szCs w:val="19"/>
              </w:rPr>
            </w:pPr>
            <w:r w:rsidRPr="00E26BDE">
              <w:rPr>
                <w:sz w:val="19"/>
                <w:szCs w:val="19"/>
              </w:rPr>
              <w:t xml:space="preserve">Пешеходная доступность, </w:t>
            </w:r>
            <w:proofErr w:type="gramStart"/>
            <w:r w:rsidRPr="00E26BDE">
              <w:rPr>
                <w:sz w:val="19"/>
                <w:szCs w:val="19"/>
              </w:rPr>
              <w:t>м</w:t>
            </w:r>
            <w:proofErr w:type="gramEnd"/>
          </w:p>
        </w:tc>
        <w:tc>
          <w:tcPr>
            <w:tcW w:w="1843" w:type="dxa"/>
            <w:tcBorders>
              <w:top w:val="single" w:sz="6" w:space="0" w:color="000000"/>
              <w:left w:val="single" w:sz="6" w:space="0" w:color="000000"/>
              <w:bottom w:val="single" w:sz="6" w:space="0" w:color="000000"/>
              <w:right w:val="single" w:sz="6" w:space="0" w:color="000000"/>
            </w:tcBorders>
            <w:vAlign w:val="center"/>
          </w:tcPr>
          <w:p w:rsidR="00E26BDE" w:rsidRDefault="00E26BDE" w:rsidP="00885F5F">
            <w:pPr>
              <w:jc w:val="center"/>
              <w:rPr>
                <w:sz w:val="19"/>
                <w:szCs w:val="19"/>
              </w:rPr>
            </w:pPr>
            <w:r>
              <w:rPr>
                <w:sz w:val="19"/>
                <w:szCs w:val="19"/>
              </w:rPr>
              <w:t>250</w:t>
            </w:r>
          </w:p>
        </w:tc>
      </w:tr>
      <w:tr w:rsidR="00E26BDE" w:rsidRPr="00885F5F" w:rsidTr="00114CF1">
        <w:tc>
          <w:tcPr>
            <w:tcW w:w="2120" w:type="dxa"/>
            <w:vMerge/>
            <w:tcBorders>
              <w:left w:val="single" w:sz="6" w:space="0" w:color="000000"/>
              <w:right w:val="single" w:sz="6" w:space="0" w:color="000000"/>
            </w:tcBorders>
            <w:vAlign w:val="center"/>
          </w:tcPr>
          <w:p w:rsidR="00E26BDE" w:rsidRDefault="00E26BDE" w:rsidP="00885F5F">
            <w:pPr>
              <w:jc w:val="center"/>
              <w:rPr>
                <w:sz w:val="19"/>
                <w:szCs w:val="19"/>
              </w:rPr>
            </w:pPr>
          </w:p>
        </w:tc>
        <w:tc>
          <w:tcPr>
            <w:tcW w:w="7229" w:type="dxa"/>
            <w:gridSpan w:val="4"/>
            <w:tcBorders>
              <w:top w:val="single" w:sz="6" w:space="0" w:color="000000"/>
              <w:left w:val="single" w:sz="6" w:space="0" w:color="000000"/>
              <w:bottom w:val="single" w:sz="6" w:space="0" w:color="000000"/>
              <w:right w:val="single" w:sz="6" w:space="0" w:color="000000"/>
            </w:tcBorders>
            <w:vAlign w:val="center"/>
          </w:tcPr>
          <w:p w:rsidR="00E26BDE" w:rsidRDefault="00E26BDE" w:rsidP="00885F5F">
            <w:pPr>
              <w:jc w:val="center"/>
              <w:rPr>
                <w:sz w:val="19"/>
                <w:szCs w:val="19"/>
              </w:rPr>
            </w:pPr>
            <w:r w:rsidRPr="00E26BDE">
              <w:rPr>
                <w:sz w:val="19"/>
                <w:szCs w:val="19"/>
              </w:rPr>
              <w:t>Железнодорожные вокзалы</w:t>
            </w:r>
          </w:p>
        </w:tc>
      </w:tr>
      <w:tr w:rsidR="00E26BDE" w:rsidRPr="00885F5F" w:rsidTr="00114CF1">
        <w:tc>
          <w:tcPr>
            <w:tcW w:w="2120" w:type="dxa"/>
            <w:vMerge/>
            <w:tcBorders>
              <w:left w:val="single" w:sz="6" w:space="0" w:color="000000"/>
              <w:right w:val="single" w:sz="6" w:space="0" w:color="000000"/>
            </w:tcBorders>
            <w:vAlign w:val="center"/>
          </w:tcPr>
          <w:p w:rsidR="00E26BDE" w:rsidRDefault="00E26BDE" w:rsidP="00885F5F">
            <w:pPr>
              <w:jc w:val="center"/>
              <w:rPr>
                <w:sz w:val="19"/>
                <w:szCs w:val="19"/>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E26BDE" w:rsidRPr="00E26BDE" w:rsidRDefault="00E26BDE" w:rsidP="00885F5F">
            <w:pPr>
              <w:jc w:val="center"/>
              <w:rPr>
                <w:sz w:val="19"/>
                <w:szCs w:val="19"/>
              </w:rPr>
            </w:pPr>
            <w:r w:rsidRPr="00E26BDE">
              <w:rPr>
                <w:sz w:val="19"/>
                <w:szCs w:val="19"/>
              </w:rPr>
              <w:t xml:space="preserve">Количество пассажиров дальнего следования в час пик на 1 </w:t>
            </w:r>
            <w:proofErr w:type="spellStart"/>
            <w:r w:rsidRPr="00E26BDE">
              <w:rPr>
                <w:sz w:val="19"/>
                <w:szCs w:val="19"/>
              </w:rPr>
              <w:t>машиноместо</w:t>
            </w:r>
            <w:proofErr w:type="spellEnd"/>
            <w:r w:rsidRPr="00E26BDE">
              <w:rPr>
                <w:sz w:val="19"/>
                <w:szCs w:val="19"/>
              </w:rPr>
              <w:t>, чел.</w:t>
            </w:r>
          </w:p>
        </w:tc>
        <w:tc>
          <w:tcPr>
            <w:tcW w:w="1842" w:type="dxa"/>
            <w:tcBorders>
              <w:top w:val="single" w:sz="6" w:space="0" w:color="000000"/>
              <w:left w:val="single" w:sz="6" w:space="0" w:color="000000"/>
              <w:bottom w:val="single" w:sz="6" w:space="0" w:color="000000"/>
              <w:right w:val="single" w:sz="6" w:space="0" w:color="000000"/>
            </w:tcBorders>
            <w:vAlign w:val="center"/>
          </w:tcPr>
          <w:p w:rsidR="00E26BDE" w:rsidRDefault="00E26BDE" w:rsidP="00885F5F">
            <w:pPr>
              <w:jc w:val="center"/>
              <w:rPr>
                <w:sz w:val="19"/>
                <w:szCs w:val="19"/>
              </w:rPr>
            </w:pPr>
            <w:r>
              <w:rPr>
                <w:sz w:val="19"/>
                <w:szCs w:val="19"/>
              </w:rPr>
              <w:t>10</w:t>
            </w:r>
          </w:p>
        </w:tc>
        <w:tc>
          <w:tcPr>
            <w:tcW w:w="1843" w:type="dxa"/>
            <w:tcBorders>
              <w:top w:val="single" w:sz="6" w:space="0" w:color="000000"/>
              <w:left w:val="single" w:sz="6" w:space="0" w:color="000000"/>
              <w:bottom w:val="single" w:sz="6" w:space="0" w:color="000000"/>
              <w:right w:val="single" w:sz="6" w:space="0" w:color="000000"/>
            </w:tcBorders>
          </w:tcPr>
          <w:p w:rsidR="00E26BDE" w:rsidRPr="00E26BDE" w:rsidRDefault="00E26BDE" w:rsidP="00885F5F">
            <w:pPr>
              <w:jc w:val="center"/>
              <w:rPr>
                <w:sz w:val="19"/>
                <w:szCs w:val="19"/>
              </w:rPr>
            </w:pPr>
            <w:r w:rsidRPr="00E26BDE">
              <w:rPr>
                <w:sz w:val="19"/>
                <w:szCs w:val="19"/>
              </w:rPr>
              <w:t xml:space="preserve">Пешеходная доступность, </w:t>
            </w:r>
            <w:proofErr w:type="gramStart"/>
            <w:r w:rsidRPr="00E26BDE">
              <w:rPr>
                <w:sz w:val="19"/>
                <w:szCs w:val="19"/>
              </w:rPr>
              <w:t>м</w:t>
            </w:r>
            <w:proofErr w:type="gramEnd"/>
          </w:p>
        </w:tc>
        <w:tc>
          <w:tcPr>
            <w:tcW w:w="1843" w:type="dxa"/>
            <w:tcBorders>
              <w:top w:val="single" w:sz="6" w:space="0" w:color="000000"/>
              <w:left w:val="single" w:sz="6" w:space="0" w:color="000000"/>
              <w:bottom w:val="single" w:sz="6" w:space="0" w:color="000000"/>
              <w:right w:val="single" w:sz="6" w:space="0" w:color="000000"/>
            </w:tcBorders>
            <w:vAlign w:val="center"/>
          </w:tcPr>
          <w:p w:rsidR="00E26BDE" w:rsidRDefault="00E26BDE" w:rsidP="00885F5F">
            <w:pPr>
              <w:jc w:val="center"/>
              <w:rPr>
                <w:sz w:val="19"/>
                <w:szCs w:val="19"/>
              </w:rPr>
            </w:pPr>
            <w:r>
              <w:rPr>
                <w:sz w:val="19"/>
                <w:szCs w:val="19"/>
              </w:rPr>
              <w:t>250</w:t>
            </w:r>
          </w:p>
        </w:tc>
      </w:tr>
      <w:tr w:rsidR="00E26BDE" w:rsidRPr="00885F5F" w:rsidTr="00114CF1">
        <w:tc>
          <w:tcPr>
            <w:tcW w:w="2120" w:type="dxa"/>
            <w:vMerge/>
            <w:tcBorders>
              <w:left w:val="single" w:sz="6" w:space="0" w:color="000000"/>
              <w:right w:val="single" w:sz="6" w:space="0" w:color="000000"/>
            </w:tcBorders>
            <w:vAlign w:val="center"/>
          </w:tcPr>
          <w:p w:rsidR="00E26BDE" w:rsidRDefault="00E26BDE" w:rsidP="00885F5F">
            <w:pPr>
              <w:jc w:val="center"/>
              <w:rPr>
                <w:sz w:val="19"/>
                <w:szCs w:val="19"/>
              </w:rPr>
            </w:pPr>
          </w:p>
        </w:tc>
        <w:tc>
          <w:tcPr>
            <w:tcW w:w="7229" w:type="dxa"/>
            <w:gridSpan w:val="4"/>
            <w:tcBorders>
              <w:top w:val="single" w:sz="6" w:space="0" w:color="000000"/>
              <w:left w:val="single" w:sz="6" w:space="0" w:color="000000"/>
              <w:bottom w:val="single" w:sz="6" w:space="0" w:color="000000"/>
              <w:right w:val="single" w:sz="6" w:space="0" w:color="000000"/>
            </w:tcBorders>
            <w:vAlign w:val="center"/>
          </w:tcPr>
          <w:p w:rsidR="00E26BDE" w:rsidRDefault="00E26BDE" w:rsidP="00885F5F">
            <w:pPr>
              <w:jc w:val="center"/>
              <w:rPr>
                <w:sz w:val="19"/>
                <w:szCs w:val="19"/>
              </w:rPr>
            </w:pPr>
            <w:r w:rsidRPr="00E26BDE">
              <w:rPr>
                <w:sz w:val="19"/>
                <w:szCs w:val="19"/>
              </w:rPr>
              <w:t xml:space="preserve">Пешеходная доступность, </w:t>
            </w:r>
            <w:proofErr w:type="gramStart"/>
            <w:r w:rsidRPr="00E26BDE">
              <w:rPr>
                <w:sz w:val="19"/>
                <w:szCs w:val="19"/>
              </w:rPr>
              <w:t>м</w:t>
            </w:r>
            <w:proofErr w:type="gramEnd"/>
          </w:p>
        </w:tc>
      </w:tr>
      <w:tr w:rsidR="00E26BDE" w:rsidRPr="00885F5F" w:rsidTr="00114CF1">
        <w:tc>
          <w:tcPr>
            <w:tcW w:w="2120" w:type="dxa"/>
            <w:vMerge/>
            <w:tcBorders>
              <w:left w:val="single" w:sz="6" w:space="0" w:color="000000"/>
              <w:bottom w:val="single" w:sz="6" w:space="0" w:color="000000"/>
              <w:right w:val="single" w:sz="6" w:space="0" w:color="000000"/>
            </w:tcBorders>
            <w:vAlign w:val="center"/>
          </w:tcPr>
          <w:p w:rsidR="00E26BDE" w:rsidRDefault="00E26BDE" w:rsidP="00885F5F">
            <w:pPr>
              <w:jc w:val="center"/>
              <w:rPr>
                <w:sz w:val="19"/>
                <w:szCs w:val="19"/>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E26BDE" w:rsidRPr="00E26BDE" w:rsidRDefault="00E26BDE" w:rsidP="00885F5F">
            <w:pPr>
              <w:jc w:val="center"/>
              <w:rPr>
                <w:sz w:val="19"/>
                <w:szCs w:val="19"/>
              </w:rPr>
            </w:pPr>
            <w:r w:rsidRPr="00E26BDE">
              <w:rPr>
                <w:sz w:val="19"/>
                <w:szCs w:val="19"/>
              </w:rPr>
              <w:t>Количество пассажиров в час пик на 1 машино-место, чел.</w:t>
            </w:r>
          </w:p>
        </w:tc>
        <w:tc>
          <w:tcPr>
            <w:tcW w:w="1842" w:type="dxa"/>
            <w:tcBorders>
              <w:top w:val="single" w:sz="6" w:space="0" w:color="000000"/>
              <w:left w:val="single" w:sz="6" w:space="0" w:color="000000"/>
              <w:bottom w:val="single" w:sz="6" w:space="0" w:color="000000"/>
              <w:right w:val="single" w:sz="6" w:space="0" w:color="000000"/>
            </w:tcBorders>
            <w:vAlign w:val="center"/>
          </w:tcPr>
          <w:p w:rsidR="00E26BDE" w:rsidRDefault="00E26BDE" w:rsidP="00885F5F">
            <w:pPr>
              <w:jc w:val="center"/>
              <w:rPr>
                <w:sz w:val="19"/>
                <w:szCs w:val="19"/>
              </w:rPr>
            </w:pPr>
            <w:r>
              <w:rPr>
                <w:sz w:val="19"/>
                <w:szCs w:val="19"/>
              </w:rPr>
              <w:t>15</w:t>
            </w:r>
          </w:p>
        </w:tc>
        <w:tc>
          <w:tcPr>
            <w:tcW w:w="1843" w:type="dxa"/>
            <w:tcBorders>
              <w:top w:val="single" w:sz="6" w:space="0" w:color="000000"/>
              <w:left w:val="single" w:sz="6" w:space="0" w:color="000000"/>
              <w:bottom w:val="single" w:sz="6" w:space="0" w:color="000000"/>
              <w:right w:val="single" w:sz="6" w:space="0" w:color="000000"/>
            </w:tcBorders>
          </w:tcPr>
          <w:p w:rsidR="00E26BDE" w:rsidRPr="00E26BDE" w:rsidRDefault="00E26BDE" w:rsidP="00885F5F">
            <w:pPr>
              <w:jc w:val="center"/>
              <w:rPr>
                <w:sz w:val="19"/>
                <w:szCs w:val="19"/>
              </w:rPr>
            </w:pPr>
            <w:r w:rsidRPr="00E26BDE">
              <w:rPr>
                <w:sz w:val="19"/>
                <w:szCs w:val="19"/>
              </w:rPr>
              <w:t xml:space="preserve">Пешеходная доступность, </w:t>
            </w:r>
            <w:proofErr w:type="gramStart"/>
            <w:r w:rsidRPr="00E26BDE">
              <w:rPr>
                <w:sz w:val="19"/>
                <w:szCs w:val="19"/>
              </w:rPr>
              <w:t>м</w:t>
            </w:r>
            <w:proofErr w:type="gramEnd"/>
          </w:p>
        </w:tc>
        <w:tc>
          <w:tcPr>
            <w:tcW w:w="1843" w:type="dxa"/>
            <w:tcBorders>
              <w:top w:val="single" w:sz="6" w:space="0" w:color="000000"/>
              <w:left w:val="single" w:sz="6" w:space="0" w:color="000000"/>
              <w:bottom w:val="single" w:sz="6" w:space="0" w:color="000000"/>
              <w:right w:val="single" w:sz="6" w:space="0" w:color="000000"/>
            </w:tcBorders>
            <w:vAlign w:val="center"/>
          </w:tcPr>
          <w:p w:rsidR="00E26BDE" w:rsidRDefault="00E26BDE" w:rsidP="00885F5F">
            <w:pPr>
              <w:jc w:val="center"/>
              <w:rPr>
                <w:sz w:val="19"/>
                <w:szCs w:val="19"/>
              </w:rPr>
            </w:pPr>
            <w:r>
              <w:rPr>
                <w:sz w:val="19"/>
                <w:szCs w:val="19"/>
              </w:rPr>
              <w:t>250</w:t>
            </w:r>
          </w:p>
        </w:tc>
      </w:tr>
      <w:tr w:rsidR="00C949B1" w:rsidRPr="00885F5F" w:rsidTr="00114CF1">
        <w:tc>
          <w:tcPr>
            <w:tcW w:w="2120" w:type="dxa"/>
            <w:vMerge w:val="restart"/>
            <w:tcBorders>
              <w:top w:val="single" w:sz="6" w:space="0" w:color="000000"/>
              <w:left w:val="single" w:sz="6" w:space="0" w:color="000000"/>
              <w:right w:val="single" w:sz="6" w:space="0" w:color="000000"/>
            </w:tcBorders>
            <w:vAlign w:val="center"/>
          </w:tcPr>
          <w:p w:rsidR="00C949B1" w:rsidRDefault="00C949B1" w:rsidP="00885F5F">
            <w:pPr>
              <w:jc w:val="center"/>
              <w:rPr>
                <w:sz w:val="19"/>
                <w:szCs w:val="19"/>
              </w:rPr>
            </w:pPr>
            <w:r w:rsidRPr="00E26BDE">
              <w:rPr>
                <w:sz w:val="19"/>
                <w:szCs w:val="19"/>
              </w:rPr>
              <w:t>Парковки (парковочные места) легковых автомобилей на стоянках автомобилей, размещаемых у границ лесопарков, зон отдыха и курортных зон</w:t>
            </w:r>
          </w:p>
        </w:tc>
        <w:tc>
          <w:tcPr>
            <w:tcW w:w="7229" w:type="dxa"/>
            <w:gridSpan w:val="4"/>
            <w:tcBorders>
              <w:top w:val="single" w:sz="6" w:space="0" w:color="000000"/>
              <w:left w:val="single" w:sz="6" w:space="0" w:color="000000"/>
              <w:bottom w:val="single" w:sz="6" w:space="0" w:color="000000"/>
              <w:right w:val="single" w:sz="6" w:space="0" w:color="000000"/>
            </w:tcBorders>
            <w:vAlign w:val="center"/>
          </w:tcPr>
          <w:p w:rsidR="00C949B1" w:rsidRDefault="00C949B1" w:rsidP="00885F5F">
            <w:pPr>
              <w:jc w:val="center"/>
              <w:rPr>
                <w:sz w:val="19"/>
                <w:szCs w:val="19"/>
              </w:rPr>
            </w:pPr>
            <w:r w:rsidRPr="00E26BDE">
              <w:rPr>
                <w:sz w:val="19"/>
                <w:szCs w:val="19"/>
              </w:rPr>
              <w:t>Пляжи и парки в зонах отдыха</w:t>
            </w:r>
          </w:p>
        </w:tc>
      </w:tr>
      <w:tr w:rsidR="00C949B1" w:rsidRPr="00885F5F" w:rsidTr="00114CF1">
        <w:tc>
          <w:tcPr>
            <w:tcW w:w="2120" w:type="dxa"/>
            <w:vMerge/>
            <w:tcBorders>
              <w:left w:val="single" w:sz="6" w:space="0" w:color="000000"/>
              <w:right w:val="single" w:sz="6" w:space="0" w:color="000000"/>
            </w:tcBorders>
            <w:vAlign w:val="center"/>
          </w:tcPr>
          <w:p w:rsidR="00C949B1" w:rsidRDefault="00C949B1" w:rsidP="00885F5F">
            <w:pPr>
              <w:jc w:val="center"/>
              <w:rPr>
                <w:sz w:val="19"/>
                <w:szCs w:val="19"/>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C949B1" w:rsidRPr="00E26BDE" w:rsidRDefault="00C949B1" w:rsidP="00885F5F">
            <w:pPr>
              <w:jc w:val="center"/>
              <w:rPr>
                <w:sz w:val="19"/>
                <w:szCs w:val="19"/>
              </w:rPr>
            </w:pPr>
            <w:r w:rsidRPr="00E26BDE">
              <w:rPr>
                <w:sz w:val="19"/>
                <w:szCs w:val="19"/>
              </w:rPr>
              <w:t>Количество единовременных посетителей на 20 машино-мест, чел.</w:t>
            </w:r>
          </w:p>
        </w:tc>
        <w:tc>
          <w:tcPr>
            <w:tcW w:w="1842" w:type="dxa"/>
            <w:tcBorders>
              <w:top w:val="single" w:sz="6" w:space="0" w:color="000000"/>
              <w:left w:val="single" w:sz="6" w:space="0" w:color="000000"/>
              <w:bottom w:val="single" w:sz="6" w:space="0" w:color="000000"/>
              <w:right w:val="single" w:sz="6" w:space="0" w:color="000000"/>
            </w:tcBorders>
            <w:vAlign w:val="center"/>
          </w:tcPr>
          <w:p w:rsidR="00C949B1" w:rsidRDefault="00C949B1" w:rsidP="00885F5F">
            <w:pPr>
              <w:jc w:val="center"/>
              <w:rPr>
                <w:sz w:val="19"/>
                <w:szCs w:val="19"/>
              </w:rPr>
            </w:pPr>
            <w:r>
              <w:rPr>
                <w:sz w:val="19"/>
                <w:szCs w:val="19"/>
              </w:rPr>
              <w:t>100</w:t>
            </w:r>
          </w:p>
        </w:tc>
        <w:tc>
          <w:tcPr>
            <w:tcW w:w="1843" w:type="dxa"/>
            <w:tcBorders>
              <w:top w:val="single" w:sz="6" w:space="0" w:color="000000"/>
              <w:left w:val="single" w:sz="6" w:space="0" w:color="000000"/>
              <w:bottom w:val="single" w:sz="6" w:space="0" w:color="000000"/>
              <w:right w:val="single" w:sz="6" w:space="0" w:color="000000"/>
            </w:tcBorders>
          </w:tcPr>
          <w:p w:rsidR="00C949B1" w:rsidRPr="00E26BDE" w:rsidRDefault="00C949B1" w:rsidP="00885F5F">
            <w:pPr>
              <w:jc w:val="center"/>
              <w:rPr>
                <w:sz w:val="19"/>
                <w:szCs w:val="19"/>
              </w:rPr>
            </w:pPr>
            <w:r w:rsidRPr="00E26BDE">
              <w:rPr>
                <w:sz w:val="19"/>
                <w:szCs w:val="19"/>
              </w:rPr>
              <w:t xml:space="preserve">Пешеходная доступность, </w:t>
            </w:r>
            <w:proofErr w:type="gramStart"/>
            <w:r w:rsidRPr="00E26BDE">
              <w:rPr>
                <w:sz w:val="19"/>
                <w:szCs w:val="19"/>
              </w:rPr>
              <w:t>м</w:t>
            </w:r>
            <w:proofErr w:type="gramEnd"/>
          </w:p>
        </w:tc>
        <w:tc>
          <w:tcPr>
            <w:tcW w:w="1843" w:type="dxa"/>
            <w:tcBorders>
              <w:top w:val="single" w:sz="6" w:space="0" w:color="000000"/>
              <w:left w:val="single" w:sz="6" w:space="0" w:color="000000"/>
              <w:bottom w:val="single" w:sz="6" w:space="0" w:color="000000"/>
              <w:right w:val="single" w:sz="6" w:space="0" w:color="000000"/>
            </w:tcBorders>
            <w:vAlign w:val="center"/>
          </w:tcPr>
          <w:p w:rsidR="00C949B1" w:rsidRDefault="00C949B1" w:rsidP="00885F5F">
            <w:pPr>
              <w:jc w:val="center"/>
              <w:rPr>
                <w:sz w:val="19"/>
                <w:szCs w:val="19"/>
              </w:rPr>
            </w:pPr>
            <w:r>
              <w:rPr>
                <w:sz w:val="19"/>
                <w:szCs w:val="19"/>
              </w:rPr>
              <w:t>1000</w:t>
            </w:r>
          </w:p>
        </w:tc>
      </w:tr>
      <w:tr w:rsidR="00C949B1" w:rsidRPr="00885F5F" w:rsidTr="00114CF1">
        <w:tc>
          <w:tcPr>
            <w:tcW w:w="2120" w:type="dxa"/>
            <w:vMerge/>
            <w:tcBorders>
              <w:left w:val="single" w:sz="6" w:space="0" w:color="000000"/>
              <w:right w:val="single" w:sz="6" w:space="0" w:color="000000"/>
            </w:tcBorders>
            <w:vAlign w:val="center"/>
          </w:tcPr>
          <w:p w:rsidR="00C949B1" w:rsidRDefault="00C949B1" w:rsidP="00885F5F">
            <w:pPr>
              <w:jc w:val="center"/>
              <w:rPr>
                <w:sz w:val="19"/>
                <w:szCs w:val="19"/>
              </w:rPr>
            </w:pPr>
          </w:p>
        </w:tc>
        <w:tc>
          <w:tcPr>
            <w:tcW w:w="7229" w:type="dxa"/>
            <w:gridSpan w:val="4"/>
            <w:tcBorders>
              <w:top w:val="single" w:sz="6" w:space="0" w:color="000000"/>
              <w:left w:val="single" w:sz="6" w:space="0" w:color="000000"/>
              <w:bottom w:val="single" w:sz="6" w:space="0" w:color="000000"/>
              <w:right w:val="single" w:sz="6" w:space="0" w:color="000000"/>
            </w:tcBorders>
            <w:vAlign w:val="center"/>
          </w:tcPr>
          <w:p w:rsidR="00C949B1" w:rsidRDefault="00C949B1" w:rsidP="00885F5F">
            <w:pPr>
              <w:jc w:val="center"/>
              <w:rPr>
                <w:sz w:val="19"/>
                <w:szCs w:val="19"/>
              </w:rPr>
            </w:pPr>
            <w:r w:rsidRPr="00E26BDE">
              <w:rPr>
                <w:sz w:val="19"/>
                <w:szCs w:val="19"/>
              </w:rPr>
              <w:t>Лесопарки и заповедники</w:t>
            </w:r>
          </w:p>
        </w:tc>
      </w:tr>
      <w:tr w:rsidR="00C949B1" w:rsidRPr="00885F5F" w:rsidTr="00114CF1">
        <w:tc>
          <w:tcPr>
            <w:tcW w:w="2120" w:type="dxa"/>
            <w:vMerge/>
            <w:tcBorders>
              <w:left w:val="single" w:sz="6" w:space="0" w:color="000000"/>
              <w:right w:val="single" w:sz="6" w:space="0" w:color="000000"/>
            </w:tcBorders>
            <w:vAlign w:val="center"/>
          </w:tcPr>
          <w:p w:rsidR="00C949B1" w:rsidRDefault="00C949B1" w:rsidP="00885F5F">
            <w:pPr>
              <w:jc w:val="center"/>
              <w:rPr>
                <w:sz w:val="19"/>
                <w:szCs w:val="19"/>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C949B1" w:rsidRPr="00E26BDE" w:rsidRDefault="00C949B1" w:rsidP="00885F5F">
            <w:pPr>
              <w:jc w:val="center"/>
              <w:rPr>
                <w:sz w:val="19"/>
                <w:szCs w:val="19"/>
              </w:rPr>
            </w:pPr>
            <w:r w:rsidRPr="00E26BDE">
              <w:rPr>
                <w:sz w:val="19"/>
                <w:szCs w:val="19"/>
              </w:rPr>
              <w:t>Лесопарки и заповедники</w:t>
            </w:r>
          </w:p>
        </w:tc>
        <w:tc>
          <w:tcPr>
            <w:tcW w:w="1842" w:type="dxa"/>
            <w:tcBorders>
              <w:top w:val="single" w:sz="6" w:space="0" w:color="000000"/>
              <w:left w:val="single" w:sz="6" w:space="0" w:color="000000"/>
              <w:bottom w:val="single" w:sz="6" w:space="0" w:color="000000"/>
              <w:right w:val="single" w:sz="6" w:space="0" w:color="000000"/>
            </w:tcBorders>
            <w:vAlign w:val="center"/>
          </w:tcPr>
          <w:p w:rsidR="00C949B1" w:rsidRDefault="00C949B1" w:rsidP="00885F5F">
            <w:pPr>
              <w:jc w:val="center"/>
              <w:rPr>
                <w:sz w:val="19"/>
                <w:szCs w:val="19"/>
              </w:rPr>
            </w:pPr>
            <w:r>
              <w:rPr>
                <w:sz w:val="19"/>
                <w:szCs w:val="19"/>
              </w:rPr>
              <w:t>100</w:t>
            </w:r>
          </w:p>
        </w:tc>
        <w:tc>
          <w:tcPr>
            <w:tcW w:w="1843" w:type="dxa"/>
            <w:tcBorders>
              <w:top w:val="single" w:sz="6" w:space="0" w:color="000000"/>
              <w:left w:val="single" w:sz="6" w:space="0" w:color="000000"/>
              <w:bottom w:val="single" w:sz="6" w:space="0" w:color="000000"/>
              <w:right w:val="single" w:sz="6" w:space="0" w:color="000000"/>
            </w:tcBorders>
          </w:tcPr>
          <w:p w:rsidR="00C949B1" w:rsidRPr="00E26BDE" w:rsidRDefault="00C949B1" w:rsidP="00885F5F">
            <w:pPr>
              <w:jc w:val="center"/>
              <w:rPr>
                <w:sz w:val="19"/>
                <w:szCs w:val="19"/>
              </w:rPr>
            </w:pPr>
            <w:r w:rsidRPr="00E26BDE">
              <w:rPr>
                <w:sz w:val="19"/>
                <w:szCs w:val="19"/>
              </w:rPr>
              <w:t xml:space="preserve">Пешеходная доступность, </w:t>
            </w:r>
            <w:proofErr w:type="gramStart"/>
            <w:r w:rsidRPr="00E26BDE">
              <w:rPr>
                <w:sz w:val="19"/>
                <w:szCs w:val="19"/>
              </w:rPr>
              <w:t>м</w:t>
            </w:r>
            <w:proofErr w:type="gramEnd"/>
          </w:p>
        </w:tc>
        <w:tc>
          <w:tcPr>
            <w:tcW w:w="1843" w:type="dxa"/>
            <w:tcBorders>
              <w:top w:val="single" w:sz="6" w:space="0" w:color="000000"/>
              <w:left w:val="single" w:sz="6" w:space="0" w:color="000000"/>
              <w:bottom w:val="single" w:sz="6" w:space="0" w:color="000000"/>
              <w:right w:val="single" w:sz="6" w:space="0" w:color="000000"/>
            </w:tcBorders>
            <w:vAlign w:val="center"/>
          </w:tcPr>
          <w:p w:rsidR="00C949B1" w:rsidRDefault="00C949B1" w:rsidP="00885F5F">
            <w:pPr>
              <w:jc w:val="center"/>
              <w:rPr>
                <w:sz w:val="19"/>
                <w:szCs w:val="19"/>
              </w:rPr>
            </w:pPr>
            <w:r>
              <w:rPr>
                <w:sz w:val="19"/>
                <w:szCs w:val="19"/>
              </w:rPr>
              <w:t>1000</w:t>
            </w:r>
          </w:p>
        </w:tc>
      </w:tr>
      <w:tr w:rsidR="00C949B1" w:rsidRPr="00885F5F" w:rsidTr="00114CF1">
        <w:tc>
          <w:tcPr>
            <w:tcW w:w="2120" w:type="dxa"/>
            <w:vMerge/>
            <w:tcBorders>
              <w:left w:val="single" w:sz="6" w:space="0" w:color="000000"/>
              <w:right w:val="single" w:sz="6" w:space="0" w:color="000000"/>
            </w:tcBorders>
            <w:vAlign w:val="center"/>
          </w:tcPr>
          <w:p w:rsidR="00C949B1" w:rsidRDefault="00C949B1" w:rsidP="00885F5F">
            <w:pPr>
              <w:jc w:val="center"/>
              <w:rPr>
                <w:sz w:val="19"/>
                <w:szCs w:val="19"/>
              </w:rPr>
            </w:pPr>
          </w:p>
        </w:tc>
        <w:tc>
          <w:tcPr>
            <w:tcW w:w="7229" w:type="dxa"/>
            <w:gridSpan w:val="4"/>
            <w:tcBorders>
              <w:top w:val="single" w:sz="6" w:space="0" w:color="000000"/>
              <w:left w:val="single" w:sz="6" w:space="0" w:color="000000"/>
              <w:bottom w:val="single" w:sz="6" w:space="0" w:color="000000"/>
              <w:right w:val="single" w:sz="6" w:space="0" w:color="000000"/>
            </w:tcBorders>
            <w:vAlign w:val="center"/>
          </w:tcPr>
          <w:p w:rsidR="00C949B1" w:rsidRDefault="00C949B1" w:rsidP="00885F5F">
            <w:pPr>
              <w:jc w:val="center"/>
              <w:rPr>
                <w:sz w:val="19"/>
                <w:szCs w:val="19"/>
              </w:rPr>
            </w:pPr>
            <w:r w:rsidRPr="00E26BDE">
              <w:rPr>
                <w:sz w:val="19"/>
                <w:szCs w:val="19"/>
              </w:rPr>
              <w:t>Базы кратковременного отдыха (спортивные, лыжные, рыболовные, охотничьи и др.)</w:t>
            </w:r>
          </w:p>
        </w:tc>
      </w:tr>
      <w:tr w:rsidR="00C949B1" w:rsidRPr="00885F5F" w:rsidTr="00114CF1">
        <w:tc>
          <w:tcPr>
            <w:tcW w:w="2120" w:type="dxa"/>
            <w:vMerge/>
            <w:tcBorders>
              <w:left w:val="single" w:sz="6" w:space="0" w:color="000000"/>
              <w:right w:val="single" w:sz="6" w:space="0" w:color="000000"/>
            </w:tcBorders>
            <w:vAlign w:val="center"/>
          </w:tcPr>
          <w:p w:rsidR="00C949B1" w:rsidRDefault="00C949B1" w:rsidP="00885F5F">
            <w:pPr>
              <w:jc w:val="center"/>
              <w:rPr>
                <w:sz w:val="19"/>
                <w:szCs w:val="19"/>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C949B1" w:rsidRPr="00E26BDE" w:rsidRDefault="00C949B1" w:rsidP="00885F5F">
            <w:pPr>
              <w:jc w:val="center"/>
              <w:rPr>
                <w:sz w:val="19"/>
                <w:szCs w:val="19"/>
              </w:rPr>
            </w:pPr>
            <w:r w:rsidRPr="00E26BDE">
              <w:rPr>
                <w:sz w:val="19"/>
                <w:szCs w:val="19"/>
              </w:rPr>
              <w:t>Количество единовременных посетителей на 15 машино-мест, чел.</w:t>
            </w:r>
          </w:p>
        </w:tc>
        <w:tc>
          <w:tcPr>
            <w:tcW w:w="1842" w:type="dxa"/>
            <w:tcBorders>
              <w:top w:val="single" w:sz="6" w:space="0" w:color="000000"/>
              <w:left w:val="single" w:sz="6" w:space="0" w:color="000000"/>
              <w:bottom w:val="single" w:sz="6" w:space="0" w:color="000000"/>
              <w:right w:val="single" w:sz="6" w:space="0" w:color="000000"/>
            </w:tcBorders>
            <w:vAlign w:val="center"/>
          </w:tcPr>
          <w:p w:rsidR="00C949B1" w:rsidRDefault="00C949B1" w:rsidP="00885F5F">
            <w:pPr>
              <w:jc w:val="center"/>
              <w:rPr>
                <w:sz w:val="19"/>
                <w:szCs w:val="19"/>
              </w:rPr>
            </w:pPr>
            <w:r>
              <w:rPr>
                <w:sz w:val="19"/>
                <w:szCs w:val="19"/>
              </w:rPr>
              <w:t>100</w:t>
            </w:r>
          </w:p>
        </w:tc>
        <w:tc>
          <w:tcPr>
            <w:tcW w:w="1843" w:type="dxa"/>
            <w:tcBorders>
              <w:top w:val="single" w:sz="6" w:space="0" w:color="000000"/>
              <w:left w:val="single" w:sz="6" w:space="0" w:color="000000"/>
              <w:bottom w:val="single" w:sz="6" w:space="0" w:color="000000"/>
              <w:right w:val="single" w:sz="6" w:space="0" w:color="000000"/>
            </w:tcBorders>
          </w:tcPr>
          <w:p w:rsidR="00C949B1" w:rsidRPr="00E26BDE" w:rsidRDefault="00C949B1" w:rsidP="00E26BDE">
            <w:pPr>
              <w:jc w:val="center"/>
              <w:rPr>
                <w:sz w:val="19"/>
                <w:szCs w:val="19"/>
              </w:rPr>
            </w:pPr>
            <w:r w:rsidRPr="00E26BDE">
              <w:rPr>
                <w:sz w:val="19"/>
                <w:szCs w:val="19"/>
              </w:rPr>
              <w:t xml:space="preserve">Пешеходная доступность, </w:t>
            </w:r>
            <w:proofErr w:type="gramStart"/>
            <w:r w:rsidRPr="00E26BDE">
              <w:rPr>
                <w:sz w:val="19"/>
                <w:szCs w:val="19"/>
              </w:rPr>
              <w:t>м</w:t>
            </w:r>
            <w:proofErr w:type="gramEnd"/>
          </w:p>
          <w:p w:rsidR="00C949B1" w:rsidRPr="00E26BDE" w:rsidRDefault="00C949B1" w:rsidP="00E26BDE">
            <w:pPr>
              <w:jc w:val="center"/>
              <w:rPr>
                <w:sz w:val="19"/>
                <w:szCs w:val="19"/>
              </w:rPr>
            </w:pPr>
          </w:p>
        </w:tc>
        <w:tc>
          <w:tcPr>
            <w:tcW w:w="1843" w:type="dxa"/>
            <w:tcBorders>
              <w:top w:val="single" w:sz="6" w:space="0" w:color="000000"/>
              <w:left w:val="single" w:sz="6" w:space="0" w:color="000000"/>
              <w:bottom w:val="single" w:sz="6" w:space="0" w:color="000000"/>
              <w:right w:val="single" w:sz="6" w:space="0" w:color="000000"/>
            </w:tcBorders>
            <w:vAlign w:val="center"/>
          </w:tcPr>
          <w:p w:rsidR="00C949B1" w:rsidRDefault="00C949B1" w:rsidP="00885F5F">
            <w:pPr>
              <w:jc w:val="center"/>
              <w:rPr>
                <w:sz w:val="19"/>
                <w:szCs w:val="19"/>
              </w:rPr>
            </w:pPr>
            <w:r>
              <w:rPr>
                <w:sz w:val="19"/>
                <w:szCs w:val="19"/>
              </w:rPr>
              <w:t>1000</w:t>
            </w:r>
          </w:p>
        </w:tc>
      </w:tr>
      <w:tr w:rsidR="00C949B1" w:rsidRPr="00885F5F" w:rsidTr="00114CF1">
        <w:tc>
          <w:tcPr>
            <w:tcW w:w="2120" w:type="dxa"/>
            <w:vMerge/>
            <w:tcBorders>
              <w:left w:val="single" w:sz="6" w:space="0" w:color="000000"/>
              <w:right w:val="single" w:sz="6" w:space="0" w:color="000000"/>
            </w:tcBorders>
            <w:vAlign w:val="center"/>
          </w:tcPr>
          <w:p w:rsidR="00C949B1" w:rsidRDefault="00C949B1" w:rsidP="00885F5F">
            <w:pPr>
              <w:jc w:val="center"/>
              <w:rPr>
                <w:sz w:val="19"/>
                <w:szCs w:val="19"/>
              </w:rPr>
            </w:pPr>
          </w:p>
        </w:tc>
        <w:tc>
          <w:tcPr>
            <w:tcW w:w="7229" w:type="dxa"/>
            <w:gridSpan w:val="4"/>
            <w:tcBorders>
              <w:top w:val="single" w:sz="6" w:space="0" w:color="000000"/>
              <w:left w:val="single" w:sz="6" w:space="0" w:color="000000"/>
              <w:bottom w:val="single" w:sz="6" w:space="0" w:color="000000"/>
              <w:right w:val="single" w:sz="6" w:space="0" w:color="000000"/>
            </w:tcBorders>
            <w:vAlign w:val="center"/>
          </w:tcPr>
          <w:p w:rsidR="00C949B1" w:rsidRDefault="00C949B1" w:rsidP="00E26BDE">
            <w:pPr>
              <w:jc w:val="center"/>
              <w:rPr>
                <w:sz w:val="19"/>
                <w:szCs w:val="19"/>
              </w:rPr>
            </w:pPr>
            <w:r w:rsidRPr="00E26BDE">
              <w:rPr>
                <w:sz w:val="19"/>
                <w:szCs w:val="19"/>
              </w:rPr>
              <w:t>Предприятия общественного питания, торговли</w:t>
            </w:r>
          </w:p>
        </w:tc>
      </w:tr>
      <w:tr w:rsidR="00C949B1" w:rsidRPr="00885F5F" w:rsidTr="00114CF1">
        <w:tc>
          <w:tcPr>
            <w:tcW w:w="2120" w:type="dxa"/>
            <w:vMerge/>
            <w:tcBorders>
              <w:left w:val="single" w:sz="6" w:space="0" w:color="000000"/>
              <w:bottom w:val="single" w:sz="6" w:space="0" w:color="000000"/>
              <w:right w:val="single" w:sz="6" w:space="0" w:color="000000"/>
            </w:tcBorders>
            <w:vAlign w:val="center"/>
          </w:tcPr>
          <w:p w:rsidR="00C949B1" w:rsidRDefault="00C949B1" w:rsidP="00885F5F">
            <w:pPr>
              <w:jc w:val="center"/>
              <w:rPr>
                <w:sz w:val="19"/>
                <w:szCs w:val="19"/>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C949B1" w:rsidRPr="00E26BDE" w:rsidRDefault="00C949B1" w:rsidP="00885F5F">
            <w:pPr>
              <w:jc w:val="center"/>
              <w:rPr>
                <w:sz w:val="19"/>
                <w:szCs w:val="19"/>
              </w:rPr>
            </w:pPr>
            <w:r w:rsidRPr="00E26BDE">
              <w:rPr>
                <w:sz w:val="19"/>
                <w:szCs w:val="19"/>
              </w:rPr>
              <w:t>Количество единовременных посетителей на 10 машино-мест, чел.</w:t>
            </w:r>
          </w:p>
        </w:tc>
        <w:tc>
          <w:tcPr>
            <w:tcW w:w="1842" w:type="dxa"/>
            <w:tcBorders>
              <w:top w:val="single" w:sz="6" w:space="0" w:color="000000"/>
              <w:left w:val="single" w:sz="6" w:space="0" w:color="000000"/>
              <w:bottom w:val="single" w:sz="6" w:space="0" w:color="000000"/>
              <w:right w:val="single" w:sz="6" w:space="0" w:color="000000"/>
            </w:tcBorders>
            <w:vAlign w:val="center"/>
          </w:tcPr>
          <w:p w:rsidR="00C949B1" w:rsidRDefault="00C949B1" w:rsidP="00885F5F">
            <w:pPr>
              <w:jc w:val="center"/>
              <w:rPr>
                <w:sz w:val="19"/>
                <w:szCs w:val="19"/>
              </w:rPr>
            </w:pPr>
            <w:r>
              <w:rPr>
                <w:sz w:val="19"/>
                <w:szCs w:val="19"/>
              </w:rPr>
              <w:t>100</w:t>
            </w:r>
          </w:p>
        </w:tc>
        <w:tc>
          <w:tcPr>
            <w:tcW w:w="1843" w:type="dxa"/>
            <w:tcBorders>
              <w:top w:val="single" w:sz="6" w:space="0" w:color="000000"/>
              <w:left w:val="single" w:sz="6" w:space="0" w:color="000000"/>
              <w:bottom w:val="single" w:sz="6" w:space="0" w:color="000000"/>
              <w:right w:val="single" w:sz="6" w:space="0" w:color="000000"/>
            </w:tcBorders>
          </w:tcPr>
          <w:p w:rsidR="00C949B1" w:rsidRPr="00E26BDE" w:rsidRDefault="00C949B1" w:rsidP="00885F5F">
            <w:pPr>
              <w:jc w:val="center"/>
              <w:rPr>
                <w:sz w:val="19"/>
                <w:szCs w:val="19"/>
              </w:rPr>
            </w:pPr>
            <w:r w:rsidRPr="00E26BDE">
              <w:rPr>
                <w:sz w:val="19"/>
                <w:szCs w:val="19"/>
              </w:rPr>
              <w:t xml:space="preserve">Пешеходная доступность, </w:t>
            </w:r>
            <w:proofErr w:type="gramStart"/>
            <w:r w:rsidRPr="00E26BDE">
              <w:rPr>
                <w:sz w:val="19"/>
                <w:szCs w:val="19"/>
              </w:rPr>
              <w:t>м</w:t>
            </w:r>
            <w:proofErr w:type="gramEnd"/>
          </w:p>
        </w:tc>
        <w:tc>
          <w:tcPr>
            <w:tcW w:w="1843" w:type="dxa"/>
            <w:tcBorders>
              <w:top w:val="single" w:sz="6" w:space="0" w:color="000000"/>
              <w:left w:val="single" w:sz="6" w:space="0" w:color="000000"/>
              <w:bottom w:val="single" w:sz="6" w:space="0" w:color="000000"/>
              <w:right w:val="single" w:sz="6" w:space="0" w:color="000000"/>
            </w:tcBorders>
            <w:vAlign w:val="center"/>
          </w:tcPr>
          <w:p w:rsidR="00C949B1" w:rsidRDefault="00C949B1" w:rsidP="00885F5F">
            <w:pPr>
              <w:jc w:val="center"/>
              <w:rPr>
                <w:sz w:val="19"/>
                <w:szCs w:val="19"/>
              </w:rPr>
            </w:pPr>
            <w:r>
              <w:rPr>
                <w:sz w:val="19"/>
                <w:szCs w:val="19"/>
              </w:rPr>
              <w:t>1000</w:t>
            </w:r>
          </w:p>
        </w:tc>
      </w:tr>
      <w:tr w:rsidR="00672FE9" w:rsidRPr="00885F5F" w:rsidTr="00604CC8">
        <w:trPr>
          <w:trHeight w:val="410"/>
        </w:trPr>
        <w:tc>
          <w:tcPr>
            <w:tcW w:w="9349" w:type="dxa"/>
            <w:gridSpan w:val="5"/>
            <w:tcBorders>
              <w:top w:val="single" w:sz="6" w:space="0" w:color="000000"/>
              <w:left w:val="single" w:sz="6" w:space="0" w:color="000000"/>
              <w:bottom w:val="single" w:sz="6" w:space="0" w:color="000000"/>
              <w:right w:val="single" w:sz="6" w:space="0" w:color="000000"/>
            </w:tcBorders>
            <w:vAlign w:val="center"/>
          </w:tcPr>
          <w:tbl>
            <w:tblPr>
              <w:tblW w:w="9326" w:type="dxa"/>
              <w:tblInd w:w="15" w:type="dxa"/>
              <w:tblLayout w:type="fixed"/>
              <w:tblCellMar>
                <w:left w:w="0" w:type="dxa"/>
                <w:right w:w="0" w:type="dxa"/>
              </w:tblCellMar>
              <w:tblLook w:val="04A0" w:firstRow="1" w:lastRow="0" w:firstColumn="1" w:lastColumn="0" w:noHBand="0" w:noVBand="1"/>
            </w:tblPr>
            <w:tblGrid>
              <w:gridCol w:w="9326"/>
            </w:tblGrid>
            <w:tr w:rsidR="00462DF4" w:rsidRPr="00672FE9" w:rsidTr="00604CC8">
              <w:trPr>
                <w:trHeight w:val="411"/>
              </w:trPr>
              <w:tc>
                <w:tcPr>
                  <w:tcW w:w="9326" w:type="dxa"/>
                  <w:hideMark/>
                </w:tcPr>
                <w:p w:rsidR="00462DF4" w:rsidRPr="00672FE9" w:rsidRDefault="00462DF4" w:rsidP="00672FE9">
                  <w:pPr>
                    <w:spacing w:line="288" w:lineRule="atLeast"/>
                    <w:rPr>
                      <w:sz w:val="19"/>
                      <w:szCs w:val="19"/>
                    </w:rPr>
                  </w:pPr>
                  <w:r w:rsidRPr="00672FE9">
                    <w:rPr>
                      <w:sz w:val="19"/>
                      <w:szCs w:val="19"/>
                    </w:rPr>
                    <w:t>В случае недостаточности территории квартала размещение автомобилей жителей необходимо предусматривать в многоэтажных подземных и (или) надземных гаражах.</w:t>
                  </w:r>
                </w:p>
                <w:p w:rsidR="00462DF4" w:rsidRPr="00672FE9" w:rsidRDefault="00462DF4" w:rsidP="00672FE9">
                  <w:pPr>
                    <w:spacing w:line="288" w:lineRule="atLeast"/>
                    <w:rPr>
                      <w:sz w:val="19"/>
                      <w:szCs w:val="19"/>
                    </w:rPr>
                  </w:pPr>
                  <w:r w:rsidRPr="00672FE9">
                    <w:rPr>
                      <w:sz w:val="19"/>
                      <w:szCs w:val="19"/>
                    </w:rPr>
                    <w:t xml:space="preserve">4. При соответствующем технико-экономическом обосновании допускается принимать следующее распределение обеспеченности жителей многоквартирных домов местами для хранения индивидуального автомобильного транспорта в процентах от расчетного количества необходимого количества машино-мест: </w:t>
                  </w:r>
                </w:p>
                <w:p w:rsidR="00462DF4" w:rsidRPr="00672FE9" w:rsidRDefault="00462DF4" w:rsidP="00672FE9">
                  <w:pPr>
                    <w:spacing w:line="288" w:lineRule="atLeast"/>
                    <w:rPr>
                      <w:sz w:val="19"/>
                      <w:szCs w:val="19"/>
                    </w:rPr>
                  </w:pPr>
                  <w:r w:rsidRPr="00672FE9">
                    <w:rPr>
                      <w:sz w:val="19"/>
                      <w:szCs w:val="19"/>
                    </w:rPr>
                    <w:t xml:space="preserve">в границах квартала не менее 40%; </w:t>
                  </w:r>
                </w:p>
                <w:p w:rsidR="00462DF4" w:rsidRPr="00672FE9" w:rsidRDefault="00462DF4" w:rsidP="00672FE9">
                  <w:pPr>
                    <w:spacing w:line="288" w:lineRule="atLeast"/>
                    <w:rPr>
                      <w:sz w:val="19"/>
                      <w:szCs w:val="19"/>
                    </w:rPr>
                  </w:pPr>
                  <w:r w:rsidRPr="00672FE9">
                    <w:rPr>
                      <w:sz w:val="19"/>
                      <w:szCs w:val="19"/>
                    </w:rPr>
                    <w:t xml:space="preserve">в границах жилого района не менее 80% при условии обеспечения для жителей дальности пешеходной доступности мест для хранения индивидуального автомобильного транспорта не более чем 500 метров; </w:t>
                  </w:r>
                </w:p>
                <w:p w:rsidR="00462DF4" w:rsidRPr="00672FE9" w:rsidRDefault="00462DF4" w:rsidP="00672FE9">
                  <w:pPr>
                    <w:spacing w:line="288" w:lineRule="atLeast"/>
                    <w:rPr>
                      <w:sz w:val="19"/>
                      <w:szCs w:val="19"/>
                    </w:rPr>
                  </w:pPr>
                  <w:r w:rsidRPr="00672FE9">
                    <w:rPr>
                      <w:sz w:val="19"/>
                      <w:szCs w:val="19"/>
                    </w:rPr>
                    <w:t xml:space="preserve">в границах населенного пункта не менее 100% при условии обеспечения дальности транспортной доступности не более чем 15 минут. </w:t>
                  </w:r>
                </w:p>
                <w:p w:rsidR="00462DF4" w:rsidRPr="00672FE9" w:rsidRDefault="00462DF4" w:rsidP="00672FE9">
                  <w:pPr>
                    <w:spacing w:line="288" w:lineRule="atLeast"/>
                    <w:rPr>
                      <w:sz w:val="19"/>
                      <w:szCs w:val="19"/>
                    </w:rPr>
                  </w:pPr>
                  <w:r w:rsidRPr="00672FE9">
                    <w:rPr>
                      <w:sz w:val="19"/>
                      <w:szCs w:val="19"/>
                    </w:rPr>
                    <w:t xml:space="preserve">5. Длина пешеходных подходов от стоянок для временного хранения легковых автомобилей до объектов в зонах массового отдыха не должна превышать 1000 м. </w:t>
                  </w:r>
                </w:p>
                <w:p w:rsidR="00462DF4" w:rsidRPr="00672FE9" w:rsidRDefault="00462DF4" w:rsidP="00672FE9">
                  <w:pPr>
                    <w:spacing w:line="288" w:lineRule="atLeast"/>
                    <w:rPr>
                      <w:sz w:val="19"/>
                      <w:szCs w:val="19"/>
                    </w:rPr>
                  </w:pPr>
                  <w:r w:rsidRPr="00672FE9">
                    <w:rPr>
                      <w:sz w:val="19"/>
                      <w:szCs w:val="19"/>
                    </w:rPr>
                    <w:t xml:space="preserve">6. </w:t>
                  </w:r>
                  <w:proofErr w:type="gramStart"/>
                  <w:r w:rsidRPr="00672FE9">
                    <w:rPr>
                      <w:sz w:val="19"/>
                      <w:szCs w:val="19"/>
                    </w:rPr>
                    <w:t>В плотной городской застройке по заданию на проектирование число машино-мест для объектов в границах</w:t>
                  </w:r>
                  <w:proofErr w:type="gramEnd"/>
                  <w:r w:rsidRPr="00672FE9">
                    <w:rPr>
                      <w:sz w:val="19"/>
                      <w:szCs w:val="19"/>
                    </w:rPr>
                    <w:t xml:space="preserve"> жилых и общественно-деловых зон может быть уменьшено не более чем на 50%. </w:t>
                  </w:r>
                </w:p>
                <w:p w:rsidR="00462DF4" w:rsidRPr="00672FE9" w:rsidRDefault="00462DF4" w:rsidP="00672FE9">
                  <w:pPr>
                    <w:spacing w:line="288" w:lineRule="atLeast"/>
                    <w:rPr>
                      <w:sz w:val="19"/>
                      <w:szCs w:val="19"/>
                    </w:rPr>
                  </w:pPr>
                  <w:r w:rsidRPr="00672FE9">
                    <w:rPr>
                      <w:sz w:val="19"/>
                      <w:szCs w:val="19"/>
                    </w:rPr>
                    <w:lastRenderedPageBreak/>
                    <w:t xml:space="preserve">7. При организации кооперированных стоянок, обслуживающих группы объектов (жилого, торгового, культурно-зрелищного, производственного назначения), допускается снижать суммарное требуемое количество машино-мест без снижения обеспеченности ими за счет сдвига часов </w:t>
                  </w:r>
                  <w:proofErr w:type="gramStart"/>
                  <w:r w:rsidRPr="00672FE9">
                    <w:rPr>
                      <w:sz w:val="19"/>
                      <w:szCs w:val="19"/>
                    </w:rPr>
                    <w:t>пик</w:t>
                  </w:r>
                  <w:proofErr w:type="gramEnd"/>
                  <w:r w:rsidRPr="00672FE9">
                    <w:rPr>
                      <w:sz w:val="19"/>
                      <w:szCs w:val="19"/>
                    </w:rPr>
                    <w:t xml:space="preserve"> при функционировании обслуживаемых стоянками объектов: на территории центральных районов населенных пунктов - на 15% - 20%, в периферийных зонах - на 10% - 15%. </w:t>
                  </w:r>
                </w:p>
                <w:p w:rsidR="00462DF4" w:rsidRPr="00672FE9" w:rsidRDefault="00462DF4" w:rsidP="00672FE9">
                  <w:pPr>
                    <w:spacing w:line="288" w:lineRule="atLeast"/>
                    <w:rPr>
                      <w:sz w:val="19"/>
                      <w:szCs w:val="19"/>
                    </w:rPr>
                  </w:pPr>
                  <w:r w:rsidRPr="00672FE9">
                    <w:rPr>
                      <w:sz w:val="19"/>
                      <w:szCs w:val="19"/>
                    </w:rPr>
                    <w:t xml:space="preserve">8. В административном центре Ставропольского края, городских населенных </w:t>
                  </w:r>
                  <w:r w:rsidR="00004639">
                    <w:rPr>
                      <w:sz w:val="19"/>
                      <w:szCs w:val="19"/>
                    </w:rPr>
                    <w:t xml:space="preserve">пунктах </w:t>
                  </w:r>
                  <w:r w:rsidRPr="00672FE9">
                    <w:rPr>
                      <w:sz w:val="19"/>
                      <w:szCs w:val="19"/>
                    </w:rPr>
                    <w:t xml:space="preserve">- центрах туризма следует предусматривать стоянки туристических автобусов и парковочные места для легковых автомобилей, принадлежащих туристам, число которых определяется расчетом. Указанные стоянки должны быть размещены с учетом обеспечения удобных подходов к объектам туристского осмотра, но не далее 500 м от них и не нарушать целостный характер исторической среды. </w:t>
                  </w:r>
                </w:p>
                <w:p w:rsidR="00462DF4" w:rsidRPr="00672FE9" w:rsidRDefault="00462DF4" w:rsidP="00672FE9">
                  <w:pPr>
                    <w:spacing w:line="288" w:lineRule="atLeast"/>
                    <w:rPr>
                      <w:sz w:val="19"/>
                      <w:szCs w:val="19"/>
                    </w:rPr>
                  </w:pPr>
                  <w:r w:rsidRPr="00672FE9">
                    <w:rPr>
                      <w:sz w:val="19"/>
                      <w:szCs w:val="19"/>
                    </w:rPr>
                    <w:t xml:space="preserve">9. Вместимость стоянок для парковки туристических автобусов у аэропортов, железнодорожных вокзалов следует принимать по норме 3 - 4 машино-места на 100 пассажиров (туристов), прибывающих в часы пик. Параметры парковки должны рассчитываться с учетом класса вместимости автобусов, но не менее по ширине - 3,0 м, по длине - 8,5 м и безопасного прохода пешеходов между границами парковочных мест шириной не менее 0,75 м. </w:t>
                  </w:r>
                </w:p>
                <w:p w:rsidR="00462DF4" w:rsidRPr="00672FE9" w:rsidRDefault="00462DF4" w:rsidP="00672FE9">
                  <w:pPr>
                    <w:spacing w:line="288" w:lineRule="atLeast"/>
                    <w:rPr>
                      <w:sz w:val="19"/>
                      <w:szCs w:val="19"/>
                    </w:rPr>
                  </w:pPr>
                  <w:r w:rsidRPr="00672FE9">
                    <w:rPr>
                      <w:sz w:val="19"/>
                      <w:szCs w:val="19"/>
                    </w:rPr>
                    <w:t xml:space="preserve">10. Для жилой застройки, на земельный участок которой запрещен проезд транспортных средств, за исключением автомобилей и специальной техники оперативных служб, допускается увеличивать расстояние от подъездов жилых зданий до стоянки (парковки) транспортных средств, управляемых инвалидами или перевозящих инвалидов, до 200 м. </w:t>
                  </w:r>
                </w:p>
                <w:p w:rsidR="00462DF4" w:rsidRPr="00672FE9" w:rsidRDefault="00462DF4" w:rsidP="00672FE9">
                  <w:pPr>
                    <w:spacing w:line="288" w:lineRule="atLeast"/>
                    <w:rPr>
                      <w:sz w:val="19"/>
                      <w:szCs w:val="19"/>
                    </w:rPr>
                  </w:pPr>
                  <w:r w:rsidRPr="00672FE9">
                    <w:rPr>
                      <w:sz w:val="19"/>
                      <w:szCs w:val="19"/>
                    </w:rPr>
                    <w:t xml:space="preserve">11. В плотной городской застройке по заданию на проектирование число машино-мест может быть уменьшено не более чем на 50%. </w:t>
                  </w:r>
                </w:p>
                <w:p w:rsidR="00462DF4" w:rsidRPr="00672FE9" w:rsidRDefault="00462DF4" w:rsidP="00672FE9">
                  <w:pPr>
                    <w:spacing w:line="288" w:lineRule="atLeast"/>
                    <w:rPr>
                      <w:sz w:val="19"/>
                      <w:szCs w:val="19"/>
                    </w:rPr>
                  </w:pPr>
                  <w:r w:rsidRPr="00672FE9">
                    <w:rPr>
                      <w:sz w:val="19"/>
                      <w:szCs w:val="19"/>
                    </w:rPr>
                    <w:t xml:space="preserve">12. Стоянки для служебного автомобильного транспорта сотрудников медицинских организаций и посетителей следует предусматривать на участке в удобной доступности до соответствующих входов в здания. Стоянки не должны препятствовать подъезду пожарных машин к зданиям. </w:t>
                  </w:r>
                </w:p>
                <w:p w:rsidR="00462DF4" w:rsidRPr="00672FE9" w:rsidRDefault="00462DF4" w:rsidP="00672FE9">
                  <w:pPr>
                    <w:spacing w:line="288" w:lineRule="atLeast"/>
                    <w:rPr>
                      <w:sz w:val="19"/>
                      <w:szCs w:val="19"/>
                    </w:rPr>
                  </w:pPr>
                  <w:r w:rsidRPr="00672FE9">
                    <w:rPr>
                      <w:sz w:val="19"/>
                      <w:szCs w:val="19"/>
                    </w:rPr>
                    <w:t xml:space="preserve">13. У предприятий, мест кратковременного отдыха, магазинов и других общественных центров целесообразно сооружать открытые стоянки для велосипедов и СИМ. Их оборудуют стойками, боксами или другими устройствами для постановки и хранения велосипедов. </w:t>
                  </w:r>
                </w:p>
                <w:p w:rsidR="00604CC8" w:rsidRPr="00672FE9" w:rsidRDefault="00462DF4" w:rsidP="00604CC8">
                  <w:pPr>
                    <w:spacing w:line="288" w:lineRule="atLeast"/>
                    <w:rPr>
                      <w:sz w:val="19"/>
                      <w:szCs w:val="19"/>
                    </w:rPr>
                  </w:pPr>
                  <w:r w:rsidRPr="00672FE9">
                    <w:rPr>
                      <w:sz w:val="19"/>
                      <w:szCs w:val="19"/>
                    </w:rPr>
                    <w:t xml:space="preserve">14. </w:t>
                  </w:r>
                  <w:r w:rsidR="00604CC8" w:rsidRPr="00604CC8">
                    <w:rPr>
                      <w:sz w:val="19"/>
                      <w:szCs w:val="19"/>
                    </w:rPr>
                    <w:t>В зонах жилой застройки, где предполагается ночное хранение электромобилей и гибридных автомобилей граждан, рекомендуется оборудовать зарядными устройствами (преимущественно медленной зарядки) всех парковочных мест для электромобилей и гибридных автомобилей. Зарядное устройство должно находиться не далее 1 м от площадки, предназначенной для постановки</w:t>
                  </w:r>
                  <w:r w:rsidR="00604CC8">
                    <w:rPr>
                      <w:sz w:val="19"/>
                      <w:szCs w:val="19"/>
                    </w:rPr>
                    <w:t xml:space="preserve"> электромобиля в целях зарядки.</w:t>
                  </w:r>
                </w:p>
              </w:tc>
            </w:tr>
          </w:tbl>
          <w:p w:rsidR="00672FE9" w:rsidRPr="00885F5F" w:rsidRDefault="00672FE9" w:rsidP="00885F5F">
            <w:pPr>
              <w:jc w:val="center"/>
              <w:rPr>
                <w:sz w:val="19"/>
                <w:szCs w:val="19"/>
              </w:rPr>
            </w:pPr>
          </w:p>
        </w:tc>
      </w:tr>
    </w:tbl>
    <w:p w:rsidR="009D1230" w:rsidRDefault="009D1230" w:rsidP="00AA2834">
      <w:pPr>
        <w:spacing w:line="240" w:lineRule="exact"/>
        <w:jc w:val="both"/>
        <w:rPr>
          <w:sz w:val="28"/>
          <w:szCs w:val="28"/>
        </w:rPr>
      </w:pPr>
    </w:p>
    <w:p w:rsidR="00462DF4" w:rsidRDefault="00D82B13" w:rsidP="008A4244">
      <w:pPr>
        <w:contextualSpacing/>
        <w:jc w:val="right"/>
        <w:rPr>
          <w:sz w:val="28"/>
          <w:szCs w:val="28"/>
        </w:rPr>
      </w:pPr>
      <w:r>
        <w:rPr>
          <w:sz w:val="28"/>
          <w:szCs w:val="28"/>
        </w:rPr>
        <w:tab/>
      </w:r>
      <w:r w:rsidR="00462DF4">
        <w:rPr>
          <w:sz w:val="28"/>
          <w:szCs w:val="28"/>
        </w:rPr>
        <w:t xml:space="preserve"> </w:t>
      </w:r>
      <w:r w:rsidR="00462DF4" w:rsidRPr="00885F5F">
        <w:rPr>
          <w:sz w:val="28"/>
          <w:szCs w:val="28"/>
        </w:rPr>
        <w:t>Таблица</w:t>
      </w:r>
      <w:r w:rsidR="00462DF4">
        <w:rPr>
          <w:sz w:val="28"/>
          <w:szCs w:val="28"/>
        </w:rPr>
        <w:t xml:space="preserve"> </w:t>
      </w:r>
      <w:r w:rsidR="007F1647">
        <w:rPr>
          <w:sz w:val="28"/>
          <w:szCs w:val="28"/>
        </w:rPr>
        <w:t>1.</w:t>
      </w:r>
      <w:r w:rsidR="00462DF4">
        <w:rPr>
          <w:sz w:val="28"/>
          <w:szCs w:val="28"/>
        </w:rPr>
        <w:t>6</w:t>
      </w:r>
    </w:p>
    <w:p w:rsidR="008A4244" w:rsidRDefault="008A4244" w:rsidP="00AA2834">
      <w:pPr>
        <w:spacing w:line="240" w:lineRule="exact"/>
        <w:contextualSpacing/>
        <w:jc w:val="right"/>
        <w:rPr>
          <w:sz w:val="28"/>
          <w:szCs w:val="28"/>
        </w:rPr>
      </w:pPr>
    </w:p>
    <w:p w:rsidR="00462DF4" w:rsidRDefault="008A4244" w:rsidP="008A4244">
      <w:pPr>
        <w:contextualSpacing/>
        <w:jc w:val="center"/>
        <w:rPr>
          <w:sz w:val="28"/>
          <w:szCs w:val="28"/>
        </w:rPr>
      </w:pPr>
      <w:r w:rsidRPr="00885F5F">
        <w:rPr>
          <w:sz w:val="28"/>
          <w:szCs w:val="28"/>
        </w:rPr>
        <w:t xml:space="preserve">Объекты местного значения в области </w:t>
      </w:r>
      <w:r w:rsidRPr="00462DF4">
        <w:rPr>
          <w:sz w:val="28"/>
          <w:szCs w:val="28"/>
        </w:rPr>
        <w:t>физической</w:t>
      </w:r>
      <w:r>
        <w:rPr>
          <w:sz w:val="28"/>
          <w:szCs w:val="28"/>
        </w:rPr>
        <w:t xml:space="preserve"> </w:t>
      </w:r>
      <w:r w:rsidRPr="00462DF4">
        <w:rPr>
          <w:sz w:val="28"/>
          <w:szCs w:val="28"/>
        </w:rPr>
        <w:t>культуры и спорта</w:t>
      </w:r>
    </w:p>
    <w:p w:rsidR="008A4244" w:rsidRPr="00885F5F" w:rsidRDefault="008A4244" w:rsidP="008A4244">
      <w:pPr>
        <w:contextualSpacing/>
        <w:jc w:val="center"/>
        <w:rPr>
          <w:sz w:val="28"/>
          <w:szCs w:val="28"/>
        </w:rPr>
      </w:pPr>
    </w:p>
    <w:tbl>
      <w:tblPr>
        <w:tblW w:w="9349" w:type="dxa"/>
        <w:tblInd w:w="15" w:type="dxa"/>
        <w:tblLayout w:type="fixed"/>
        <w:tblCellMar>
          <w:left w:w="0" w:type="dxa"/>
          <w:right w:w="0" w:type="dxa"/>
        </w:tblCellMar>
        <w:tblLook w:val="04A0" w:firstRow="1" w:lastRow="0" w:firstColumn="1" w:lastColumn="0" w:noHBand="0" w:noVBand="1"/>
      </w:tblPr>
      <w:tblGrid>
        <w:gridCol w:w="2120"/>
        <w:gridCol w:w="1701"/>
        <w:gridCol w:w="1842"/>
        <w:gridCol w:w="1843"/>
        <w:gridCol w:w="1843"/>
      </w:tblGrid>
      <w:tr w:rsidR="00462DF4" w:rsidRPr="00885F5F" w:rsidTr="00114CF1">
        <w:tc>
          <w:tcPr>
            <w:tcW w:w="2120" w:type="dxa"/>
            <w:vMerge w:val="restart"/>
            <w:tcBorders>
              <w:top w:val="single" w:sz="6" w:space="0" w:color="000000"/>
              <w:left w:val="single" w:sz="6" w:space="0" w:color="000000"/>
              <w:right w:val="single" w:sz="6" w:space="0" w:color="000000"/>
            </w:tcBorders>
            <w:vAlign w:val="center"/>
            <w:hideMark/>
          </w:tcPr>
          <w:p w:rsidR="00462DF4" w:rsidRPr="00885F5F" w:rsidRDefault="00462DF4" w:rsidP="00114CF1">
            <w:pPr>
              <w:jc w:val="center"/>
              <w:rPr>
                <w:sz w:val="19"/>
                <w:szCs w:val="19"/>
              </w:rPr>
            </w:pPr>
            <w:r w:rsidRPr="00885F5F">
              <w:rPr>
                <w:sz w:val="19"/>
                <w:szCs w:val="19"/>
              </w:rPr>
              <w:t>Наименование показателя</w:t>
            </w:r>
          </w:p>
        </w:tc>
        <w:tc>
          <w:tcPr>
            <w:tcW w:w="3543" w:type="dxa"/>
            <w:gridSpan w:val="2"/>
            <w:tcBorders>
              <w:top w:val="single" w:sz="6" w:space="0" w:color="000000"/>
              <w:left w:val="single" w:sz="6" w:space="0" w:color="000000"/>
              <w:bottom w:val="single" w:sz="6" w:space="0" w:color="000000"/>
              <w:right w:val="single" w:sz="6" w:space="0" w:color="000000"/>
            </w:tcBorders>
            <w:vAlign w:val="center"/>
            <w:hideMark/>
          </w:tcPr>
          <w:p w:rsidR="00462DF4" w:rsidRPr="00885F5F" w:rsidRDefault="00462DF4" w:rsidP="00114CF1">
            <w:pPr>
              <w:jc w:val="center"/>
              <w:rPr>
                <w:sz w:val="19"/>
                <w:szCs w:val="19"/>
              </w:rPr>
            </w:pPr>
            <w:r w:rsidRPr="00885F5F">
              <w:rPr>
                <w:sz w:val="19"/>
                <w:szCs w:val="19"/>
              </w:rPr>
              <w:t>Минимально допустимый уровень обеспеченности</w:t>
            </w:r>
          </w:p>
        </w:tc>
        <w:tc>
          <w:tcPr>
            <w:tcW w:w="3686" w:type="dxa"/>
            <w:gridSpan w:val="2"/>
            <w:tcBorders>
              <w:top w:val="single" w:sz="6" w:space="0" w:color="000000"/>
              <w:left w:val="single" w:sz="6" w:space="0" w:color="000000"/>
              <w:bottom w:val="single" w:sz="6" w:space="0" w:color="000000"/>
              <w:right w:val="single" w:sz="6" w:space="0" w:color="000000"/>
            </w:tcBorders>
          </w:tcPr>
          <w:p w:rsidR="00462DF4" w:rsidRPr="00885F5F" w:rsidRDefault="00462DF4" w:rsidP="00114CF1">
            <w:pPr>
              <w:jc w:val="center"/>
              <w:rPr>
                <w:sz w:val="19"/>
                <w:szCs w:val="19"/>
              </w:rPr>
            </w:pPr>
            <w:r w:rsidRPr="00885F5F">
              <w:rPr>
                <w:sz w:val="19"/>
                <w:szCs w:val="19"/>
              </w:rPr>
              <w:t>Максимально допустимый уровень территориальной доступности</w:t>
            </w:r>
          </w:p>
        </w:tc>
      </w:tr>
      <w:tr w:rsidR="00462DF4" w:rsidRPr="00885F5F" w:rsidTr="00114CF1">
        <w:tc>
          <w:tcPr>
            <w:tcW w:w="2120" w:type="dxa"/>
            <w:vMerge/>
            <w:tcBorders>
              <w:left w:val="single" w:sz="6" w:space="0" w:color="000000"/>
              <w:bottom w:val="single" w:sz="6" w:space="0" w:color="000000"/>
              <w:right w:val="single" w:sz="6" w:space="0" w:color="000000"/>
            </w:tcBorders>
            <w:vAlign w:val="center"/>
          </w:tcPr>
          <w:p w:rsidR="00462DF4" w:rsidRPr="00885F5F" w:rsidRDefault="00462DF4" w:rsidP="00114CF1">
            <w:pPr>
              <w:jc w:val="center"/>
              <w:rPr>
                <w:sz w:val="19"/>
                <w:szCs w:val="19"/>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462DF4" w:rsidRPr="00885F5F" w:rsidRDefault="00462DF4" w:rsidP="00114CF1">
            <w:pPr>
              <w:jc w:val="center"/>
              <w:rPr>
                <w:sz w:val="19"/>
                <w:szCs w:val="19"/>
              </w:rPr>
            </w:pPr>
            <w:r w:rsidRPr="00885F5F">
              <w:rPr>
                <w:sz w:val="19"/>
                <w:szCs w:val="19"/>
              </w:rPr>
              <w:t>Значение расчетного показателя</w:t>
            </w:r>
          </w:p>
        </w:tc>
        <w:tc>
          <w:tcPr>
            <w:tcW w:w="1842" w:type="dxa"/>
            <w:tcBorders>
              <w:top w:val="single" w:sz="6" w:space="0" w:color="000000"/>
              <w:left w:val="single" w:sz="6" w:space="0" w:color="000000"/>
              <w:bottom w:val="single" w:sz="6" w:space="0" w:color="000000"/>
              <w:right w:val="single" w:sz="6" w:space="0" w:color="000000"/>
            </w:tcBorders>
            <w:vAlign w:val="center"/>
          </w:tcPr>
          <w:p w:rsidR="00462DF4" w:rsidRPr="00885F5F" w:rsidRDefault="00462DF4" w:rsidP="00114CF1">
            <w:pPr>
              <w:jc w:val="center"/>
              <w:rPr>
                <w:sz w:val="19"/>
                <w:szCs w:val="19"/>
              </w:rPr>
            </w:pPr>
            <w:r w:rsidRPr="00885F5F">
              <w:rPr>
                <w:sz w:val="19"/>
                <w:szCs w:val="19"/>
              </w:rPr>
              <w:t>Единица измерения</w:t>
            </w:r>
          </w:p>
        </w:tc>
        <w:tc>
          <w:tcPr>
            <w:tcW w:w="1843" w:type="dxa"/>
            <w:tcBorders>
              <w:top w:val="single" w:sz="6" w:space="0" w:color="000000"/>
              <w:left w:val="single" w:sz="6" w:space="0" w:color="000000"/>
              <w:bottom w:val="single" w:sz="6" w:space="0" w:color="000000"/>
              <w:right w:val="single" w:sz="6" w:space="0" w:color="000000"/>
            </w:tcBorders>
          </w:tcPr>
          <w:p w:rsidR="00462DF4" w:rsidRPr="00885F5F" w:rsidRDefault="00462DF4" w:rsidP="00114CF1">
            <w:pPr>
              <w:jc w:val="center"/>
              <w:rPr>
                <w:sz w:val="19"/>
                <w:szCs w:val="19"/>
              </w:rPr>
            </w:pPr>
            <w:r w:rsidRPr="00885F5F">
              <w:rPr>
                <w:sz w:val="19"/>
                <w:szCs w:val="19"/>
              </w:rPr>
              <w:t>Значение расчетного показателя</w:t>
            </w:r>
          </w:p>
        </w:tc>
        <w:tc>
          <w:tcPr>
            <w:tcW w:w="1843" w:type="dxa"/>
            <w:tcBorders>
              <w:top w:val="single" w:sz="6" w:space="0" w:color="000000"/>
              <w:left w:val="single" w:sz="6" w:space="0" w:color="000000"/>
              <w:bottom w:val="single" w:sz="6" w:space="0" w:color="000000"/>
              <w:right w:val="single" w:sz="6" w:space="0" w:color="000000"/>
            </w:tcBorders>
          </w:tcPr>
          <w:p w:rsidR="00462DF4" w:rsidRPr="00885F5F" w:rsidRDefault="00462DF4" w:rsidP="00114CF1">
            <w:pPr>
              <w:jc w:val="center"/>
              <w:rPr>
                <w:sz w:val="19"/>
                <w:szCs w:val="19"/>
              </w:rPr>
            </w:pPr>
            <w:r w:rsidRPr="00885F5F">
              <w:rPr>
                <w:sz w:val="19"/>
                <w:szCs w:val="19"/>
              </w:rPr>
              <w:t>Единица измерения</w:t>
            </w:r>
          </w:p>
        </w:tc>
      </w:tr>
      <w:tr w:rsidR="00462DF4" w:rsidRPr="00885F5F" w:rsidTr="00114CF1">
        <w:tc>
          <w:tcPr>
            <w:tcW w:w="2120" w:type="dxa"/>
            <w:tcBorders>
              <w:top w:val="single" w:sz="6" w:space="0" w:color="000000"/>
              <w:left w:val="single" w:sz="6" w:space="0" w:color="000000"/>
              <w:bottom w:val="single" w:sz="6" w:space="0" w:color="000000"/>
              <w:right w:val="single" w:sz="6" w:space="0" w:color="000000"/>
            </w:tcBorders>
            <w:vAlign w:val="center"/>
            <w:hideMark/>
          </w:tcPr>
          <w:p w:rsidR="00462DF4" w:rsidRPr="00885F5F" w:rsidRDefault="00462DF4" w:rsidP="00114CF1">
            <w:pPr>
              <w:jc w:val="center"/>
              <w:rPr>
                <w:sz w:val="19"/>
                <w:szCs w:val="19"/>
              </w:rPr>
            </w:pPr>
            <w:r w:rsidRPr="00885F5F">
              <w:rPr>
                <w:sz w:val="19"/>
                <w:szCs w:val="19"/>
              </w:rPr>
              <w:t xml:space="preserve">1 </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462DF4" w:rsidRPr="00885F5F" w:rsidRDefault="00462DF4" w:rsidP="00114CF1">
            <w:pPr>
              <w:jc w:val="center"/>
              <w:rPr>
                <w:sz w:val="19"/>
                <w:szCs w:val="19"/>
              </w:rPr>
            </w:pPr>
            <w:r w:rsidRPr="00885F5F">
              <w:rPr>
                <w:sz w:val="19"/>
                <w:szCs w:val="19"/>
              </w:rPr>
              <w:t>2</w:t>
            </w:r>
          </w:p>
        </w:tc>
        <w:tc>
          <w:tcPr>
            <w:tcW w:w="1842" w:type="dxa"/>
            <w:tcBorders>
              <w:top w:val="single" w:sz="6" w:space="0" w:color="000000"/>
              <w:left w:val="single" w:sz="6" w:space="0" w:color="000000"/>
              <w:bottom w:val="single" w:sz="6" w:space="0" w:color="000000"/>
              <w:right w:val="single" w:sz="6" w:space="0" w:color="000000"/>
            </w:tcBorders>
            <w:vAlign w:val="center"/>
            <w:hideMark/>
          </w:tcPr>
          <w:p w:rsidR="00462DF4" w:rsidRPr="00885F5F" w:rsidRDefault="00462DF4" w:rsidP="00114CF1">
            <w:pPr>
              <w:jc w:val="center"/>
              <w:rPr>
                <w:sz w:val="19"/>
                <w:szCs w:val="19"/>
              </w:rPr>
            </w:pPr>
            <w:r w:rsidRPr="00885F5F">
              <w:rPr>
                <w:sz w:val="19"/>
                <w:szCs w:val="19"/>
              </w:rPr>
              <w:t>3</w:t>
            </w:r>
          </w:p>
        </w:tc>
        <w:tc>
          <w:tcPr>
            <w:tcW w:w="1843" w:type="dxa"/>
            <w:tcBorders>
              <w:top w:val="single" w:sz="6" w:space="0" w:color="000000"/>
              <w:left w:val="single" w:sz="6" w:space="0" w:color="000000"/>
              <w:bottom w:val="single" w:sz="6" w:space="0" w:color="000000"/>
              <w:right w:val="single" w:sz="6" w:space="0" w:color="000000"/>
            </w:tcBorders>
          </w:tcPr>
          <w:p w:rsidR="00462DF4" w:rsidRPr="00885F5F" w:rsidRDefault="00462DF4" w:rsidP="00114CF1">
            <w:pPr>
              <w:jc w:val="center"/>
              <w:rPr>
                <w:sz w:val="19"/>
                <w:szCs w:val="19"/>
              </w:rPr>
            </w:pPr>
            <w:r w:rsidRPr="00885F5F">
              <w:rPr>
                <w:sz w:val="19"/>
                <w:szCs w:val="19"/>
              </w:rPr>
              <w:t>4</w:t>
            </w:r>
          </w:p>
        </w:tc>
        <w:tc>
          <w:tcPr>
            <w:tcW w:w="1843" w:type="dxa"/>
            <w:tcBorders>
              <w:top w:val="single" w:sz="6" w:space="0" w:color="000000"/>
              <w:left w:val="single" w:sz="6" w:space="0" w:color="000000"/>
              <w:bottom w:val="single" w:sz="6" w:space="0" w:color="000000"/>
              <w:right w:val="single" w:sz="6" w:space="0" w:color="000000"/>
            </w:tcBorders>
            <w:vAlign w:val="center"/>
            <w:hideMark/>
          </w:tcPr>
          <w:p w:rsidR="00462DF4" w:rsidRPr="00885F5F" w:rsidRDefault="00462DF4" w:rsidP="00114CF1">
            <w:pPr>
              <w:jc w:val="center"/>
              <w:rPr>
                <w:sz w:val="19"/>
                <w:szCs w:val="19"/>
              </w:rPr>
            </w:pPr>
            <w:r w:rsidRPr="00885F5F">
              <w:rPr>
                <w:sz w:val="19"/>
                <w:szCs w:val="19"/>
              </w:rPr>
              <w:t xml:space="preserve">5 </w:t>
            </w:r>
          </w:p>
        </w:tc>
      </w:tr>
      <w:tr w:rsidR="00462DF4" w:rsidRPr="00885F5F" w:rsidTr="00114CF1">
        <w:tc>
          <w:tcPr>
            <w:tcW w:w="2120" w:type="dxa"/>
            <w:vMerge w:val="restart"/>
            <w:tcBorders>
              <w:top w:val="single" w:sz="6" w:space="0" w:color="000000"/>
              <w:left w:val="single" w:sz="6" w:space="0" w:color="000000"/>
              <w:right w:val="single" w:sz="6" w:space="0" w:color="000000"/>
            </w:tcBorders>
            <w:vAlign w:val="center"/>
          </w:tcPr>
          <w:p w:rsidR="00462DF4" w:rsidRPr="00462DF4" w:rsidRDefault="00462DF4" w:rsidP="00462DF4">
            <w:pPr>
              <w:jc w:val="center"/>
              <w:rPr>
                <w:sz w:val="19"/>
                <w:szCs w:val="19"/>
              </w:rPr>
            </w:pPr>
            <w:r w:rsidRPr="00462DF4">
              <w:rPr>
                <w:sz w:val="19"/>
                <w:szCs w:val="19"/>
              </w:rPr>
              <w:t xml:space="preserve">Спортивные сооружения и физкультурно-оздоровительные комплексы </w:t>
            </w:r>
          </w:p>
        </w:tc>
        <w:tc>
          <w:tcPr>
            <w:tcW w:w="7229" w:type="dxa"/>
            <w:gridSpan w:val="4"/>
            <w:tcBorders>
              <w:top w:val="single" w:sz="6" w:space="0" w:color="000000"/>
              <w:left w:val="single" w:sz="6" w:space="0" w:color="000000"/>
              <w:bottom w:val="single" w:sz="6" w:space="0" w:color="000000"/>
              <w:right w:val="single" w:sz="6" w:space="0" w:color="000000"/>
            </w:tcBorders>
            <w:vAlign w:val="center"/>
          </w:tcPr>
          <w:p w:rsidR="00462DF4" w:rsidRDefault="00462DF4" w:rsidP="00462DF4">
            <w:pPr>
              <w:jc w:val="center"/>
              <w:rPr>
                <w:sz w:val="19"/>
                <w:szCs w:val="19"/>
              </w:rPr>
            </w:pPr>
            <w:r>
              <w:rPr>
                <w:sz w:val="19"/>
                <w:szCs w:val="19"/>
              </w:rPr>
              <w:t xml:space="preserve">Объекты спорта </w:t>
            </w:r>
          </w:p>
          <w:p w:rsidR="00462DF4" w:rsidRDefault="00462DF4" w:rsidP="00462DF4">
            <w:pPr>
              <w:jc w:val="center"/>
              <w:rPr>
                <w:sz w:val="19"/>
                <w:szCs w:val="19"/>
              </w:rPr>
            </w:pPr>
            <w:r w:rsidRPr="00462DF4">
              <w:rPr>
                <w:sz w:val="19"/>
                <w:szCs w:val="19"/>
              </w:rPr>
              <w:t>Общая единовременная пропускная способность объектов спорта</w:t>
            </w:r>
          </w:p>
        </w:tc>
      </w:tr>
      <w:tr w:rsidR="00462DF4" w:rsidRPr="00885F5F" w:rsidTr="00114CF1">
        <w:tc>
          <w:tcPr>
            <w:tcW w:w="2120" w:type="dxa"/>
            <w:vMerge/>
            <w:tcBorders>
              <w:left w:val="single" w:sz="6" w:space="0" w:color="000000"/>
              <w:right w:val="single" w:sz="6" w:space="0" w:color="000000"/>
            </w:tcBorders>
            <w:vAlign w:val="center"/>
          </w:tcPr>
          <w:p w:rsidR="00462DF4" w:rsidRPr="00885F5F" w:rsidRDefault="00462DF4" w:rsidP="00462DF4">
            <w:pPr>
              <w:jc w:val="center"/>
              <w:rPr>
                <w:sz w:val="19"/>
                <w:szCs w:val="19"/>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462DF4" w:rsidRPr="00885F5F" w:rsidRDefault="00462DF4" w:rsidP="00114CF1">
            <w:pPr>
              <w:jc w:val="center"/>
              <w:rPr>
                <w:sz w:val="19"/>
                <w:szCs w:val="19"/>
              </w:rPr>
            </w:pPr>
            <w:r w:rsidRPr="00462DF4">
              <w:rPr>
                <w:sz w:val="19"/>
                <w:szCs w:val="19"/>
              </w:rPr>
              <w:t>Количество мест, на 1 тыс. жителей, ед.</w:t>
            </w:r>
          </w:p>
        </w:tc>
        <w:tc>
          <w:tcPr>
            <w:tcW w:w="1842" w:type="dxa"/>
            <w:tcBorders>
              <w:top w:val="single" w:sz="6" w:space="0" w:color="000000"/>
              <w:left w:val="single" w:sz="6" w:space="0" w:color="000000"/>
              <w:bottom w:val="single" w:sz="6" w:space="0" w:color="000000"/>
              <w:right w:val="single" w:sz="6" w:space="0" w:color="000000"/>
            </w:tcBorders>
            <w:vAlign w:val="center"/>
          </w:tcPr>
          <w:p w:rsidR="00462DF4" w:rsidRPr="00885F5F" w:rsidRDefault="00462DF4" w:rsidP="00114CF1">
            <w:pPr>
              <w:jc w:val="center"/>
              <w:rPr>
                <w:sz w:val="19"/>
                <w:szCs w:val="19"/>
              </w:rPr>
            </w:pPr>
            <w:r>
              <w:rPr>
                <w:sz w:val="19"/>
                <w:szCs w:val="19"/>
              </w:rPr>
              <w:t>122</w:t>
            </w:r>
          </w:p>
        </w:tc>
        <w:tc>
          <w:tcPr>
            <w:tcW w:w="3686" w:type="dxa"/>
            <w:gridSpan w:val="2"/>
            <w:tcBorders>
              <w:top w:val="single" w:sz="6" w:space="0" w:color="000000"/>
              <w:left w:val="single" w:sz="6" w:space="0" w:color="000000"/>
              <w:bottom w:val="single" w:sz="6" w:space="0" w:color="000000"/>
              <w:right w:val="single" w:sz="6" w:space="0" w:color="000000"/>
            </w:tcBorders>
            <w:vAlign w:val="center"/>
          </w:tcPr>
          <w:p w:rsidR="00462DF4" w:rsidRPr="00885F5F" w:rsidRDefault="00462DF4" w:rsidP="00462DF4">
            <w:pPr>
              <w:jc w:val="center"/>
              <w:rPr>
                <w:sz w:val="19"/>
                <w:szCs w:val="19"/>
              </w:rPr>
            </w:pPr>
            <w:r>
              <w:rPr>
                <w:sz w:val="19"/>
                <w:szCs w:val="19"/>
              </w:rPr>
              <w:t>Не устанавливается</w:t>
            </w:r>
          </w:p>
        </w:tc>
      </w:tr>
      <w:tr w:rsidR="00462DF4" w:rsidRPr="00885F5F" w:rsidTr="00114CF1">
        <w:tc>
          <w:tcPr>
            <w:tcW w:w="2120" w:type="dxa"/>
            <w:vMerge/>
            <w:tcBorders>
              <w:left w:val="single" w:sz="6" w:space="0" w:color="000000"/>
              <w:right w:val="single" w:sz="6" w:space="0" w:color="000000"/>
            </w:tcBorders>
            <w:vAlign w:val="center"/>
          </w:tcPr>
          <w:p w:rsidR="00462DF4" w:rsidRPr="00885F5F" w:rsidRDefault="00462DF4" w:rsidP="00114CF1">
            <w:pPr>
              <w:jc w:val="center"/>
              <w:rPr>
                <w:sz w:val="19"/>
                <w:szCs w:val="19"/>
              </w:rPr>
            </w:pPr>
          </w:p>
        </w:tc>
        <w:tc>
          <w:tcPr>
            <w:tcW w:w="7229" w:type="dxa"/>
            <w:gridSpan w:val="4"/>
            <w:tcBorders>
              <w:top w:val="single" w:sz="6" w:space="0" w:color="000000"/>
              <w:left w:val="single" w:sz="6" w:space="0" w:color="000000"/>
              <w:bottom w:val="single" w:sz="6" w:space="0" w:color="000000"/>
              <w:right w:val="single" w:sz="6" w:space="0" w:color="000000"/>
            </w:tcBorders>
            <w:vAlign w:val="center"/>
          </w:tcPr>
          <w:p w:rsidR="00462DF4" w:rsidRPr="00885F5F" w:rsidRDefault="00462DF4" w:rsidP="00462DF4">
            <w:pPr>
              <w:jc w:val="center"/>
              <w:rPr>
                <w:sz w:val="19"/>
                <w:szCs w:val="19"/>
              </w:rPr>
            </w:pPr>
            <w:r w:rsidRPr="00462DF4">
              <w:rPr>
                <w:sz w:val="19"/>
                <w:szCs w:val="19"/>
              </w:rPr>
              <w:t>Многофункциональные спортивные комплексы, спортивные комплексы, физкультурно-оздоровительные комплексы (до 300 посадочных мест) (Категория спортивного сооружения B, C, F)</w:t>
            </w:r>
          </w:p>
        </w:tc>
      </w:tr>
      <w:tr w:rsidR="00462DF4" w:rsidRPr="00885F5F" w:rsidTr="00114CF1">
        <w:tc>
          <w:tcPr>
            <w:tcW w:w="2120" w:type="dxa"/>
            <w:vMerge/>
            <w:tcBorders>
              <w:left w:val="single" w:sz="6" w:space="0" w:color="000000"/>
              <w:right w:val="single" w:sz="6" w:space="0" w:color="000000"/>
            </w:tcBorders>
            <w:vAlign w:val="center"/>
          </w:tcPr>
          <w:p w:rsidR="00462DF4" w:rsidRPr="00885F5F" w:rsidRDefault="00462DF4" w:rsidP="00114CF1">
            <w:pPr>
              <w:jc w:val="center"/>
              <w:rPr>
                <w:sz w:val="19"/>
                <w:szCs w:val="19"/>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462DF4" w:rsidRPr="00885F5F" w:rsidRDefault="00462DF4" w:rsidP="00114CF1">
            <w:pPr>
              <w:jc w:val="center"/>
              <w:rPr>
                <w:sz w:val="19"/>
                <w:szCs w:val="19"/>
              </w:rPr>
            </w:pPr>
            <w:r w:rsidRPr="00462DF4">
              <w:rPr>
                <w:sz w:val="19"/>
                <w:szCs w:val="19"/>
              </w:rPr>
              <w:t xml:space="preserve">Количество объектов на населенный пункт муниципального образования с численностью </w:t>
            </w:r>
            <w:r w:rsidRPr="00462DF4">
              <w:rPr>
                <w:sz w:val="19"/>
                <w:szCs w:val="19"/>
              </w:rPr>
              <w:lastRenderedPageBreak/>
              <w:t>населения от 500 чел. и более, ед.</w:t>
            </w:r>
          </w:p>
        </w:tc>
        <w:tc>
          <w:tcPr>
            <w:tcW w:w="1842" w:type="dxa"/>
            <w:tcBorders>
              <w:top w:val="single" w:sz="6" w:space="0" w:color="000000"/>
              <w:left w:val="single" w:sz="6" w:space="0" w:color="000000"/>
              <w:bottom w:val="single" w:sz="6" w:space="0" w:color="000000"/>
              <w:right w:val="single" w:sz="6" w:space="0" w:color="000000"/>
            </w:tcBorders>
            <w:vAlign w:val="center"/>
          </w:tcPr>
          <w:p w:rsidR="00462DF4" w:rsidRPr="00885F5F" w:rsidRDefault="00462DF4" w:rsidP="00114CF1">
            <w:pPr>
              <w:jc w:val="center"/>
              <w:rPr>
                <w:sz w:val="19"/>
                <w:szCs w:val="19"/>
              </w:rPr>
            </w:pPr>
            <w:r>
              <w:rPr>
                <w:sz w:val="19"/>
                <w:szCs w:val="19"/>
              </w:rPr>
              <w:lastRenderedPageBreak/>
              <w:t>1</w:t>
            </w:r>
          </w:p>
        </w:tc>
        <w:tc>
          <w:tcPr>
            <w:tcW w:w="1843" w:type="dxa"/>
            <w:vMerge w:val="restart"/>
            <w:tcBorders>
              <w:top w:val="single" w:sz="6" w:space="0" w:color="000000"/>
              <w:left w:val="single" w:sz="6" w:space="0" w:color="000000"/>
              <w:right w:val="single" w:sz="6" w:space="0" w:color="000000"/>
            </w:tcBorders>
            <w:vAlign w:val="center"/>
          </w:tcPr>
          <w:p w:rsidR="00462DF4" w:rsidRPr="00885F5F" w:rsidRDefault="00462DF4" w:rsidP="00462DF4">
            <w:pPr>
              <w:jc w:val="center"/>
              <w:rPr>
                <w:sz w:val="19"/>
                <w:szCs w:val="19"/>
              </w:rPr>
            </w:pPr>
            <w:r w:rsidRPr="00462DF4">
              <w:rPr>
                <w:sz w:val="19"/>
                <w:szCs w:val="19"/>
              </w:rPr>
              <w:t xml:space="preserve">Пешеходная доступность, </w:t>
            </w:r>
            <w:proofErr w:type="gramStart"/>
            <w:r w:rsidRPr="00462DF4">
              <w:rPr>
                <w:sz w:val="19"/>
                <w:szCs w:val="19"/>
              </w:rPr>
              <w:t>м</w:t>
            </w:r>
            <w:proofErr w:type="gramEnd"/>
          </w:p>
        </w:tc>
        <w:tc>
          <w:tcPr>
            <w:tcW w:w="1843" w:type="dxa"/>
            <w:vMerge w:val="restart"/>
            <w:tcBorders>
              <w:top w:val="single" w:sz="6" w:space="0" w:color="000000"/>
              <w:left w:val="single" w:sz="6" w:space="0" w:color="000000"/>
              <w:right w:val="single" w:sz="6" w:space="0" w:color="000000"/>
            </w:tcBorders>
            <w:vAlign w:val="center"/>
          </w:tcPr>
          <w:p w:rsidR="00462DF4" w:rsidRPr="00885F5F" w:rsidRDefault="00462DF4" w:rsidP="00462DF4">
            <w:pPr>
              <w:jc w:val="center"/>
              <w:rPr>
                <w:sz w:val="19"/>
                <w:szCs w:val="19"/>
              </w:rPr>
            </w:pPr>
            <w:r>
              <w:rPr>
                <w:sz w:val="19"/>
                <w:szCs w:val="19"/>
              </w:rPr>
              <w:t>500</w:t>
            </w:r>
          </w:p>
        </w:tc>
      </w:tr>
      <w:tr w:rsidR="00462DF4" w:rsidRPr="00885F5F" w:rsidTr="00114CF1">
        <w:tc>
          <w:tcPr>
            <w:tcW w:w="2120" w:type="dxa"/>
            <w:vMerge/>
            <w:tcBorders>
              <w:left w:val="single" w:sz="6" w:space="0" w:color="000000"/>
              <w:right w:val="single" w:sz="6" w:space="0" w:color="000000"/>
            </w:tcBorders>
            <w:vAlign w:val="center"/>
          </w:tcPr>
          <w:p w:rsidR="00462DF4" w:rsidRPr="00885F5F" w:rsidRDefault="00462DF4" w:rsidP="00114CF1">
            <w:pPr>
              <w:jc w:val="center"/>
              <w:rPr>
                <w:sz w:val="19"/>
                <w:szCs w:val="19"/>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462DF4" w:rsidRPr="00885F5F" w:rsidRDefault="00462DF4" w:rsidP="00114CF1">
            <w:pPr>
              <w:jc w:val="center"/>
              <w:rPr>
                <w:sz w:val="19"/>
                <w:szCs w:val="19"/>
              </w:rPr>
            </w:pPr>
            <w:r w:rsidRPr="00462DF4">
              <w:rPr>
                <w:sz w:val="19"/>
                <w:szCs w:val="19"/>
              </w:rPr>
              <w:t>Площадь пола спортивного зала общего пользования, кв. м на 1000 чел.</w:t>
            </w:r>
          </w:p>
        </w:tc>
        <w:tc>
          <w:tcPr>
            <w:tcW w:w="1842" w:type="dxa"/>
            <w:tcBorders>
              <w:top w:val="single" w:sz="6" w:space="0" w:color="000000"/>
              <w:left w:val="single" w:sz="6" w:space="0" w:color="000000"/>
              <w:bottom w:val="single" w:sz="6" w:space="0" w:color="000000"/>
              <w:right w:val="single" w:sz="6" w:space="0" w:color="000000"/>
            </w:tcBorders>
            <w:vAlign w:val="center"/>
          </w:tcPr>
          <w:p w:rsidR="00462DF4" w:rsidRPr="00885F5F" w:rsidRDefault="00462DF4" w:rsidP="00114CF1">
            <w:pPr>
              <w:jc w:val="center"/>
              <w:rPr>
                <w:sz w:val="19"/>
                <w:szCs w:val="19"/>
              </w:rPr>
            </w:pPr>
            <w:r>
              <w:rPr>
                <w:sz w:val="19"/>
                <w:szCs w:val="19"/>
              </w:rPr>
              <w:t>500</w:t>
            </w:r>
          </w:p>
        </w:tc>
        <w:tc>
          <w:tcPr>
            <w:tcW w:w="1843" w:type="dxa"/>
            <w:vMerge/>
            <w:tcBorders>
              <w:left w:val="single" w:sz="6" w:space="0" w:color="000000"/>
              <w:bottom w:val="single" w:sz="6" w:space="0" w:color="000000"/>
              <w:right w:val="single" w:sz="6" w:space="0" w:color="000000"/>
            </w:tcBorders>
            <w:vAlign w:val="center"/>
          </w:tcPr>
          <w:p w:rsidR="00462DF4" w:rsidRPr="00885F5F" w:rsidRDefault="00462DF4" w:rsidP="00462DF4">
            <w:pPr>
              <w:jc w:val="center"/>
              <w:rPr>
                <w:sz w:val="19"/>
                <w:szCs w:val="19"/>
              </w:rPr>
            </w:pPr>
          </w:p>
        </w:tc>
        <w:tc>
          <w:tcPr>
            <w:tcW w:w="1843" w:type="dxa"/>
            <w:vMerge/>
            <w:tcBorders>
              <w:left w:val="single" w:sz="6" w:space="0" w:color="000000"/>
              <w:bottom w:val="single" w:sz="6" w:space="0" w:color="000000"/>
              <w:right w:val="single" w:sz="6" w:space="0" w:color="000000"/>
            </w:tcBorders>
            <w:vAlign w:val="center"/>
          </w:tcPr>
          <w:p w:rsidR="00462DF4" w:rsidRPr="00885F5F" w:rsidRDefault="00462DF4" w:rsidP="00462DF4">
            <w:pPr>
              <w:jc w:val="center"/>
              <w:rPr>
                <w:sz w:val="19"/>
                <w:szCs w:val="19"/>
              </w:rPr>
            </w:pPr>
          </w:p>
        </w:tc>
      </w:tr>
      <w:tr w:rsidR="00462DF4" w:rsidRPr="00885F5F" w:rsidTr="00114CF1">
        <w:tc>
          <w:tcPr>
            <w:tcW w:w="2120" w:type="dxa"/>
            <w:vMerge/>
            <w:tcBorders>
              <w:left w:val="single" w:sz="6" w:space="0" w:color="000000"/>
              <w:right w:val="single" w:sz="6" w:space="0" w:color="000000"/>
            </w:tcBorders>
            <w:vAlign w:val="center"/>
          </w:tcPr>
          <w:p w:rsidR="00462DF4" w:rsidRPr="00885F5F" w:rsidRDefault="00462DF4" w:rsidP="00114CF1">
            <w:pPr>
              <w:jc w:val="center"/>
              <w:rPr>
                <w:sz w:val="19"/>
                <w:szCs w:val="19"/>
              </w:rPr>
            </w:pPr>
          </w:p>
        </w:tc>
        <w:tc>
          <w:tcPr>
            <w:tcW w:w="7229" w:type="dxa"/>
            <w:gridSpan w:val="4"/>
            <w:tcBorders>
              <w:top w:val="single" w:sz="6" w:space="0" w:color="000000"/>
              <w:left w:val="single" w:sz="6" w:space="0" w:color="000000"/>
              <w:bottom w:val="single" w:sz="6" w:space="0" w:color="000000"/>
              <w:right w:val="single" w:sz="6" w:space="0" w:color="000000"/>
            </w:tcBorders>
            <w:vAlign w:val="center"/>
          </w:tcPr>
          <w:p w:rsidR="00462DF4" w:rsidRPr="00885F5F" w:rsidRDefault="00462DF4" w:rsidP="00462DF4">
            <w:pPr>
              <w:jc w:val="center"/>
              <w:rPr>
                <w:sz w:val="19"/>
                <w:szCs w:val="19"/>
              </w:rPr>
            </w:pPr>
            <w:r w:rsidRPr="00462DF4">
              <w:rPr>
                <w:sz w:val="19"/>
                <w:szCs w:val="19"/>
              </w:rPr>
              <w:t>Стадионы, спортивные залы (до 1500 посадочных мест) (Категория спортивного сооружения B, C, F)</w:t>
            </w:r>
          </w:p>
        </w:tc>
      </w:tr>
      <w:tr w:rsidR="00462DF4" w:rsidRPr="00885F5F" w:rsidTr="00114CF1">
        <w:tc>
          <w:tcPr>
            <w:tcW w:w="2120" w:type="dxa"/>
            <w:vMerge/>
            <w:tcBorders>
              <w:left w:val="single" w:sz="6" w:space="0" w:color="000000"/>
              <w:right w:val="single" w:sz="6" w:space="0" w:color="000000"/>
            </w:tcBorders>
            <w:vAlign w:val="center"/>
          </w:tcPr>
          <w:p w:rsidR="00462DF4" w:rsidRPr="00885F5F" w:rsidRDefault="00462DF4" w:rsidP="00114CF1">
            <w:pPr>
              <w:jc w:val="center"/>
              <w:rPr>
                <w:sz w:val="19"/>
                <w:szCs w:val="19"/>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462DF4" w:rsidRPr="00462DF4" w:rsidRDefault="00462DF4" w:rsidP="00114CF1">
            <w:pPr>
              <w:jc w:val="center"/>
              <w:rPr>
                <w:sz w:val="19"/>
                <w:szCs w:val="19"/>
              </w:rPr>
            </w:pPr>
            <w:r w:rsidRPr="00462DF4">
              <w:rPr>
                <w:sz w:val="19"/>
                <w:szCs w:val="19"/>
              </w:rPr>
              <w:t>Площадь пола на 1000 чел., кв. м</w:t>
            </w:r>
          </w:p>
        </w:tc>
        <w:tc>
          <w:tcPr>
            <w:tcW w:w="1842" w:type="dxa"/>
            <w:tcBorders>
              <w:top w:val="single" w:sz="6" w:space="0" w:color="000000"/>
              <w:left w:val="single" w:sz="6" w:space="0" w:color="000000"/>
              <w:bottom w:val="single" w:sz="6" w:space="0" w:color="000000"/>
              <w:right w:val="single" w:sz="6" w:space="0" w:color="000000"/>
            </w:tcBorders>
            <w:vAlign w:val="center"/>
          </w:tcPr>
          <w:p w:rsidR="00462DF4" w:rsidRDefault="00462DF4" w:rsidP="00114CF1">
            <w:pPr>
              <w:jc w:val="center"/>
              <w:rPr>
                <w:sz w:val="19"/>
                <w:szCs w:val="19"/>
              </w:rPr>
            </w:pPr>
            <w:r>
              <w:rPr>
                <w:sz w:val="19"/>
                <w:szCs w:val="19"/>
              </w:rPr>
              <w:t>80</w:t>
            </w:r>
          </w:p>
        </w:tc>
        <w:tc>
          <w:tcPr>
            <w:tcW w:w="1843" w:type="dxa"/>
            <w:tcBorders>
              <w:top w:val="single" w:sz="6" w:space="0" w:color="000000"/>
              <w:left w:val="single" w:sz="6" w:space="0" w:color="000000"/>
              <w:bottom w:val="single" w:sz="6" w:space="0" w:color="000000"/>
              <w:right w:val="single" w:sz="6" w:space="0" w:color="000000"/>
            </w:tcBorders>
            <w:vAlign w:val="center"/>
          </w:tcPr>
          <w:p w:rsidR="00462DF4" w:rsidRPr="00885F5F" w:rsidRDefault="00462DF4" w:rsidP="00462DF4">
            <w:pPr>
              <w:jc w:val="center"/>
              <w:rPr>
                <w:sz w:val="19"/>
                <w:szCs w:val="19"/>
              </w:rPr>
            </w:pPr>
            <w:r w:rsidRPr="00462DF4">
              <w:rPr>
                <w:sz w:val="19"/>
                <w:szCs w:val="19"/>
              </w:rPr>
              <w:t xml:space="preserve">Пешеходная доступность, </w:t>
            </w:r>
            <w:proofErr w:type="gramStart"/>
            <w:r w:rsidRPr="00462DF4">
              <w:rPr>
                <w:sz w:val="19"/>
                <w:szCs w:val="19"/>
              </w:rPr>
              <w:t>м</w:t>
            </w:r>
            <w:proofErr w:type="gramEnd"/>
          </w:p>
        </w:tc>
        <w:tc>
          <w:tcPr>
            <w:tcW w:w="1843" w:type="dxa"/>
            <w:tcBorders>
              <w:top w:val="single" w:sz="6" w:space="0" w:color="000000"/>
              <w:left w:val="single" w:sz="6" w:space="0" w:color="000000"/>
              <w:bottom w:val="single" w:sz="6" w:space="0" w:color="000000"/>
              <w:right w:val="single" w:sz="6" w:space="0" w:color="000000"/>
            </w:tcBorders>
            <w:vAlign w:val="center"/>
          </w:tcPr>
          <w:p w:rsidR="00462DF4" w:rsidRPr="00885F5F" w:rsidRDefault="00462DF4" w:rsidP="00462DF4">
            <w:pPr>
              <w:jc w:val="center"/>
              <w:rPr>
                <w:sz w:val="19"/>
                <w:szCs w:val="19"/>
              </w:rPr>
            </w:pPr>
            <w:r>
              <w:rPr>
                <w:sz w:val="19"/>
                <w:szCs w:val="19"/>
              </w:rPr>
              <w:t>500</w:t>
            </w:r>
          </w:p>
        </w:tc>
      </w:tr>
      <w:tr w:rsidR="00462DF4" w:rsidRPr="00885F5F" w:rsidTr="00114CF1">
        <w:tc>
          <w:tcPr>
            <w:tcW w:w="2120" w:type="dxa"/>
            <w:vMerge/>
            <w:tcBorders>
              <w:left w:val="single" w:sz="6" w:space="0" w:color="000000"/>
              <w:right w:val="single" w:sz="6" w:space="0" w:color="000000"/>
            </w:tcBorders>
            <w:vAlign w:val="center"/>
          </w:tcPr>
          <w:p w:rsidR="00462DF4" w:rsidRPr="00885F5F" w:rsidRDefault="00462DF4" w:rsidP="00114CF1">
            <w:pPr>
              <w:jc w:val="center"/>
              <w:rPr>
                <w:sz w:val="19"/>
                <w:szCs w:val="19"/>
              </w:rPr>
            </w:pPr>
          </w:p>
        </w:tc>
        <w:tc>
          <w:tcPr>
            <w:tcW w:w="7229" w:type="dxa"/>
            <w:gridSpan w:val="4"/>
            <w:tcBorders>
              <w:top w:val="single" w:sz="6" w:space="0" w:color="000000"/>
              <w:left w:val="single" w:sz="6" w:space="0" w:color="000000"/>
              <w:bottom w:val="single" w:sz="6" w:space="0" w:color="000000"/>
              <w:right w:val="single" w:sz="6" w:space="0" w:color="000000"/>
            </w:tcBorders>
            <w:vAlign w:val="center"/>
          </w:tcPr>
          <w:p w:rsidR="00462DF4" w:rsidRPr="00885F5F" w:rsidRDefault="00462DF4" w:rsidP="00462DF4">
            <w:pPr>
              <w:jc w:val="center"/>
              <w:rPr>
                <w:sz w:val="19"/>
                <w:szCs w:val="19"/>
              </w:rPr>
            </w:pPr>
            <w:r w:rsidRPr="00462DF4">
              <w:rPr>
                <w:sz w:val="19"/>
                <w:szCs w:val="19"/>
              </w:rPr>
              <w:t>Спортивные арены, ледовые арены (до 500 посадочных мест) (Категория спортивного сооружения B, C, F)</w:t>
            </w:r>
          </w:p>
        </w:tc>
      </w:tr>
      <w:tr w:rsidR="00462DF4" w:rsidRPr="00885F5F" w:rsidTr="00114CF1">
        <w:tc>
          <w:tcPr>
            <w:tcW w:w="2120" w:type="dxa"/>
            <w:vMerge/>
            <w:tcBorders>
              <w:left w:val="single" w:sz="6" w:space="0" w:color="000000"/>
              <w:right w:val="single" w:sz="6" w:space="0" w:color="000000"/>
            </w:tcBorders>
            <w:vAlign w:val="center"/>
          </w:tcPr>
          <w:p w:rsidR="00462DF4" w:rsidRPr="00885F5F" w:rsidRDefault="00462DF4" w:rsidP="00114CF1">
            <w:pPr>
              <w:jc w:val="center"/>
              <w:rPr>
                <w:sz w:val="19"/>
                <w:szCs w:val="19"/>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462DF4" w:rsidRPr="00462DF4" w:rsidRDefault="00462DF4" w:rsidP="00114CF1">
            <w:pPr>
              <w:jc w:val="center"/>
              <w:rPr>
                <w:sz w:val="19"/>
                <w:szCs w:val="19"/>
              </w:rPr>
            </w:pPr>
            <w:r w:rsidRPr="00462DF4">
              <w:rPr>
                <w:sz w:val="19"/>
                <w:szCs w:val="19"/>
              </w:rPr>
              <w:t>Количество объектов на муниципальное образование, ед.</w:t>
            </w:r>
          </w:p>
        </w:tc>
        <w:tc>
          <w:tcPr>
            <w:tcW w:w="1842" w:type="dxa"/>
            <w:tcBorders>
              <w:top w:val="single" w:sz="6" w:space="0" w:color="000000"/>
              <w:left w:val="single" w:sz="6" w:space="0" w:color="000000"/>
              <w:bottom w:val="single" w:sz="6" w:space="0" w:color="000000"/>
              <w:right w:val="single" w:sz="6" w:space="0" w:color="000000"/>
            </w:tcBorders>
            <w:vAlign w:val="center"/>
          </w:tcPr>
          <w:p w:rsidR="00462DF4" w:rsidRDefault="00462DF4" w:rsidP="00114CF1">
            <w:pPr>
              <w:jc w:val="center"/>
              <w:rPr>
                <w:sz w:val="19"/>
                <w:szCs w:val="19"/>
              </w:rPr>
            </w:pPr>
            <w:r w:rsidRPr="00462DF4">
              <w:rPr>
                <w:sz w:val="19"/>
                <w:szCs w:val="19"/>
              </w:rPr>
              <w:t>По заданию на проектирование</w:t>
            </w:r>
          </w:p>
        </w:tc>
        <w:tc>
          <w:tcPr>
            <w:tcW w:w="3686" w:type="dxa"/>
            <w:gridSpan w:val="2"/>
            <w:tcBorders>
              <w:top w:val="single" w:sz="6" w:space="0" w:color="000000"/>
              <w:left w:val="single" w:sz="6" w:space="0" w:color="000000"/>
              <w:bottom w:val="single" w:sz="6" w:space="0" w:color="000000"/>
              <w:right w:val="single" w:sz="6" w:space="0" w:color="000000"/>
            </w:tcBorders>
            <w:vAlign w:val="center"/>
          </w:tcPr>
          <w:p w:rsidR="00462DF4" w:rsidRPr="00885F5F" w:rsidRDefault="00462DF4" w:rsidP="00462DF4">
            <w:pPr>
              <w:jc w:val="center"/>
              <w:rPr>
                <w:sz w:val="19"/>
                <w:szCs w:val="19"/>
              </w:rPr>
            </w:pPr>
            <w:r>
              <w:rPr>
                <w:sz w:val="19"/>
                <w:szCs w:val="19"/>
              </w:rPr>
              <w:t>Не устанавливается</w:t>
            </w:r>
          </w:p>
        </w:tc>
      </w:tr>
      <w:tr w:rsidR="00462DF4" w:rsidRPr="00885F5F" w:rsidTr="00114CF1">
        <w:tc>
          <w:tcPr>
            <w:tcW w:w="2120" w:type="dxa"/>
            <w:vMerge/>
            <w:tcBorders>
              <w:left w:val="single" w:sz="6" w:space="0" w:color="000000"/>
              <w:right w:val="single" w:sz="6" w:space="0" w:color="000000"/>
            </w:tcBorders>
            <w:vAlign w:val="center"/>
          </w:tcPr>
          <w:p w:rsidR="00462DF4" w:rsidRPr="00885F5F" w:rsidRDefault="00462DF4" w:rsidP="00114CF1">
            <w:pPr>
              <w:jc w:val="center"/>
              <w:rPr>
                <w:sz w:val="19"/>
                <w:szCs w:val="19"/>
              </w:rPr>
            </w:pPr>
          </w:p>
        </w:tc>
        <w:tc>
          <w:tcPr>
            <w:tcW w:w="7229" w:type="dxa"/>
            <w:gridSpan w:val="4"/>
            <w:tcBorders>
              <w:top w:val="single" w:sz="6" w:space="0" w:color="000000"/>
              <w:left w:val="single" w:sz="6" w:space="0" w:color="000000"/>
              <w:bottom w:val="single" w:sz="6" w:space="0" w:color="000000"/>
              <w:right w:val="single" w:sz="6" w:space="0" w:color="000000"/>
            </w:tcBorders>
            <w:vAlign w:val="center"/>
          </w:tcPr>
          <w:p w:rsidR="00462DF4" w:rsidRPr="00885F5F" w:rsidRDefault="00462DF4" w:rsidP="00462DF4">
            <w:pPr>
              <w:jc w:val="center"/>
              <w:rPr>
                <w:sz w:val="19"/>
                <w:szCs w:val="19"/>
              </w:rPr>
            </w:pPr>
            <w:r w:rsidRPr="00462DF4">
              <w:rPr>
                <w:sz w:val="19"/>
                <w:szCs w:val="19"/>
              </w:rPr>
              <w:t>Плавательные бассейны с длиной плавательной дорожки не менее 25 метров (Категория спортивного сооружения B, C, F)</w:t>
            </w:r>
          </w:p>
        </w:tc>
      </w:tr>
      <w:tr w:rsidR="00462DF4" w:rsidRPr="00885F5F" w:rsidTr="00114CF1">
        <w:tc>
          <w:tcPr>
            <w:tcW w:w="2120" w:type="dxa"/>
            <w:vMerge/>
            <w:tcBorders>
              <w:left w:val="single" w:sz="6" w:space="0" w:color="000000"/>
              <w:bottom w:val="single" w:sz="6" w:space="0" w:color="000000"/>
              <w:right w:val="single" w:sz="6" w:space="0" w:color="000000"/>
            </w:tcBorders>
            <w:vAlign w:val="center"/>
          </w:tcPr>
          <w:p w:rsidR="00462DF4" w:rsidRPr="00885F5F" w:rsidRDefault="00462DF4" w:rsidP="00114CF1">
            <w:pPr>
              <w:jc w:val="center"/>
              <w:rPr>
                <w:sz w:val="19"/>
                <w:szCs w:val="19"/>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462DF4" w:rsidRPr="00462DF4" w:rsidRDefault="00462DF4" w:rsidP="00114CF1">
            <w:pPr>
              <w:jc w:val="center"/>
              <w:rPr>
                <w:sz w:val="19"/>
                <w:szCs w:val="19"/>
              </w:rPr>
            </w:pPr>
            <w:r w:rsidRPr="00462DF4">
              <w:rPr>
                <w:sz w:val="19"/>
                <w:szCs w:val="19"/>
              </w:rPr>
              <w:t>Площадь зеркала воды на 1000 чел., кв. м</w:t>
            </w:r>
          </w:p>
        </w:tc>
        <w:tc>
          <w:tcPr>
            <w:tcW w:w="1842" w:type="dxa"/>
            <w:tcBorders>
              <w:top w:val="single" w:sz="6" w:space="0" w:color="000000"/>
              <w:left w:val="single" w:sz="6" w:space="0" w:color="000000"/>
              <w:bottom w:val="single" w:sz="6" w:space="0" w:color="000000"/>
              <w:right w:val="single" w:sz="6" w:space="0" w:color="000000"/>
            </w:tcBorders>
            <w:vAlign w:val="center"/>
          </w:tcPr>
          <w:p w:rsidR="00462DF4" w:rsidRPr="00462DF4" w:rsidRDefault="00462DF4" w:rsidP="00114CF1">
            <w:pPr>
              <w:jc w:val="center"/>
              <w:rPr>
                <w:sz w:val="19"/>
                <w:szCs w:val="19"/>
              </w:rPr>
            </w:pPr>
            <w:r>
              <w:rPr>
                <w:sz w:val="19"/>
                <w:szCs w:val="19"/>
              </w:rPr>
              <w:t>25</w:t>
            </w:r>
          </w:p>
        </w:tc>
        <w:tc>
          <w:tcPr>
            <w:tcW w:w="1843" w:type="dxa"/>
            <w:tcBorders>
              <w:top w:val="single" w:sz="6" w:space="0" w:color="000000"/>
              <w:left w:val="single" w:sz="6" w:space="0" w:color="000000"/>
              <w:bottom w:val="single" w:sz="6" w:space="0" w:color="000000"/>
              <w:right w:val="single" w:sz="6" w:space="0" w:color="000000"/>
            </w:tcBorders>
            <w:vAlign w:val="center"/>
          </w:tcPr>
          <w:p w:rsidR="00462DF4" w:rsidRPr="00885F5F" w:rsidRDefault="00462DF4" w:rsidP="00462DF4">
            <w:pPr>
              <w:jc w:val="center"/>
              <w:rPr>
                <w:sz w:val="19"/>
                <w:szCs w:val="19"/>
              </w:rPr>
            </w:pPr>
            <w:r w:rsidRPr="00462DF4">
              <w:rPr>
                <w:sz w:val="19"/>
                <w:szCs w:val="19"/>
              </w:rPr>
              <w:t xml:space="preserve">Пешеходная доступность, </w:t>
            </w:r>
            <w:proofErr w:type="gramStart"/>
            <w:r w:rsidRPr="00462DF4">
              <w:rPr>
                <w:sz w:val="19"/>
                <w:szCs w:val="19"/>
              </w:rPr>
              <w:t>м</w:t>
            </w:r>
            <w:proofErr w:type="gramEnd"/>
          </w:p>
        </w:tc>
        <w:tc>
          <w:tcPr>
            <w:tcW w:w="1843" w:type="dxa"/>
            <w:tcBorders>
              <w:top w:val="single" w:sz="6" w:space="0" w:color="000000"/>
              <w:left w:val="single" w:sz="6" w:space="0" w:color="000000"/>
              <w:bottom w:val="single" w:sz="6" w:space="0" w:color="000000"/>
              <w:right w:val="single" w:sz="6" w:space="0" w:color="000000"/>
            </w:tcBorders>
            <w:vAlign w:val="center"/>
          </w:tcPr>
          <w:p w:rsidR="00462DF4" w:rsidRPr="00885F5F" w:rsidRDefault="00462DF4" w:rsidP="00462DF4">
            <w:pPr>
              <w:jc w:val="center"/>
              <w:rPr>
                <w:sz w:val="19"/>
                <w:szCs w:val="19"/>
              </w:rPr>
            </w:pPr>
            <w:r>
              <w:rPr>
                <w:sz w:val="19"/>
                <w:szCs w:val="19"/>
              </w:rPr>
              <w:t>500</w:t>
            </w:r>
          </w:p>
        </w:tc>
      </w:tr>
      <w:tr w:rsidR="00462DF4" w:rsidRPr="00885F5F" w:rsidTr="00114CF1">
        <w:tc>
          <w:tcPr>
            <w:tcW w:w="9349" w:type="dxa"/>
            <w:gridSpan w:val="5"/>
            <w:tcBorders>
              <w:top w:val="single" w:sz="6" w:space="0" w:color="000000"/>
              <w:left w:val="single" w:sz="6" w:space="0" w:color="000000"/>
              <w:bottom w:val="single" w:sz="6" w:space="0" w:color="000000"/>
              <w:right w:val="single" w:sz="6" w:space="0" w:color="000000"/>
            </w:tcBorders>
            <w:vAlign w:val="center"/>
          </w:tcPr>
          <w:tbl>
            <w:tblPr>
              <w:tblW w:w="9072" w:type="dxa"/>
              <w:tblInd w:w="127" w:type="dxa"/>
              <w:tblLayout w:type="fixed"/>
              <w:tblCellMar>
                <w:left w:w="0" w:type="dxa"/>
                <w:right w:w="0" w:type="dxa"/>
              </w:tblCellMar>
              <w:tblLook w:val="04A0" w:firstRow="1" w:lastRow="0" w:firstColumn="1" w:lastColumn="0" w:noHBand="0" w:noVBand="1"/>
            </w:tblPr>
            <w:tblGrid>
              <w:gridCol w:w="9072"/>
            </w:tblGrid>
            <w:tr w:rsidR="00462DF4" w:rsidRPr="00462DF4" w:rsidTr="00B73757">
              <w:tc>
                <w:tcPr>
                  <w:tcW w:w="9072" w:type="dxa"/>
                  <w:hideMark/>
                </w:tcPr>
                <w:p w:rsidR="00462DF4" w:rsidRPr="00462DF4" w:rsidRDefault="00462DF4" w:rsidP="009D2B8F">
                  <w:pPr>
                    <w:spacing w:line="288" w:lineRule="atLeast"/>
                    <w:rPr>
                      <w:sz w:val="19"/>
                      <w:szCs w:val="19"/>
                    </w:rPr>
                  </w:pPr>
                  <w:r w:rsidRPr="00462DF4">
                    <w:rPr>
                      <w:sz w:val="19"/>
                      <w:szCs w:val="19"/>
                    </w:rPr>
                    <w:t>Примечани</w:t>
                  </w:r>
                  <w:r w:rsidR="009D2B8F">
                    <w:rPr>
                      <w:sz w:val="19"/>
                      <w:szCs w:val="19"/>
                    </w:rPr>
                    <w:t>е</w:t>
                  </w:r>
                  <w:r w:rsidRPr="00462DF4">
                    <w:rPr>
                      <w:sz w:val="19"/>
                      <w:szCs w:val="19"/>
                    </w:rPr>
                    <w:t>:</w:t>
                  </w:r>
                </w:p>
              </w:tc>
            </w:tr>
            <w:tr w:rsidR="00462DF4" w:rsidRPr="00462DF4" w:rsidTr="00B73757">
              <w:tc>
                <w:tcPr>
                  <w:tcW w:w="9072" w:type="dxa"/>
                  <w:hideMark/>
                </w:tcPr>
                <w:p w:rsidR="00462DF4" w:rsidRPr="00462DF4" w:rsidRDefault="00462DF4" w:rsidP="00950D43">
                  <w:pPr>
                    <w:spacing w:line="288" w:lineRule="atLeast"/>
                    <w:rPr>
                      <w:sz w:val="19"/>
                      <w:szCs w:val="19"/>
                    </w:rPr>
                  </w:pPr>
                  <w:r w:rsidRPr="00462DF4">
                    <w:rPr>
                      <w:sz w:val="19"/>
                      <w:szCs w:val="19"/>
                    </w:rPr>
                    <w:t xml:space="preserve">1. Категории спортивных объектов установлены в соответствии </w:t>
                  </w:r>
                  <w:r w:rsidRPr="00950D43">
                    <w:rPr>
                      <w:sz w:val="19"/>
                      <w:szCs w:val="19"/>
                    </w:rPr>
                    <w:t xml:space="preserve">с </w:t>
                  </w:r>
                  <w:hyperlink r:id="rId9" w:history="1">
                    <w:r w:rsidRPr="00950D43">
                      <w:rPr>
                        <w:sz w:val="19"/>
                        <w:szCs w:val="19"/>
                      </w:rPr>
                      <w:t>приказом</w:t>
                    </w:r>
                  </w:hyperlink>
                  <w:r w:rsidRPr="00462DF4">
                    <w:rPr>
                      <w:sz w:val="19"/>
                      <w:szCs w:val="19"/>
                    </w:rPr>
                    <w:t xml:space="preserve"> Министерства спорта Российской Федерации от 25 сентября 2020 </w:t>
                  </w:r>
                  <w:r w:rsidR="00950D43">
                    <w:rPr>
                      <w:sz w:val="19"/>
                      <w:szCs w:val="19"/>
                    </w:rPr>
                    <w:t>№</w:t>
                  </w:r>
                  <w:r w:rsidRPr="00462DF4">
                    <w:rPr>
                      <w:sz w:val="19"/>
                      <w:szCs w:val="19"/>
                    </w:rPr>
                    <w:t xml:space="preserve"> 718 </w:t>
                  </w:r>
                  <w:r w:rsidR="00950D43">
                    <w:rPr>
                      <w:sz w:val="19"/>
                      <w:szCs w:val="19"/>
                    </w:rPr>
                    <w:t>«</w:t>
                  </w:r>
                  <w:r w:rsidRPr="00462DF4">
                    <w:rPr>
                      <w:sz w:val="19"/>
                      <w:szCs w:val="19"/>
                    </w:rPr>
                    <w:t>Об утверждении Методических рекомендаций по организации физкультурно-спортивной работы по месту жительства, отдыха и трудовой деятельности граждан в организациях различных форм собственности</w:t>
                  </w:r>
                  <w:r w:rsidR="00950D43">
                    <w:rPr>
                      <w:sz w:val="19"/>
                      <w:szCs w:val="19"/>
                    </w:rPr>
                    <w:t>»</w:t>
                  </w:r>
                  <w:r w:rsidRPr="00462DF4">
                    <w:rPr>
                      <w:sz w:val="19"/>
                      <w:szCs w:val="19"/>
                    </w:rPr>
                    <w:t xml:space="preserve">: </w:t>
                  </w:r>
                </w:p>
              </w:tc>
            </w:tr>
            <w:tr w:rsidR="00462DF4" w:rsidRPr="00462DF4" w:rsidTr="00B73757">
              <w:tc>
                <w:tcPr>
                  <w:tcW w:w="9072" w:type="dxa"/>
                  <w:hideMark/>
                </w:tcPr>
                <w:p w:rsidR="00462DF4" w:rsidRPr="00462DF4" w:rsidRDefault="00462DF4" w:rsidP="00462DF4">
                  <w:pPr>
                    <w:spacing w:line="288" w:lineRule="atLeast"/>
                    <w:rPr>
                      <w:sz w:val="19"/>
                      <w:szCs w:val="19"/>
                    </w:rPr>
                  </w:pPr>
                  <w:r w:rsidRPr="00462DF4">
                    <w:rPr>
                      <w:sz w:val="19"/>
                      <w:szCs w:val="19"/>
                    </w:rPr>
                    <w:t xml:space="preserve">категория B - тренировочные сооружения для профессионального спорта высших достижений; </w:t>
                  </w:r>
                </w:p>
              </w:tc>
            </w:tr>
            <w:tr w:rsidR="00462DF4" w:rsidRPr="00462DF4" w:rsidTr="00B73757">
              <w:tc>
                <w:tcPr>
                  <w:tcW w:w="9072" w:type="dxa"/>
                  <w:hideMark/>
                </w:tcPr>
                <w:p w:rsidR="00462DF4" w:rsidRPr="00462DF4" w:rsidRDefault="00462DF4" w:rsidP="00462DF4">
                  <w:pPr>
                    <w:spacing w:line="288" w:lineRule="atLeast"/>
                    <w:rPr>
                      <w:sz w:val="19"/>
                      <w:szCs w:val="19"/>
                    </w:rPr>
                  </w:pPr>
                  <w:r w:rsidRPr="00462DF4">
                    <w:rPr>
                      <w:sz w:val="19"/>
                      <w:szCs w:val="19"/>
                    </w:rPr>
                    <w:t xml:space="preserve">категория C - спортивные и развлекательные сооружения в черте города; </w:t>
                  </w:r>
                </w:p>
              </w:tc>
            </w:tr>
            <w:tr w:rsidR="00462DF4" w:rsidRPr="00462DF4" w:rsidTr="00B73757">
              <w:tc>
                <w:tcPr>
                  <w:tcW w:w="9072" w:type="dxa"/>
                  <w:hideMark/>
                </w:tcPr>
                <w:p w:rsidR="00462DF4" w:rsidRPr="00462DF4" w:rsidRDefault="00462DF4" w:rsidP="00462DF4">
                  <w:pPr>
                    <w:spacing w:line="288" w:lineRule="atLeast"/>
                    <w:rPr>
                      <w:sz w:val="19"/>
                      <w:szCs w:val="19"/>
                    </w:rPr>
                  </w:pPr>
                  <w:r w:rsidRPr="00462DF4">
                    <w:rPr>
                      <w:sz w:val="19"/>
                      <w:szCs w:val="19"/>
                    </w:rPr>
                    <w:t xml:space="preserve">категория F - сооружения для соревнований и тренировок по специализированным видам спорта. </w:t>
                  </w:r>
                </w:p>
              </w:tc>
            </w:tr>
            <w:tr w:rsidR="00462DF4" w:rsidRPr="00462DF4" w:rsidTr="00B73757">
              <w:tc>
                <w:tcPr>
                  <w:tcW w:w="9072" w:type="dxa"/>
                  <w:hideMark/>
                </w:tcPr>
                <w:p w:rsidR="00462DF4" w:rsidRPr="00462DF4" w:rsidRDefault="00462DF4" w:rsidP="00462DF4">
                  <w:pPr>
                    <w:spacing w:line="288" w:lineRule="atLeast"/>
                    <w:rPr>
                      <w:sz w:val="19"/>
                      <w:szCs w:val="19"/>
                    </w:rPr>
                  </w:pPr>
                  <w:r w:rsidRPr="00462DF4">
                    <w:rPr>
                      <w:sz w:val="19"/>
                      <w:szCs w:val="19"/>
                    </w:rPr>
                    <w:t xml:space="preserve">2. В качестве объекта спорта принимается сетевая единица соответствующего вида обслуживания, а также филиалы и территориально обособленные отделы. </w:t>
                  </w:r>
                </w:p>
              </w:tc>
            </w:tr>
            <w:tr w:rsidR="00462DF4" w:rsidRPr="00462DF4" w:rsidTr="00B73757">
              <w:tc>
                <w:tcPr>
                  <w:tcW w:w="9072" w:type="dxa"/>
                  <w:hideMark/>
                </w:tcPr>
                <w:p w:rsidR="00462DF4" w:rsidRPr="00462DF4" w:rsidRDefault="00462DF4" w:rsidP="00462DF4">
                  <w:pPr>
                    <w:spacing w:line="288" w:lineRule="atLeast"/>
                    <w:rPr>
                      <w:sz w:val="19"/>
                      <w:szCs w:val="19"/>
                    </w:rPr>
                  </w:pPr>
                  <w:r w:rsidRPr="00462DF4">
                    <w:rPr>
                      <w:sz w:val="19"/>
                      <w:szCs w:val="19"/>
                    </w:rPr>
                    <w:t xml:space="preserve">3. При расчете потребности населения муниципального образования в спортивных сооружениях рекомендуется учитывать сооружения регионального значения (при наличии). </w:t>
                  </w:r>
                </w:p>
              </w:tc>
            </w:tr>
            <w:tr w:rsidR="00462DF4" w:rsidRPr="00462DF4" w:rsidTr="00B73757">
              <w:tc>
                <w:tcPr>
                  <w:tcW w:w="9072" w:type="dxa"/>
                  <w:hideMark/>
                </w:tcPr>
                <w:p w:rsidR="00462DF4" w:rsidRPr="00462DF4" w:rsidRDefault="00462DF4" w:rsidP="00462DF4">
                  <w:pPr>
                    <w:spacing w:line="288" w:lineRule="atLeast"/>
                    <w:rPr>
                      <w:sz w:val="19"/>
                      <w:szCs w:val="19"/>
                    </w:rPr>
                  </w:pPr>
                  <w:r w:rsidRPr="00462DF4">
                    <w:rPr>
                      <w:sz w:val="19"/>
                      <w:szCs w:val="19"/>
                    </w:rPr>
                    <w:t xml:space="preserve">4. Физкультурно-спортивные сооружения сети общего пользования следует, как правило, объединять со спортивными объектами общеобразовательных школ и других учебных заведений, учреждений отдыха и культуры. </w:t>
                  </w:r>
                </w:p>
              </w:tc>
            </w:tr>
            <w:tr w:rsidR="00462DF4" w:rsidRPr="00462DF4" w:rsidTr="00B73757">
              <w:tc>
                <w:tcPr>
                  <w:tcW w:w="9072" w:type="dxa"/>
                  <w:hideMark/>
                </w:tcPr>
                <w:p w:rsidR="00462DF4" w:rsidRPr="00462DF4" w:rsidRDefault="00462DF4" w:rsidP="00462DF4">
                  <w:pPr>
                    <w:spacing w:line="288" w:lineRule="atLeast"/>
                    <w:rPr>
                      <w:sz w:val="19"/>
                      <w:szCs w:val="19"/>
                    </w:rPr>
                  </w:pPr>
                  <w:r w:rsidRPr="00462DF4">
                    <w:rPr>
                      <w:sz w:val="19"/>
                      <w:szCs w:val="19"/>
                    </w:rPr>
                    <w:t xml:space="preserve">5. Нормы расчета залов необходимо принимать с учетом минимальной вместимости объектов по технологическим требованиям. </w:t>
                  </w:r>
                </w:p>
              </w:tc>
            </w:tr>
            <w:tr w:rsidR="00462DF4" w:rsidRPr="00462DF4" w:rsidTr="00B73757">
              <w:tc>
                <w:tcPr>
                  <w:tcW w:w="9072" w:type="dxa"/>
                  <w:hideMark/>
                </w:tcPr>
                <w:p w:rsidR="00462DF4" w:rsidRPr="00462DF4" w:rsidRDefault="00462DF4" w:rsidP="00462DF4">
                  <w:pPr>
                    <w:spacing w:line="288" w:lineRule="atLeast"/>
                    <w:rPr>
                      <w:sz w:val="19"/>
                      <w:szCs w:val="19"/>
                    </w:rPr>
                  </w:pPr>
                  <w:r w:rsidRPr="00462DF4">
                    <w:rPr>
                      <w:sz w:val="19"/>
                      <w:szCs w:val="19"/>
                    </w:rPr>
                    <w:t xml:space="preserve">6. Долю объектов спорта (физкультурно-спортивных сооружений), размещаемых в жилой застройке, рекомендуется принимать от общей нормы: территории - 35%; спортивные залы - 50%; бассейны - 45%. </w:t>
                  </w:r>
                </w:p>
              </w:tc>
            </w:tr>
            <w:tr w:rsidR="00462DF4" w:rsidRPr="00462DF4" w:rsidTr="00B73757">
              <w:tc>
                <w:tcPr>
                  <w:tcW w:w="9072" w:type="dxa"/>
                  <w:hideMark/>
                </w:tcPr>
                <w:p w:rsidR="00462DF4" w:rsidRPr="00462DF4" w:rsidRDefault="00462DF4" w:rsidP="00462DF4">
                  <w:pPr>
                    <w:spacing w:line="288" w:lineRule="atLeast"/>
                    <w:rPr>
                      <w:sz w:val="19"/>
                      <w:szCs w:val="19"/>
                    </w:rPr>
                  </w:pPr>
                  <w:r w:rsidRPr="00462DF4">
                    <w:rPr>
                      <w:sz w:val="19"/>
                      <w:szCs w:val="19"/>
                    </w:rPr>
                    <w:t xml:space="preserve">7. Решения о видах создаваемых спортивных объектов органы местного самоуправления принимают самостоятельно, исходя из предпочтений местного населения, имеющихся финансовых ресурсов, включая внебюджетные источники финансирования, наличия предложений от субъектов предпринимательской деятельности в рамках государственно-частного партнерства. </w:t>
                  </w:r>
                </w:p>
              </w:tc>
            </w:tr>
            <w:tr w:rsidR="00462DF4" w:rsidRPr="00462DF4" w:rsidTr="00B73757">
              <w:tc>
                <w:tcPr>
                  <w:tcW w:w="9072" w:type="dxa"/>
                  <w:hideMark/>
                </w:tcPr>
                <w:p w:rsidR="00462DF4" w:rsidRPr="00462DF4" w:rsidRDefault="00462DF4" w:rsidP="00950D43">
                  <w:pPr>
                    <w:spacing w:line="288" w:lineRule="atLeast"/>
                    <w:rPr>
                      <w:sz w:val="19"/>
                      <w:szCs w:val="19"/>
                    </w:rPr>
                  </w:pPr>
                  <w:r w:rsidRPr="00462DF4">
                    <w:rPr>
                      <w:sz w:val="19"/>
                      <w:szCs w:val="19"/>
                    </w:rPr>
                    <w:t xml:space="preserve">8. В соответствии с п. 8.1.5 СП 59.13330.2020 минимальная доля мест для инвалидов на трибунах спортивно-зрелищных сооружений со стационарными местами - 5%, в том числе для инвалидов, передвигающихся на креслах-колясках 0,75% и 0,25% мест со свободным доступом повышенной комфортности (ширина места 0,5 м, ширина прохода между рядами не менее 0,65 м). Остальные 4% мест должны размещаться в зоне действия системы усиления звука, в зоне видимости </w:t>
                  </w:r>
                  <w:r w:rsidR="00950D43">
                    <w:rPr>
                      <w:sz w:val="19"/>
                      <w:szCs w:val="19"/>
                    </w:rPr>
                    <w:t>«</w:t>
                  </w:r>
                  <w:r w:rsidRPr="00462DF4">
                    <w:rPr>
                      <w:sz w:val="19"/>
                      <w:szCs w:val="19"/>
                    </w:rPr>
                    <w:t>бегущей строки</w:t>
                  </w:r>
                  <w:r w:rsidR="00950D43">
                    <w:rPr>
                      <w:sz w:val="19"/>
                      <w:szCs w:val="19"/>
                    </w:rPr>
                    <w:t>»</w:t>
                  </w:r>
                  <w:r w:rsidRPr="00462DF4">
                    <w:rPr>
                      <w:sz w:val="19"/>
                      <w:szCs w:val="19"/>
                    </w:rPr>
                    <w:t xml:space="preserve"> или </w:t>
                  </w:r>
                  <w:proofErr w:type="spellStart"/>
                  <w:r w:rsidRPr="00462DF4">
                    <w:rPr>
                      <w:sz w:val="19"/>
                      <w:szCs w:val="19"/>
                    </w:rPr>
                    <w:t>сурдопереводчика</w:t>
                  </w:r>
                  <w:proofErr w:type="spellEnd"/>
                  <w:r w:rsidRPr="00462DF4">
                    <w:rPr>
                      <w:sz w:val="19"/>
                      <w:szCs w:val="19"/>
                    </w:rPr>
                    <w:t xml:space="preserve"> и зоне слышимости </w:t>
                  </w:r>
                  <w:proofErr w:type="spellStart"/>
                  <w:r w:rsidRPr="00462DF4">
                    <w:rPr>
                      <w:sz w:val="19"/>
                      <w:szCs w:val="19"/>
                    </w:rPr>
                    <w:t>аудиокомментирования</w:t>
                  </w:r>
                  <w:proofErr w:type="spellEnd"/>
                  <w:r w:rsidRPr="00462DF4">
                    <w:rPr>
                      <w:sz w:val="19"/>
                      <w:szCs w:val="19"/>
                    </w:rPr>
                    <w:t xml:space="preserve">. </w:t>
                  </w:r>
                </w:p>
              </w:tc>
            </w:tr>
            <w:tr w:rsidR="00462DF4" w:rsidRPr="00462DF4" w:rsidTr="00B73757">
              <w:tc>
                <w:tcPr>
                  <w:tcW w:w="9072" w:type="dxa"/>
                  <w:hideMark/>
                </w:tcPr>
                <w:p w:rsidR="00462DF4" w:rsidRPr="00462DF4" w:rsidRDefault="00462DF4" w:rsidP="00462DF4">
                  <w:pPr>
                    <w:spacing w:line="288" w:lineRule="atLeast"/>
                    <w:rPr>
                      <w:sz w:val="19"/>
                      <w:szCs w:val="19"/>
                    </w:rPr>
                  </w:pPr>
                  <w:r w:rsidRPr="00462DF4">
                    <w:rPr>
                      <w:sz w:val="19"/>
                      <w:szCs w:val="19"/>
                    </w:rPr>
                    <w:t>9. Потребность в площадях земельных участков для объектов местного значения в области физической культуры и спорта принимается в соответствии с приложением</w:t>
                  </w:r>
                  <w:proofErr w:type="gramStart"/>
                  <w:r w:rsidRPr="00462DF4">
                    <w:rPr>
                      <w:sz w:val="19"/>
                      <w:szCs w:val="19"/>
                    </w:rPr>
                    <w:t xml:space="preserve"> Д</w:t>
                  </w:r>
                  <w:proofErr w:type="gramEnd"/>
                  <w:r w:rsidRPr="00462DF4">
                    <w:rPr>
                      <w:sz w:val="19"/>
                      <w:szCs w:val="19"/>
                    </w:rPr>
                    <w:t xml:space="preserve"> к СП 42.13330.2016. </w:t>
                  </w:r>
                </w:p>
              </w:tc>
            </w:tr>
          </w:tbl>
          <w:p w:rsidR="00462DF4" w:rsidRDefault="00462DF4" w:rsidP="00462DF4">
            <w:pPr>
              <w:jc w:val="center"/>
              <w:rPr>
                <w:sz w:val="19"/>
                <w:szCs w:val="19"/>
              </w:rPr>
            </w:pPr>
          </w:p>
        </w:tc>
      </w:tr>
    </w:tbl>
    <w:p w:rsidR="00AD3BAA" w:rsidRDefault="00AD3BAA" w:rsidP="00AD3BAA">
      <w:pPr>
        <w:contextualSpacing/>
        <w:jc w:val="both"/>
        <w:rPr>
          <w:sz w:val="28"/>
          <w:szCs w:val="28"/>
        </w:rPr>
      </w:pPr>
      <w:r>
        <w:rPr>
          <w:sz w:val="28"/>
          <w:szCs w:val="28"/>
        </w:rPr>
        <w:tab/>
      </w:r>
    </w:p>
    <w:p w:rsidR="004E7102" w:rsidRDefault="004E7102" w:rsidP="00AD3BAA">
      <w:pPr>
        <w:contextualSpacing/>
        <w:jc w:val="right"/>
        <w:rPr>
          <w:sz w:val="28"/>
          <w:szCs w:val="28"/>
        </w:rPr>
      </w:pPr>
    </w:p>
    <w:p w:rsidR="00AD3BAA" w:rsidRDefault="00AD3BAA" w:rsidP="00AD3BAA">
      <w:pPr>
        <w:contextualSpacing/>
        <w:jc w:val="right"/>
        <w:rPr>
          <w:sz w:val="28"/>
          <w:szCs w:val="28"/>
        </w:rPr>
      </w:pPr>
      <w:r w:rsidRPr="00885F5F">
        <w:rPr>
          <w:sz w:val="28"/>
          <w:szCs w:val="28"/>
        </w:rPr>
        <w:lastRenderedPageBreak/>
        <w:t>Таблица</w:t>
      </w:r>
      <w:r>
        <w:rPr>
          <w:sz w:val="28"/>
          <w:szCs w:val="28"/>
        </w:rPr>
        <w:t xml:space="preserve"> </w:t>
      </w:r>
      <w:r w:rsidR="007F1647">
        <w:rPr>
          <w:sz w:val="28"/>
          <w:szCs w:val="28"/>
        </w:rPr>
        <w:t>1.</w:t>
      </w:r>
      <w:r>
        <w:rPr>
          <w:sz w:val="28"/>
          <w:szCs w:val="28"/>
        </w:rPr>
        <w:t>7</w:t>
      </w:r>
    </w:p>
    <w:p w:rsidR="008A4244" w:rsidRDefault="008A4244" w:rsidP="00AA2834">
      <w:pPr>
        <w:spacing w:line="240" w:lineRule="exact"/>
        <w:contextualSpacing/>
        <w:jc w:val="right"/>
        <w:rPr>
          <w:sz w:val="28"/>
          <w:szCs w:val="28"/>
        </w:rPr>
      </w:pPr>
    </w:p>
    <w:p w:rsidR="00AD3BAA" w:rsidRDefault="008A4244" w:rsidP="008A4244">
      <w:pPr>
        <w:contextualSpacing/>
        <w:jc w:val="center"/>
        <w:rPr>
          <w:sz w:val="28"/>
          <w:szCs w:val="28"/>
        </w:rPr>
      </w:pPr>
      <w:r w:rsidRPr="00885F5F">
        <w:rPr>
          <w:sz w:val="28"/>
          <w:szCs w:val="28"/>
        </w:rPr>
        <w:t xml:space="preserve">Объекты местного значения в области </w:t>
      </w:r>
      <w:r w:rsidRPr="00AD3BAA">
        <w:rPr>
          <w:sz w:val="28"/>
          <w:szCs w:val="28"/>
        </w:rPr>
        <w:t>образования</w:t>
      </w:r>
    </w:p>
    <w:p w:rsidR="008A4244" w:rsidRPr="00885F5F" w:rsidRDefault="008A4244" w:rsidP="008A4244">
      <w:pPr>
        <w:contextualSpacing/>
        <w:jc w:val="center"/>
        <w:rPr>
          <w:sz w:val="28"/>
          <w:szCs w:val="28"/>
        </w:rPr>
      </w:pPr>
    </w:p>
    <w:tbl>
      <w:tblPr>
        <w:tblW w:w="9349" w:type="dxa"/>
        <w:tblInd w:w="15" w:type="dxa"/>
        <w:tblLayout w:type="fixed"/>
        <w:tblCellMar>
          <w:left w:w="0" w:type="dxa"/>
          <w:right w:w="0" w:type="dxa"/>
        </w:tblCellMar>
        <w:tblLook w:val="04A0" w:firstRow="1" w:lastRow="0" w:firstColumn="1" w:lastColumn="0" w:noHBand="0" w:noVBand="1"/>
      </w:tblPr>
      <w:tblGrid>
        <w:gridCol w:w="2120"/>
        <w:gridCol w:w="1701"/>
        <w:gridCol w:w="1185"/>
        <w:gridCol w:w="657"/>
        <w:gridCol w:w="1843"/>
        <w:gridCol w:w="1843"/>
      </w:tblGrid>
      <w:tr w:rsidR="00AD3BAA" w:rsidRPr="00885F5F" w:rsidTr="00114CF1">
        <w:tc>
          <w:tcPr>
            <w:tcW w:w="2120" w:type="dxa"/>
            <w:vMerge w:val="restart"/>
            <w:tcBorders>
              <w:top w:val="single" w:sz="6" w:space="0" w:color="000000"/>
              <w:left w:val="single" w:sz="6" w:space="0" w:color="000000"/>
              <w:right w:val="single" w:sz="6" w:space="0" w:color="000000"/>
            </w:tcBorders>
            <w:vAlign w:val="center"/>
            <w:hideMark/>
          </w:tcPr>
          <w:p w:rsidR="00AD3BAA" w:rsidRPr="00885F5F" w:rsidRDefault="00AD3BAA" w:rsidP="00114CF1">
            <w:pPr>
              <w:jc w:val="center"/>
              <w:rPr>
                <w:sz w:val="19"/>
                <w:szCs w:val="19"/>
              </w:rPr>
            </w:pPr>
            <w:r w:rsidRPr="00885F5F">
              <w:rPr>
                <w:sz w:val="19"/>
                <w:szCs w:val="19"/>
              </w:rPr>
              <w:t>Наименование показателя</w:t>
            </w:r>
          </w:p>
        </w:tc>
        <w:tc>
          <w:tcPr>
            <w:tcW w:w="3543" w:type="dxa"/>
            <w:gridSpan w:val="3"/>
            <w:tcBorders>
              <w:top w:val="single" w:sz="6" w:space="0" w:color="000000"/>
              <w:left w:val="single" w:sz="6" w:space="0" w:color="000000"/>
              <w:bottom w:val="single" w:sz="6" w:space="0" w:color="000000"/>
              <w:right w:val="single" w:sz="6" w:space="0" w:color="000000"/>
            </w:tcBorders>
            <w:vAlign w:val="center"/>
            <w:hideMark/>
          </w:tcPr>
          <w:p w:rsidR="00AD3BAA" w:rsidRPr="00885F5F" w:rsidRDefault="00AD3BAA" w:rsidP="00114CF1">
            <w:pPr>
              <w:jc w:val="center"/>
              <w:rPr>
                <w:sz w:val="19"/>
                <w:szCs w:val="19"/>
              </w:rPr>
            </w:pPr>
            <w:r w:rsidRPr="00885F5F">
              <w:rPr>
                <w:sz w:val="19"/>
                <w:szCs w:val="19"/>
              </w:rPr>
              <w:t>Минимально допустимый уровень обеспеченности</w:t>
            </w:r>
          </w:p>
        </w:tc>
        <w:tc>
          <w:tcPr>
            <w:tcW w:w="3686" w:type="dxa"/>
            <w:gridSpan w:val="2"/>
            <w:tcBorders>
              <w:top w:val="single" w:sz="6" w:space="0" w:color="000000"/>
              <w:left w:val="single" w:sz="6" w:space="0" w:color="000000"/>
              <w:bottom w:val="single" w:sz="6" w:space="0" w:color="000000"/>
              <w:right w:val="single" w:sz="6" w:space="0" w:color="000000"/>
            </w:tcBorders>
          </w:tcPr>
          <w:p w:rsidR="00AD3BAA" w:rsidRPr="00885F5F" w:rsidRDefault="00AD3BAA" w:rsidP="00114CF1">
            <w:pPr>
              <w:jc w:val="center"/>
              <w:rPr>
                <w:sz w:val="19"/>
                <w:szCs w:val="19"/>
              </w:rPr>
            </w:pPr>
            <w:r w:rsidRPr="00885F5F">
              <w:rPr>
                <w:sz w:val="19"/>
                <w:szCs w:val="19"/>
              </w:rPr>
              <w:t>Максимально допустимый уровень территориальной доступности</w:t>
            </w:r>
          </w:p>
        </w:tc>
      </w:tr>
      <w:tr w:rsidR="00AD3BAA" w:rsidRPr="00885F5F" w:rsidTr="00114CF1">
        <w:tc>
          <w:tcPr>
            <w:tcW w:w="2120" w:type="dxa"/>
            <w:vMerge/>
            <w:tcBorders>
              <w:left w:val="single" w:sz="6" w:space="0" w:color="000000"/>
              <w:bottom w:val="single" w:sz="6" w:space="0" w:color="000000"/>
              <w:right w:val="single" w:sz="6" w:space="0" w:color="000000"/>
            </w:tcBorders>
            <w:vAlign w:val="center"/>
          </w:tcPr>
          <w:p w:rsidR="00AD3BAA" w:rsidRPr="00885F5F" w:rsidRDefault="00AD3BAA" w:rsidP="00114CF1">
            <w:pPr>
              <w:jc w:val="center"/>
              <w:rPr>
                <w:sz w:val="19"/>
                <w:szCs w:val="19"/>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AD3BAA" w:rsidRPr="00885F5F" w:rsidRDefault="00AD3BAA" w:rsidP="00114CF1">
            <w:pPr>
              <w:jc w:val="center"/>
              <w:rPr>
                <w:sz w:val="19"/>
                <w:szCs w:val="19"/>
              </w:rPr>
            </w:pPr>
            <w:r w:rsidRPr="00885F5F">
              <w:rPr>
                <w:sz w:val="19"/>
                <w:szCs w:val="19"/>
              </w:rPr>
              <w:t>Значение расчетного показателя</w:t>
            </w:r>
          </w:p>
        </w:tc>
        <w:tc>
          <w:tcPr>
            <w:tcW w:w="1842" w:type="dxa"/>
            <w:gridSpan w:val="2"/>
            <w:tcBorders>
              <w:top w:val="single" w:sz="6" w:space="0" w:color="000000"/>
              <w:left w:val="single" w:sz="6" w:space="0" w:color="000000"/>
              <w:bottom w:val="single" w:sz="6" w:space="0" w:color="000000"/>
              <w:right w:val="single" w:sz="6" w:space="0" w:color="000000"/>
            </w:tcBorders>
            <w:vAlign w:val="center"/>
          </w:tcPr>
          <w:p w:rsidR="00AD3BAA" w:rsidRPr="00885F5F" w:rsidRDefault="00AD3BAA" w:rsidP="00114CF1">
            <w:pPr>
              <w:jc w:val="center"/>
              <w:rPr>
                <w:sz w:val="19"/>
                <w:szCs w:val="19"/>
              </w:rPr>
            </w:pPr>
            <w:r w:rsidRPr="00885F5F">
              <w:rPr>
                <w:sz w:val="19"/>
                <w:szCs w:val="19"/>
              </w:rPr>
              <w:t>Единица измерения</w:t>
            </w:r>
          </w:p>
        </w:tc>
        <w:tc>
          <w:tcPr>
            <w:tcW w:w="1843" w:type="dxa"/>
            <w:tcBorders>
              <w:top w:val="single" w:sz="6" w:space="0" w:color="000000"/>
              <w:left w:val="single" w:sz="6" w:space="0" w:color="000000"/>
              <w:bottom w:val="single" w:sz="6" w:space="0" w:color="000000"/>
              <w:right w:val="single" w:sz="6" w:space="0" w:color="000000"/>
            </w:tcBorders>
          </w:tcPr>
          <w:p w:rsidR="00AD3BAA" w:rsidRPr="00885F5F" w:rsidRDefault="00AD3BAA" w:rsidP="00114CF1">
            <w:pPr>
              <w:jc w:val="center"/>
              <w:rPr>
                <w:sz w:val="19"/>
                <w:szCs w:val="19"/>
              </w:rPr>
            </w:pPr>
            <w:r w:rsidRPr="00885F5F">
              <w:rPr>
                <w:sz w:val="19"/>
                <w:szCs w:val="19"/>
              </w:rPr>
              <w:t>Значение расчетного показателя</w:t>
            </w:r>
          </w:p>
        </w:tc>
        <w:tc>
          <w:tcPr>
            <w:tcW w:w="1843" w:type="dxa"/>
            <w:tcBorders>
              <w:top w:val="single" w:sz="6" w:space="0" w:color="000000"/>
              <w:left w:val="single" w:sz="6" w:space="0" w:color="000000"/>
              <w:bottom w:val="single" w:sz="6" w:space="0" w:color="000000"/>
              <w:right w:val="single" w:sz="6" w:space="0" w:color="000000"/>
            </w:tcBorders>
          </w:tcPr>
          <w:p w:rsidR="00AD3BAA" w:rsidRPr="00885F5F" w:rsidRDefault="00AD3BAA" w:rsidP="00114CF1">
            <w:pPr>
              <w:jc w:val="center"/>
              <w:rPr>
                <w:sz w:val="19"/>
                <w:szCs w:val="19"/>
              </w:rPr>
            </w:pPr>
            <w:r w:rsidRPr="00885F5F">
              <w:rPr>
                <w:sz w:val="19"/>
                <w:szCs w:val="19"/>
              </w:rPr>
              <w:t>Единица измерения</w:t>
            </w:r>
          </w:p>
        </w:tc>
      </w:tr>
      <w:tr w:rsidR="00AD3BAA" w:rsidRPr="00885F5F" w:rsidTr="00114CF1">
        <w:tc>
          <w:tcPr>
            <w:tcW w:w="2120" w:type="dxa"/>
            <w:tcBorders>
              <w:top w:val="single" w:sz="6" w:space="0" w:color="000000"/>
              <w:left w:val="single" w:sz="6" w:space="0" w:color="000000"/>
              <w:bottom w:val="single" w:sz="6" w:space="0" w:color="000000"/>
              <w:right w:val="single" w:sz="6" w:space="0" w:color="000000"/>
            </w:tcBorders>
            <w:vAlign w:val="center"/>
            <w:hideMark/>
          </w:tcPr>
          <w:p w:rsidR="00AD3BAA" w:rsidRPr="00885F5F" w:rsidRDefault="00AD3BAA" w:rsidP="00114CF1">
            <w:pPr>
              <w:jc w:val="center"/>
              <w:rPr>
                <w:sz w:val="19"/>
                <w:szCs w:val="19"/>
              </w:rPr>
            </w:pPr>
            <w:r w:rsidRPr="00885F5F">
              <w:rPr>
                <w:sz w:val="19"/>
                <w:szCs w:val="19"/>
              </w:rPr>
              <w:t xml:space="preserve">1 </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AD3BAA" w:rsidRPr="00885F5F" w:rsidRDefault="00AD3BAA" w:rsidP="00114CF1">
            <w:pPr>
              <w:jc w:val="center"/>
              <w:rPr>
                <w:sz w:val="19"/>
                <w:szCs w:val="19"/>
              </w:rPr>
            </w:pPr>
            <w:r w:rsidRPr="00885F5F">
              <w:rPr>
                <w:sz w:val="19"/>
                <w:szCs w:val="19"/>
              </w:rPr>
              <w:t>2</w:t>
            </w:r>
          </w:p>
        </w:tc>
        <w:tc>
          <w:tcPr>
            <w:tcW w:w="1842" w:type="dxa"/>
            <w:gridSpan w:val="2"/>
            <w:tcBorders>
              <w:top w:val="single" w:sz="6" w:space="0" w:color="000000"/>
              <w:left w:val="single" w:sz="6" w:space="0" w:color="000000"/>
              <w:bottom w:val="single" w:sz="6" w:space="0" w:color="000000"/>
              <w:right w:val="single" w:sz="6" w:space="0" w:color="000000"/>
            </w:tcBorders>
            <w:vAlign w:val="center"/>
            <w:hideMark/>
          </w:tcPr>
          <w:p w:rsidR="00AD3BAA" w:rsidRPr="00885F5F" w:rsidRDefault="00AD3BAA" w:rsidP="00114CF1">
            <w:pPr>
              <w:jc w:val="center"/>
              <w:rPr>
                <w:sz w:val="19"/>
                <w:szCs w:val="19"/>
              </w:rPr>
            </w:pPr>
            <w:r w:rsidRPr="00885F5F">
              <w:rPr>
                <w:sz w:val="19"/>
                <w:szCs w:val="19"/>
              </w:rPr>
              <w:t>3</w:t>
            </w:r>
          </w:p>
        </w:tc>
        <w:tc>
          <w:tcPr>
            <w:tcW w:w="1843" w:type="dxa"/>
            <w:tcBorders>
              <w:top w:val="single" w:sz="6" w:space="0" w:color="000000"/>
              <w:left w:val="single" w:sz="6" w:space="0" w:color="000000"/>
              <w:bottom w:val="single" w:sz="6" w:space="0" w:color="000000"/>
              <w:right w:val="single" w:sz="6" w:space="0" w:color="000000"/>
            </w:tcBorders>
          </w:tcPr>
          <w:p w:rsidR="00AD3BAA" w:rsidRPr="00885F5F" w:rsidRDefault="00AD3BAA" w:rsidP="00114CF1">
            <w:pPr>
              <w:jc w:val="center"/>
              <w:rPr>
                <w:sz w:val="19"/>
                <w:szCs w:val="19"/>
              </w:rPr>
            </w:pPr>
            <w:r w:rsidRPr="00885F5F">
              <w:rPr>
                <w:sz w:val="19"/>
                <w:szCs w:val="19"/>
              </w:rPr>
              <w:t>4</w:t>
            </w:r>
          </w:p>
        </w:tc>
        <w:tc>
          <w:tcPr>
            <w:tcW w:w="1843" w:type="dxa"/>
            <w:tcBorders>
              <w:top w:val="single" w:sz="6" w:space="0" w:color="000000"/>
              <w:left w:val="single" w:sz="6" w:space="0" w:color="000000"/>
              <w:bottom w:val="single" w:sz="6" w:space="0" w:color="000000"/>
              <w:right w:val="single" w:sz="6" w:space="0" w:color="000000"/>
            </w:tcBorders>
            <w:vAlign w:val="center"/>
            <w:hideMark/>
          </w:tcPr>
          <w:p w:rsidR="00AD3BAA" w:rsidRPr="00885F5F" w:rsidRDefault="00AD3BAA" w:rsidP="00114CF1">
            <w:pPr>
              <w:jc w:val="center"/>
              <w:rPr>
                <w:sz w:val="19"/>
                <w:szCs w:val="19"/>
              </w:rPr>
            </w:pPr>
            <w:r w:rsidRPr="00885F5F">
              <w:rPr>
                <w:sz w:val="19"/>
                <w:szCs w:val="19"/>
              </w:rPr>
              <w:t xml:space="preserve">5 </w:t>
            </w:r>
          </w:p>
        </w:tc>
      </w:tr>
      <w:tr w:rsidR="00AD3BAA" w:rsidRPr="00885F5F" w:rsidTr="00114CF1">
        <w:tc>
          <w:tcPr>
            <w:tcW w:w="2120" w:type="dxa"/>
            <w:tcBorders>
              <w:top w:val="single" w:sz="6" w:space="0" w:color="000000"/>
              <w:left w:val="single" w:sz="6" w:space="0" w:color="000000"/>
              <w:bottom w:val="single" w:sz="6" w:space="0" w:color="000000"/>
              <w:right w:val="single" w:sz="6" w:space="0" w:color="000000"/>
            </w:tcBorders>
            <w:vAlign w:val="center"/>
          </w:tcPr>
          <w:p w:rsidR="00AD3BAA" w:rsidRPr="00885F5F" w:rsidRDefault="009D2B8F" w:rsidP="00114CF1">
            <w:pPr>
              <w:jc w:val="center"/>
              <w:rPr>
                <w:sz w:val="19"/>
                <w:szCs w:val="19"/>
              </w:rPr>
            </w:pPr>
            <w:r w:rsidRPr="009D2B8F">
              <w:rPr>
                <w:sz w:val="19"/>
                <w:szCs w:val="19"/>
              </w:rPr>
              <w:t>Муниципальные дошкольные образовательные организации</w:t>
            </w:r>
          </w:p>
        </w:tc>
        <w:tc>
          <w:tcPr>
            <w:tcW w:w="1701" w:type="dxa"/>
            <w:tcBorders>
              <w:top w:val="single" w:sz="6" w:space="0" w:color="000000"/>
              <w:left w:val="single" w:sz="6" w:space="0" w:color="000000"/>
              <w:bottom w:val="single" w:sz="6" w:space="0" w:color="000000"/>
              <w:right w:val="single" w:sz="6" w:space="0" w:color="000000"/>
            </w:tcBorders>
            <w:vAlign w:val="center"/>
          </w:tcPr>
          <w:p w:rsidR="00AD3BAA" w:rsidRPr="00885F5F" w:rsidRDefault="009D2B8F" w:rsidP="00114CF1">
            <w:pPr>
              <w:jc w:val="center"/>
              <w:rPr>
                <w:sz w:val="19"/>
                <w:szCs w:val="19"/>
              </w:rPr>
            </w:pPr>
            <w:r w:rsidRPr="009D2B8F">
              <w:rPr>
                <w:sz w:val="19"/>
                <w:szCs w:val="19"/>
              </w:rPr>
              <w:t>Число мест в образовательных организациях в расчете на 100 детей в возрасте от 0 до 7 лет, мест</w:t>
            </w:r>
          </w:p>
        </w:tc>
        <w:tc>
          <w:tcPr>
            <w:tcW w:w="1842" w:type="dxa"/>
            <w:gridSpan w:val="2"/>
            <w:tcBorders>
              <w:top w:val="single" w:sz="6" w:space="0" w:color="000000"/>
              <w:left w:val="single" w:sz="6" w:space="0" w:color="000000"/>
              <w:bottom w:val="single" w:sz="6" w:space="0" w:color="000000"/>
              <w:right w:val="single" w:sz="6" w:space="0" w:color="000000"/>
            </w:tcBorders>
            <w:vAlign w:val="center"/>
          </w:tcPr>
          <w:p w:rsidR="009D2B8F" w:rsidRPr="009D2B8F" w:rsidRDefault="009D2B8F" w:rsidP="009D2B8F">
            <w:pPr>
              <w:jc w:val="center"/>
              <w:rPr>
                <w:sz w:val="19"/>
                <w:szCs w:val="19"/>
              </w:rPr>
            </w:pPr>
            <w:r w:rsidRPr="009D2B8F">
              <w:rPr>
                <w:sz w:val="19"/>
                <w:szCs w:val="19"/>
              </w:rPr>
              <w:t>Городские населенные пункты - 65;</w:t>
            </w:r>
          </w:p>
          <w:p w:rsidR="00AD3BAA" w:rsidRPr="00885F5F" w:rsidRDefault="009D2B8F" w:rsidP="009D2B8F">
            <w:pPr>
              <w:jc w:val="center"/>
              <w:rPr>
                <w:sz w:val="19"/>
                <w:szCs w:val="19"/>
              </w:rPr>
            </w:pPr>
            <w:r w:rsidRPr="009D2B8F">
              <w:rPr>
                <w:sz w:val="19"/>
                <w:szCs w:val="19"/>
              </w:rPr>
              <w:t>Сельские населенные пункты - 45</w:t>
            </w:r>
          </w:p>
        </w:tc>
        <w:tc>
          <w:tcPr>
            <w:tcW w:w="1843" w:type="dxa"/>
            <w:tcBorders>
              <w:top w:val="single" w:sz="6" w:space="0" w:color="000000"/>
              <w:left w:val="single" w:sz="6" w:space="0" w:color="000000"/>
              <w:bottom w:val="single" w:sz="6" w:space="0" w:color="000000"/>
              <w:right w:val="single" w:sz="6" w:space="0" w:color="000000"/>
            </w:tcBorders>
          </w:tcPr>
          <w:p w:rsidR="00AD3BAA" w:rsidRPr="00885F5F" w:rsidRDefault="009D2B8F" w:rsidP="00114CF1">
            <w:pPr>
              <w:jc w:val="center"/>
              <w:rPr>
                <w:sz w:val="19"/>
                <w:szCs w:val="19"/>
              </w:rPr>
            </w:pPr>
            <w:r w:rsidRPr="009D2B8F">
              <w:rPr>
                <w:sz w:val="19"/>
                <w:szCs w:val="19"/>
              </w:rPr>
              <w:t xml:space="preserve">Радиус обслуживания населения одной образовательной организацией, </w:t>
            </w:r>
            <w:proofErr w:type="gramStart"/>
            <w:r w:rsidRPr="009D2B8F">
              <w:rPr>
                <w:sz w:val="19"/>
                <w:szCs w:val="19"/>
              </w:rPr>
              <w:t>м</w:t>
            </w:r>
            <w:proofErr w:type="gramEnd"/>
          </w:p>
        </w:tc>
        <w:tc>
          <w:tcPr>
            <w:tcW w:w="1843" w:type="dxa"/>
            <w:tcBorders>
              <w:top w:val="single" w:sz="6" w:space="0" w:color="000000"/>
              <w:left w:val="single" w:sz="6" w:space="0" w:color="000000"/>
              <w:bottom w:val="single" w:sz="6" w:space="0" w:color="000000"/>
              <w:right w:val="single" w:sz="6" w:space="0" w:color="000000"/>
            </w:tcBorders>
            <w:vAlign w:val="center"/>
          </w:tcPr>
          <w:p w:rsidR="009D2B8F" w:rsidRPr="009D2B8F" w:rsidRDefault="009D2B8F" w:rsidP="009D2B8F">
            <w:pPr>
              <w:jc w:val="center"/>
              <w:rPr>
                <w:sz w:val="19"/>
                <w:szCs w:val="19"/>
              </w:rPr>
            </w:pPr>
            <w:r w:rsidRPr="009D2B8F">
              <w:rPr>
                <w:sz w:val="19"/>
                <w:szCs w:val="19"/>
              </w:rPr>
              <w:t>Городские населенные пункты - 300;</w:t>
            </w:r>
          </w:p>
          <w:p w:rsidR="00AD3BAA" w:rsidRPr="00885F5F" w:rsidRDefault="009D2B8F" w:rsidP="009D2B8F">
            <w:pPr>
              <w:jc w:val="center"/>
              <w:rPr>
                <w:sz w:val="19"/>
                <w:szCs w:val="19"/>
              </w:rPr>
            </w:pPr>
            <w:r w:rsidRPr="009D2B8F">
              <w:rPr>
                <w:sz w:val="19"/>
                <w:szCs w:val="19"/>
              </w:rPr>
              <w:t>Сельские населенные пункты - 500</w:t>
            </w:r>
          </w:p>
        </w:tc>
      </w:tr>
      <w:tr w:rsidR="00AD3BAA" w:rsidRPr="00885F5F" w:rsidTr="00114CF1">
        <w:tc>
          <w:tcPr>
            <w:tcW w:w="2120" w:type="dxa"/>
            <w:tcBorders>
              <w:top w:val="single" w:sz="6" w:space="0" w:color="000000"/>
              <w:left w:val="single" w:sz="6" w:space="0" w:color="000000"/>
              <w:bottom w:val="single" w:sz="6" w:space="0" w:color="000000"/>
              <w:right w:val="single" w:sz="6" w:space="0" w:color="000000"/>
            </w:tcBorders>
            <w:vAlign w:val="center"/>
          </w:tcPr>
          <w:p w:rsidR="00AD3BAA" w:rsidRPr="00885F5F" w:rsidRDefault="009D2B8F" w:rsidP="00114CF1">
            <w:pPr>
              <w:jc w:val="center"/>
              <w:rPr>
                <w:sz w:val="19"/>
                <w:szCs w:val="19"/>
              </w:rPr>
            </w:pPr>
            <w:r w:rsidRPr="009D2B8F">
              <w:rPr>
                <w:sz w:val="19"/>
                <w:szCs w:val="19"/>
              </w:rPr>
              <w:t>Муниципальные общеобразовательные организации</w:t>
            </w:r>
          </w:p>
        </w:tc>
        <w:tc>
          <w:tcPr>
            <w:tcW w:w="1701" w:type="dxa"/>
            <w:tcBorders>
              <w:top w:val="single" w:sz="6" w:space="0" w:color="000000"/>
              <w:left w:val="single" w:sz="6" w:space="0" w:color="000000"/>
              <w:bottom w:val="single" w:sz="6" w:space="0" w:color="000000"/>
              <w:right w:val="single" w:sz="6" w:space="0" w:color="000000"/>
            </w:tcBorders>
            <w:vAlign w:val="center"/>
          </w:tcPr>
          <w:p w:rsidR="00AD3BAA" w:rsidRPr="00885F5F" w:rsidRDefault="009D2B8F" w:rsidP="00114CF1">
            <w:pPr>
              <w:jc w:val="center"/>
              <w:rPr>
                <w:sz w:val="19"/>
                <w:szCs w:val="19"/>
              </w:rPr>
            </w:pPr>
            <w:r w:rsidRPr="009D2B8F">
              <w:rPr>
                <w:sz w:val="19"/>
                <w:szCs w:val="19"/>
              </w:rPr>
              <w:t>Число мест в образовательных организациях в расчете на 100 детей в возрасте от 7 до 18 лет, мест</w:t>
            </w:r>
          </w:p>
        </w:tc>
        <w:tc>
          <w:tcPr>
            <w:tcW w:w="1842" w:type="dxa"/>
            <w:gridSpan w:val="2"/>
            <w:tcBorders>
              <w:top w:val="single" w:sz="6" w:space="0" w:color="000000"/>
              <w:left w:val="single" w:sz="6" w:space="0" w:color="000000"/>
              <w:bottom w:val="single" w:sz="6" w:space="0" w:color="000000"/>
              <w:right w:val="single" w:sz="6" w:space="0" w:color="000000"/>
            </w:tcBorders>
            <w:vAlign w:val="center"/>
          </w:tcPr>
          <w:p w:rsidR="009D2B8F" w:rsidRPr="009D2B8F" w:rsidRDefault="009D2B8F" w:rsidP="009D2B8F">
            <w:pPr>
              <w:jc w:val="center"/>
              <w:rPr>
                <w:sz w:val="19"/>
                <w:szCs w:val="19"/>
              </w:rPr>
            </w:pPr>
            <w:r w:rsidRPr="009D2B8F">
              <w:rPr>
                <w:sz w:val="19"/>
                <w:szCs w:val="19"/>
              </w:rPr>
              <w:t>Городские населенные пункты - 95;</w:t>
            </w:r>
          </w:p>
          <w:p w:rsidR="00AD3BAA" w:rsidRPr="00885F5F" w:rsidRDefault="009D2B8F" w:rsidP="009D2B8F">
            <w:pPr>
              <w:jc w:val="center"/>
              <w:rPr>
                <w:sz w:val="19"/>
                <w:szCs w:val="19"/>
              </w:rPr>
            </w:pPr>
            <w:r w:rsidRPr="009D2B8F">
              <w:rPr>
                <w:sz w:val="19"/>
                <w:szCs w:val="19"/>
              </w:rPr>
              <w:t>Сельские населенные пункты - 45</w:t>
            </w:r>
          </w:p>
        </w:tc>
        <w:tc>
          <w:tcPr>
            <w:tcW w:w="1843" w:type="dxa"/>
            <w:tcBorders>
              <w:top w:val="single" w:sz="6" w:space="0" w:color="000000"/>
              <w:left w:val="single" w:sz="6" w:space="0" w:color="000000"/>
              <w:bottom w:val="single" w:sz="6" w:space="0" w:color="000000"/>
              <w:right w:val="single" w:sz="6" w:space="0" w:color="000000"/>
            </w:tcBorders>
          </w:tcPr>
          <w:p w:rsidR="009D2B8F" w:rsidRPr="009D2B8F" w:rsidRDefault="009D2B8F" w:rsidP="009D2B8F">
            <w:pPr>
              <w:jc w:val="center"/>
              <w:rPr>
                <w:sz w:val="19"/>
                <w:szCs w:val="19"/>
              </w:rPr>
            </w:pPr>
          </w:p>
          <w:p w:rsidR="00AD3BAA" w:rsidRPr="00885F5F" w:rsidRDefault="009D2B8F" w:rsidP="009D2B8F">
            <w:pPr>
              <w:jc w:val="center"/>
              <w:rPr>
                <w:sz w:val="19"/>
                <w:szCs w:val="19"/>
              </w:rPr>
            </w:pPr>
            <w:r w:rsidRPr="009D2B8F">
              <w:rPr>
                <w:sz w:val="19"/>
                <w:szCs w:val="19"/>
              </w:rPr>
              <w:t>Транспортная/пешеходная доступность, мин</w:t>
            </w:r>
          </w:p>
        </w:tc>
        <w:tc>
          <w:tcPr>
            <w:tcW w:w="1843" w:type="dxa"/>
            <w:tcBorders>
              <w:top w:val="single" w:sz="6" w:space="0" w:color="000000"/>
              <w:left w:val="single" w:sz="6" w:space="0" w:color="000000"/>
              <w:bottom w:val="single" w:sz="6" w:space="0" w:color="000000"/>
              <w:right w:val="single" w:sz="6" w:space="0" w:color="000000"/>
            </w:tcBorders>
            <w:vAlign w:val="center"/>
          </w:tcPr>
          <w:p w:rsidR="00AD3BAA" w:rsidRPr="00885F5F" w:rsidRDefault="009D2B8F" w:rsidP="00114CF1">
            <w:pPr>
              <w:jc w:val="center"/>
              <w:rPr>
                <w:sz w:val="19"/>
                <w:szCs w:val="19"/>
              </w:rPr>
            </w:pPr>
            <w:r>
              <w:rPr>
                <w:sz w:val="19"/>
                <w:szCs w:val="19"/>
              </w:rPr>
              <w:t>30</w:t>
            </w:r>
          </w:p>
        </w:tc>
      </w:tr>
      <w:tr w:rsidR="00AD3BAA" w:rsidRPr="00885F5F" w:rsidTr="00114CF1">
        <w:tc>
          <w:tcPr>
            <w:tcW w:w="2120" w:type="dxa"/>
            <w:tcBorders>
              <w:top w:val="single" w:sz="6" w:space="0" w:color="000000"/>
              <w:left w:val="single" w:sz="6" w:space="0" w:color="000000"/>
              <w:bottom w:val="single" w:sz="6" w:space="0" w:color="000000"/>
              <w:right w:val="single" w:sz="6" w:space="0" w:color="000000"/>
            </w:tcBorders>
            <w:vAlign w:val="center"/>
          </w:tcPr>
          <w:p w:rsidR="00AD3BAA" w:rsidRPr="00885F5F" w:rsidRDefault="009D2B8F" w:rsidP="00114CF1">
            <w:pPr>
              <w:jc w:val="center"/>
              <w:rPr>
                <w:sz w:val="19"/>
                <w:szCs w:val="19"/>
              </w:rPr>
            </w:pPr>
            <w:r w:rsidRPr="009D2B8F">
              <w:rPr>
                <w:sz w:val="19"/>
                <w:szCs w:val="19"/>
              </w:rPr>
              <w:t>Муниципальные организации дополнительного образования</w:t>
            </w:r>
          </w:p>
        </w:tc>
        <w:tc>
          <w:tcPr>
            <w:tcW w:w="1701" w:type="dxa"/>
            <w:tcBorders>
              <w:top w:val="single" w:sz="6" w:space="0" w:color="000000"/>
              <w:left w:val="single" w:sz="6" w:space="0" w:color="000000"/>
              <w:bottom w:val="single" w:sz="6" w:space="0" w:color="000000"/>
              <w:right w:val="single" w:sz="6" w:space="0" w:color="000000"/>
            </w:tcBorders>
            <w:vAlign w:val="center"/>
          </w:tcPr>
          <w:p w:rsidR="00AD3BAA" w:rsidRPr="00885F5F" w:rsidRDefault="009D2B8F" w:rsidP="00114CF1">
            <w:pPr>
              <w:jc w:val="center"/>
              <w:rPr>
                <w:sz w:val="19"/>
                <w:szCs w:val="19"/>
              </w:rPr>
            </w:pPr>
            <w:r w:rsidRPr="009D2B8F">
              <w:rPr>
                <w:sz w:val="19"/>
                <w:szCs w:val="19"/>
              </w:rPr>
              <w:t>Число мест на программах дополнительного образования в расчете на 100 детей в возрасте 5 до 18 лет, мест</w:t>
            </w:r>
          </w:p>
        </w:tc>
        <w:tc>
          <w:tcPr>
            <w:tcW w:w="1842" w:type="dxa"/>
            <w:gridSpan w:val="2"/>
            <w:tcBorders>
              <w:top w:val="single" w:sz="6" w:space="0" w:color="000000"/>
              <w:left w:val="single" w:sz="6" w:space="0" w:color="000000"/>
              <w:bottom w:val="single" w:sz="6" w:space="0" w:color="000000"/>
              <w:right w:val="single" w:sz="6" w:space="0" w:color="000000"/>
            </w:tcBorders>
            <w:vAlign w:val="center"/>
          </w:tcPr>
          <w:p w:rsidR="00AD3BAA" w:rsidRPr="00885F5F" w:rsidRDefault="009D2B8F" w:rsidP="00114CF1">
            <w:pPr>
              <w:jc w:val="center"/>
              <w:rPr>
                <w:sz w:val="19"/>
                <w:szCs w:val="19"/>
              </w:rPr>
            </w:pPr>
            <w:r>
              <w:rPr>
                <w:sz w:val="19"/>
                <w:szCs w:val="19"/>
              </w:rPr>
              <w:t>75</w:t>
            </w:r>
          </w:p>
        </w:tc>
        <w:tc>
          <w:tcPr>
            <w:tcW w:w="1843" w:type="dxa"/>
            <w:tcBorders>
              <w:top w:val="single" w:sz="6" w:space="0" w:color="000000"/>
              <w:left w:val="single" w:sz="6" w:space="0" w:color="000000"/>
              <w:bottom w:val="single" w:sz="6" w:space="0" w:color="000000"/>
              <w:right w:val="single" w:sz="6" w:space="0" w:color="000000"/>
            </w:tcBorders>
          </w:tcPr>
          <w:p w:rsidR="00AD3BAA" w:rsidRPr="00885F5F" w:rsidRDefault="009D2B8F" w:rsidP="00114CF1">
            <w:pPr>
              <w:jc w:val="center"/>
              <w:rPr>
                <w:sz w:val="19"/>
                <w:szCs w:val="19"/>
              </w:rPr>
            </w:pPr>
            <w:r w:rsidRPr="009D2B8F">
              <w:rPr>
                <w:sz w:val="19"/>
                <w:szCs w:val="19"/>
              </w:rPr>
              <w:t>Транспортная/пешеходная доступность, мин</w:t>
            </w:r>
          </w:p>
        </w:tc>
        <w:tc>
          <w:tcPr>
            <w:tcW w:w="1843" w:type="dxa"/>
            <w:tcBorders>
              <w:top w:val="single" w:sz="6" w:space="0" w:color="000000"/>
              <w:left w:val="single" w:sz="6" w:space="0" w:color="000000"/>
              <w:bottom w:val="single" w:sz="6" w:space="0" w:color="000000"/>
              <w:right w:val="single" w:sz="6" w:space="0" w:color="000000"/>
            </w:tcBorders>
            <w:vAlign w:val="center"/>
          </w:tcPr>
          <w:p w:rsidR="00AD3BAA" w:rsidRPr="00885F5F" w:rsidRDefault="009D2B8F" w:rsidP="00114CF1">
            <w:pPr>
              <w:jc w:val="center"/>
              <w:rPr>
                <w:sz w:val="19"/>
                <w:szCs w:val="19"/>
              </w:rPr>
            </w:pPr>
            <w:r>
              <w:rPr>
                <w:sz w:val="19"/>
                <w:szCs w:val="19"/>
              </w:rPr>
              <w:t>30</w:t>
            </w:r>
          </w:p>
        </w:tc>
      </w:tr>
      <w:tr w:rsidR="00101FC6" w:rsidRPr="00885F5F" w:rsidTr="00101FC6">
        <w:tc>
          <w:tcPr>
            <w:tcW w:w="2120" w:type="dxa"/>
            <w:vMerge w:val="restart"/>
            <w:tcBorders>
              <w:top w:val="single" w:sz="6" w:space="0" w:color="000000"/>
              <w:left w:val="single" w:sz="6" w:space="0" w:color="000000"/>
              <w:right w:val="single" w:sz="6" w:space="0" w:color="000000"/>
            </w:tcBorders>
            <w:vAlign w:val="center"/>
          </w:tcPr>
          <w:p w:rsidR="00101FC6" w:rsidRPr="009D2B8F" w:rsidRDefault="00101FC6" w:rsidP="00114CF1">
            <w:pPr>
              <w:jc w:val="center"/>
              <w:rPr>
                <w:sz w:val="19"/>
                <w:szCs w:val="19"/>
              </w:rPr>
            </w:pPr>
            <w:r w:rsidRPr="00762680">
              <w:rPr>
                <w:sz w:val="19"/>
                <w:szCs w:val="19"/>
              </w:rPr>
              <w:t>Детские учреждения оздоровления и отдыха</w:t>
            </w:r>
          </w:p>
        </w:tc>
        <w:tc>
          <w:tcPr>
            <w:tcW w:w="1701" w:type="dxa"/>
            <w:tcBorders>
              <w:top w:val="single" w:sz="6" w:space="0" w:color="000000"/>
              <w:left w:val="single" w:sz="6" w:space="0" w:color="000000"/>
              <w:bottom w:val="single" w:sz="6" w:space="0" w:color="000000"/>
              <w:right w:val="single" w:sz="6" w:space="0" w:color="000000"/>
            </w:tcBorders>
            <w:vAlign w:val="center"/>
          </w:tcPr>
          <w:p w:rsidR="00101FC6" w:rsidRPr="009D2B8F" w:rsidRDefault="00101FC6" w:rsidP="00114CF1">
            <w:pPr>
              <w:jc w:val="center"/>
              <w:rPr>
                <w:sz w:val="19"/>
                <w:szCs w:val="19"/>
              </w:rPr>
            </w:pPr>
            <w:r w:rsidRPr="00762680">
              <w:rPr>
                <w:sz w:val="19"/>
                <w:szCs w:val="19"/>
              </w:rPr>
              <w:t>Количество объектов на муниципальный округ, ед.</w:t>
            </w:r>
          </w:p>
        </w:tc>
        <w:tc>
          <w:tcPr>
            <w:tcW w:w="1842" w:type="dxa"/>
            <w:gridSpan w:val="2"/>
            <w:tcBorders>
              <w:top w:val="single" w:sz="6" w:space="0" w:color="000000"/>
              <w:left w:val="single" w:sz="6" w:space="0" w:color="000000"/>
              <w:bottom w:val="single" w:sz="6" w:space="0" w:color="000000"/>
              <w:right w:val="single" w:sz="6" w:space="0" w:color="000000"/>
            </w:tcBorders>
            <w:vAlign w:val="center"/>
          </w:tcPr>
          <w:p w:rsidR="00101FC6" w:rsidRDefault="00101FC6" w:rsidP="00114CF1">
            <w:pPr>
              <w:jc w:val="center"/>
              <w:rPr>
                <w:sz w:val="19"/>
                <w:szCs w:val="19"/>
              </w:rPr>
            </w:pPr>
            <w:r w:rsidRPr="00762680">
              <w:rPr>
                <w:sz w:val="19"/>
                <w:szCs w:val="19"/>
              </w:rPr>
              <w:t>По заданию на проектирование</w:t>
            </w:r>
          </w:p>
        </w:tc>
        <w:tc>
          <w:tcPr>
            <w:tcW w:w="3686" w:type="dxa"/>
            <w:gridSpan w:val="2"/>
            <w:vMerge w:val="restart"/>
            <w:tcBorders>
              <w:top w:val="single" w:sz="6" w:space="0" w:color="000000"/>
              <w:left w:val="single" w:sz="6" w:space="0" w:color="000000"/>
              <w:right w:val="single" w:sz="6" w:space="0" w:color="000000"/>
            </w:tcBorders>
            <w:vAlign w:val="center"/>
          </w:tcPr>
          <w:p w:rsidR="00101FC6" w:rsidRDefault="00101FC6" w:rsidP="00101FC6">
            <w:pPr>
              <w:jc w:val="center"/>
              <w:rPr>
                <w:sz w:val="19"/>
                <w:szCs w:val="19"/>
              </w:rPr>
            </w:pPr>
            <w:r>
              <w:rPr>
                <w:sz w:val="19"/>
                <w:szCs w:val="19"/>
              </w:rPr>
              <w:t>Не устанавливается</w:t>
            </w:r>
          </w:p>
        </w:tc>
      </w:tr>
      <w:tr w:rsidR="00101FC6" w:rsidRPr="00885F5F" w:rsidTr="005F1165">
        <w:tc>
          <w:tcPr>
            <w:tcW w:w="2120" w:type="dxa"/>
            <w:vMerge/>
            <w:tcBorders>
              <w:left w:val="single" w:sz="6" w:space="0" w:color="000000"/>
              <w:right w:val="single" w:sz="6" w:space="0" w:color="000000"/>
            </w:tcBorders>
            <w:vAlign w:val="center"/>
          </w:tcPr>
          <w:p w:rsidR="00101FC6" w:rsidRPr="009D2B8F" w:rsidRDefault="00101FC6" w:rsidP="00114CF1">
            <w:pPr>
              <w:jc w:val="center"/>
              <w:rPr>
                <w:sz w:val="19"/>
                <w:szCs w:val="19"/>
              </w:rPr>
            </w:pPr>
          </w:p>
        </w:tc>
        <w:tc>
          <w:tcPr>
            <w:tcW w:w="1701" w:type="dxa"/>
            <w:vMerge w:val="restart"/>
            <w:tcBorders>
              <w:top w:val="single" w:sz="6" w:space="0" w:color="000000"/>
              <w:left w:val="single" w:sz="6" w:space="0" w:color="000000"/>
              <w:right w:val="single" w:sz="6" w:space="0" w:color="000000"/>
            </w:tcBorders>
            <w:vAlign w:val="center"/>
          </w:tcPr>
          <w:p w:rsidR="00101FC6" w:rsidRPr="009D2B8F" w:rsidRDefault="00101FC6" w:rsidP="00114CF1">
            <w:pPr>
              <w:jc w:val="center"/>
              <w:rPr>
                <w:sz w:val="19"/>
                <w:szCs w:val="19"/>
              </w:rPr>
            </w:pPr>
            <w:r w:rsidRPr="00762680">
              <w:rPr>
                <w:sz w:val="19"/>
                <w:szCs w:val="19"/>
              </w:rPr>
              <w:t>Расчетная площадь земельного участка оздоровительного лагеря, кв. метров на 1 место</w:t>
            </w:r>
          </w:p>
        </w:tc>
        <w:tc>
          <w:tcPr>
            <w:tcW w:w="1185" w:type="dxa"/>
            <w:tcBorders>
              <w:top w:val="single" w:sz="6" w:space="0" w:color="000000"/>
              <w:left w:val="single" w:sz="6" w:space="0" w:color="000000"/>
              <w:bottom w:val="single" w:sz="6" w:space="0" w:color="000000"/>
              <w:right w:val="single" w:sz="4" w:space="0" w:color="auto"/>
            </w:tcBorders>
            <w:vAlign w:val="center"/>
          </w:tcPr>
          <w:p w:rsidR="00101FC6" w:rsidRDefault="00101FC6" w:rsidP="00114CF1">
            <w:pPr>
              <w:jc w:val="center"/>
              <w:rPr>
                <w:sz w:val="19"/>
                <w:szCs w:val="19"/>
              </w:rPr>
            </w:pPr>
            <w:r w:rsidRPr="00762680">
              <w:rPr>
                <w:sz w:val="19"/>
                <w:szCs w:val="19"/>
              </w:rPr>
              <w:t>Детский лагерь</w:t>
            </w:r>
          </w:p>
        </w:tc>
        <w:tc>
          <w:tcPr>
            <w:tcW w:w="657" w:type="dxa"/>
            <w:tcBorders>
              <w:top w:val="single" w:sz="6" w:space="0" w:color="000000"/>
              <w:left w:val="single" w:sz="4" w:space="0" w:color="auto"/>
              <w:bottom w:val="single" w:sz="6" w:space="0" w:color="000000"/>
              <w:right w:val="single" w:sz="6" w:space="0" w:color="000000"/>
            </w:tcBorders>
            <w:vAlign w:val="center"/>
          </w:tcPr>
          <w:p w:rsidR="00101FC6" w:rsidRDefault="00101FC6" w:rsidP="00114CF1">
            <w:pPr>
              <w:jc w:val="center"/>
              <w:rPr>
                <w:sz w:val="19"/>
                <w:szCs w:val="19"/>
              </w:rPr>
            </w:pPr>
            <w:r>
              <w:rPr>
                <w:sz w:val="19"/>
                <w:szCs w:val="19"/>
              </w:rPr>
              <w:t>150</w:t>
            </w:r>
          </w:p>
        </w:tc>
        <w:tc>
          <w:tcPr>
            <w:tcW w:w="3686" w:type="dxa"/>
            <w:gridSpan w:val="2"/>
            <w:vMerge/>
            <w:tcBorders>
              <w:left w:val="single" w:sz="6" w:space="0" w:color="000000"/>
              <w:right w:val="single" w:sz="6" w:space="0" w:color="000000"/>
            </w:tcBorders>
          </w:tcPr>
          <w:p w:rsidR="00101FC6" w:rsidRDefault="00101FC6" w:rsidP="00114CF1">
            <w:pPr>
              <w:jc w:val="center"/>
              <w:rPr>
                <w:sz w:val="19"/>
                <w:szCs w:val="19"/>
              </w:rPr>
            </w:pPr>
          </w:p>
        </w:tc>
      </w:tr>
      <w:tr w:rsidR="00101FC6" w:rsidRPr="00885F5F" w:rsidTr="005F1165">
        <w:tc>
          <w:tcPr>
            <w:tcW w:w="2120" w:type="dxa"/>
            <w:vMerge/>
            <w:tcBorders>
              <w:left w:val="single" w:sz="6" w:space="0" w:color="000000"/>
              <w:right w:val="single" w:sz="6" w:space="0" w:color="000000"/>
            </w:tcBorders>
            <w:vAlign w:val="center"/>
          </w:tcPr>
          <w:p w:rsidR="00101FC6" w:rsidRPr="009D2B8F" w:rsidRDefault="00101FC6" w:rsidP="00114CF1">
            <w:pPr>
              <w:jc w:val="center"/>
              <w:rPr>
                <w:sz w:val="19"/>
                <w:szCs w:val="19"/>
              </w:rPr>
            </w:pPr>
          </w:p>
        </w:tc>
        <w:tc>
          <w:tcPr>
            <w:tcW w:w="1701" w:type="dxa"/>
            <w:vMerge/>
            <w:tcBorders>
              <w:left w:val="single" w:sz="6" w:space="0" w:color="000000"/>
              <w:right w:val="single" w:sz="6" w:space="0" w:color="000000"/>
            </w:tcBorders>
            <w:vAlign w:val="center"/>
          </w:tcPr>
          <w:p w:rsidR="00101FC6" w:rsidRPr="00762680" w:rsidRDefault="00101FC6" w:rsidP="00114CF1">
            <w:pPr>
              <w:jc w:val="center"/>
              <w:rPr>
                <w:sz w:val="19"/>
                <w:szCs w:val="19"/>
              </w:rPr>
            </w:pPr>
          </w:p>
        </w:tc>
        <w:tc>
          <w:tcPr>
            <w:tcW w:w="1185" w:type="dxa"/>
            <w:tcBorders>
              <w:top w:val="single" w:sz="6" w:space="0" w:color="000000"/>
              <w:left w:val="single" w:sz="6" w:space="0" w:color="000000"/>
              <w:bottom w:val="single" w:sz="6" w:space="0" w:color="000000"/>
              <w:right w:val="single" w:sz="4" w:space="0" w:color="auto"/>
            </w:tcBorders>
            <w:vAlign w:val="center"/>
          </w:tcPr>
          <w:p w:rsidR="00101FC6" w:rsidRDefault="00101FC6" w:rsidP="00114CF1">
            <w:pPr>
              <w:jc w:val="center"/>
              <w:rPr>
                <w:sz w:val="19"/>
                <w:szCs w:val="19"/>
              </w:rPr>
            </w:pPr>
            <w:r w:rsidRPr="00101FC6">
              <w:rPr>
                <w:sz w:val="19"/>
                <w:szCs w:val="19"/>
              </w:rPr>
              <w:t>Лагерь для старшеклассников</w:t>
            </w:r>
          </w:p>
        </w:tc>
        <w:tc>
          <w:tcPr>
            <w:tcW w:w="657" w:type="dxa"/>
            <w:tcBorders>
              <w:top w:val="single" w:sz="6" w:space="0" w:color="000000"/>
              <w:left w:val="single" w:sz="4" w:space="0" w:color="auto"/>
              <w:bottom w:val="single" w:sz="6" w:space="0" w:color="000000"/>
              <w:right w:val="single" w:sz="6" w:space="0" w:color="000000"/>
            </w:tcBorders>
            <w:vAlign w:val="center"/>
          </w:tcPr>
          <w:p w:rsidR="00101FC6" w:rsidRDefault="00101FC6" w:rsidP="00114CF1">
            <w:pPr>
              <w:jc w:val="center"/>
              <w:rPr>
                <w:sz w:val="19"/>
                <w:szCs w:val="19"/>
              </w:rPr>
            </w:pPr>
            <w:r>
              <w:rPr>
                <w:sz w:val="19"/>
                <w:szCs w:val="19"/>
              </w:rPr>
              <w:t>175</w:t>
            </w:r>
          </w:p>
        </w:tc>
        <w:tc>
          <w:tcPr>
            <w:tcW w:w="3686" w:type="dxa"/>
            <w:gridSpan w:val="2"/>
            <w:vMerge/>
            <w:tcBorders>
              <w:left w:val="single" w:sz="6" w:space="0" w:color="000000"/>
              <w:bottom w:val="single" w:sz="6" w:space="0" w:color="000000"/>
              <w:right w:val="single" w:sz="6" w:space="0" w:color="000000"/>
            </w:tcBorders>
          </w:tcPr>
          <w:p w:rsidR="00101FC6" w:rsidRDefault="00101FC6" w:rsidP="00114CF1">
            <w:pPr>
              <w:jc w:val="center"/>
              <w:rPr>
                <w:sz w:val="19"/>
                <w:szCs w:val="19"/>
              </w:rPr>
            </w:pPr>
          </w:p>
        </w:tc>
      </w:tr>
      <w:tr w:rsidR="009D2B8F" w:rsidRPr="00885F5F" w:rsidTr="00114CF1">
        <w:tc>
          <w:tcPr>
            <w:tcW w:w="9349" w:type="dxa"/>
            <w:gridSpan w:val="6"/>
            <w:tcBorders>
              <w:top w:val="single" w:sz="6" w:space="0" w:color="000000"/>
              <w:left w:val="single" w:sz="6" w:space="0" w:color="000000"/>
              <w:bottom w:val="single" w:sz="6" w:space="0" w:color="000000"/>
              <w:right w:val="single" w:sz="6" w:space="0" w:color="000000"/>
            </w:tcBorders>
            <w:vAlign w:val="center"/>
          </w:tcPr>
          <w:p w:rsidR="009D2B8F" w:rsidRPr="009D2B8F" w:rsidRDefault="009D2B8F" w:rsidP="009D2B8F">
            <w:pPr>
              <w:jc w:val="center"/>
              <w:rPr>
                <w:sz w:val="19"/>
                <w:szCs w:val="19"/>
              </w:rPr>
            </w:pPr>
          </w:p>
          <w:p w:rsidR="009D2B8F" w:rsidRDefault="009D2B8F" w:rsidP="009D2B8F">
            <w:pPr>
              <w:rPr>
                <w:sz w:val="19"/>
                <w:szCs w:val="19"/>
              </w:rPr>
            </w:pPr>
            <w:r w:rsidRPr="009D2B8F">
              <w:rPr>
                <w:sz w:val="19"/>
                <w:szCs w:val="19"/>
              </w:rPr>
              <w:t>Примечани</w:t>
            </w:r>
            <w:r>
              <w:rPr>
                <w:sz w:val="19"/>
                <w:szCs w:val="19"/>
              </w:rPr>
              <w:t>е</w:t>
            </w:r>
            <w:r w:rsidRPr="009D2B8F">
              <w:rPr>
                <w:sz w:val="19"/>
                <w:szCs w:val="19"/>
              </w:rPr>
              <w:t xml:space="preserve">: </w:t>
            </w:r>
          </w:p>
          <w:p w:rsidR="009D2B8F" w:rsidRPr="009D2B8F" w:rsidRDefault="009D2B8F" w:rsidP="009D2B8F">
            <w:pPr>
              <w:rPr>
                <w:sz w:val="19"/>
                <w:szCs w:val="19"/>
              </w:rPr>
            </w:pPr>
            <w:r w:rsidRPr="009D2B8F">
              <w:rPr>
                <w:sz w:val="19"/>
                <w:szCs w:val="19"/>
              </w:rPr>
              <w:t>1. В качестве объекта образования принимается сетевая единица соответствующего вида обслуживания, а также филиалы и территориально обособленные отделы.</w:t>
            </w:r>
          </w:p>
          <w:p w:rsidR="009D2B8F" w:rsidRPr="009D2B8F" w:rsidRDefault="009D2B8F" w:rsidP="009D2B8F">
            <w:pPr>
              <w:rPr>
                <w:sz w:val="19"/>
                <w:szCs w:val="19"/>
              </w:rPr>
            </w:pPr>
            <w:r w:rsidRPr="009D2B8F">
              <w:rPr>
                <w:sz w:val="19"/>
                <w:szCs w:val="19"/>
              </w:rPr>
              <w:t>2. В городской местности проектируется не менее одной дошкольной образовательной организации на 174 воспитанника, в сельской местности - не менее одной дошкольной образовательной организации на 62 воспитанника.</w:t>
            </w:r>
          </w:p>
          <w:p w:rsidR="009D2B8F" w:rsidRPr="009D2B8F" w:rsidRDefault="009D2B8F" w:rsidP="009D2B8F">
            <w:pPr>
              <w:rPr>
                <w:sz w:val="19"/>
                <w:szCs w:val="19"/>
              </w:rPr>
            </w:pPr>
            <w:r w:rsidRPr="009D2B8F">
              <w:rPr>
                <w:sz w:val="19"/>
                <w:szCs w:val="19"/>
              </w:rPr>
              <w:t>3. Радиус пешеходной доступности дошкольных образовательных организаций сельской местности допускается увеличивать до 1 км путем уточнения в местных нормативах градостроительного проектирования в зависимости от местных условий.</w:t>
            </w:r>
          </w:p>
          <w:p w:rsidR="009D2B8F" w:rsidRPr="009D2B8F" w:rsidRDefault="009D2B8F" w:rsidP="009D2B8F">
            <w:pPr>
              <w:rPr>
                <w:sz w:val="19"/>
                <w:szCs w:val="19"/>
              </w:rPr>
            </w:pPr>
            <w:r w:rsidRPr="009D2B8F">
              <w:rPr>
                <w:sz w:val="19"/>
                <w:szCs w:val="19"/>
              </w:rPr>
              <w:t>4. В городской местности проектируется не менее одной дневной общеобразовательной школы на 892 человека, в сельской местности - не менее одной дневной общеобразовательной школы на 201 человек.</w:t>
            </w:r>
          </w:p>
          <w:p w:rsidR="009D2B8F" w:rsidRPr="009D2B8F" w:rsidRDefault="009D2B8F" w:rsidP="009D2B8F">
            <w:pPr>
              <w:rPr>
                <w:sz w:val="19"/>
                <w:szCs w:val="19"/>
              </w:rPr>
            </w:pPr>
            <w:r w:rsidRPr="009D2B8F">
              <w:rPr>
                <w:sz w:val="19"/>
                <w:szCs w:val="19"/>
              </w:rPr>
              <w:t>5. При расстояниях свыше нормируемой территориальной доступности для обучающихся общеобразовательных организаций, расположенных в сельской местности, необходимо организовывать транспортное обслуживание до общеобразовательной организации и обратно. Время в пути не должно превышать 30 минут в одну сторону. Расстояние от места проживания до места сбора не должно быть более 1 км.</w:t>
            </w:r>
          </w:p>
          <w:p w:rsidR="009D2B8F" w:rsidRPr="009D2B8F" w:rsidRDefault="00101FC6" w:rsidP="009D2B8F">
            <w:pPr>
              <w:rPr>
                <w:sz w:val="19"/>
                <w:szCs w:val="19"/>
              </w:rPr>
            </w:pPr>
            <w:r>
              <w:rPr>
                <w:sz w:val="19"/>
                <w:szCs w:val="19"/>
              </w:rPr>
              <w:t>6</w:t>
            </w:r>
            <w:r w:rsidR="009D2B8F" w:rsidRPr="009D2B8F">
              <w:rPr>
                <w:sz w:val="19"/>
                <w:szCs w:val="19"/>
              </w:rPr>
              <w:t>. В городских населенных пунктах рекомендуется размещать 60% мест на базе общеобразовательных организаций, 40% мест на базе образовательных организаций (за исключением общеобразовательных организаций). В сельских населенных пунктах рекомендуется размещать 87% мест на базе общеобразовательных организаций, 13% мест на базе образовательных организаций (за исключением общеобразовательных организаций).</w:t>
            </w:r>
          </w:p>
          <w:p w:rsidR="00101FC6" w:rsidRDefault="00101FC6" w:rsidP="00101FC6">
            <w:pPr>
              <w:rPr>
                <w:sz w:val="19"/>
                <w:szCs w:val="19"/>
              </w:rPr>
            </w:pPr>
            <w:r>
              <w:rPr>
                <w:sz w:val="19"/>
                <w:szCs w:val="19"/>
              </w:rPr>
              <w:t>7</w:t>
            </w:r>
            <w:r w:rsidR="009D2B8F" w:rsidRPr="009D2B8F">
              <w:rPr>
                <w:sz w:val="19"/>
                <w:szCs w:val="19"/>
              </w:rPr>
              <w:t>. Потребность в площадях земельных участков для объектов местного значения в области образования принимается в соответствии с приложением</w:t>
            </w:r>
            <w:proofErr w:type="gramStart"/>
            <w:r w:rsidR="009D2B8F" w:rsidRPr="009D2B8F">
              <w:rPr>
                <w:sz w:val="19"/>
                <w:szCs w:val="19"/>
              </w:rPr>
              <w:t xml:space="preserve"> Д</w:t>
            </w:r>
            <w:proofErr w:type="gramEnd"/>
            <w:r w:rsidR="009D2B8F" w:rsidRPr="009D2B8F">
              <w:rPr>
                <w:sz w:val="19"/>
                <w:szCs w:val="19"/>
              </w:rPr>
              <w:t xml:space="preserve"> к СП 42.13330.2016.</w:t>
            </w:r>
            <w:r>
              <w:rPr>
                <w:sz w:val="19"/>
                <w:szCs w:val="19"/>
              </w:rPr>
              <w:t xml:space="preserve"> </w:t>
            </w:r>
          </w:p>
          <w:p w:rsidR="009D2B8F" w:rsidRPr="00885F5F" w:rsidRDefault="00101FC6" w:rsidP="00101FC6">
            <w:pPr>
              <w:rPr>
                <w:sz w:val="19"/>
                <w:szCs w:val="19"/>
              </w:rPr>
            </w:pPr>
            <w:r>
              <w:rPr>
                <w:sz w:val="19"/>
                <w:szCs w:val="19"/>
              </w:rPr>
              <w:t>8</w:t>
            </w:r>
            <w:r w:rsidRPr="009D2B8F">
              <w:rPr>
                <w:sz w:val="19"/>
                <w:szCs w:val="19"/>
              </w:rPr>
              <w:t xml:space="preserve">. </w:t>
            </w:r>
            <w:r w:rsidRPr="00101FC6">
              <w:rPr>
                <w:sz w:val="19"/>
                <w:szCs w:val="19"/>
              </w:rPr>
              <w:t>Размеры земельных участков могут быть уменьшены: на 20% - в условиях реконструкции объекта и в стесненных условиях; на 15% - при размещении на рельефе с уклоном более 20%.</w:t>
            </w:r>
          </w:p>
        </w:tc>
      </w:tr>
    </w:tbl>
    <w:p w:rsidR="009D2B8F" w:rsidRDefault="009D2B8F" w:rsidP="008A4244">
      <w:pPr>
        <w:contextualSpacing/>
        <w:jc w:val="right"/>
        <w:rPr>
          <w:sz w:val="28"/>
          <w:szCs w:val="28"/>
        </w:rPr>
      </w:pPr>
      <w:r>
        <w:rPr>
          <w:sz w:val="28"/>
          <w:szCs w:val="28"/>
        </w:rPr>
        <w:lastRenderedPageBreak/>
        <w:tab/>
      </w:r>
      <w:r w:rsidRPr="00885F5F">
        <w:rPr>
          <w:sz w:val="28"/>
          <w:szCs w:val="28"/>
        </w:rPr>
        <w:t>Таблица</w:t>
      </w:r>
      <w:r>
        <w:rPr>
          <w:sz w:val="28"/>
          <w:szCs w:val="28"/>
        </w:rPr>
        <w:t xml:space="preserve"> </w:t>
      </w:r>
      <w:r w:rsidR="007F1647">
        <w:rPr>
          <w:sz w:val="28"/>
          <w:szCs w:val="28"/>
        </w:rPr>
        <w:t>1.</w:t>
      </w:r>
      <w:r>
        <w:rPr>
          <w:sz w:val="28"/>
          <w:szCs w:val="28"/>
        </w:rPr>
        <w:t>8</w:t>
      </w:r>
    </w:p>
    <w:p w:rsidR="00AA2834" w:rsidRDefault="00AA2834" w:rsidP="00AA2834">
      <w:pPr>
        <w:spacing w:line="240" w:lineRule="exact"/>
        <w:contextualSpacing/>
        <w:jc w:val="right"/>
        <w:rPr>
          <w:sz w:val="28"/>
          <w:szCs w:val="28"/>
        </w:rPr>
      </w:pPr>
    </w:p>
    <w:p w:rsidR="009D2B8F" w:rsidRDefault="008A4244" w:rsidP="008A4244">
      <w:pPr>
        <w:contextualSpacing/>
        <w:jc w:val="center"/>
        <w:rPr>
          <w:sz w:val="28"/>
          <w:szCs w:val="28"/>
        </w:rPr>
      </w:pPr>
      <w:r w:rsidRPr="00885F5F">
        <w:rPr>
          <w:sz w:val="28"/>
          <w:szCs w:val="28"/>
        </w:rPr>
        <w:t xml:space="preserve">Объекты местного значения в области </w:t>
      </w:r>
      <w:r w:rsidRPr="009D2B8F">
        <w:rPr>
          <w:sz w:val="28"/>
          <w:szCs w:val="28"/>
        </w:rPr>
        <w:t>здравоохранения</w:t>
      </w:r>
    </w:p>
    <w:p w:rsidR="008A4244" w:rsidRPr="00885F5F" w:rsidRDefault="008A4244" w:rsidP="008A4244">
      <w:pPr>
        <w:contextualSpacing/>
        <w:jc w:val="center"/>
        <w:rPr>
          <w:sz w:val="28"/>
          <w:szCs w:val="28"/>
        </w:rPr>
      </w:pPr>
    </w:p>
    <w:tbl>
      <w:tblPr>
        <w:tblW w:w="9349" w:type="dxa"/>
        <w:tblInd w:w="15" w:type="dxa"/>
        <w:tblLayout w:type="fixed"/>
        <w:tblCellMar>
          <w:left w:w="0" w:type="dxa"/>
          <w:right w:w="0" w:type="dxa"/>
        </w:tblCellMar>
        <w:tblLook w:val="04A0" w:firstRow="1" w:lastRow="0" w:firstColumn="1" w:lastColumn="0" w:noHBand="0" w:noVBand="1"/>
      </w:tblPr>
      <w:tblGrid>
        <w:gridCol w:w="2120"/>
        <w:gridCol w:w="1701"/>
        <w:gridCol w:w="1842"/>
        <w:gridCol w:w="1843"/>
        <w:gridCol w:w="1843"/>
      </w:tblGrid>
      <w:tr w:rsidR="009D2B8F" w:rsidRPr="00885F5F" w:rsidTr="00114CF1">
        <w:tc>
          <w:tcPr>
            <w:tcW w:w="2120" w:type="dxa"/>
            <w:vMerge w:val="restart"/>
            <w:tcBorders>
              <w:top w:val="single" w:sz="6" w:space="0" w:color="000000"/>
              <w:left w:val="single" w:sz="6" w:space="0" w:color="000000"/>
              <w:right w:val="single" w:sz="6" w:space="0" w:color="000000"/>
            </w:tcBorders>
            <w:vAlign w:val="center"/>
            <w:hideMark/>
          </w:tcPr>
          <w:p w:rsidR="009D2B8F" w:rsidRPr="00885F5F" w:rsidRDefault="009D2B8F" w:rsidP="00114CF1">
            <w:pPr>
              <w:jc w:val="center"/>
              <w:rPr>
                <w:sz w:val="19"/>
                <w:szCs w:val="19"/>
              </w:rPr>
            </w:pPr>
            <w:r w:rsidRPr="00885F5F">
              <w:rPr>
                <w:sz w:val="19"/>
                <w:szCs w:val="19"/>
              </w:rPr>
              <w:t>Наименование показателя</w:t>
            </w:r>
          </w:p>
        </w:tc>
        <w:tc>
          <w:tcPr>
            <w:tcW w:w="3543" w:type="dxa"/>
            <w:gridSpan w:val="2"/>
            <w:tcBorders>
              <w:top w:val="single" w:sz="6" w:space="0" w:color="000000"/>
              <w:left w:val="single" w:sz="6" w:space="0" w:color="000000"/>
              <w:bottom w:val="single" w:sz="6" w:space="0" w:color="000000"/>
              <w:right w:val="single" w:sz="6" w:space="0" w:color="000000"/>
            </w:tcBorders>
            <w:vAlign w:val="center"/>
            <w:hideMark/>
          </w:tcPr>
          <w:p w:rsidR="009D2B8F" w:rsidRPr="00885F5F" w:rsidRDefault="009D2B8F" w:rsidP="00114CF1">
            <w:pPr>
              <w:jc w:val="center"/>
              <w:rPr>
                <w:sz w:val="19"/>
                <w:szCs w:val="19"/>
              </w:rPr>
            </w:pPr>
            <w:r w:rsidRPr="00885F5F">
              <w:rPr>
                <w:sz w:val="19"/>
                <w:szCs w:val="19"/>
              </w:rPr>
              <w:t>Минимально допустимый уровень обеспеченности</w:t>
            </w:r>
          </w:p>
        </w:tc>
        <w:tc>
          <w:tcPr>
            <w:tcW w:w="3686" w:type="dxa"/>
            <w:gridSpan w:val="2"/>
            <w:tcBorders>
              <w:top w:val="single" w:sz="6" w:space="0" w:color="000000"/>
              <w:left w:val="single" w:sz="6" w:space="0" w:color="000000"/>
              <w:bottom w:val="single" w:sz="6" w:space="0" w:color="000000"/>
              <w:right w:val="single" w:sz="6" w:space="0" w:color="000000"/>
            </w:tcBorders>
          </w:tcPr>
          <w:p w:rsidR="009D2B8F" w:rsidRPr="00885F5F" w:rsidRDefault="009D2B8F" w:rsidP="00114CF1">
            <w:pPr>
              <w:jc w:val="center"/>
              <w:rPr>
                <w:sz w:val="19"/>
                <w:szCs w:val="19"/>
              </w:rPr>
            </w:pPr>
            <w:r w:rsidRPr="00885F5F">
              <w:rPr>
                <w:sz w:val="19"/>
                <w:szCs w:val="19"/>
              </w:rPr>
              <w:t>Максимально допустимый уровень территориальной доступности</w:t>
            </w:r>
          </w:p>
        </w:tc>
      </w:tr>
      <w:tr w:rsidR="009D2B8F" w:rsidRPr="00885F5F" w:rsidTr="00114CF1">
        <w:tc>
          <w:tcPr>
            <w:tcW w:w="2120" w:type="dxa"/>
            <w:vMerge/>
            <w:tcBorders>
              <w:left w:val="single" w:sz="6" w:space="0" w:color="000000"/>
              <w:bottom w:val="single" w:sz="6" w:space="0" w:color="000000"/>
              <w:right w:val="single" w:sz="6" w:space="0" w:color="000000"/>
            </w:tcBorders>
            <w:vAlign w:val="center"/>
          </w:tcPr>
          <w:p w:rsidR="009D2B8F" w:rsidRPr="00885F5F" w:rsidRDefault="009D2B8F" w:rsidP="00114CF1">
            <w:pPr>
              <w:jc w:val="center"/>
              <w:rPr>
                <w:sz w:val="19"/>
                <w:szCs w:val="19"/>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9D2B8F" w:rsidRPr="00885F5F" w:rsidRDefault="009D2B8F" w:rsidP="00114CF1">
            <w:pPr>
              <w:jc w:val="center"/>
              <w:rPr>
                <w:sz w:val="19"/>
                <w:szCs w:val="19"/>
              </w:rPr>
            </w:pPr>
            <w:r w:rsidRPr="00885F5F">
              <w:rPr>
                <w:sz w:val="19"/>
                <w:szCs w:val="19"/>
              </w:rPr>
              <w:t>Значение расчетного показателя</w:t>
            </w:r>
          </w:p>
        </w:tc>
        <w:tc>
          <w:tcPr>
            <w:tcW w:w="1842" w:type="dxa"/>
            <w:tcBorders>
              <w:top w:val="single" w:sz="6" w:space="0" w:color="000000"/>
              <w:left w:val="single" w:sz="6" w:space="0" w:color="000000"/>
              <w:bottom w:val="single" w:sz="6" w:space="0" w:color="000000"/>
              <w:right w:val="single" w:sz="6" w:space="0" w:color="000000"/>
            </w:tcBorders>
            <w:vAlign w:val="center"/>
          </w:tcPr>
          <w:p w:rsidR="009D2B8F" w:rsidRPr="00885F5F" w:rsidRDefault="009D2B8F" w:rsidP="00114CF1">
            <w:pPr>
              <w:jc w:val="center"/>
              <w:rPr>
                <w:sz w:val="19"/>
                <w:szCs w:val="19"/>
              </w:rPr>
            </w:pPr>
            <w:r w:rsidRPr="00885F5F">
              <w:rPr>
                <w:sz w:val="19"/>
                <w:szCs w:val="19"/>
              </w:rPr>
              <w:t>Единица измерения</w:t>
            </w:r>
          </w:p>
        </w:tc>
        <w:tc>
          <w:tcPr>
            <w:tcW w:w="1843" w:type="dxa"/>
            <w:tcBorders>
              <w:top w:val="single" w:sz="6" w:space="0" w:color="000000"/>
              <w:left w:val="single" w:sz="6" w:space="0" w:color="000000"/>
              <w:bottom w:val="single" w:sz="6" w:space="0" w:color="000000"/>
              <w:right w:val="single" w:sz="6" w:space="0" w:color="000000"/>
            </w:tcBorders>
          </w:tcPr>
          <w:p w:rsidR="009D2B8F" w:rsidRPr="00885F5F" w:rsidRDefault="009D2B8F" w:rsidP="00114CF1">
            <w:pPr>
              <w:jc w:val="center"/>
              <w:rPr>
                <w:sz w:val="19"/>
                <w:szCs w:val="19"/>
              </w:rPr>
            </w:pPr>
            <w:r w:rsidRPr="00885F5F">
              <w:rPr>
                <w:sz w:val="19"/>
                <w:szCs w:val="19"/>
              </w:rPr>
              <w:t>Значение расчетного показателя</w:t>
            </w:r>
          </w:p>
        </w:tc>
        <w:tc>
          <w:tcPr>
            <w:tcW w:w="1843" w:type="dxa"/>
            <w:tcBorders>
              <w:top w:val="single" w:sz="6" w:space="0" w:color="000000"/>
              <w:left w:val="single" w:sz="6" w:space="0" w:color="000000"/>
              <w:bottom w:val="single" w:sz="6" w:space="0" w:color="000000"/>
              <w:right w:val="single" w:sz="6" w:space="0" w:color="000000"/>
            </w:tcBorders>
          </w:tcPr>
          <w:p w:rsidR="009D2B8F" w:rsidRPr="00885F5F" w:rsidRDefault="009D2B8F" w:rsidP="00114CF1">
            <w:pPr>
              <w:jc w:val="center"/>
              <w:rPr>
                <w:sz w:val="19"/>
                <w:szCs w:val="19"/>
              </w:rPr>
            </w:pPr>
            <w:r w:rsidRPr="00885F5F">
              <w:rPr>
                <w:sz w:val="19"/>
                <w:szCs w:val="19"/>
              </w:rPr>
              <w:t>Единица измерения</w:t>
            </w:r>
          </w:p>
        </w:tc>
      </w:tr>
      <w:tr w:rsidR="009D2B8F" w:rsidRPr="00885F5F" w:rsidTr="00114CF1">
        <w:tc>
          <w:tcPr>
            <w:tcW w:w="2120" w:type="dxa"/>
            <w:tcBorders>
              <w:top w:val="single" w:sz="6" w:space="0" w:color="000000"/>
              <w:left w:val="single" w:sz="6" w:space="0" w:color="000000"/>
              <w:bottom w:val="single" w:sz="6" w:space="0" w:color="000000"/>
              <w:right w:val="single" w:sz="6" w:space="0" w:color="000000"/>
            </w:tcBorders>
            <w:vAlign w:val="center"/>
            <w:hideMark/>
          </w:tcPr>
          <w:p w:rsidR="009D2B8F" w:rsidRPr="00885F5F" w:rsidRDefault="009D2B8F" w:rsidP="00114CF1">
            <w:pPr>
              <w:jc w:val="center"/>
              <w:rPr>
                <w:sz w:val="19"/>
                <w:szCs w:val="19"/>
              </w:rPr>
            </w:pPr>
            <w:r w:rsidRPr="00885F5F">
              <w:rPr>
                <w:sz w:val="19"/>
                <w:szCs w:val="19"/>
              </w:rPr>
              <w:t xml:space="preserve">1 </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9D2B8F" w:rsidRPr="00885F5F" w:rsidRDefault="009D2B8F" w:rsidP="00114CF1">
            <w:pPr>
              <w:jc w:val="center"/>
              <w:rPr>
                <w:sz w:val="19"/>
                <w:szCs w:val="19"/>
              </w:rPr>
            </w:pPr>
            <w:r w:rsidRPr="00885F5F">
              <w:rPr>
                <w:sz w:val="19"/>
                <w:szCs w:val="19"/>
              </w:rPr>
              <w:t>2</w:t>
            </w:r>
          </w:p>
        </w:tc>
        <w:tc>
          <w:tcPr>
            <w:tcW w:w="1842" w:type="dxa"/>
            <w:tcBorders>
              <w:top w:val="single" w:sz="6" w:space="0" w:color="000000"/>
              <w:left w:val="single" w:sz="6" w:space="0" w:color="000000"/>
              <w:bottom w:val="single" w:sz="6" w:space="0" w:color="000000"/>
              <w:right w:val="single" w:sz="6" w:space="0" w:color="000000"/>
            </w:tcBorders>
            <w:vAlign w:val="center"/>
            <w:hideMark/>
          </w:tcPr>
          <w:p w:rsidR="009D2B8F" w:rsidRPr="00885F5F" w:rsidRDefault="009D2B8F" w:rsidP="00114CF1">
            <w:pPr>
              <w:jc w:val="center"/>
              <w:rPr>
                <w:sz w:val="19"/>
                <w:szCs w:val="19"/>
              </w:rPr>
            </w:pPr>
            <w:r w:rsidRPr="00885F5F">
              <w:rPr>
                <w:sz w:val="19"/>
                <w:szCs w:val="19"/>
              </w:rPr>
              <w:t>3</w:t>
            </w:r>
          </w:p>
        </w:tc>
        <w:tc>
          <w:tcPr>
            <w:tcW w:w="1843" w:type="dxa"/>
            <w:tcBorders>
              <w:top w:val="single" w:sz="6" w:space="0" w:color="000000"/>
              <w:left w:val="single" w:sz="6" w:space="0" w:color="000000"/>
              <w:bottom w:val="single" w:sz="6" w:space="0" w:color="000000"/>
              <w:right w:val="single" w:sz="6" w:space="0" w:color="000000"/>
            </w:tcBorders>
          </w:tcPr>
          <w:p w:rsidR="009D2B8F" w:rsidRPr="00885F5F" w:rsidRDefault="009D2B8F" w:rsidP="00114CF1">
            <w:pPr>
              <w:jc w:val="center"/>
              <w:rPr>
                <w:sz w:val="19"/>
                <w:szCs w:val="19"/>
              </w:rPr>
            </w:pPr>
            <w:r w:rsidRPr="00885F5F">
              <w:rPr>
                <w:sz w:val="19"/>
                <w:szCs w:val="19"/>
              </w:rPr>
              <w:t>4</w:t>
            </w:r>
          </w:p>
        </w:tc>
        <w:tc>
          <w:tcPr>
            <w:tcW w:w="1843" w:type="dxa"/>
            <w:tcBorders>
              <w:top w:val="single" w:sz="6" w:space="0" w:color="000000"/>
              <w:left w:val="single" w:sz="6" w:space="0" w:color="000000"/>
              <w:bottom w:val="single" w:sz="6" w:space="0" w:color="000000"/>
              <w:right w:val="single" w:sz="6" w:space="0" w:color="000000"/>
            </w:tcBorders>
            <w:vAlign w:val="center"/>
            <w:hideMark/>
          </w:tcPr>
          <w:p w:rsidR="009D2B8F" w:rsidRPr="00885F5F" w:rsidRDefault="009D2B8F" w:rsidP="00114CF1">
            <w:pPr>
              <w:jc w:val="center"/>
              <w:rPr>
                <w:sz w:val="19"/>
                <w:szCs w:val="19"/>
              </w:rPr>
            </w:pPr>
            <w:r w:rsidRPr="00885F5F">
              <w:rPr>
                <w:sz w:val="19"/>
                <w:szCs w:val="19"/>
              </w:rPr>
              <w:t xml:space="preserve">5 </w:t>
            </w:r>
          </w:p>
        </w:tc>
      </w:tr>
      <w:tr w:rsidR="00D75A26" w:rsidRPr="00885F5F" w:rsidTr="005F1165">
        <w:tc>
          <w:tcPr>
            <w:tcW w:w="2120" w:type="dxa"/>
            <w:tcBorders>
              <w:top w:val="single" w:sz="6" w:space="0" w:color="000000"/>
              <w:left w:val="single" w:sz="6" w:space="0" w:color="000000"/>
              <w:bottom w:val="single" w:sz="6" w:space="0" w:color="000000"/>
              <w:right w:val="single" w:sz="6" w:space="0" w:color="000000"/>
            </w:tcBorders>
            <w:vAlign w:val="center"/>
          </w:tcPr>
          <w:p w:rsidR="00D75A26" w:rsidRPr="00885F5F" w:rsidRDefault="00D75A26" w:rsidP="00114CF1">
            <w:pPr>
              <w:jc w:val="center"/>
              <w:rPr>
                <w:sz w:val="19"/>
                <w:szCs w:val="19"/>
              </w:rPr>
            </w:pPr>
            <w:r w:rsidRPr="009D2B8F">
              <w:rPr>
                <w:sz w:val="19"/>
                <w:szCs w:val="19"/>
              </w:rPr>
              <w:t>Объекты медицинских организаций, подведомственных органам местного самоуправления</w:t>
            </w:r>
          </w:p>
        </w:tc>
        <w:tc>
          <w:tcPr>
            <w:tcW w:w="3543" w:type="dxa"/>
            <w:gridSpan w:val="2"/>
            <w:tcBorders>
              <w:top w:val="single" w:sz="6" w:space="0" w:color="000000"/>
              <w:left w:val="single" w:sz="6" w:space="0" w:color="000000"/>
              <w:bottom w:val="single" w:sz="6" w:space="0" w:color="000000"/>
              <w:right w:val="single" w:sz="6" w:space="0" w:color="000000"/>
            </w:tcBorders>
            <w:vAlign w:val="center"/>
          </w:tcPr>
          <w:p w:rsidR="00D75A26" w:rsidRPr="00885F5F" w:rsidRDefault="00D75A26" w:rsidP="00114CF1">
            <w:pPr>
              <w:jc w:val="center"/>
              <w:rPr>
                <w:sz w:val="19"/>
                <w:szCs w:val="19"/>
              </w:rPr>
            </w:pPr>
            <w:r w:rsidRPr="009D2B8F">
              <w:rPr>
                <w:sz w:val="19"/>
                <w:szCs w:val="19"/>
              </w:rPr>
              <w:t>По заданию на проектирование</w:t>
            </w:r>
          </w:p>
        </w:tc>
        <w:tc>
          <w:tcPr>
            <w:tcW w:w="3686" w:type="dxa"/>
            <w:gridSpan w:val="2"/>
            <w:tcBorders>
              <w:top w:val="single" w:sz="6" w:space="0" w:color="000000"/>
              <w:left w:val="single" w:sz="6" w:space="0" w:color="000000"/>
              <w:bottom w:val="single" w:sz="6" w:space="0" w:color="000000"/>
              <w:right w:val="single" w:sz="6" w:space="0" w:color="000000"/>
            </w:tcBorders>
          </w:tcPr>
          <w:p w:rsidR="00D75A26" w:rsidRPr="00885F5F" w:rsidRDefault="00D75A26" w:rsidP="00114CF1">
            <w:pPr>
              <w:jc w:val="center"/>
              <w:rPr>
                <w:sz w:val="19"/>
                <w:szCs w:val="19"/>
              </w:rPr>
            </w:pPr>
            <w:r>
              <w:rPr>
                <w:sz w:val="19"/>
                <w:szCs w:val="19"/>
              </w:rPr>
              <w:t>Не устанавливается</w:t>
            </w:r>
          </w:p>
        </w:tc>
      </w:tr>
      <w:tr w:rsidR="00D75A26" w:rsidRPr="00885F5F" w:rsidTr="00114CF1">
        <w:tc>
          <w:tcPr>
            <w:tcW w:w="2120" w:type="dxa"/>
            <w:tcBorders>
              <w:top w:val="single" w:sz="6" w:space="0" w:color="000000"/>
              <w:left w:val="single" w:sz="6" w:space="0" w:color="000000"/>
              <w:bottom w:val="single" w:sz="6" w:space="0" w:color="000000"/>
              <w:right w:val="single" w:sz="6" w:space="0" w:color="000000"/>
            </w:tcBorders>
            <w:vAlign w:val="center"/>
          </w:tcPr>
          <w:p w:rsidR="00D75A26" w:rsidRPr="00885F5F" w:rsidRDefault="00D75A26" w:rsidP="00114CF1">
            <w:pPr>
              <w:jc w:val="center"/>
              <w:rPr>
                <w:sz w:val="19"/>
                <w:szCs w:val="19"/>
              </w:rPr>
            </w:pPr>
            <w:r w:rsidRPr="00D75A26">
              <w:rPr>
                <w:sz w:val="19"/>
                <w:szCs w:val="19"/>
              </w:rPr>
              <w:t>Больницы, стационары всех типов</w:t>
            </w:r>
          </w:p>
        </w:tc>
        <w:tc>
          <w:tcPr>
            <w:tcW w:w="1701" w:type="dxa"/>
            <w:tcBorders>
              <w:top w:val="single" w:sz="6" w:space="0" w:color="000000"/>
              <w:left w:val="single" w:sz="6" w:space="0" w:color="000000"/>
              <w:bottom w:val="single" w:sz="6" w:space="0" w:color="000000"/>
              <w:right w:val="single" w:sz="6" w:space="0" w:color="000000"/>
            </w:tcBorders>
            <w:vAlign w:val="center"/>
          </w:tcPr>
          <w:p w:rsidR="00D75A26" w:rsidRPr="00885F5F" w:rsidRDefault="00D75A26" w:rsidP="00114CF1">
            <w:pPr>
              <w:jc w:val="center"/>
              <w:rPr>
                <w:sz w:val="19"/>
                <w:szCs w:val="19"/>
              </w:rPr>
            </w:pPr>
            <w:r w:rsidRPr="00D75A26">
              <w:rPr>
                <w:sz w:val="19"/>
                <w:szCs w:val="19"/>
              </w:rPr>
              <w:t>Кол-во мест на 1 000 жителей</w:t>
            </w:r>
          </w:p>
        </w:tc>
        <w:tc>
          <w:tcPr>
            <w:tcW w:w="1842" w:type="dxa"/>
            <w:tcBorders>
              <w:top w:val="single" w:sz="6" w:space="0" w:color="000000"/>
              <w:left w:val="single" w:sz="6" w:space="0" w:color="000000"/>
              <w:bottom w:val="single" w:sz="6" w:space="0" w:color="000000"/>
              <w:right w:val="single" w:sz="6" w:space="0" w:color="000000"/>
            </w:tcBorders>
            <w:vAlign w:val="center"/>
          </w:tcPr>
          <w:p w:rsidR="00D75A26" w:rsidRPr="00885F5F" w:rsidRDefault="00D75A26" w:rsidP="00114CF1">
            <w:pPr>
              <w:jc w:val="center"/>
              <w:rPr>
                <w:sz w:val="19"/>
                <w:szCs w:val="19"/>
              </w:rPr>
            </w:pPr>
            <w:r>
              <w:rPr>
                <w:sz w:val="19"/>
                <w:szCs w:val="19"/>
              </w:rPr>
              <w:t>5,6</w:t>
            </w:r>
          </w:p>
        </w:tc>
        <w:tc>
          <w:tcPr>
            <w:tcW w:w="1843" w:type="dxa"/>
            <w:tcBorders>
              <w:top w:val="single" w:sz="6" w:space="0" w:color="000000"/>
              <w:left w:val="single" w:sz="6" w:space="0" w:color="000000"/>
              <w:bottom w:val="single" w:sz="6" w:space="0" w:color="000000"/>
              <w:right w:val="single" w:sz="6" w:space="0" w:color="000000"/>
            </w:tcBorders>
          </w:tcPr>
          <w:p w:rsidR="00D75A26" w:rsidRPr="00885F5F" w:rsidRDefault="00D75A26" w:rsidP="00114CF1">
            <w:pPr>
              <w:jc w:val="center"/>
              <w:rPr>
                <w:sz w:val="19"/>
                <w:szCs w:val="19"/>
              </w:rPr>
            </w:pPr>
            <w:r w:rsidRPr="00D75A26">
              <w:rPr>
                <w:sz w:val="19"/>
                <w:szCs w:val="19"/>
              </w:rPr>
              <w:t xml:space="preserve">Транспортная доступность, </w:t>
            </w:r>
            <w:proofErr w:type="gramStart"/>
            <w:r w:rsidRPr="00D75A26">
              <w:rPr>
                <w:sz w:val="19"/>
                <w:szCs w:val="19"/>
              </w:rPr>
              <w:t>км</w:t>
            </w:r>
            <w:proofErr w:type="gramEnd"/>
            <w:r w:rsidRPr="00D75A26">
              <w:rPr>
                <w:sz w:val="19"/>
                <w:szCs w:val="19"/>
              </w:rPr>
              <w:t>.</w:t>
            </w:r>
          </w:p>
        </w:tc>
        <w:tc>
          <w:tcPr>
            <w:tcW w:w="1843" w:type="dxa"/>
            <w:tcBorders>
              <w:top w:val="single" w:sz="6" w:space="0" w:color="000000"/>
              <w:left w:val="single" w:sz="6" w:space="0" w:color="000000"/>
              <w:bottom w:val="single" w:sz="6" w:space="0" w:color="000000"/>
              <w:right w:val="single" w:sz="6" w:space="0" w:color="000000"/>
            </w:tcBorders>
            <w:vAlign w:val="center"/>
          </w:tcPr>
          <w:p w:rsidR="00D75A26" w:rsidRPr="00885F5F" w:rsidRDefault="00D75A26" w:rsidP="00114CF1">
            <w:pPr>
              <w:jc w:val="center"/>
              <w:rPr>
                <w:sz w:val="19"/>
                <w:szCs w:val="19"/>
              </w:rPr>
            </w:pPr>
            <w:r>
              <w:rPr>
                <w:sz w:val="19"/>
                <w:szCs w:val="19"/>
              </w:rPr>
              <w:t>45</w:t>
            </w:r>
          </w:p>
        </w:tc>
      </w:tr>
      <w:tr w:rsidR="00D75A26" w:rsidRPr="00885F5F" w:rsidTr="00114CF1">
        <w:tc>
          <w:tcPr>
            <w:tcW w:w="2120" w:type="dxa"/>
            <w:tcBorders>
              <w:top w:val="single" w:sz="6" w:space="0" w:color="000000"/>
              <w:left w:val="single" w:sz="6" w:space="0" w:color="000000"/>
              <w:bottom w:val="single" w:sz="6" w:space="0" w:color="000000"/>
              <w:right w:val="single" w:sz="6" w:space="0" w:color="000000"/>
            </w:tcBorders>
            <w:vAlign w:val="center"/>
          </w:tcPr>
          <w:p w:rsidR="00D75A26" w:rsidRPr="00885F5F" w:rsidRDefault="00D75A26" w:rsidP="00114CF1">
            <w:pPr>
              <w:jc w:val="center"/>
              <w:rPr>
                <w:sz w:val="19"/>
                <w:szCs w:val="19"/>
              </w:rPr>
            </w:pPr>
            <w:r w:rsidRPr="00D75A26">
              <w:rPr>
                <w:sz w:val="19"/>
                <w:szCs w:val="19"/>
              </w:rPr>
              <w:t>Поликлиника, амбулатория, диспансер без стационара</w:t>
            </w:r>
          </w:p>
        </w:tc>
        <w:tc>
          <w:tcPr>
            <w:tcW w:w="1701" w:type="dxa"/>
            <w:tcBorders>
              <w:top w:val="single" w:sz="6" w:space="0" w:color="000000"/>
              <w:left w:val="single" w:sz="6" w:space="0" w:color="000000"/>
              <w:bottom w:val="single" w:sz="6" w:space="0" w:color="000000"/>
              <w:right w:val="single" w:sz="6" w:space="0" w:color="000000"/>
            </w:tcBorders>
            <w:vAlign w:val="center"/>
          </w:tcPr>
          <w:p w:rsidR="00D75A26" w:rsidRPr="00885F5F" w:rsidRDefault="00D75A26" w:rsidP="00114CF1">
            <w:pPr>
              <w:jc w:val="center"/>
              <w:rPr>
                <w:sz w:val="19"/>
                <w:szCs w:val="19"/>
              </w:rPr>
            </w:pPr>
            <w:r w:rsidRPr="00D75A26">
              <w:rPr>
                <w:sz w:val="19"/>
                <w:szCs w:val="19"/>
              </w:rPr>
              <w:t>Кол-во посещений в смену</w:t>
            </w:r>
          </w:p>
        </w:tc>
        <w:tc>
          <w:tcPr>
            <w:tcW w:w="1842" w:type="dxa"/>
            <w:tcBorders>
              <w:top w:val="single" w:sz="6" w:space="0" w:color="000000"/>
              <w:left w:val="single" w:sz="6" w:space="0" w:color="000000"/>
              <w:bottom w:val="single" w:sz="6" w:space="0" w:color="000000"/>
              <w:right w:val="single" w:sz="6" w:space="0" w:color="000000"/>
            </w:tcBorders>
            <w:vAlign w:val="center"/>
          </w:tcPr>
          <w:p w:rsidR="00D75A26" w:rsidRPr="00885F5F" w:rsidRDefault="00D75A26" w:rsidP="00114CF1">
            <w:pPr>
              <w:jc w:val="center"/>
              <w:rPr>
                <w:sz w:val="19"/>
                <w:szCs w:val="19"/>
              </w:rPr>
            </w:pPr>
            <w:r>
              <w:rPr>
                <w:sz w:val="19"/>
                <w:szCs w:val="19"/>
              </w:rPr>
              <w:t>218</w:t>
            </w:r>
          </w:p>
        </w:tc>
        <w:tc>
          <w:tcPr>
            <w:tcW w:w="1843" w:type="dxa"/>
            <w:tcBorders>
              <w:top w:val="single" w:sz="6" w:space="0" w:color="000000"/>
              <w:left w:val="single" w:sz="6" w:space="0" w:color="000000"/>
              <w:bottom w:val="single" w:sz="6" w:space="0" w:color="000000"/>
              <w:right w:val="single" w:sz="6" w:space="0" w:color="000000"/>
            </w:tcBorders>
          </w:tcPr>
          <w:p w:rsidR="00D75A26" w:rsidRPr="00885F5F" w:rsidRDefault="00D75A26" w:rsidP="00114CF1">
            <w:pPr>
              <w:jc w:val="center"/>
              <w:rPr>
                <w:sz w:val="19"/>
                <w:szCs w:val="19"/>
              </w:rPr>
            </w:pPr>
            <w:r w:rsidRPr="00D75A26">
              <w:rPr>
                <w:sz w:val="19"/>
                <w:szCs w:val="19"/>
              </w:rPr>
              <w:t xml:space="preserve">Транспортно-пешеходная доступность, </w:t>
            </w:r>
            <w:proofErr w:type="gramStart"/>
            <w:r w:rsidRPr="00D75A26">
              <w:rPr>
                <w:sz w:val="19"/>
                <w:szCs w:val="19"/>
              </w:rPr>
              <w:t>м</w:t>
            </w:r>
            <w:proofErr w:type="gramEnd"/>
          </w:p>
        </w:tc>
        <w:tc>
          <w:tcPr>
            <w:tcW w:w="1843" w:type="dxa"/>
            <w:tcBorders>
              <w:top w:val="single" w:sz="6" w:space="0" w:color="000000"/>
              <w:left w:val="single" w:sz="6" w:space="0" w:color="000000"/>
              <w:bottom w:val="single" w:sz="6" w:space="0" w:color="000000"/>
              <w:right w:val="single" w:sz="6" w:space="0" w:color="000000"/>
            </w:tcBorders>
            <w:vAlign w:val="center"/>
          </w:tcPr>
          <w:p w:rsidR="00D75A26" w:rsidRPr="00885F5F" w:rsidRDefault="00D75A26" w:rsidP="00114CF1">
            <w:pPr>
              <w:jc w:val="center"/>
              <w:rPr>
                <w:sz w:val="19"/>
                <w:szCs w:val="19"/>
              </w:rPr>
            </w:pPr>
            <w:r>
              <w:rPr>
                <w:sz w:val="19"/>
                <w:szCs w:val="19"/>
              </w:rPr>
              <w:t>2500</w:t>
            </w:r>
          </w:p>
        </w:tc>
      </w:tr>
      <w:tr w:rsidR="00D75A26" w:rsidRPr="00885F5F" w:rsidTr="00114CF1">
        <w:tc>
          <w:tcPr>
            <w:tcW w:w="2120" w:type="dxa"/>
            <w:tcBorders>
              <w:top w:val="single" w:sz="6" w:space="0" w:color="000000"/>
              <w:left w:val="single" w:sz="6" w:space="0" w:color="000000"/>
              <w:bottom w:val="single" w:sz="6" w:space="0" w:color="000000"/>
              <w:right w:val="single" w:sz="6" w:space="0" w:color="000000"/>
            </w:tcBorders>
            <w:vAlign w:val="center"/>
          </w:tcPr>
          <w:p w:rsidR="00D75A26" w:rsidRPr="00D75A26" w:rsidRDefault="00D75A26" w:rsidP="00114CF1">
            <w:pPr>
              <w:jc w:val="center"/>
              <w:rPr>
                <w:sz w:val="19"/>
                <w:szCs w:val="19"/>
              </w:rPr>
            </w:pPr>
            <w:r w:rsidRPr="00D75A26">
              <w:rPr>
                <w:sz w:val="19"/>
                <w:szCs w:val="19"/>
              </w:rPr>
              <w:t>Фельдшерско-акушерский пункт *</w:t>
            </w:r>
          </w:p>
        </w:tc>
        <w:tc>
          <w:tcPr>
            <w:tcW w:w="1701" w:type="dxa"/>
            <w:tcBorders>
              <w:top w:val="single" w:sz="6" w:space="0" w:color="000000"/>
              <w:left w:val="single" w:sz="6" w:space="0" w:color="000000"/>
              <w:bottom w:val="single" w:sz="6" w:space="0" w:color="000000"/>
              <w:right w:val="single" w:sz="6" w:space="0" w:color="000000"/>
            </w:tcBorders>
            <w:vAlign w:val="center"/>
          </w:tcPr>
          <w:p w:rsidR="00D75A26" w:rsidRPr="00D75A26" w:rsidRDefault="00D75A26" w:rsidP="00D75A26">
            <w:pPr>
              <w:jc w:val="center"/>
              <w:rPr>
                <w:sz w:val="19"/>
                <w:szCs w:val="19"/>
              </w:rPr>
            </w:pPr>
            <w:r w:rsidRPr="00D75A26">
              <w:rPr>
                <w:sz w:val="19"/>
                <w:szCs w:val="19"/>
              </w:rPr>
              <w:t>Кол-во,</w:t>
            </w:r>
          </w:p>
          <w:p w:rsidR="00D75A26" w:rsidRPr="00885F5F" w:rsidRDefault="00D75A26" w:rsidP="00D75A26">
            <w:pPr>
              <w:jc w:val="center"/>
              <w:rPr>
                <w:sz w:val="19"/>
                <w:szCs w:val="19"/>
              </w:rPr>
            </w:pPr>
            <w:r w:rsidRPr="00D75A26">
              <w:rPr>
                <w:sz w:val="19"/>
                <w:szCs w:val="19"/>
              </w:rPr>
              <w:t>объект на 10000 жителей</w:t>
            </w:r>
          </w:p>
        </w:tc>
        <w:tc>
          <w:tcPr>
            <w:tcW w:w="1842" w:type="dxa"/>
            <w:tcBorders>
              <w:top w:val="single" w:sz="6" w:space="0" w:color="000000"/>
              <w:left w:val="single" w:sz="6" w:space="0" w:color="000000"/>
              <w:bottom w:val="single" w:sz="6" w:space="0" w:color="000000"/>
              <w:right w:val="single" w:sz="6" w:space="0" w:color="000000"/>
            </w:tcBorders>
            <w:vAlign w:val="center"/>
          </w:tcPr>
          <w:p w:rsidR="00D75A26" w:rsidRPr="00885F5F" w:rsidRDefault="00D75A26" w:rsidP="00114CF1">
            <w:pPr>
              <w:jc w:val="center"/>
              <w:rPr>
                <w:sz w:val="19"/>
                <w:szCs w:val="19"/>
              </w:rPr>
            </w:pPr>
            <w:r>
              <w:rPr>
                <w:sz w:val="19"/>
                <w:szCs w:val="19"/>
              </w:rPr>
              <w:t>8</w:t>
            </w:r>
          </w:p>
        </w:tc>
        <w:tc>
          <w:tcPr>
            <w:tcW w:w="1843" w:type="dxa"/>
            <w:tcBorders>
              <w:top w:val="single" w:sz="6" w:space="0" w:color="000000"/>
              <w:left w:val="single" w:sz="6" w:space="0" w:color="000000"/>
              <w:bottom w:val="single" w:sz="6" w:space="0" w:color="000000"/>
              <w:right w:val="single" w:sz="6" w:space="0" w:color="000000"/>
            </w:tcBorders>
          </w:tcPr>
          <w:p w:rsidR="00D75A26" w:rsidRPr="00885F5F" w:rsidRDefault="00D75A26" w:rsidP="00114CF1">
            <w:pPr>
              <w:jc w:val="center"/>
              <w:rPr>
                <w:sz w:val="19"/>
                <w:szCs w:val="19"/>
              </w:rPr>
            </w:pPr>
            <w:r w:rsidRPr="00D75A26">
              <w:rPr>
                <w:sz w:val="19"/>
                <w:szCs w:val="19"/>
              </w:rPr>
              <w:t xml:space="preserve">Транспортно-пешеходная доступность, </w:t>
            </w:r>
            <w:proofErr w:type="gramStart"/>
            <w:r w:rsidRPr="00D75A26">
              <w:rPr>
                <w:sz w:val="19"/>
                <w:szCs w:val="19"/>
              </w:rPr>
              <w:t>м</w:t>
            </w:r>
            <w:proofErr w:type="gramEnd"/>
          </w:p>
        </w:tc>
        <w:tc>
          <w:tcPr>
            <w:tcW w:w="1843" w:type="dxa"/>
            <w:tcBorders>
              <w:top w:val="single" w:sz="6" w:space="0" w:color="000000"/>
              <w:left w:val="single" w:sz="6" w:space="0" w:color="000000"/>
              <w:bottom w:val="single" w:sz="6" w:space="0" w:color="000000"/>
              <w:right w:val="single" w:sz="6" w:space="0" w:color="000000"/>
            </w:tcBorders>
            <w:vAlign w:val="center"/>
          </w:tcPr>
          <w:p w:rsidR="00D75A26" w:rsidRPr="00885F5F" w:rsidRDefault="00D75A26" w:rsidP="00114CF1">
            <w:pPr>
              <w:jc w:val="center"/>
              <w:rPr>
                <w:sz w:val="19"/>
                <w:szCs w:val="19"/>
              </w:rPr>
            </w:pPr>
            <w:r>
              <w:rPr>
                <w:sz w:val="19"/>
                <w:szCs w:val="19"/>
              </w:rPr>
              <w:t>1000</w:t>
            </w:r>
          </w:p>
        </w:tc>
      </w:tr>
      <w:tr w:rsidR="00D75A26" w:rsidRPr="00885F5F" w:rsidTr="00114CF1">
        <w:tc>
          <w:tcPr>
            <w:tcW w:w="2120" w:type="dxa"/>
            <w:tcBorders>
              <w:top w:val="single" w:sz="6" w:space="0" w:color="000000"/>
              <w:left w:val="single" w:sz="6" w:space="0" w:color="000000"/>
              <w:bottom w:val="single" w:sz="6" w:space="0" w:color="000000"/>
              <w:right w:val="single" w:sz="6" w:space="0" w:color="000000"/>
            </w:tcBorders>
            <w:vAlign w:val="center"/>
          </w:tcPr>
          <w:p w:rsidR="00D75A26" w:rsidRPr="00D75A26" w:rsidRDefault="00D75A26" w:rsidP="00114CF1">
            <w:pPr>
              <w:jc w:val="center"/>
              <w:rPr>
                <w:sz w:val="19"/>
                <w:szCs w:val="19"/>
              </w:rPr>
            </w:pPr>
            <w:r w:rsidRPr="00D75A26">
              <w:rPr>
                <w:sz w:val="19"/>
                <w:szCs w:val="19"/>
              </w:rPr>
              <w:t>Станция (подстанция) скорой медицинской помощи</w:t>
            </w:r>
          </w:p>
        </w:tc>
        <w:tc>
          <w:tcPr>
            <w:tcW w:w="1701" w:type="dxa"/>
            <w:tcBorders>
              <w:top w:val="single" w:sz="6" w:space="0" w:color="000000"/>
              <w:left w:val="single" w:sz="6" w:space="0" w:color="000000"/>
              <w:bottom w:val="single" w:sz="6" w:space="0" w:color="000000"/>
              <w:right w:val="single" w:sz="6" w:space="0" w:color="000000"/>
            </w:tcBorders>
            <w:vAlign w:val="center"/>
          </w:tcPr>
          <w:p w:rsidR="00D75A26" w:rsidRPr="00885F5F" w:rsidRDefault="00D75A26" w:rsidP="00114CF1">
            <w:pPr>
              <w:jc w:val="center"/>
              <w:rPr>
                <w:sz w:val="19"/>
                <w:szCs w:val="19"/>
              </w:rPr>
            </w:pPr>
            <w:r w:rsidRPr="00D75A26">
              <w:rPr>
                <w:sz w:val="19"/>
                <w:szCs w:val="19"/>
              </w:rPr>
              <w:t>Кол-во автомобилей на 10 000 жителей</w:t>
            </w:r>
          </w:p>
        </w:tc>
        <w:tc>
          <w:tcPr>
            <w:tcW w:w="1842" w:type="dxa"/>
            <w:tcBorders>
              <w:top w:val="single" w:sz="6" w:space="0" w:color="000000"/>
              <w:left w:val="single" w:sz="6" w:space="0" w:color="000000"/>
              <w:bottom w:val="single" w:sz="6" w:space="0" w:color="000000"/>
              <w:right w:val="single" w:sz="6" w:space="0" w:color="000000"/>
            </w:tcBorders>
            <w:vAlign w:val="center"/>
          </w:tcPr>
          <w:p w:rsidR="00D75A26" w:rsidRPr="00885F5F" w:rsidRDefault="00D75A26" w:rsidP="00114CF1">
            <w:pPr>
              <w:jc w:val="center"/>
              <w:rPr>
                <w:sz w:val="19"/>
                <w:szCs w:val="19"/>
              </w:rPr>
            </w:pPr>
            <w:r>
              <w:rPr>
                <w:sz w:val="19"/>
                <w:szCs w:val="19"/>
              </w:rPr>
              <w:t>2</w:t>
            </w:r>
          </w:p>
        </w:tc>
        <w:tc>
          <w:tcPr>
            <w:tcW w:w="1843" w:type="dxa"/>
            <w:tcBorders>
              <w:top w:val="single" w:sz="6" w:space="0" w:color="000000"/>
              <w:left w:val="single" w:sz="6" w:space="0" w:color="000000"/>
              <w:bottom w:val="single" w:sz="6" w:space="0" w:color="000000"/>
              <w:right w:val="single" w:sz="6" w:space="0" w:color="000000"/>
            </w:tcBorders>
          </w:tcPr>
          <w:p w:rsidR="00D75A26" w:rsidRPr="00885F5F" w:rsidRDefault="00D75A26" w:rsidP="00114CF1">
            <w:pPr>
              <w:jc w:val="center"/>
              <w:rPr>
                <w:sz w:val="19"/>
                <w:szCs w:val="19"/>
              </w:rPr>
            </w:pPr>
            <w:r>
              <w:rPr>
                <w:sz w:val="19"/>
                <w:szCs w:val="19"/>
              </w:rPr>
              <w:t>-</w:t>
            </w:r>
          </w:p>
        </w:tc>
        <w:tc>
          <w:tcPr>
            <w:tcW w:w="1843" w:type="dxa"/>
            <w:tcBorders>
              <w:top w:val="single" w:sz="6" w:space="0" w:color="000000"/>
              <w:left w:val="single" w:sz="6" w:space="0" w:color="000000"/>
              <w:bottom w:val="single" w:sz="6" w:space="0" w:color="000000"/>
              <w:right w:val="single" w:sz="6" w:space="0" w:color="000000"/>
            </w:tcBorders>
            <w:vAlign w:val="center"/>
          </w:tcPr>
          <w:p w:rsidR="00D75A26" w:rsidRPr="00885F5F" w:rsidRDefault="00D75A26" w:rsidP="00114CF1">
            <w:pPr>
              <w:jc w:val="center"/>
              <w:rPr>
                <w:sz w:val="19"/>
                <w:szCs w:val="19"/>
              </w:rPr>
            </w:pPr>
            <w:r>
              <w:rPr>
                <w:sz w:val="19"/>
                <w:szCs w:val="19"/>
              </w:rPr>
              <w:t>Не устанавливается</w:t>
            </w:r>
          </w:p>
        </w:tc>
      </w:tr>
      <w:tr w:rsidR="00D75A26" w:rsidRPr="00885F5F" w:rsidTr="005F1165">
        <w:tc>
          <w:tcPr>
            <w:tcW w:w="9349" w:type="dxa"/>
            <w:gridSpan w:val="5"/>
            <w:tcBorders>
              <w:top w:val="single" w:sz="6" w:space="0" w:color="000000"/>
              <w:left w:val="single" w:sz="6" w:space="0" w:color="000000"/>
              <w:bottom w:val="single" w:sz="6" w:space="0" w:color="000000"/>
              <w:right w:val="single" w:sz="6" w:space="0" w:color="000000"/>
            </w:tcBorders>
            <w:vAlign w:val="center"/>
          </w:tcPr>
          <w:p w:rsidR="00D75A26" w:rsidRPr="00D75A26" w:rsidRDefault="00D75A26" w:rsidP="00D75A26">
            <w:pPr>
              <w:rPr>
                <w:sz w:val="19"/>
                <w:szCs w:val="19"/>
              </w:rPr>
            </w:pPr>
            <w:r w:rsidRPr="00D75A26">
              <w:rPr>
                <w:sz w:val="19"/>
                <w:szCs w:val="19"/>
              </w:rPr>
              <w:t>Примечани</w:t>
            </w:r>
            <w:r>
              <w:rPr>
                <w:sz w:val="19"/>
                <w:szCs w:val="19"/>
              </w:rPr>
              <w:t>е</w:t>
            </w:r>
            <w:r w:rsidRPr="00D75A26">
              <w:rPr>
                <w:sz w:val="19"/>
                <w:szCs w:val="19"/>
              </w:rPr>
              <w:t>:</w:t>
            </w:r>
          </w:p>
          <w:p w:rsidR="00D75A26" w:rsidRDefault="00D75A26" w:rsidP="00D75A26">
            <w:pPr>
              <w:rPr>
                <w:sz w:val="19"/>
                <w:szCs w:val="19"/>
              </w:rPr>
            </w:pPr>
            <w:r w:rsidRPr="00D75A26">
              <w:rPr>
                <w:sz w:val="19"/>
                <w:szCs w:val="19"/>
              </w:rPr>
              <w:t>* Объекты рекомендуются к размещению в муниципальных образованиях с численностью обслуживаемо</w:t>
            </w:r>
            <w:r>
              <w:rPr>
                <w:sz w:val="19"/>
                <w:szCs w:val="19"/>
              </w:rPr>
              <w:t>го населения – от 1000 человек.</w:t>
            </w:r>
          </w:p>
        </w:tc>
      </w:tr>
    </w:tbl>
    <w:p w:rsidR="009D2B8F" w:rsidRDefault="009D2B8F" w:rsidP="00AA2834">
      <w:pPr>
        <w:spacing w:line="240" w:lineRule="exact"/>
        <w:contextualSpacing/>
        <w:jc w:val="both"/>
        <w:rPr>
          <w:sz w:val="28"/>
          <w:szCs w:val="28"/>
        </w:rPr>
      </w:pPr>
      <w:r>
        <w:rPr>
          <w:sz w:val="28"/>
          <w:szCs w:val="28"/>
        </w:rPr>
        <w:tab/>
      </w:r>
    </w:p>
    <w:p w:rsidR="009D2B8F" w:rsidRDefault="009D2B8F" w:rsidP="009D2B8F">
      <w:pPr>
        <w:contextualSpacing/>
        <w:jc w:val="right"/>
        <w:rPr>
          <w:sz w:val="28"/>
          <w:szCs w:val="28"/>
        </w:rPr>
      </w:pPr>
      <w:r w:rsidRPr="00885F5F">
        <w:rPr>
          <w:sz w:val="28"/>
          <w:szCs w:val="28"/>
        </w:rPr>
        <w:t>Таблица</w:t>
      </w:r>
      <w:r>
        <w:rPr>
          <w:sz w:val="28"/>
          <w:szCs w:val="28"/>
        </w:rPr>
        <w:t xml:space="preserve"> </w:t>
      </w:r>
      <w:r w:rsidR="007F1647">
        <w:rPr>
          <w:sz w:val="28"/>
          <w:szCs w:val="28"/>
        </w:rPr>
        <w:t>1.</w:t>
      </w:r>
      <w:r>
        <w:rPr>
          <w:sz w:val="28"/>
          <w:szCs w:val="28"/>
        </w:rPr>
        <w:t>9</w:t>
      </w:r>
    </w:p>
    <w:p w:rsidR="008A4244" w:rsidRDefault="008A4244" w:rsidP="00AA2834">
      <w:pPr>
        <w:spacing w:line="240" w:lineRule="exact"/>
        <w:contextualSpacing/>
        <w:jc w:val="right"/>
        <w:rPr>
          <w:sz w:val="28"/>
          <w:szCs w:val="28"/>
        </w:rPr>
      </w:pPr>
    </w:p>
    <w:p w:rsidR="009D2B8F" w:rsidRDefault="008A4244" w:rsidP="008A4244">
      <w:pPr>
        <w:contextualSpacing/>
        <w:jc w:val="center"/>
        <w:rPr>
          <w:sz w:val="28"/>
          <w:szCs w:val="28"/>
        </w:rPr>
      </w:pPr>
      <w:r w:rsidRPr="00885F5F">
        <w:rPr>
          <w:sz w:val="28"/>
          <w:szCs w:val="28"/>
        </w:rPr>
        <w:t xml:space="preserve">Объекты местного значения в области </w:t>
      </w:r>
      <w:r w:rsidRPr="009D2B8F">
        <w:rPr>
          <w:sz w:val="28"/>
          <w:szCs w:val="28"/>
        </w:rPr>
        <w:t>обращения с отходами</w:t>
      </w:r>
    </w:p>
    <w:p w:rsidR="008A4244" w:rsidRPr="00885F5F" w:rsidRDefault="008A4244" w:rsidP="008A4244">
      <w:pPr>
        <w:contextualSpacing/>
        <w:jc w:val="center"/>
        <w:rPr>
          <w:sz w:val="28"/>
          <w:szCs w:val="28"/>
        </w:rPr>
      </w:pPr>
    </w:p>
    <w:tbl>
      <w:tblPr>
        <w:tblW w:w="9349" w:type="dxa"/>
        <w:tblInd w:w="15" w:type="dxa"/>
        <w:tblLayout w:type="fixed"/>
        <w:tblCellMar>
          <w:left w:w="0" w:type="dxa"/>
          <w:right w:w="0" w:type="dxa"/>
        </w:tblCellMar>
        <w:tblLook w:val="04A0" w:firstRow="1" w:lastRow="0" w:firstColumn="1" w:lastColumn="0" w:noHBand="0" w:noVBand="1"/>
      </w:tblPr>
      <w:tblGrid>
        <w:gridCol w:w="2120"/>
        <w:gridCol w:w="1701"/>
        <w:gridCol w:w="1842"/>
        <w:gridCol w:w="1843"/>
        <w:gridCol w:w="1843"/>
      </w:tblGrid>
      <w:tr w:rsidR="009D2B8F" w:rsidRPr="00885F5F" w:rsidTr="00114CF1">
        <w:tc>
          <w:tcPr>
            <w:tcW w:w="2120" w:type="dxa"/>
            <w:vMerge w:val="restart"/>
            <w:tcBorders>
              <w:top w:val="single" w:sz="6" w:space="0" w:color="000000"/>
              <w:left w:val="single" w:sz="6" w:space="0" w:color="000000"/>
              <w:right w:val="single" w:sz="6" w:space="0" w:color="000000"/>
            </w:tcBorders>
            <w:vAlign w:val="center"/>
            <w:hideMark/>
          </w:tcPr>
          <w:p w:rsidR="009D2B8F" w:rsidRPr="00885F5F" w:rsidRDefault="009D2B8F" w:rsidP="00114CF1">
            <w:pPr>
              <w:jc w:val="center"/>
              <w:rPr>
                <w:sz w:val="19"/>
                <w:szCs w:val="19"/>
              </w:rPr>
            </w:pPr>
            <w:r w:rsidRPr="00885F5F">
              <w:rPr>
                <w:sz w:val="19"/>
                <w:szCs w:val="19"/>
              </w:rPr>
              <w:t>Наименование показателя</w:t>
            </w:r>
          </w:p>
        </w:tc>
        <w:tc>
          <w:tcPr>
            <w:tcW w:w="3543" w:type="dxa"/>
            <w:gridSpan w:val="2"/>
            <w:tcBorders>
              <w:top w:val="single" w:sz="6" w:space="0" w:color="000000"/>
              <w:left w:val="single" w:sz="6" w:space="0" w:color="000000"/>
              <w:bottom w:val="single" w:sz="6" w:space="0" w:color="000000"/>
              <w:right w:val="single" w:sz="6" w:space="0" w:color="000000"/>
            </w:tcBorders>
            <w:vAlign w:val="center"/>
            <w:hideMark/>
          </w:tcPr>
          <w:p w:rsidR="009D2B8F" w:rsidRPr="00885F5F" w:rsidRDefault="009D2B8F" w:rsidP="00114CF1">
            <w:pPr>
              <w:jc w:val="center"/>
              <w:rPr>
                <w:sz w:val="19"/>
                <w:szCs w:val="19"/>
              </w:rPr>
            </w:pPr>
            <w:r w:rsidRPr="00885F5F">
              <w:rPr>
                <w:sz w:val="19"/>
                <w:szCs w:val="19"/>
              </w:rPr>
              <w:t>Минимально допустимый уровень обеспеченности</w:t>
            </w:r>
          </w:p>
        </w:tc>
        <w:tc>
          <w:tcPr>
            <w:tcW w:w="3686" w:type="dxa"/>
            <w:gridSpan w:val="2"/>
            <w:tcBorders>
              <w:top w:val="single" w:sz="6" w:space="0" w:color="000000"/>
              <w:left w:val="single" w:sz="6" w:space="0" w:color="000000"/>
              <w:bottom w:val="single" w:sz="6" w:space="0" w:color="000000"/>
              <w:right w:val="single" w:sz="6" w:space="0" w:color="000000"/>
            </w:tcBorders>
          </w:tcPr>
          <w:p w:rsidR="009D2B8F" w:rsidRPr="00885F5F" w:rsidRDefault="009D2B8F" w:rsidP="00114CF1">
            <w:pPr>
              <w:jc w:val="center"/>
              <w:rPr>
                <w:sz w:val="19"/>
                <w:szCs w:val="19"/>
              </w:rPr>
            </w:pPr>
            <w:r w:rsidRPr="00885F5F">
              <w:rPr>
                <w:sz w:val="19"/>
                <w:szCs w:val="19"/>
              </w:rPr>
              <w:t>Максимально допустимый уровень территориальной доступности</w:t>
            </w:r>
          </w:p>
        </w:tc>
      </w:tr>
      <w:tr w:rsidR="009D2B8F" w:rsidRPr="00885F5F" w:rsidTr="00114CF1">
        <w:tc>
          <w:tcPr>
            <w:tcW w:w="2120" w:type="dxa"/>
            <w:vMerge/>
            <w:tcBorders>
              <w:left w:val="single" w:sz="6" w:space="0" w:color="000000"/>
              <w:bottom w:val="single" w:sz="6" w:space="0" w:color="000000"/>
              <w:right w:val="single" w:sz="6" w:space="0" w:color="000000"/>
            </w:tcBorders>
            <w:vAlign w:val="center"/>
          </w:tcPr>
          <w:p w:rsidR="009D2B8F" w:rsidRPr="00885F5F" w:rsidRDefault="009D2B8F" w:rsidP="00114CF1">
            <w:pPr>
              <w:jc w:val="center"/>
              <w:rPr>
                <w:sz w:val="19"/>
                <w:szCs w:val="19"/>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9D2B8F" w:rsidRPr="00885F5F" w:rsidRDefault="009D2B8F" w:rsidP="00114CF1">
            <w:pPr>
              <w:jc w:val="center"/>
              <w:rPr>
                <w:sz w:val="19"/>
                <w:szCs w:val="19"/>
              </w:rPr>
            </w:pPr>
            <w:r w:rsidRPr="00885F5F">
              <w:rPr>
                <w:sz w:val="19"/>
                <w:szCs w:val="19"/>
              </w:rPr>
              <w:t>Значение расчетного показателя</w:t>
            </w:r>
          </w:p>
        </w:tc>
        <w:tc>
          <w:tcPr>
            <w:tcW w:w="1842" w:type="dxa"/>
            <w:tcBorders>
              <w:top w:val="single" w:sz="6" w:space="0" w:color="000000"/>
              <w:left w:val="single" w:sz="6" w:space="0" w:color="000000"/>
              <w:bottom w:val="single" w:sz="6" w:space="0" w:color="000000"/>
              <w:right w:val="single" w:sz="6" w:space="0" w:color="000000"/>
            </w:tcBorders>
            <w:vAlign w:val="center"/>
          </w:tcPr>
          <w:p w:rsidR="009D2B8F" w:rsidRPr="00885F5F" w:rsidRDefault="009D2B8F" w:rsidP="00114CF1">
            <w:pPr>
              <w:jc w:val="center"/>
              <w:rPr>
                <w:sz w:val="19"/>
                <w:szCs w:val="19"/>
              </w:rPr>
            </w:pPr>
            <w:r w:rsidRPr="00885F5F">
              <w:rPr>
                <w:sz w:val="19"/>
                <w:szCs w:val="19"/>
              </w:rPr>
              <w:t>Единица измерения</w:t>
            </w:r>
          </w:p>
        </w:tc>
        <w:tc>
          <w:tcPr>
            <w:tcW w:w="1843" w:type="dxa"/>
            <w:tcBorders>
              <w:top w:val="single" w:sz="6" w:space="0" w:color="000000"/>
              <w:left w:val="single" w:sz="6" w:space="0" w:color="000000"/>
              <w:bottom w:val="single" w:sz="6" w:space="0" w:color="000000"/>
              <w:right w:val="single" w:sz="6" w:space="0" w:color="000000"/>
            </w:tcBorders>
          </w:tcPr>
          <w:p w:rsidR="009D2B8F" w:rsidRPr="00885F5F" w:rsidRDefault="009D2B8F" w:rsidP="00114CF1">
            <w:pPr>
              <w:jc w:val="center"/>
              <w:rPr>
                <w:sz w:val="19"/>
                <w:szCs w:val="19"/>
              </w:rPr>
            </w:pPr>
            <w:r w:rsidRPr="00885F5F">
              <w:rPr>
                <w:sz w:val="19"/>
                <w:szCs w:val="19"/>
              </w:rPr>
              <w:t>Значение расчетного показателя</w:t>
            </w:r>
          </w:p>
        </w:tc>
        <w:tc>
          <w:tcPr>
            <w:tcW w:w="1843" w:type="dxa"/>
            <w:tcBorders>
              <w:top w:val="single" w:sz="6" w:space="0" w:color="000000"/>
              <w:left w:val="single" w:sz="6" w:space="0" w:color="000000"/>
              <w:bottom w:val="single" w:sz="6" w:space="0" w:color="000000"/>
              <w:right w:val="single" w:sz="6" w:space="0" w:color="000000"/>
            </w:tcBorders>
          </w:tcPr>
          <w:p w:rsidR="009D2B8F" w:rsidRPr="00885F5F" w:rsidRDefault="009D2B8F" w:rsidP="00114CF1">
            <w:pPr>
              <w:jc w:val="center"/>
              <w:rPr>
                <w:sz w:val="19"/>
                <w:szCs w:val="19"/>
              </w:rPr>
            </w:pPr>
            <w:r w:rsidRPr="00885F5F">
              <w:rPr>
                <w:sz w:val="19"/>
                <w:szCs w:val="19"/>
              </w:rPr>
              <w:t>Единица измерения</w:t>
            </w:r>
          </w:p>
        </w:tc>
      </w:tr>
      <w:tr w:rsidR="009D2B8F" w:rsidRPr="00885F5F" w:rsidTr="00114CF1">
        <w:tc>
          <w:tcPr>
            <w:tcW w:w="2120" w:type="dxa"/>
            <w:tcBorders>
              <w:top w:val="single" w:sz="6" w:space="0" w:color="000000"/>
              <w:left w:val="single" w:sz="6" w:space="0" w:color="000000"/>
              <w:bottom w:val="single" w:sz="6" w:space="0" w:color="000000"/>
              <w:right w:val="single" w:sz="6" w:space="0" w:color="000000"/>
            </w:tcBorders>
            <w:vAlign w:val="center"/>
            <w:hideMark/>
          </w:tcPr>
          <w:p w:rsidR="009D2B8F" w:rsidRPr="00885F5F" w:rsidRDefault="009D2B8F" w:rsidP="00114CF1">
            <w:pPr>
              <w:jc w:val="center"/>
              <w:rPr>
                <w:sz w:val="19"/>
                <w:szCs w:val="19"/>
              </w:rPr>
            </w:pPr>
            <w:r w:rsidRPr="00885F5F">
              <w:rPr>
                <w:sz w:val="19"/>
                <w:szCs w:val="19"/>
              </w:rPr>
              <w:t xml:space="preserve">1 </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9D2B8F" w:rsidRPr="00885F5F" w:rsidRDefault="009D2B8F" w:rsidP="00114CF1">
            <w:pPr>
              <w:jc w:val="center"/>
              <w:rPr>
                <w:sz w:val="19"/>
                <w:szCs w:val="19"/>
              </w:rPr>
            </w:pPr>
            <w:r w:rsidRPr="00885F5F">
              <w:rPr>
                <w:sz w:val="19"/>
                <w:szCs w:val="19"/>
              </w:rPr>
              <w:t>2</w:t>
            </w:r>
          </w:p>
        </w:tc>
        <w:tc>
          <w:tcPr>
            <w:tcW w:w="1842" w:type="dxa"/>
            <w:tcBorders>
              <w:top w:val="single" w:sz="6" w:space="0" w:color="000000"/>
              <w:left w:val="single" w:sz="6" w:space="0" w:color="000000"/>
              <w:bottom w:val="single" w:sz="6" w:space="0" w:color="000000"/>
              <w:right w:val="single" w:sz="6" w:space="0" w:color="000000"/>
            </w:tcBorders>
            <w:vAlign w:val="center"/>
            <w:hideMark/>
          </w:tcPr>
          <w:p w:rsidR="009D2B8F" w:rsidRPr="00885F5F" w:rsidRDefault="009D2B8F" w:rsidP="00114CF1">
            <w:pPr>
              <w:jc w:val="center"/>
              <w:rPr>
                <w:sz w:val="19"/>
                <w:szCs w:val="19"/>
              </w:rPr>
            </w:pPr>
            <w:r w:rsidRPr="00885F5F">
              <w:rPr>
                <w:sz w:val="19"/>
                <w:szCs w:val="19"/>
              </w:rPr>
              <w:t>3</w:t>
            </w:r>
          </w:p>
        </w:tc>
        <w:tc>
          <w:tcPr>
            <w:tcW w:w="1843" w:type="dxa"/>
            <w:tcBorders>
              <w:top w:val="single" w:sz="6" w:space="0" w:color="000000"/>
              <w:left w:val="single" w:sz="6" w:space="0" w:color="000000"/>
              <w:bottom w:val="single" w:sz="6" w:space="0" w:color="000000"/>
              <w:right w:val="single" w:sz="6" w:space="0" w:color="000000"/>
            </w:tcBorders>
          </w:tcPr>
          <w:p w:rsidR="009D2B8F" w:rsidRPr="00885F5F" w:rsidRDefault="009D2B8F" w:rsidP="00114CF1">
            <w:pPr>
              <w:jc w:val="center"/>
              <w:rPr>
                <w:sz w:val="19"/>
                <w:szCs w:val="19"/>
              </w:rPr>
            </w:pPr>
            <w:r w:rsidRPr="00885F5F">
              <w:rPr>
                <w:sz w:val="19"/>
                <w:szCs w:val="19"/>
              </w:rPr>
              <w:t>4</w:t>
            </w:r>
          </w:p>
        </w:tc>
        <w:tc>
          <w:tcPr>
            <w:tcW w:w="1843" w:type="dxa"/>
            <w:tcBorders>
              <w:top w:val="single" w:sz="6" w:space="0" w:color="000000"/>
              <w:left w:val="single" w:sz="6" w:space="0" w:color="000000"/>
              <w:bottom w:val="single" w:sz="6" w:space="0" w:color="000000"/>
              <w:right w:val="single" w:sz="6" w:space="0" w:color="000000"/>
            </w:tcBorders>
            <w:vAlign w:val="center"/>
            <w:hideMark/>
          </w:tcPr>
          <w:p w:rsidR="009D2B8F" w:rsidRPr="00885F5F" w:rsidRDefault="009D2B8F" w:rsidP="00114CF1">
            <w:pPr>
              <w:jc w:val="center"/>
              <w:rPr>
                <w:sz w:val="19"/>
                <w:szCs w:val="19"/>
              </w:rPr>
            </w:pPr>
            <w:r w:rsidRPr="00885F5F">
              <w:rPr>
                <w:sz w:val="19"/>
                <w:szCs w:val="19"/>
              </w:rPr>
              <w:t xml:space="preserve">5 </w:t>
            </w:r>
          </w:p>
        </w:tc>
      </w:tr>
      <w:tr w:rsidR="00950D43" w:rsidRPr="00885F5F" w:rsidTr="00950D43">
        <w:tc>
          <w:tcPr>
            <w:tcW w:w="2120" w:type="dxa"/>
            <w:vMerge w:val="restart"/>
            <w:tcBorders>
              <w:top w:val="single" w:sz="6" w:space="0" w:color="000000"/>
              <w:left w:val="single" w:sz="6" w:space="0" w:color="000000"/>
              <w:right w:val="single" w:sz="6" w:space="0" w:color="000000"/>
            </w:tcBorders>
            <w:vAlign w:val="center"/>
          </w:tcPr>
          <w:p w:rsidR="00950D43" w:rsidRPr="00885F5F" w:rsidRDefault="00950D43" w:rsidP="00114CF1">
            <w:pPr>
              <w:jc w:val="center"/>
              <w:rPr>
                <w:sz w:val="19"/>
                <w:szCs w:val="19"/>
              </w:rPr>
            </w:pPr>
            <w:r w:rsidRPr="009D2B8F">
              <w:rPr>
                <w:sz w:val="19"/>
                <w:szCs w:val="19"/>
              </w:rPr>
              <w:t>Места накопления отходов (в том числе раздельного)</w:t>
            </w:r>
          </w:p>
        </w:tc>
        <w:tc>
          <w:tcPr>
            <w:tcW w:w="1701" w:type="dxa"/>
            <w:tcBorders>
              <w:top w:val="single" w:sz="6" w:space="0" w:color="000000"/>
              <w:left w:val="single" w:sz="6" w:space="0" w:color="000000"/>
              <w:bottom w:val="single" w:sz="6" w:space="0" w:color="000000"/>
              <w:right w:val="single" w:sz="6" w:space="0" w:color="000000"/>
            </w:tcBorders>
            <w:vAlign w:val="center"/>
          </w:tcPr>
          <w:p w:rsidR="00950D43" w:rsidRPr="00885F5F" w:rsidRDefault="00950D43" w:rsidP="00114CF1">
            <w:pPr>
              <w:jc w:val="center"/>
              <w:rPr>
                <w:sz w:val="19"/>
                <w:szCs w:val="19"/>
              </w:rPr>
            </w:pPr>
            <w:r w:rsidRPr="009D2B8F">
              <w:rPr>
                <w:sz w:val="19"/>
                <w:szCs w:val="19"/>
              </w:rPr>
              <w:t>Количество объектов в границах населенного пункта, ед.</w:t>
            </w:r>
          </w:p>
        </w:tc>
        <w:tc>
          <w:tcPr>
            <w:tcW w:w="1842" w:type="dxa"/>
            <w:tcBorders>
              <w:top w:val="single" w:sz="6" w:space="0" w:color="000000"/>
              <w:left w:val="single" w:sz="6" w:space="0" w:color="000000"/>
              <w:bottom w:val="single" w:sz="6" w:space="0" w:color="000000"/>
              <w:right w:val="single" w:sz="6" w:space="0" w:color="000000"/>
            </w:tcBorders>
          </w:tcPr>
          <w:p w:rsidR="00950D43" w:rsidRPr="00885F5F" w:rsidRDefault="00950D43" w:rsidP="009D2B8F">
            <w:pPr>
              <w:jc w:val="center"/>
              <w:rPr>
                <w:sz w:val="19"/>
                <w:szCs w:val="19"/>
              </w:rPr>
            </w:pPr>
            <w:r w:rsidRPr="009D2B8F">
              <w:rPr>
                <w:sz w:val="19"/>
                <w:szCs w:val="19"/>
              </w:rPr>
              <w:t>По заданию на проектирование</w:t>
            </w:r>
          </w:p>
        </w:tc>
        <w:tc>
          <w:tcPr>
            <w:tcW w:w="1843" w:type="dxa"/>
            <w:vMerge w:val="restart"/>
            <w:tcBorders>
              <w:top w:val="single" w:sz="6" w:space="0" w:color="000000"/>
              <w:left w:val="single" w:sz="6" w:space="0" w:color="000000"/>
              <w:right w:val="single" w:sz="6" w:space="0" w:color="000000"/>
            </w:tcBorders>
          </w:tcPr>
          <w:p w:rsidR="00950D43" w:rsidRPr="00885F5F" w:rsidRDefault="00950D43" w:rsidP="009D2B8F">
            <w:pPr>
              <w:jc w:val="center"/>
              <w:rPr>
                <w:sz w:val="19"/>
                <w:szCs w:val="19"/>
              </w:rPr>
            </w:pPr>
            <w:r w:rsidRPr="00950D43">
              <w:rPr>
                <w:sz w:val="19"/>
                <w:szCs w:val="19"/>
              </w:rPr>
              <w:t xml:space="preserve">Расстояние от контейнерных и (или) специальных площадок до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w:t>
            </w:r>
            <w:proofErr w:type="gramStart"/>
            <w:r w:rsidRPr="00950D43">
              <w:rPr>
                <w:sz w:val="19"/>
                <w:szCs w:val="19"/>
              </w:rPr>
              <w:t>м</w:t>
            </w:r>
            <w:proofErr w:type="gramEnd"/>
          </w:p>
        </w:tc>
        <w:tc>
          <w:tcPr>
            <w:tcW w:w="1843" w:type="dxa"/>
            <w:vMerge w:val="restart"/>
            <w:tcBorders>
              <w:top w:val="single" w:sz="6" w:space="0" w:color="000000"/>
              <w:left w:val="single" w:sz="6" w:space="0" w:color="000000"/>
              <w:right w:val="single" w:sz="6" w:space="0" w:color="000000"/>
            </w:tcBorders>
            <w:vAlign w:val="center"/>
          </w:tcPr>
          <w:p w:rsidR="00950D43" w:rsidRDefault="00950D43" w:rsidP="00950D43">
            <w:pPr>
              <w:jc w:val="center"/>
              <w:rPr>
                <w:sz w:val="19"/>
                <w:szCs w:val="19"/>
              </w:rPr>
            </w:pPr>
            <w:r>
              <w:rPr>
                <w:sz w:val="19"/>
                <w:szCs w:val="19"/>
              </w:rPr>
              <w:t>100</w:t>
            </w:r>
          </w:p>
          <w:p w:rsidR="00950D43" w:rsidRPr="00950D43" w:rsidRDefault="00950D43" w:rsidP="00950D43">
            <w:pPr>
              <w:ind w:firstLine="708"/>
              <w:jc w:val="center"/>
              <w:rPr>
                <w:sz w:val="19"/>
                <w:szCs w:val="19"/>
              </w:rPr>
            </w:pPr>
          </w:p>
        </w:tc>
      </w:tr>
      <w:tr w:rsidR="00950D43" w:rsidRPr="00885F5F" w:rsidTr="00950D43">
        <w:tc>
          <w:tcPr>
            <w:tcW w:w="2120" w:type="dxa"/>
            <w:vMerge/>
            <w:tcBorders>
              <w:left w:val="single" w:sz="6" w:space="0" w:color="000000"/>
              <w:bottom w:val="single" w:sz="6" w:space="0" w:color="000000"/>
              <w:right w:val="single" w:sz="6" w:space="0" w:color="000000"/>
            </w:tcBorders>
            <w:vAlign w:val="center"/>
          </w:tcPr>
          <w:p w:rsidR="00950D43" w:rsidRPr="009D2B8F" w:rsidRDefault="00950D43" w:rsidP="00114CF1">
            <w:pPr>
              <w:jc w:val="center"/>
              <w:rPr>
                <w:sz w:val="19"/>
                <w:szCs w:val="19"/>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950D43" w:rsidRPr="009D2B8F" w:rsidRDefault="00950D43" w:rsidP="00114CF1">
            <w:pPr>
              <w:jc w:val="center"/>
              <w:rPr>
                <w:sz w:val="19"/>
                <w:szCs w:val="19"/>
              </w:rPr>
            </w:pPr>
            <w:r w:rsidRPr="00950D43">
              <w:rPr>
                <w:sz w:val="19"/>
                <w:szCs w:val="19"/>
              </w:rPr>
              <w:t>Площадь контейнерной площадки для сбора ТКО и крупногабаритного мусора, кв. м/чел.</w:t>
            </w:r>
          </w:p>
        </w:tc>
        <w:tc>
          <w:tcPr>
            <w:tcW w:w="1842" w:type="dxa"/>
            <w:tcBorders>
              <w:top w:val="single" w:sz="6" w:space="0" w:color="000000"/>
              <w:left w:val="single" w:sz="6" w:space="0" w:color="000000"/>
              <w:bottom w:val="single" w:sz="6" w:space="0" w:color="000000"/>
              <w:right w:val="single" w:sz="6" w:space="0" w:color="000000"/>
            </w:tcBorders>
            <w:vAlign w:val="center"/>
          </w:tcPr>
          <w:p w:rsidR="00950D43" w:rsidRPr="009D2B8F" w:rsidRDefault="00950D43" w:rsidP="00950D43">
            <w:pPr>
              <w:jc w:val="center"/>
              <w:rPr>
                <w:sz w:val="19"/>
                <w:szCs w:val="19"/>
              </w:rPr>
            </w:pPr>
            <w:r>
              <w:rPr>
                <w:sz w:val="19"/>
                <w:szCs w:val="19"/>
              </w:rPr>
              <w:t>0,03</w:t>
            </w:r>
          </w:p>
        </w:tc>
        <w:tc>
          <w:tcPr>
            <w:tcW w:w="1843" w:type="dxa"/>
            <w:vMerge/>
            <w:tcBorders>
              <w:left w:val="single" w:sz="6" w:space="0" w:color="000000"/>
              <w:bottom w:val="single" w:sz="6" w:space="0" w:color="000000"/>
              <w:right w:val="single" w:sz="6" w:space="0" w:color="000000"/>
            </w:tcBorders>
          </w:tcPr>
          <w:p w:rsidR="00950D43" w:rsidRPr="009D2B8F" w:rsidRDefault="00950D43" w:rsidP="009D2B8F">
            <w:pPr>
              <w:jc w:val="center"/>
              <w:rPr>
                <w:sz w:val="19"/>
                <w:szCs w:val="19"/>
              </w:rPr>
            </w:pPr>
          </w:p>
        </w:tc>
        <w:tc>
          <w:tcPr>
            <w:tcW w:w="1843" w:type="dxa"/>
            <w:vMerge/>
            <w:tcBorders>
              <w:left w:val="single" w:sz="6" w:space="0" w:color="000000"/>
              <w:bottom w:val="single" w:sz="6" w:space="0" w:color="000000"/>
              <w:right w:val="single" w:sz="6" w:space="0" w:color="000000"/>
            </w:tcBorders>
          </w:tcPr>
          <w:p w:rsidR="00950D43" w:rsidRDefault="00950D43" w:rsidP="009D2B8F">
            <w:pPr>
              <w:jc w:val="center"/>
              <w:rPr>
                <w:sz w:val="19"/>
                <w:szCs w:val="19"/>
              </w:rPr>
            </w:pPr>
          </w:p>
        </w:tc>
      </w:tr>
      <w:tr w:rsidR="009D2B8F" w:rsidRPr="00885F5F" w:rsidTr="00114CF1">
        <w:tc>
          <w:tcPr>
            <w:tcW w:w="9349" w:type="dxa"/>
            <w:gridSpan w:val="5"/>
            <w:tcBorders>
              <w:top w:val="single" w:sz="6" w:space="0" w:color="000000"/>
              <w:left w:val="single" w:sz="6" w:space="0" w:color="000000"/>
              <w:bottom w:val="single" w:sz="6" w:space="0" w:color="000000"/>
              <w:right w:val="single" w:sz="6" w:space="0" w:color="000000"/>
            </w:tcBorders>
            <w:vAlign w:val="center"/>
          </w:tcPr>
          <w:p w:rsidR="009D2B8F" w:rsidRPr="009D2B8F" w:rsidRDefault="009D2B8F" w:rsidP="009D2B8F">
            <w:pPr>
              <w:rPr>
                <w:sz w:val="19"/>
                <w:szCs w:val="19"/>
              </w:rPr>
            </w:pPr>
            <w:r w:rsidRPr="009D2B8F">
              <w:rPr>
                <w:sz w:val="19"/>
                <w:szCs w:val="19"/>
              </w:rPr>
              <w:t>Примечание:</w:t>
            </w:r>
          </w:p>
          <w:p w:rsidR="009D2B8F" w:rsidRDefault="00950D43" w:rsidP="009D2B8F">
            <w:pPr>
              <w:rPr>
                <w:sz w:val="19"/>
                <w:szCs w:val="19"/>
              </w:rPr>
            </w:pPr>
            <w:r>
              <w:rPr>
                <w:sz w:val="19"/>
                <w:szCs w:val="19"/>
              </w:rPr>
              <w:t xml:space="preserve">1. </w:t>
            </w:r>
            <w:proofErr w:type="gramStart"/>
            <w:r w:rsidR="009D2B8F" w:rsidRPr="009D2B8F">
              <w:rPr>
                <w:sz w:val="19"/>
                <w:szCs w:val="19"/>
              </w:rPr>
              <w:t>Количество площадок для установки контейнеров (мест накопления отходов (в том числе раздельного) в населенном пункте определяется исходя из численности населения, объема образования отходов, и необходимого для населенного пункта числа контейнеров для сбора ТКО на основании в соответствии с реестром мест (площадок) накопления твердых коммунальных отходов.</w:t>
            </w:r>
            <w:proofErr w:type="gramEnd"/>
          </w:p>
          <w:p w:rsidR="00950D43" w:rsidRPr="00950D43" w:rsidRDefault="00725F68" w:rsidP="00950D43">
            <w:pPr>
              <w:rPr>
                <w:sz w:val="19"/>
                <w:szCs w:val="19"/>
              </w:rPr>
            </w:pPr>
            <w:r>
              <w:rPr>
                <w:sz w:val="19"/>
                <w:szCs w:val="19"/>
              </w:rPr>
              <w:lastRenderedPageBreak/>
              <w:t xml:space="preserve">2. </w:t>
            </w:r>
            <w:r w:rsidR="00950D43" w:rsidRPr="00950D43">
              <w:rPr>
                <w:sz w:val="19"/>
                <w:szCs w:val="19"/>
              </w:rPr>
              <w:t>Для определения числа устанавливаемых контейнеров (мусоросборников) следует исходить из численности населения, пользующегося мусоросборниками, нормы накопления отходов, сроков хранения отходов. Расчетный объем мусоросборников должен соответствовать фактическому накоплению отходов в периоды наибольшего их образования. Необходимое число контейнеров рассчитывается по формуле:</w:t>
            </w:r>
          </w:p>
          <w:p w:rsidR="00950D43" w:rsidRPr="00950D43" w:rsidRDefault="00950D43" w:rsidP="00950D43">
            <w:pPr>
              <w:rPr>
                <w:sz w:val="19"/>
                <w:szCs w:val="19"/>
              </w:rPr>
            </w:pPr>
            <w:proofErr w:type="spellStart"/>
            <w:r w:rsidRPr="00950D43">
              <w:rPr>
                <w:sz w:val="19"/>
                <w:szCs w:val="19"/>
              </w:rPr>
              <w:t>Бконт</w:t>
            </w:r>
            <w:proofErr w:type="spellEnd"/>
            <w:r w:rsidRPr="00950D43">
              <w:rPr>
                <w:sz w:val="19"/>
                <w:szCs w:val="19"/>
              </w:rPr>
              <w:t xml:space="preserve"> = </w:t>
            </w:r>
            <w:proofErr w:type="spellStart"/>
            <w:r w:rsidRPr="00950D43">
              <w:rPr>
                <w:sz w:val="19"/>
                <w:szCs w:val="19"/>
              </w:rPr>
              <w:t>Пгод</w:t>
            </w:r>
            <w:proofErr w:type="spellEnd"/>
            <w:r w:rsidRPr="00950D43">
              <w:rPr>
                <w:sz w:val="19"/>
                <w:szCs w:val="19"/>
              </w:rPr>
              <w:t xml:space="preserve"> t</w:t>
            </w:r>
            <w:proofErr w:type="gramStart"/>
            <w:r w:rsidRPr="00950D43">
              <w:rPr>
                <w:sz w:val="19"/>
                <w:szCs w:val="19"/>
              </w:rPr>
              <w:t xml:space="preserve"> К</w:t>
            </w:r>
            <w:proofErr w:type="gramEnd"/>
            <w:r w:rsidRPr="00950D43">
              <w:rPr>
                <w:sz w:val="19"/>
                <w:szCs w:val="19"/>
              </w:rPr>
              <w:t xml:space="preserve"> / (365 V), где:</w:t>
            </w:r>
          </w:p>
          <w:p w:rsidR="00950D43" w:rsidRPr="00950D43" w:rsidRDefault="00950D43" w:rsidP="00950D43">
            <w:pPr>
              <w:rPr>
                <w:sz w:val="19"/>
                <w:szCs w:val="19"/>
              </w:rPr>
            </w:pPr>
            <w:proofErr w:type="spellStart"/>
            <w:proofErr w:type="gramStart"/>
            <w:r w:rsidRPr="00950D43">
              <w:rPr>
                <w:sz w:val="19"/>
                <w:szCs w:val="19"/>
              </w:rPr>
              <w:t>Пгод</w:t>
            </w:r>
            <w:proofErr w:type="spellEnd"/>
            <w:r w:rsidRPr="00950D43">
              <w:rPr>
                <w:sz w:val="19"/>
                <w:szCs w:val="19"/>
              </w:rPr>
              <w:t xml:space="preserve"> - годовое накопление муниципальных отходов, куб. м; t - периодичность удаления отходов в сутки; К - коэффициент неравномерности отходов, равный 1,25; V - вместимость контейнера.</w:t>
            </w:r>
            <w:proofErr w:type="gramEnd"/>
          </w:p>
          <w:p w:rsidR="00950D43" w:rsidRPr="00950D43" w:rsidRDefault="00950D43" w:rsidP="00950D43">
            <w:pPr>
              <w:rPr>
                <w:sz w:val="19"/>
                <w:szCs w:val="19"/>
              </w:rPr>
            </w:pPr>
            <w:r w:rsidRPr="00950D43">
              <w:rPr>
                <w:sz w:val="19"/>
                <w:szCs w:val="19"/>
              </w:rPr>
              <w:t>3. Показатель может быть уточнен правилами благоустройства территории муниципального образования.</w:t>
            </w:r>
          </w:p>
          <w:p w:rsidR="00950D43" w:rsidRPr="00885F5F" w:rsidRDefault="00950D43" w:rsidP="00950D43">
            <w:pPr>
              <w:rPr>
                <w:sz w:val="19"/>
                <w:szCs w:val="19"/>
              </w:rPr>
            </w:pPr>
            <w:r w:rsidRPr="00950D43">
              <w:rPr>
                <w:sz w:val="19"/>
                <w:szCs w:val="19"/>
              </w:rPr>
              <w:t xml:space="preserve">4. </w:t>
            </w:r>
            <w:proofErr w:type="gramStart"/>
            <w:r w:rsidRPr="00950D43">
              <w:rPr>
                <w:sz w:val="19"/>
                <w:szCs w:val="19"/>
              </w:rPr>
              <w:t>Минимальное расстояние от контейнерных и (или) специальных площадок до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должно быть не менее 20 метров; до территорий медицинских организаций в сельских населенных пунктах - не менее 15 метров</w:t>
            </w:r>
            <w:proofErr w:type="gramEnd"/>
          </w:p>
        </w:tc>
      </w:tr>
    </w:tbl>
    <w:p w:rsidR="009D2B8F" w:rsidRDefault="009D2B8F" w:rsidP="00AA2834">
      <w:pPr>
        <w:spacing w:line="240" w:lineRule="exact"/>
        <w:contextualSpacing/>
        <w:jc w:val="both"/>
        <w:rPr>
          <w:sz w:val="28"/>
          <w:szCs w:val="28"/>
        </w:rPr>
      </w:pPr>
      <w:r>
        <w:rPr>
          <w:sz w:val="28"/>
          <w:szCs w:val="28"/>
        </w:rPr>
        <w:lastRenderedPageBreak/>
        <w:tab/>
        <w:t xml:space="preserve"> </w:t>
      </w:r>
    </w:p>
    <w:p w:rsidR="009D2B8F" w:rsidRDefault="009D2B8F" w:rsidP="009D2B8F">
      <w:pPr>
        <w:contextualSpacing/>
        <w:jc w:val="right"/>
        <w:rPr>
          <w:sz w:val="28"/>
          <w:szCs w:val="28"/>
        </w:rPr>
      </w:pPr>
      <w:r w:rsidRPr="00885F5F">
        <w:rPr>
          <w:sz w:val="28"/>
          <w:szCs w:val="28"/>
        </w:rPr>
        <w:t>Таблица</w:t>
      </w:r>
      <w:r>
        <w:rPr>
          <w:sz w:val="28"/>
          <w:szCs w:val="28"/>
        </w:rPr>
        <w:t xml:space="preserve"> </w:t>
      </w:r>
      <w:r w:rsidR="007F1647">
        <w:rPr>
          <w:sz w:val="28"/>
          <w:szCs w:val="28"/>
        </w:rPr>
        <w:t>1.</w:t>
      </w:r>
      <w:r>
        <w:rPr>
          <w:sz w:val="28"/>
          <w:szCs w:val="28"/>
        </w:rPr>
        <w:t>10</w:t>
      </w:r>
    </w:p>
    <w:p w:rsidR="008A4244" w:rsidRDefault="008A4244" w:rsidP="00AA2834">
      <w:pPr>
        <w:spacing w:line="240" w:lineRule="exact"/>
        <w:contextualSpacing/>
        <w:jc w:val="right"/>
        <w:rPr>
          <w:sz w:val="28"/>
          <w:szCs w:val="28"/>
        </w:rPr>
      </w:pPr>
    </w:p>
    <w:p w:rsidR="009D2B8F" w:rsidRDefault="008A4244" w:rsidP="008A4244">
      <w:pPr>
        <w:contextualSpacing/>
        <w:jc w:val="center"/>
        <w:rPr>
          <w:sz w:val="28"/>
          <w:szCs w:val="28"/>
        </w:rPr>
      </w:pPr>
      <w:r w:rsidRPr="00885F5F">
        <w:rPr>
          <w:sz w:val="28"/>
          <w:szCs w:val="28"/>
        </w:rPr>
        <w:t xml:space="preserve">Объекты местного значения в области </w:t>
      </w:r>
      <w:r w:rsidRPr="009D2B8F">
        <w:rPr>
          <w:sz w:val="28"/>
          <w:szCs w:val="28"/>
        </w:rPr>
        <w:t>культуры и искусства</w:t>
      </w:r>
    </w:p>
    <w:p w:rsidR="008A4244" w:rsidRPr="00885F5F" w:rsidRDefault="008A4244" w:rsidP="008A4244">
      <w:pPr>
        <w:contextualSpacing/>
        <w:jc w:val="center"/>
        <w:rPr>
          <w:sz w:val="28"/>
          <w:szCs w:val="28"/>
        </w:rPr>
      </w:pPr>
    </w:p>
    <w:tbl>
      <w:tblPr>
        <w:tblW w:w="9349" w:type="dxa"/>
        <w:tblInd w:w="15" w:type="dxa"/>
        <w:tblLayout w:type="fixed"/>
        <w:tblCellMar>
          <w:left w:w="0" w:type="dxa"/>
          <w:right w:w="0" w:type="dxa"/>
        </w:tblCellMar>
        <w:tblLook w:val="04A0" w:firstRow="1" w:lastRow="0" w:firstColumn="1" w:lastColumn="0" w:noHBand="0" w:noVBand="1"/>
      </w:tblPr>
      <w:tblGrid>
        <w:gridCol w:w="2120"/>
        <w:gridCol w:w="1701"/>
        <w:gridCol w:w="1842"/>
        <w:gridCol w:w="1843"/>
        <w:gridCol w:w="1843"/>
      </w:tblGrid>
      <w:tr w:rsidR="009D2B8F" w:rsidRPr="00885F5F" w:rsidTr="00114CF1">
        <w:tc>
          <w:tcPr>
            <w:tcW w:w="2120" w:type="dxa"/>
            <w:vMerge w:val="restart"/>
            <w:tcBorders>
              <w:top w:val="single" w:sz="6" w:space="0" w:color="000000"/>
              <w:left w:val="single" w:sz="6" w:space="0" w:color="000000"/>
              <w:right w:val="single" w:sz="6" w:space="0" w:color="000000"/>
            </w:tcBorders>
            <w:vAlign w:val="center"/>
            <w:hideMark/>
          </w:tcPr>
          <w:p w:rsidR="009D2B8F" w:rsidRPr="00885F5F" w:rsidRDefault="009D2B8F" w:rsidP="00114CF1">
            <w:pPr>
              <w:jc w:val="center"/>
              <w:rPr>
                <w:sz w:val="19"/>
                <w:szCs w:val="19"/>
              </w:rPr>
            </w:pPr>
            <w:r w:rsidRPr="00885F5F">
              <w:rPr>
                <w:sz w:val="19"/>
                <w:szCs w:val="19"/>
              </w:rPr>
              <w:t>Наименование показателя</w:t>
            </w:r>
          </w:p>
        </w:tc>
        <w:tc>
          <w:tcPr>
            <w:tcW w:w="3543" w:type="dxa"/>
            <w:gridSpan w:val="2"/>
            <w:tcBorders>
              <w:top w:val="single" w:sz="6" w:space="0" w:color="000000"/>
              <w:left w:val="single" w:sz="6" w:space="0" w:color="000000"/>
              <w:bottom w:val="single" w:sz="6" w:space="0" w:color="000000"/>
              <w:right w:val="single" w:sz="6" w:space="0" w:color="000000"/>
            </w:tcBorders>
            <w:vAlign w:val="center"/>
            <w:hideMark/>
          </w:tcPr>
          <w:p w:rsidR="009D2B8F" w:rsidRPr="00885F5F" w:rsidRDefault="009D2B8F" w:rsidP="00114CF1">
            <w:pPr>
              <w:jc w:val="center"/>
              <w:rPr>
                <w:sz w:val="19"/>
                <w:szCs w:val="19"/>
              </w:rPr>
            </w:pPr>
            <w:r w:rsidRPr="00885F5F">
              <w:rPr>
                <w:sz w:val="19"/>
                <w:szCs w:val="19"/>
              </w:rPr>
              <w:t>Минимально допустимый уровень обеспеченности</w:t>
            </w:r>
          </w:p>
        </w:tc>
        <w:tc>
          <w:tcPr>
            <w:tcW w:w="3686" w:type="dxa"/>
            <w:gridSpan w:val="2"/>
            <w:tcBorders>
              <w:top w:val="single" w:sz="6" w:space="0" w:color="000000"/>
              <w:left w:val="single" w:sz="6" w:space="0" w:color="000000"/>
              <w:bottom w:val="single" w:sz="6" w:space="0" w:color="000000"/>
              <w:right w:val="single" w:sz="6" w:space="0" w:color="000000"/>
            </w:tcBorders>
          </w:tcPr>
          <w:p w:rsidR="009D2B8F" w:rsidRPr="00885F5F" w:rsidRDefault="009D2B8F" w:rsidP="00114CF1">
            <w:pPr>
              <w:jc w:val="center"/>
              <w:rPr>
                <w:sz w:val="19"/>
                <w:szCs w:val="19"/>
              </w:rPr>
            </w:pPr>
            <w:r w:rsidRPr="00885F5F">
              <w:rPr>
                <w:sz w:val="19"/>
                <w:szCs w:val="19"/>
              </w:rPr>
              <w:t>Максимально допустимый уровень территориальной доступности</w:t>
            </w:r>
          </w:p>
        </w:tc>
      </w:tr>
      <w:tr w:rsidR="009D2B8F" w:rsidRPr="00885F5F" w:rsidTr="00114CF1">
        <w:tc>
          <w:tcPr>
            <w:tcW w:w="2120" w:type="dxa"/>
            <w:vMerge/>
            <w:tcBorders>
              <w:left w:val="single" w:sz="6" w:space="0" w:color="000000"/>
              <w:bottom w:val="single" w:sz="6" w:space="0" w:color="000000"/>
              <w:right w:val="single" w:sz="6" w:space="0" w:color="000000"/>
            </w:tcBorders>
            <w:vAlign w:val="center"/>
          </w:tcPr>
          <w:p w:rsidR="009D2B8F" w:rsidRPr="00885F5F" w:rsidRDefault="009D2B8F" w:rsidP="00114CF1">
            <w:pPr>
              <w:jc w:val="center"/>
              <w:rPr>
                <w:sz w:val="19"/>
                <w:szCs w:val="19"/>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9D2B8F" w:rsidRPr="00885F5F" w:rsidRDefault="009D2B8F" w:rsidP="00114CF1">
            <w:pPr>
              <w:jc w:val="center"/>
              <w:rPr>
                <w:sz w:val="19"/>
                <w:szCs w:val="19"/>
              </w:rPr>
            </w:pPr>
            <w:r w:rsidRPr="00885F5F">
              <w:rPr>
                <w:sz w:val="19"/>
                <w:szCs w:val="19"/>
              </w:rPr>
              <w:t>Значение расчетного показателя</w:t>
            </w:r>
          </w:p>
        </w:tc>
        <w:tc>
          <w:tcPr>
            <w:tcW w:w="1842" w:type="dxa"/>
            <w:tcBorders>
              <w:top w:val="single" w:sz="6" w:space="0" w:color="000000"/>
              <w:left w:val="single" w:sz="6" w:space="0" w:color="000000"/>
              <w:bottom w:val="single" w:sz="6" w:space="0" w:color="000000"/>
              <w:right w:val="single" w:sz="6" w:space="0" w:color="000000"/>
            </w:tcBorders>
            <w:vAlign w:val="center"/>
          </w:tcPr>
          <w:p w:rsidR="009D2B8F" w:rsidRPr="00885F5F" w:rsidRDefault="009D2B8F" w:rsidP="00114CF1">
            <w:pPr>
              <w:jc w:val="center"/>
              <w:rPr>
                <w:sz w:val="19"/>
                <w:szCs w:val="19"/>
              </w:rPr>
            </w:pPr>
            <w:r w:rsidRPr="00885F5F">
              <w:rPr>
                <w:sz w:val="19"/>
                <w:szCs w:val="19"/>
              </w:rPr>
              <w:t>Единица измерения</w:t>
            </w:r>
          </w:p>
        </w:tc>
        <w:tc>
          <w:tcPr>
            <w:tcW w:w="1843" w:type="dxa"/>
            <w:tcBorders>
              <w:top w:val="single" w:sz="6" w:space="0" w:color="000000"/>
              <w:left w:val="single" w:sz="6" w:space="0" w:color="000000"/>
              <w:bottom w:val="single" w:sz="6" w:space="0" w:color="000000"/>
              <w:right w:val="single" w:sz="6" w:space="0" w:color="000000"/>
            </w:tcBorders>
          </w:tcPr>
          <w:p w:rsidR="009D2B8F" w:rsidRPr="00885F5F" w:rsidRDefault="009D2B8F" w:rsidP="00114CF1">
            <w:pPr>
              <w:jc w:val="center"/>
              <w:rPr>
                <w:sz w:val="19"/>
                <w:szCs w:val="19"/>
              </w:rPr>
            </w:pPr>
            <w:r w:rsidRPr="00885F5F">
              <w:rPr>
                <w:sz w:val="19"/>
                <w:szCs w:val="19"/>
              </w:rPr>
              <w:t>Значение расчетного показателя</w:t>
            </w:r>
          </w:p>
        </w:tc>
        <w:tc>
          <w:tcPr>
            <w:tcW w:w="1843" w:type="dxa"/>
            <w:tcBorders>
              <w:top w:val="single" w:sz="6" w:space="0" w:color="000000"/>
              <w:left w:val="single" w:sz="6" w:space="0" w:color="000000"/>
              <w:bottom w:val="single" w:sz="6" w:space="0" w:color="000000"/>
              <w:right w:val="single" w:sz="6" w:space="0" w:color="000000"/>
            </w:tcBorders>
          </w:tcPr>
          <w:p w:rsidR="009D2B8F" w:rsidRPr="00885F5F" w:rsidRDefault="009D2B8F" w:rsidP="00114CF1">
            <w:pPr>
              <w:jc w:val="center"/>
              <w:rPr>
                <w:sz w:val="19"/>
                <w:szCs w:val="19"/>
              </w:rPr>
            </w:pPr>
            <w:r w:rsidRPr="00885F5F">
              <w:rPr>
                <w:sz w:val="19"/>
                <w:szCs w:val="19"/>
              </w:rPr>
              <w:t>Единица измерения</w:t>
            </w:r>
          </w:p>
        </w:tc>
      </w:tr>
      <w:tr w:rsidR="009D2B8F" w:rsidRPr="00885F5F" w:rsidTr="00114CF1">
        <w:tc>
          <w:tcPr>
            <w:tcW w:w="2120" w:type="dxa"/>
            <w:tcBorders>
              <w:top w:val="single" w:sz="6" w:space="0" w:color="000000"/>
              <w:left w:val="single" w:sz="6" w:space="0" w:color="000000"/>
              <w:bottom w:val="single" w:sz="6" w:space="0" w:color="000000"/>
              <w:right w:val="single" w:sz="6" w:space="0" w:color="000000"/>
            </w:tcBorders>
            <w:vAlign w:val="center"/>
            <w:hideMark/>
          </w:tcPr>
          <w:p w:rsidR="009D2B8F" w:rsidRPr="00885F5F" w:rsidRDefault="009D2B8F" w:rsidP="00114CF1">
            <w:pPr>
              <w:jc w:val="center"/>
              <w:rPr>
                <w:sz w:val="19"/>
                <w:szCs w:val="19"/>
              </w:rPr>
            </w:pPr>
            <w:r w:rsidRPr="00885F5F">
              <w:rPr>
                <w:sz w:val="19"/>
                <w:szCs w:val="19"/>
              </w:rPr>
              <w:t xml:space="preserve">1 </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9D2B8F" w:rsidRPr="00885F5F" w:rsidRDefault="009D2B8F" w:rsidP="00114CF1">
            <w:pPr>
              <w:jc w:val="center"/>
              <w:rPr>
                <w:sz w:val="19"/>
                <w:szCs w:val="19"/>
              </w:rPr>
            </w:pPr>
            <w:r w:rsidRPr="00885F5F">
              <w:rPr>
                <w:sz w:val="19"/>
                <w:szCs w:val="19"/>
              </w:rPr>
              <w:t>2</w:t>
            </w:r>
          </w:p>
        </w:tc>
        <w:tc>
          <w:tcPr>
            <w:tcW w:w="1842" w:type="dxa"/>
            <w:tcBorders>
              <w:top w:val="single" w:sz="6" w:space="0" w:color="000000"/>
              <w:left w:val="single" w:sz="6" w:space="0" w:color="000000"/>
              <w:bottom w:val="single" w:sz="6" w:space="0" w:color="000000"/>
              <w:right w:val="single" w:sz="6" w:space="0" w:color="000000"/>
            </w:tcBorders>
            <w:vAlign w:val="center"/>
            <w:hideMark/>
          </w:tcPr>
          <w:p w:rsidR="009D2B8F" w:rsidRPr="00885F5F" w:rsidRDefault="009D2B8F" w:rsidP="00114CF1">
            <w:pPr>
              <w:jc w:val="center"/>
              <w:rPr>
                <w:sz w:val="19"/>
                <w:szCs w:val="19"/>
              </w:rPr>
            </w:pPr>
            <w:r w:rsidRPr="00885F5F">
              <w:rPr>
                <w:sz w:val="19"/>
                <w:szCs w:val="19"/>
              </w:rPr>
              <w:t>3</w:t>
            </w:r>
          </w:p>
        </w:tc>
        <w:tc>
          <w:tcPr>
            <w:tcW w:w="1843" w:type="dxa"/>
            <w:tcBorders>
              <w:top w:val="single" w:sz="6" w:space="0" w:color="000000"/>
              <w:left w:val="single" w:sz="6" w:space="0" w:color="000000"/>
              <w:bottom w:val="single" w:sz="6" w:space="0" w:color="000000"/>
              <w:right w:val="single" w:sz="6" w:space="0" w:color="000000"/>
            </w:tcBorders>
          </w:tcPr>
          <w:p w:rsidR="009D2B8F" w:rsidRPr="00885F5F" w:rsidRDefault="009D2B8F" w:rsidP="00114CF1">
            <w:pPr>
              <w:jc w:val="center"/>
              <w:rPr>
                <w:sz w:val="19"/>
                <w:szCs w:val="19"/>
              </w:rPr>
            </w:pPr>
            <w:r w:rsidRPr="00885F5F">
              <w:rPr>
                <w:sz w:val="19"/>
                <w:szCs w:val="19"/>
              </w:rPr>
              <w:t>4</w:t>
            </w:r>
          </w:p>
        </w:tc>
        <w:tc>
          <w:tcPr>
            <w:tcW w:w="1843" w:type="dxa"/>
            <w:tcBorders>
              <w:top w:val="single" w:sz="6" w:space="0" w:color="000000"/>
              <w:left w:val="single" w:sz="6" w:space="0" w:color="000000"/>
              <w:bottom w:val="single" w:sz="6" w:space="0" w:color="000000"/>
              <w:right w:val="single" w:sz="6" w:space="0" w:color="000000"/>
            </w:tcBorders>
            <w:vAlign w:val="center"/>
            <w:hideMark/>
          </w:tcPr>
          <w:p w:rsidR="009D2B8F" w:rsidRPr="00885F5F" w:rsidRDefault="009D2B8F" w:rsidP="00114CF1">
            <w:pPr>
              <w:jc w:val="center"/>
              <w:rPr>
                <w:sz w:val="19"/>
                <w:szCs w:val="19"/>
              </w:rPr>
            </w:pPr>
            <w:r w:rsidRPr="00885F5F">
              <w:rPr>
                <w:sz w:val="19"/>
                <w:szCs w:val="19"/>
              </w:rPr>
              <w:t xml:space="preserve">5 </w:t>
            </w:r>
          </w:p>
        </w:tc>
      </w:tr>
      <w:tr w:rsidR="00FB3783" w:rsidRPr="00885F5F" w:rsidTr="00114CF1">
        <w:tc>
          <w:tcPr>
            <w:tcW w:w="2120" w:type="dxa"/>
            <w:vMerge w:val="restart"/>
            <w:tcBorders>
              <w:top w:val="single" w:sz="6" w:space="0" w:color="000000"/>
              <w:left w:val="single" w:sz="6" w:space="0" w:color="000000"/>
              <w:right w:val="single" w:sz="6" w:space="0" w:color="000000"/>
            </w:tcBorders>
            <w:vAlign w:val="center"/>
          </w:tcPr>
          <w:p w:rsidR="00FB3783" w:rsidRPr="00885F5F" w:rsidRDefault="00FB3783" w:rsidP="00114CF1">
            <w:pPr>
              <w:jc w:val="center"/>
              <w:rPr>
                <w:sz w:val="19"/>
                <w:szCs w:val="19"/>
              </w:rPr>
            </w:pPr>
            <w:r w:rsidRPr="009D2B8F">
              <w:rPr>
                <w:sz w:val="19"/>
                <w:szCs w:val="19"/>
              </w:rPr>
              <w:t>Муниципальные организации культуры и искусства</w:t>
            </w:r>
          </w:p>
        </w:tc>
        <w:tc>
          <w:tcPr>
            <w:tcW w:w="7229" w:type="dxa"/>
            <w:gridSpan w:val="4"/>
            <w:tcBorders>
              <w:top w:val="single" w:sz="6" w:space="0" w:color="000000"/>
              <w:left w:val="single" w:sz="6" w:space="0" w:color="000000"/>
              <w:bottom w:val="single" w:sz="6" w:space="0" w:color="000000"/>
              <w:right w:val="single" w:sz="6" w:space="0" w:color="000000"/>
            </w:tcBorders>
            <w:vAlign w:val="center"/>
          </w:tcPr>
          <w:p w:rsidR="00FB3783" w:rsidRPr="00885F5F" w:rsidRDefault="00FB3783" w:rsidP="00114CF1">
            <w:pPr>
              <w:jc w:val="center"/>
              <w:rPr>
                <w:sz w:val="19"/>
                <w:szCs w:val="19"/>
              </w:rPr>
            </w:pPr>
            <w:r w:rsidRPr="009D2B8F">
              <w:rPr>
                <w:sz w:val="19"/>
                <w:szCs w:val="19"/>
              </w:rPr>
              <w:t>Общедоступная библиотека/Общедоступная библиотека с детским отделением/Филиал общедоступных библиотек с детским отделением/</w:t>
            </w:r>
            <w:proofErr w:type="spellStart"/>
            <w:r w:rsidRPr="009D2B8F">
              <w:rPr>
                <w:sz w:val="19"/>
                <w:szCs w:val="19"/>
              </w:rPr>
              <w:t>Межпоселенческая</w:t>
            </w:r>
            <w:proofErr w:type="spellEnd"/>
            <w:r w:rsidRPr="009D2B8F">
              <w:rPr>
                <w:sz w:val="19"/>
                <w:szCs w:val="19"/>
              </w:rPr>
              <w:t xml:space="preserve"> библиотека</w:t>
            </w:r>
          </w:p>
        </w:tc>
      </w:tr>
      <w:tr w:rsidR="00FB3783" w:rsidRPr="00885F5F" w:rsidTr="00114CF1">
        <w:tc>
          <w:tcPr>
            <w:tcW w:w="2120" w:type="dxa"/>
            <w:vMerge/>
            <w:tcBorders>
              <w:left w:val="single" w:sz="6" w:space="0" w:color="000000"/>
              <w:right w:val="single" w:sz="6" w:space="0" w:color="000000"/>
            </w:tcBorders>
            <w:vAlign w:val="center"/>
          </w:tcPr>
          <w:p w:rsidR="00FB3783" w:rsidRPr="00885F5F" w:rsidRDefault="00FB3783" w:rsidP="00114CF1">
            <w:pPr>
              <w:jc w:val="center"/>
              <w:rPr>
                <w:sz w:val="19"/>
                <w:szCs w:val="19"/>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FB3783" w:rsidRPr="00885F5F" w:rsidRDefault="00FB3783" w:rsidP="00114CF1">
            <w:pPr>
              <w:jc w:val="center"/>
              <w:rPr>
                <w:sz w:val="19"/>
                <w:szCs w:val="19"/>
              </w:rPr>
            </w:pPr>
            <w:r w:rsidRPr="009D2B8F">
              <w:rPr>
                <w:sz w:val="19"/>
                <w:szCs w:val="19"/>
              </w:rPr>
              <w:t>Количество объектов на 1 населенный пункт в зависимости от численности населения, ед.</w:t>
            </w:r>
          </w:p>
        </w:tc>
        <w:tc>
          <w:tcPr>
            <w:tcW w:w="1842" w:type="dxa"/>
            <w:tcBorders>
              <w:top w:val="single" w:sz="6" w:space="0" w:color="000000"/>
              <w:left w:val="single" w:sz="6" w:space="0" w:color="000000"/>
              <w:bottom w:val="single" w:sz="6" w:space="0" w:color="000000"/>
              <w:right w:val="single" w:sz="6" w:space="0" w:color="000000"/>
            </w:tcBorders>
            <w:vAlign w:val="center"/>
          </w:tcPr>
          <w:p w:rsidR="00FB3783" w:rsidRDefault="00FB3783" w:rsidP="009D2B8F">
            <w:pPr>
              <w:jc w:val="center"/>
              <w:rPr>
                <w:sz w:val="19"/>
                <w:szCs w:val="19"/>
              </w:rPr>
            </w:pPr>
            <w:r w:rsidRPr="009D2B8F">
              <w:rPr>
                <w:sz w:val="19"/>
                <w:szCs w:val="19"/>
              </w:rPr>
              <w:t>г. Михайловск - 7;</w:t>
            </w:r>
          </w:p>
          <w:p w:rsidR="00FB3783" w:rsidRPr="00885F5F" w:rsidRDefault="00FB3783" w:rsidP="009D2B8F">
            <w:pPr>
              <w:jc w:val="center"/>
              <w:rPr>
                <w:sz w:val="19"/>
                <w:szCs w:val="19"/>
              </w:rPr>
            </w:pPr>
            <w:r w:rsidRPr="009D2B8F">
              <w:rPr>
                <w:sz w:val="19"/>
                <w:szCs w:val="19"/>
              </w:rPr>
              <w:t>сельские населенные пункты - 1 (вне зависимости от численности населения)</w:t>
            </w:r>
          </w:p>
        </w:tc>
        <w:tc>
          <w:tcPr>
            <w:tcW w:w="1843" w:type="dxa"/>
            <w:tcBorders>
              <w:top w:val="single" w:sz="6" w:space="0" w:color="000000"/>
              <w:left w:val="single" w:sz="6" w:space="0" w:color="000000"/>
              <w:bottom w:val="single" w:sz="6" w:space="0" w:color="000000"/>
              <w:right w:val="single" w:sz="6" w:space="0" w:color="000000"/>
            </w:tcBorders>
          </w:tcPr>
          <w:p w:rsidR="00FB3783" w:rsidRPr="00885F5F" w:rsidRDefault="00FB3783" w:rsidP="00114CF1">
            <w:pPr>
              <w:jc w:val="center"/>
              <w:rPr>
                <w:sz w:val="19"/>
                <w:szCs w:val="19"/>
              </w:rPr>
            </w:pPr>
            <w:r w:rsidRPr="009D2B8F">
              <w:rPr>
                <w:sz w:val="19"/>
                <w:szCs w:val="19"/>
              </w:rPr>
              <w:t>Транспортная доступность, мин</w:t>
            </w:r>
          </w:p>
        </w:tc>
        <w:tc>
          <w:tcPr>
            <w:tcW w:w="1843" w:type="dxa"/>
            <w:tcBorders>
              <w:top w:val="single" w:sz="6" w:space="0" w:color="000000"/>
              <w:left w:val="single" w:sz="6" w:space="0" w:color="000000"/>
              <w:bottom w:val="single" w:sz="6" w:space="0" w:color="000000"/>
              <w:right w:val="single" w:sz="6" w:space="0" w:color="000000"/>
            </w:tcBorders>
            <w:vAlign w:val="center"/>
          </w:tcPr>
          <w:p w:rsidR="00FB3783" w:rsidRPr="00885F5F" w:rsidRDefault="00FB3783" w:rsidP="00114CF1">
            <w:pPr>
              <w:jc w:val="center"/>
              <w:rPr>
                <w:sz w:val="19"/>
                <w:szCs w:val="19"/>
              </w:rPr>
            </w:pPr>
            <w:r>
              <w:rPr>
                <w:sz w:val="19"/>
                <w:szCs w:val="19"/>
              </w:rPr>
              <w:t>40</w:t>
            </w:r>
          </w:p>
        </w:tc>
      </w:tr>
      <w:tr w:rsidR="00FB3783" w:rsidRPr="00885F5F" w:rsidTr="00114CF1">
        <w:tc>
          <w:tcPr>
            <w:tcW w:w="2120" w:type="dxa"/>
            <w:vMerge/>
            <w:tcBorders>
              <w:left w:val="single" w:sz="6" w:space="0" w:color="000000"/>
              <w:right w:val="single" w:sz="6" w:space="0" w:color="000000"/>
            </w:tcBorders>
            <w:vAlign w:val="center"/>
          </w:tcPr>
          <w:p w:rsidR="00FB3783" w:rsidRPr="00885F5F" w:rsidRDefault="00FB3783" w:rsidP="00114CF1">
            <w:pPr>
              <w:jc w:val="center"/>
              <w:rPr>
                <w:sz w:val="19"/>
                <w:szCs w:val="19"/>
              </w:rPr>
            </w:pPr>
          </w:p>
        </w:tc>
        <w:tc>
          <w:tcPr>
            <w:tcW w:w="7229" w:type="dxa"/>
            <w:gridSpan w:val="4"/>
            <w:tcBorders>
              <w:top w:val="single" w:sz="6" w:space="0" w:color="000000"/>
              <w:left w:val="single" w:sz="6" w:space="0" w:color="000000"/>
              <w:bottom w:val="single" w:sz="6" w:space="0" w:color="000000"/>
              <w:right w:val="single" w:sz="6" w:space="0" w:color="000000"/>
            </w:tcBorders>
            <w:vAlign w:val="center"/>
          </w:tcPr>
          <w:p w:rsidR="00FB3783" w:rsidRPr="00885F5F" w:rsidRDefault="00FB3783" w:rsidP="00114CF1">
            <w:pPr>
              <w:jc w:val="center"/>
              <w:rPr>
                <w:sz w:val="19"/>
                <w:szCs w:val="19"/>
              </w:rPr>
            </w:pPr>
            <w:r w:rsidRPr="009D2B8F">
              <w:rPr>
                <w:sz w:val="19"/>
                <w:szCs w:val="19"/>
              </w:rPr>
              <w:t>Учреждение клубного типа (Дом (центр) народного творчества/Дворец культуры/Дом культуры/Дом народов/Центр культурного развития/передвижной многофункциональный культурный центр</w:t>
            </w:r>
            <w:proofErr w:type="gramStart"/>
            <w:r w:rsidRPr="009D2B8F">
              <w:rPr>
                <w:sz w:val="19"/>
                <w:szCs w:val="19"/>
              </w:rPr>
              <w:t>/Д</w:t>
            </w:r>
            <w:proofErr w:type="gramEnd"/>
            <w:r w:rsidRPr="009D2B8F">
              <w:rPr>
                <w:sz w:val="19"/>
                <w:szCs w:val="19"/>
              </w:rPr>
              <w:t>ругой тип культурно-досуговых учреждений)</w:t>
            </w:r>
          </w:p>
        </w:tc>
      </w:tr>
      <w:tr w:rsidR="00FB3783" w:rsidRPr="00885F5F" w:rsidTr="00AA2834">
        <w:tc>
          <w:tcPr>
            <w:tcW w:w="2120" w:type="dxa"/>
            <w:vMerge/>
            <w:tcBorders>
              <w:left w:val="single" w:sz="6" w:space="0" w:color="000000"/>
              <w:right w:val="single" w:sz="6" w:space="0" w:color="000000"/>
            </w:tcBorders>
            <w:vAlign w:val="center"/>
          </w:tcPr>
          <w:p w:rsidR="00FB3783" w:rsidRPr="00885F5F" w:rsidRDefault="00FB3783" w:rsidP="00114CF1">
            <w:pPr>
              <w:jc w:val="center"/>
              <w:rPr>
                <w:sz w:val="19"/>
                <w:szCs w:val="19"/>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FB3783" w:rsidRPr="00885F5F" w:rsidRDefault="00FB3783" w:rsidP="00114CF1">
            <w:pPr>
              <w:jc w:val="center"/>
              <w:rPr>
                <w:sz w:val="19"/>
                <w:szCs w:val="19"/>
              </w:rPr>
            </w:pPr>
            <w:r w:rsidRPr="009D2B8F">
              <w:rPr>
                <w:sz w:val="19"/>
                <w:szCs w:val="19"/>
              </w:rPr>
              <w:t>Количество объектов на 1 населенный пункт в зависимости от численности населения, ед.</w:t>
            </w:r>
          </w:p>
        </w:tc>
        <w:tc>
          <w:tcPr>
            <w:tcW w:w="1842" w:type="dxa"/>
            <w:tcBorders>
              <w:top w:val="single" w:sz="6" w:space="0" w:color="000000"/>
              <w:left w:val="single" w:sz="6" w:space="0" w:color="000000"/>
              <w:bottom w:val="single" w:sz="6" w:space="0" w:color="000000"/>
              <w:right w:val="single" w:sz="6" w:space="0" w:color="000000"/>
            </w:tcBorders>
            <w:vAlign w:val="center"/>
          </w:tcPr>
          <w:p w:rsidR="00FB3783" w:rsidRPr="009D2B8F" w:rsidRDefault="00FB3783" w:rsidP="009D2B8F">
            <w:pPr>
              <w:jc w:val="center"/>
              <w:rPr>
                <w:sz w:val="19"/>
                <w:szCs w:val="19"/>
              </w:rPr>
            </w:pPr>
          </w:p>
          <w:p w:rsidR="00FB3783" w:rsidRDefault="00FB3783" w:rsidP="009D2B8F">
            <w:pPr>
              <w:jc w:val="center"/>
              <w:rPr>
                <w:sz w:val="19"/>
                <w:szCs w:val="19"/>
              </w:rPr>
            </w:pPr>
            <w:r w:rsidRPr="009D2B8F">
              <w:rPr>
                <w:sz w:val="19"/>
                <w:szCs w:val="19"/>
              </w:rPr>
              <w:t>г. Михайловск</w:t>
            </w:r>
            <w:r>
              <w:rPr>
                <w:sz w:val="19"/>
                <w:szCs w:val="19"/>
              </w:rPr>
              <w:t xml:space="preserve"> – 4;</w:t>
            </w:r>
          </w:p>
          <w:p w:rsidR="00FB3783" w:rsidRPr="00885F5F" w:rsidRDefault="00FB3783" w:rsidP="009D2B8F">
            <w:pPr>
              <w:jc w:val="center"/>
              <w:rPr>
                <w:sz w:val="19"/>
                <w:szCs w:val="19"/>
              </w:rPr>
            </w:pPr>
            <w:r w:rsidRPr="009D2B8F">
              <w:rPr>
                <w:sz w:val="19"/>
                <w:szCs w:val="19"/>
              </w:rPr>
              <w:t>сельские населенные пункты - 1 (вне зависимости от численности населения)</w:t>
            </w:r>
          </w:p>
        </w:tc>
        <w:tc>
          <w:tcPr>
            <w:tcW w:w="1843" w:type="dxa"/>
            <w:tcBorders>
              <w:top w:val="single" w:sz="6" w:space="0" w:color="000000"/>
              <w:left w:val="single" w:sz="6" w:space="0" w:color="000000"/>
              <w:bottom w:val="single" w:sz="6" w:space="0" w:color="000000"/>
              <w:right w:val="single" w:sz="6" w:space="0" w:color="000000"/>
            </w:tcBorders>
            <w:vAlign w:val="center"/>
          </w:tcPr>
          <w:p w:rsidR="00FB3783" w:rsidRPr="00885F5F" w:rsidRDefault="00FB3783" w:rsidP="00725F68">
            <w:pPr>
              <w:jc w:val="center"/>
              <w:rPr>
                <w:sz w:val="19"/>
                <w:szCs w:val="19"/>
              </w:rPr>
            </w:pPr>
            <w:r w:rsidRPr="009D2B8F">
              <w:rPr>
                <w:sz w:val="19"/>
                <w:szCs w:val="19"/>
              </w:rPr>
              <w:t>Транспортная доступность, мин</w:t>
            </w:r>
          </w:p>
        </w:tc>
        <w:tc>
          <w:tcPr>
            <w:tcW w:w="1843" w:type="dxa"/>
            <w:tcBorders>
              <w:top w:val="single" w:sz="6" w:space="0" w:color="000000"/>
              <w:left w:val="single" w:sz="6" w:space="0" w:color="000000"/>
              <w:bottom w:val="single" w:sz="6" w:space="0" w:color="000000"/>
              <w:right w:val="single" w:sz="6" w:space="0" w:color="000000"/>
            </w:tcBorders>
            <w:vAlign w:val="center"/>
          </w:tcPr>
          <w:p w:rsidR="00FB3783" w:rsidRPr="00885F5F" w:rsidRDefault="00FB3783" w:rsidP="00725F68">
            <w:pPr>
              <w:jc w:val="center"/>
              <w:rPr>
                <w:sz w:val="19"/>
                <w:szCs w:val="19"/>
              </w:rPr>
            </w:pPr>
            <w:r>
              <w:rPr>
                <w:sz w:val="19"/>
                <w:szCs w:val="19"/>
              </w:rPr>
              <w:t>40</w:t>
            </w:r>
          </w:p>
        </w:tc>
      </w:tr>
      <w:tr w:rsidR="00FB3783" w:rsidRPr="00885F5F" w:rsidTr="00AA2834">
        <w:tc>
          <w:tcPr>
            <w:tcW w:w="2120" w:type="dxa"/>
            <w:vMerge/>
            <w:tcBorders>
              <w:left w:val="single" w:sz="6" w:space="0" w:color="000000"/>
              <w:right w:val="single" w:sz="6" w:space="0" w:color="000000"/>
            </w:tcBorders>
            <w:vAlign w:val="center"/>
          </w:tcPr>
          <w:p w:rsidR="00FB3783" w:rsidRPr="00885F5F" w:rsidRDefault="00FB3783" w:rsidP="00114CF1">
            <w:pPr>
              <w:jc w:val="center"/>
              <w:rPr>
                <w:sz w:val="19"/>
                <w:szCs w:val="19"/>
              </w:rPr>
            </w:pPr>
          </w:p>
        </w:tc>
        <w:tc>
          <w:tcPr>
            <w:tcW w:w="7229" w:type="dxa"/>
            <w:gridSpan w:val="4"/>
            <w:tcBorders>
              <w:top w:val="single" w:sz="6" w:space="0" w:color="000000"/>
              <w:left w:val="single" w:sz="6" w:space="0" w:color="000000"/>
              <w:bottom w:val="single" w:sz="6" w:space="0" w:color="000000"/>
              <w:right w:val="single" w:sz="6" w:space="0" w:color="000000"/>
            </w:tcBorders>
            <w:vAlign w:val="center"/>
          </w:tcPr>
          <w:p w:rsidR="00FB3783" w:rsidRDefault="00FB3783" w:rsidP="00725F68">
            <w:pPr>
              <w:jc w:val="center"/>
              <w:rPr>
                <w:sz w:val="19"/>
                <w:szCs w:val="19"/>
              </w:rPr>
            </w:pPr>
            <w:r w:rsidRPr="00A2203C">
              <w:rPr>
                <w:sz w:val="19"/>
                <w:szCs w:val="19"/>
              </w:rPr>
              <w:t>Детская библиотека</w:t>
            </w:r>
          </w:p>
        </w:tc>
      </w:tr>
      <w:tr w:rsidR="00FB3783" w:rsidRPr="00885F5F" w:rsidTr="00AA2834">
        <w:tc>
          <w:tcPr>
            <w:tcW w:w="2120" w:type="dxa"/>
            <w:vMerge/>
            <w:tcBorders>
              <w:left w:val="single" w:sz="6" w:space="0" w:color="000000"/>
              <w:right w:val="single" w:sz="6" w:space="0" w:color="000000"/>
            </w:tcBorders>
            <w:vAlign w:val="center"/>
          </w:tcPr>
          <w:p w:rsidR="00FB3783" w:rsidRPr="00885F5F" w:rsidRDefault="00FB3783" w:rsidP="00114CF1">
            <w:pPr>
              <w:jc w:val="center"/>
              <w:rPr>
                <w:sz w:val="19"/>
                <w:szCs w:val="19"/>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FB3783" w:rsidRPr="009D2B8F" w:rsidRDefault="00FB3783" w:rsidP="00114CF1">
            <w:pPr>
              <w:jc w:val="center"/>
              <w:rPr>
                <w:sz w:val="19"/>
                <w:szCs w:val="19"/>
              </w:rPr>
            </w:pPr>
            <w:r w:rsidRPr="00A2203C">
              <w:rPr>
                <w:sz w:val="19"/>
                <w:szCs w:val="19"/>
              </w:rPr>
              <w:t>Количество объектов, ед. на 7 тыс. детей</w:t>
            </w:r>
          </w:p>
        </w:tc>
        <w:tc>
          <w:tcPr>
            <w:tcW w:w="1842" w:type="dxa"/>
            <w:tcBorders>
              <w:top w:val="single" w:sz="6" w:space="0" w:color="000000"/>
              <w:left w:val="single" w:sz="6" w:space="0" w:color="000000"/>
              <w:bottom w:val="single" w:sz="6" w:space="0" w:color="000000"/>
              <w:right w:val="single" w:sz="6" w:space="0" w:color="000000"/>
            </w:tcBorders>
            <w:vAlign w:val="center"/>
          </w:tcPr>
          <w:p w:rsidR="00FB3783" w:rsidRPr="009D2B8F" w:rsidRDefault="00FB3783" w:rsidP="009D2B8F">
            <w:pPr>
              <w:jc w:val="center"/>
              <w:rPr>
                <w:sz w:val="19"/>
                <w:szCs w:val="19"/>
              </w:rPr>
            </w:pPr>
            <w:r>
              <w:rPr>
                <w:sz w:val="19"/>
                <w:szCs w:val="19"/>
              </w:rPr>
              <w:t>1</w:t>
            </w:r>
          </w:p>
        </w:tc>
        <w:tc>
          <w:tcPr>
            <w:tcW w:w="1843" w:type="dxa"/>
            <w:tcBorders>
              <w:top w:val="single" w:sz="6" w:space="0" w:color="000000"/>
              <w:left w:val="single" w:sz="6" w:space="0" w:color="000000"/>
              <w:bottom w:val="single" w:sz="6" w:space="0" w:color="000000"/>
              <w:right w:val="single" w:sz="6" w:space="0" w:color="000000"/>
            </w:tcBorders>
            <w:vAlign w:val="center"/>
          </w:tcPr>
          <w:p w:rsidR="00FB3783" w:rsidRPr="009D2B8F" w:rsidRDefault="00FB3783" w:rsidP="00725F68">
            <w:pPr>
              <w:jc w:val="center"/>
              <w:rPr>
                <w:sz w:val="19"/>
                <w:szCs w:val="19"/>
              </w:rPr>
            </w:pPr>
            <w:r w:rsidRPr="00A2203C">
              <w:rPr>
                <w:sz w:val="19"/>
                <w:szCs w:val="19"/>
              </w:rPr>
              <w:t>Транспортная доступность, мин</w:t>
            </w:r>
          </w:p>
        </w:tc>
        <w:tc>
          <w:tcPr>
            <w:tcW w:w="1843" w:type="dxa"/>
            <w:tcBorders>
              <w:top w:val="single" w:sz="6" w:space="0" w:color="000000"/>
              <w:left w:val="single" w:sz="6" w:space="0" w:color="000000"/>
              <w:bottom w:val="single" w:sz="6" w:space="0" w:color="000000"/>
              <w:right w:val="single" w:sz="6" w:space="0" w:color="000000"/>
            </w:tcBorders>
            <w:vAlign w:val="center"/>
          </w:tcPr>
          <w:p w:rsidR="00FB3783" w:rsidRDefault="00FB3783" w:rsidP="00725F68">
            <w:pPr>
              <w:jc w:val="center"/>
              <w:rPr>
                <w:sz w:val="19"/>
                <w:szCs w:val="19"/>
              </w:rPr>
            </w:pPr>
            <w:r>
              <w:rPr>
                <w:sz w:val="19"/>
                <w:szCs w:val="19"/>
              </w:rPr>
              <w:t>40</w:t>
            </w:r>
          </w:p>
        </w:tc>
      </w:tr>
      <w:tr w:rsidR="00FB3783" w:rsidRPr="00885F5F" w:rsidTr="00AA2834">
        <w:tc>
          <w:tcPr>
            <w:tcW w:w="2120" w:type="dxa"/>
            <w:vMerge/>
            <w:tcBorders>
              <w:left w:val="single" w:sz="6" w:space="0" w:color="000000"/>
              <w:right w:val="single" w:sz="6" w:space="0" w:color="000000"/>
            </w:tcBorders>
            <w:vAlign w:val="center"/>
          </w:tcPr>
          <w:p w:rsidR="00FB3783" w:rsidRPr="00725F68" w:rsidRDefault="00FB3783" w:rsidP="00114CF1">
            <w:pPr>
              <w:jc w:val="center"/>
              <w:rPr>
                <w:sz w:val="19"/>
                <w:szCs w:val="19"/>
              </w:rPr>
            </w:pPr>
          </w:p>
        </w:tc>
        <w:tc>
          <w:tcPr>
            <w:tcW w:w="7229" w:type="dxa"/>
            <w:gridSpan w:val="4"/>
            <w:tcBorders>
              <w:top w:val="single" w:sz="6" w:space="0" w:color="000000"/>
              <w:left w:val="single" w:sz="6" w:space="0" w:color="000000"/>
              <w:bottom w:val="single" w:sz="6" w:space="0" w:color="000000"/>
              <w:right w:val="single" w:sz="6" w:space="0" w:color="000000"/>
            </w:tcBorders>
            <w:vAlign w:val="center"/>
          </w:tcPr>
          <w:p w:rsidR="00FB3783" w:rsidRDefault="00FB3783" w:rsidP="00725F68">
            <w:pPr>
              <w:jc w:val="center"/>
              <w:rPr>
                <w:sz w:val="19"/>
                <w:szCs w:val="19"/>
              </w:rPr>
            </w:pPr>
            <w:r w:rsidRPr="00725F68">
              <w:rPr>
                <w:sz w:val="19"/>
                <w:szCs w:val="19"/>
              </w:rPr>
              <w:t>Краеведческий или</w:t>
            </w:r>
            <w:r>
              <w:t xml:space="preserve"> </w:t>
            </w:r>
            <w:r w:rsidRPr="00725F68">
              <w:rPr>
                <w:sz w:val="19"/>
                <w:szCs w:val="19"/>
              </w:rPr>
              <w:t>художественный музей</w:t>
            </w:r>
          </w:p>
        </w:tc>
      </w:tr>
      <w:tr w:rsidR="00FB3783" w:rsidRPr="00885F5F" w:rsidTr="00AA2834">
        <w:tc>
          <w:tcPr>
            <w:tcW w:w="2120" w:type="dxa"/>
            <w:vMerge/>
            <w:tcBorders>
              <w:left w:val="single" w:sz="6" w:space="0" w:color="000000"/>
              <w:right w:val="single" w:sz="6" w:space="0" w:color="000000"/>
            </w:tcBorders>
            <w:vAlign w:val="center"/>
          </w:tcPr>
          <w:p w:rsidR="00FB3783" w:rsidRPr="00885F5F" w:rsidRDefault="00FB3783" w:rsidP="00114CF1">
            <w:pPr>
              <w:jc w:val="center"/>
              <w:rPr>
                <w:sz w:val="19"/>
                <w:szCs w:val="19"/>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FB3783" w:rsidRPr="009D2B8F" w:rsidRDefault="00FB3783" w:rsidP="00114CF1">
            <w:pPr>
              <w:jc w:val="center"/>
              <w:rPr>
                <w:sz w:val="19"/>
                <w:szCs w:val="19"/>
              </w:rPr>
            </w:pPr>
            <w:r w:rsidRPr="00725F68">
              <w:rPr>
                <w:sz w:val="19"/>
                <w:szCs w:val="19"/>
              </w:rPr>
              <w:t>Количество объектов на муниципальный округ, ед.</w:t>
            </w:r>
          </w:p>
        </w:tc>
        <w:tc>
          <w:tcPr>
            <w:tcW w:w="1842" w:type="dxa"/>
            <w:tcBorders>
              <w:top w:val="single" w:sz="6" w:space="0" w:color="000000"/>
              <w:left w:val="single" w:sz="6" w:space="0" w:color="000000"/>
              <w:bottom w:val="single" w:sz="6" w:space="0" w:color="000000"/>
              <w:right w:val="single" w:sz="6" w:space="0" w:color="000000"/>
            </w:tcBorders>
            <w:vAlign w:val="center"/>
          </w:tcPr>
          <w:p w:rsidR="00FB3783" w:rsidRPr="009D2B8F" w:rsidRDefault="00FB3783" w:rsidP="009D2B8F">
            <w:pPr>
              <w:jc w:val="center"/>
              <w:rPr>
                <w:sz w:val="19"/>
                <w:szCs w:val="19"/>
              </w:rPr>
            </w:pPr>
            <w:r>
              <w:rPr>
                <w:sz w:val="19"/>
                <w:szCs w:val="19"/>
              </w:rPr>
              <w:t>1</w:t>
            </w:r>
          </w:p>
        </w:tc>
        <w:tc>
          <w:tcPr>
            <w:tcW w:w="1843" w:type="dxa"/>
            <w:tcBorders>
              <w:top w:val="single" w:sz="6" w:space="0" w:color="000000"/>
              <w:left w:val="single" w:sz="6" w:space="0" w:color="000000"/>
              <w:bottom w:val="single" w:sz="6" w:space="0" w:color="000000"/>
              <w:right w:val="single" w:sz="6" w:space="0" w:color="000000"/>
            </w:tcBorders>
            <w:vAlign w:val="center"/>
          </w:tcPr>
          <w:p w:rsidR="00FB3783" w:rsidRPr="009D2B8F" w:rsidRDefault="00FB3783" w:rsidP="00725F68">
            <w:pPr>
              <w:jc w:val="center"/>
              <w:rPr>
                <w:sz w:val="19"/>
                <w:szCs w:val="19"/>
              </w:rPr>
            </w:pPr>
            <w:r w:rsidRPr="00725F68">
              <w:rPr>
                <w:sz w:val="19"/>
                <w:szCs w:val="19"/>
              </w:rPr>
              <w:t>Транспортная доступность, мин.</w:t>
            </w:r>
          </w:p>
        </w:tc>
        <w:tc>
          <w:tcPr>
            <w:tcW w:w="1843" w:type="dxa"/>
            <w:tcBorders>
              <w:top w:val="single" w:sz="6" w:space="0" w:color="000000"/>
              <w:left w:val="single" w:sz="6" w:space="0" w:color="000000"/>
              <w:bottom w:val="single" w:sz="6" w:space="0" w:color="000000"/>
              <w:right w:val="single" w:sz="6" w:space="0" w:color="000000"/>
            </w:tcBorders>
            <w:vAlign w:val="center"/>
          </w:tcPr>
          <w:p w:rsidR="00FB3783" w:rsidRDefault="00FB3783" w:rsidP="00725F68">
            <w:pPr>
              <w:jc w:val="center"/>
              <w:rPr>
                <w:sz w:val="19"/>
                <w:szCs w:val="19"/>
              </w:rPr>
            </w:pPr>
            <w:r>
              <w:rPr>
                <w:sz w:val="19"/>
                <w:szCs w:val="19"/>
              </w:rPr>
              <w:t>40</w:t>
            </w:r>
          </w:p>
        </w:tc>
      </w:tr>
      <w:tr w:rsidR="00FB3783" w:rsidRPr="00885F5F" w:rsidTr="00AA2834">
        <w:tc>
          <w:tcPr>
            <w:tcW w:w="2120" w:type="dxa"/>
            <w:vMerge/>
            <w:tcBorders>
              <w:left w:val="single" w:sz="6" w:space="0" w:color="000000"/>
              <w:right w:val="single" w:sz="6" w:space="0" w:color="000000"/>
            </w:tcBorders>
            <w:vAlign w:val="center"/>
          </w:tcPr>
          <w:p w:rsidR="00FB3783" w:rsidRPr="00885F5F" w:rsidRDefault="00FB3783" w:rsidP="00114CF1">
            <w:pPr>
              <w:jc w:val="center"/>
              <w:rPr>
                <w:sz w:val="19"/>
                <w:szCs w:val="19"/>
              </w:rPr>
            </w:pPr>
          </w:p>
        </w:tc>
        <w:tc>
          <w:tcPr>
            <w:tcW w:w="7229" w:type="dxa"/>
            <w:gridSpan w:val="4"/>
            <w:tcBorders>
              <w:top w:val="single" w:sz="6" w:space="0" w:color="000000"/>
              <w:left w:val="single" w:sz="6" w:space="0" w:color="000000"/>
              <w:bottom w:val="single" w:sz="6" w:space="0" w:color="000000"/>
              <w:right w:val="single" w:sz="6" w:space="0" w:color="000000"/>
            </w:tcBorders>
            <w:vAlign w:val="center"/>
          </w:tcPr>
          <w:p w:rsidR="00FB3783" w:rsidRDefault="00FB3783" w:rsidP="00725F68">
            <w:pPr>
              <w:jc w:val="center"/>
              <w:rPr>
                <w:sz w:val="19"/>
                <w:szCs w:val="19"/>
              </w:rPr>
            </w:pPr>
            <w:r w:rsidRPr="00725F68">
              <w:rPr>
                <w:sz w:val="19"/>
                <w:szCs w:val="19"/>
              </w:rPr>
              <w:t>Тематический музей</w:t>
            </w:r>
          </w:p>
        </w:tc>
      </w:tr>
      <w:tr w:rsidR="00FB3783" w:rsidRPr="00885F5F" w:rsidTr="00AA2834">
        <w:tc>
          <w:tcPr>
            <w:tcW w:w="2120" w:type="dxa"/>
            <w:vMerge/>
            <w:tcBorders>
              <w:left w:val="single" w:sz="6" w:space="0" w:color="000000"/>
              <w:right w:val="single" w:sz="6" w:space="0" w:color="000000"/>
            </w:tcBorders>
            <w:vAlign w:val="center"/>
          </w:tcPr>
          <w:p w:rsidR="00FB3783" w:rsidRPr="00885F5F" w:rsidRDefault="00FB3783" w:rsidP="00114CF1">
            <w:pPr>
              <w:jc w:val="center"/>
              <w:rPr>
                <w:sz w:val="19"/>
                <w:szCs w:val="19"/>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FB3783" w:rsidRPr="009D2B8F" w:rsidRDefault="00FB3783" w:rsidP="00725F68">
            <w:pPr>
              <w:jc w:val="center"/>
              <w:rPr>
                <w:sz w:val="19"/>
                <w:szCs w:val="19"/>
              </w:rPr>
            </w:pPr>
            <w:r w:rsidRPr="00725F68">
              <w:rPr>
                <w:sz w:val="19"/>
                <w:szCs w:val="19"/>
              </w:rPr>
              <w:t xml:space="preserve">Количество объектов на </w:t>
            </w:r>
            <w:r>
              <w:rPr>
                <w:sz w:val="19"/>
                <w:szCs w:val="19"/>
              </w:rPr>
              <w:t xml:space="preserve"> городской населенный пункт</w:t>
            </w:r>
            <w:r w:rsidRPr="00725F68">
              <w:rPr>
                <w:sz w:val="19"/>
                <w:szCs w:val="19"/>
              </w:rPr>
              <w:t>, ед.</w:t>
            </w:r>
          </w:p>
        </w:tc>
        <w:tc>
          <w:tcPr>
            <w:tcW w:w="1842" w:type="dxa"/>
            <w:tcBorders>
              <w:top w:val="single" w:sz="6" w:space="0" w:color="000000"/>
              <w:left w:val="single" w:sz="6" w:space="0" w:color="000000"/>
              <w:bottom w:val="single" w:sz="6" w:space="0" w:color="000000"/>
              <w:right w:val="single" w:sz="6" w:space="0" w:color="000000"/>
            </w:tcBorders>
            <w:vAlign w:val="center"/>
          </w:tcPr>
          <w:p w:rsidR="00FB3783" w:rsidRPr="009D2B8F" w:rsidRDefault="00FB3783" w:rsidP="009D2B8F">
            <w:pPr>
              <w:jc w:val="center"/>
              <w:rPr>
                <w:sz w:val="19"/>
                <w:szCs w:val="19"/>
              </w:rPr>
            </w:pPr>
            <w:r>
              <w:rPr>
                <w:sz w:val="19"/>
                <w:szCs w:val="19"/>
              </w:rPr>
              <w:t>1</w:t>
            </w:r>
          </w:p>
        </w:tc>
        <w:tc>
          <w:tcPr>
            <w:tcW w:w="1843" w:type="dxa"/>
            <w:tcBorders>
              <w:top w:val="single" w:sz="6" w:space="0" w:color="000000"/>
              <w:left w:val="single" w:sz="6" w:space="0" w:color="000000"/>
              <w:bottom w:val="single" w:sz="6" w:space="0" w:color="000000"/>
              <w:right w:val="single" w:sz="6" w:space="0" w:color="000000"/>
            </w:tcBorders>
            <w:vAlign w:val="center"/>
          </w:tcPr>
          <w:p w:rsidR="00FB3783" w:rsidRPr="009D2B8F" w:rsidRDefault="00FB3783" w:rsidP="00725F68">
            <w:pPr>
              <w:jc w:val="center"/>
              <w:rPr>
                <w:sz w:val="19"/>
                <w:szCs w:val="19"/>
              </w:rPr>
            </w:pPr>
            <w:r w:rsidRPr="00725F68">
              <w:rPr>
                <w:sz w:val="19"/>
                <w:szCs w:val="19"/>
              </w:rPr>
              <w:t>Транспортная доступность, мин.</w:t>
            </w:r>
          </w:p>
        </w:tc>
        <w:tc>
          <w:tcPr>
            <w:tcW w:w="1843" w:type="dxa"/>
            <w:tcBorders>
              <w:top w:val="single" w:sz="6" w:space="0" w:color="000000"/>
              <w:left w:val="single" w:sz="6" w:space="0" w:color="000000"/>
              <w:bottom w:val="single" w:sz="6" w:space="0" w:color="000000"/>
              <w:right w:val="single" w:sz="6" w:space="0" w:color="000000"/>
            </w:tcBorders>
            <w:vAlign w:val="center"/>
          </w:tcPr>
          <w:p w:rsidR="00FB3783" w:rsidRDefault="00FB3783" w:rsidP="00725F68">
            <w:pPr>
              <w:jc w:val="center"/>
              <w:rPr>
                <w:sz w:val="19"/>
                <w:szCs w:val="19"/>
              </w:rPr>
            </w:pPr>
            <w:r>
              <w:rPr>
                <w:sz w:val="19"/>
                <w:szCs w:val="19"/>
              </w:rPr>
              <w:t>40</w:t>
            </w:r>
          </w:p>
        </w:tc>
      </w:tr>
      <w:tr w:rsidR="00FB3783" w:rsidRPr="00885F5F" w:rsidTr="00AA2834">
        <w:tc>
          <w:tcPr>
            <w:tcW w:w="2120" w:type="dxa"/>
            <w:vMerge/>
            <w:tcBorders>
              <w:left w:val="single" w:sz="6" w:space="0" w:color="000000"/>
              <w:right w:val="single" w:sz="6" w:space="0" w:color="000000"/>
            </w:tcBorders>
            <w:vAlign w:val="center"/>
          </w:tcPr>
          <w:p w:rsidR="00FB3783" w:rsidRPr="00885F5F" w:rsidRDefault="00FB3783" w:rsidP="00114CF1">
            <w:pPr>
              <w:jc w:val="center"/>
              <w:rPr>
                <w:sz w:val="19"/>
                <w:szCs w:val="19"/>
              </w:rPr>
            </w:pPr>
          </w:p>
        </w:tc>
        <w:tc>
          <w:tcPr>
            <w:tcW w:w="7229" w:type="dxa"/>
            <w:gridSpan w:val="4"/>
            <w:tcBorders>
              <w:top w:val="single" w:sz="6" w:space="0" w:color="000000"/>
              <w:left w:val="single" w:sz="6" w:space="0" w:color="000000"/>
              <w:bottom w:val="single" w:sz="6" w:space="0" w:color="000000"/>
              <w:right w:val="single" w:sz="6" w:space="0" w:color="000000"/>
            </w:tcBorders>
            <w:vAlign w:val="center"/>
          </w:tcPr>
          <w:p w:rsidR="00FB3783" w:rsidRDefault="00FB3783" w:rsidP="00A2203C">
            <w:pPr>
              <w:jc w:val="center"/>
              <w:rPr>
                <w:sz w:val="19"/>
                <w:szCs w:val="19"/>
              </w:rPr>
            </w:pPr>
            <w:r w:rsidRPr="00A2203C">
              <w:rPr>
                <w:sz w:val="19"/>
                <w:szCs w:val="19"/>
              </w:rPr>
              <w:t xml:space="preserve">Кинозал </w:t>
            </w:r>
            <w:r>
              <w:rPr>
                <w:sz w:val="19"/>
                <w:szCs w:val="19"/>
              </w:rPr>
              <w:t>(п</w:t>
            </w:r>
            <w:r w:rsidRPr="00A2203C">
              <w:rPr>
                <w:sz w:val="19"/>
                <w:szCs w:val="19"/>
              </w:rPr>
              <w:t>лощадки кинопоказа всех форм собственности: зал в кинотеатре; зал в учреждениях культуры</w:t>
            </w:r>
            <w:r>
              <w:rPr>
                <w:sz w:val="19"/>
                <w:szCs w:val="19"/>
              </w:rPr>
              <w:t>)</w:t>
            </w:r>
          </w:p>
        </w:tc>
      </w:tr>
      <w:tr w:rsidR="00FB3783" w:rsidRPr="00885F5F" w:rsidTr="00A2203C">
        <w:tc>
          <w:tcPr>
            <w:tcW w:w="2120" w:type="dxa"/>
            <w:vMerge/>
            <w:tcBorders>
              <w:left w:val="single" w:sz="6" w:space="0" w:color="000000"/>
              <w:bottom w:val="single" w:sz="6" w:space="0" w:color="000000"/>
              <w:right w:val="single" w:sz="6" w:space="0" w:color="000000"/>
            </w:tcBorders>
            <w:vAlign w:val="center"/>
          </w:tcPr>
          <w:p w:rsidR="00FB3783" w:rsidRPr="00885F5F" w:rsidRDefault="00FB3783" w:rsidP="00114CF1">
            <w:pPr>
              <w:jc w:val="center"/>
              <w:rPr>
                <w:sz w:val="19"/>
                <w:szCs w:val="19"/>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FB3783" w:rsidRPr="009D2B8F" w:rsidRDefault="00FB3783" w:rsidP="00114CF1">
            <w:pPr>
              <w:jc w:val="center"/>
              <w:rPr>
                <w:sz w:val="19"/>
                <w:szCs w:val="19"/>
              </w:rPr>
            </w:pPr>
            <w:r w:rsidRPr="00A2203C">
              <w:rPr>
                <w:sz w:val="19"/>
                <w:szCs w:val="19"/>
              </w:rPr>
              <w:t>Количество объектов на 20000 человек</w:t>
            </w:r>
          </w:p>
        </w:tc>
        <w:tc>
          <w:tcPr>
            <w:tcW w:w="1842" w:type="dxa"/>
            <w:tcBorders>
              <w:top w:val="single" w:sz="6" w:space="0" w:color="000000"/>
              <w:left w:val="single" w:sz="6" w:space="0" w:color="000000"/>
              <w:bottom w:val="single" w:sz="6" w:space="0" w:color="000000"/>
              <w:right w:val="single" w:sz="6" w:space="0" w:color="000000"/>
            </w:tcBorders>
            <w:vAlign w:val="center"/>
          </w:tcPr>
          <w:p w:rsidR="00FB3783" w:rsidRPr="009D2B8F" w:rsidRDefault="00FB3783" w:rsidP="009D2B8F">
            <w:pPr>
              <w:jc w:val="center"/>
              <w:rPr>
                <w:sz w:val="19"/>
                <w:szCs w:val="19"/>
              </w:rPr>
            </w:pPr>
            <w:r>
              <w:rPr>
                <w:sz w:val="19"/>
                <w:szCs w:val="19"/>
              </w:rPr>
              <w:t>1</w:t>
            </w:r>
          </w:p>
        </w:tc>
        <w:tc>
          <w:tcPr>
            <w:tcW w:w="1843" w:type="dxa"/>
            <w:tcBorders>
              <w:top w:val="single" w:sz="6" w:space="0" w:color="000000"/>
              <w:left w:val="single" w:sz="6" w:space="0" w:color="000000"/>
              <w:bottom w:val="single" w:sz="6" w:space="0" w:color="000000"/>
              <w:right w:val="single" w:sz="6" w:space="0" w:color="000000"/>
            </w:tcBorders>
            <w:vAlign w:val="center"/>
          </w:tcPr>
          <w:p w:rsidR="00FB3783" w:rsidRPr="009D2B8F" w:rsidRDefault="00FB3783" w:rsidP="00A2203C">
            <w:pPr>
              <w:jc w:val="center"/>
              <w:rPr>
                <w:sz w:val="19"/>
                <w:szCs w:val="19"/>
              </w:rPr>
            </w:pPr>
            <w:r w:rsidRPr="00A2203C">
              <w:rPr>
                <w:sz w:val="19"/>
                <w:szCs w:val="19"/>
              </w:rPr>
              <w:t xml:space="preserve">Транспортная доступность, </w:t>
            </w:r>
            <w:r>
              <w:rPr>
                <w:sz w:val="19"/>
                <w:szCs w:val="19"/>
              </w:rPr>
              <w:t>мин</w:t>
            </w:r>
            <w:r w:rsidRPr="00A2203C">
              <w:rPr>
                <w:sz w:val="19"/>
                <w:szCs w:val="19"/>
              </w:rPr>
              <w:t>.</w:t>
            </w:r>
          </w:p>
        </w:tc>
        <w:tc>
          <w:tcPr>
            <w:tcW w:w="1843" w:type="dxa"/>
            <w:tcBorders>
              <w:top w:val="single" w:sz="6" w:space="0" w:color="000000"/>
              <w:left w:val="single" w:sz="6" w:space="0" w:color="000000"/>
              <w:bottom w:val="single" w:sz="6" w:space="0" w:color="000000"/>
              <w:right w:val="single" w:sz="6" w:space="0" w:color="000000"/>
            </w:tcBorders>
            <w:vAlign w:val="center"/>
          </w:tcPr>
          <w:p w:rsidR="00FB3783" w:rsidRDefault="00FB3783" w:rsidP="00114CF1">
            <w:pPr>
              <w:jc w:val="center"/>
              <w:rPr>
                <w:sz w:val="19"/>
                <w:szCs w:val="19"/>
              </w:rPr>
            </w:pPr>
            <w:r>
              <w:rPr>
                <w:sz w:val="19"/>
                <w:szCs w:val="19"/>
              </w:rPr>
              <w:t>30</w:t>
            </w:r>
          </w:p>
        </w:tc>
      </w:tr>
      <w:tr w:rsidR="009D2B8F" w:rsidRPr="00885F5F" w:rsidTr="00114CF1">
        <w:tc>
          <w:tcPr>
            <w:tcW w:w="9349" w:type="dxa"/>
            <w:gridSpan w:val="5"/>
            <w:tcBorders>
              <w:top w:val="single" w:sz="6" w:space="0" w:color="000000"/>
              <w:left w:val="single" w:sz="6" w:space="0" w:color="000000"/>
              <w:bottom w:val="single" w:sz="6" w:space="0" w:color="000000"/>
              <w:right w:val="single" w:sz="6" w:space="0" w:color="000000"/>
            </w:tcBorders>
            <w:vAlign w:val="center"/>
          </w:tcPr>
          <w:p w:rsidR="009D2B8F" w:rsidRPr="009D2B8F" w:rsidRDefault="009D2B8F" w:rsidP="009D2B8F">
            <w:pPr>
              <w:rPr>
                <w:sz w:val="19"/>
                <w:szCs w:val="19"/>
              </w:rPr>
            </w:pPr>
            <w:r>
              <w:rPr>
                <w:sz w:val="19"/>
                <w:szCs w:val="19"/>
              </w:rPr>
              <w:t>Примечание</w:t>
            </w:r>
            <w:r w:rsidRPr="009D2B8F">
              <w:rPr>
                <w:sz w:val="19"/>
                <w:szCs w:val="19"/>
              </w:rPr>
              <w:t>:</w:t>
            </w:r>
          </w:p>
          <w:p w:rsidR="009D2B8F" w:rsidRPr="009D2B8F" w:rsidRDefault="009D2B8F" w:rsidP="009D2B8F">
            <w:pPr>
              <w:rPr>
                <w:sz w:val="19"/>
                <w:szCs w:val="19"/>
              </w:rPr>
            </w:pPr>
            <w:r w:rsidRPr="009D2B8F">
              <w:rPr>
                <w:sz w:val="19"/>
                <w:szCs w:val="19"/>
              </w:rPr>
              <w:lastRenderedPageBreak/>
              <w:t>1. Типологическая разновидность библиотек определяется органами государственной власти Ставропольского края в зависимости от потребностей населения и сложившейся инфраструктуры объектов культуры.</w:t>
            </w:r>
          </w:p>
          <w:p w:rsidR="009D2B8F" w:rsidRPr="009D2B8F" w:rsidRDefault="009D2B8F" w:rsidP="009D2B8F">
            <w:pPr>
              <w:rPr>
                <w:sz w:val="19"/>
                <w:szCs w:val="19"/>
              </w:rPr>
            </w:pPr>
            <w:r w:rsidRPr="009D2B8F">
              <w:rPr>
                <w:sz w:val="19"/>
                <w:szCs w:val="19"/>
              </w:rPr>
              <w:t>2. Типологическая разновидность культурно-досуговых учреждений определяется органами государственной власти Ставропольского края в зависимости от потребностей населения и сложившейся инфраструктуры объектов культуры.</w:t>
            </w:r>
          </w:p>
          <w:p w:rsidR="009D2B8F" w:rsidRPr="009D2B8F" w:rsidRDefault="009D2B8F" w:rsidP="009D2B8F">
            <w:pPr>
              <w:rPr>
                <w:sz w:val="19"/>
                <w:szCs w:val="19"/>
              </w:rPr>
            </w:pPr>
            <w:r w:rsidRPr="009D2B8F">
              <w:rPr>
                <w:sz w:val="19"/>
                <w:szCs w:val="19"/>
              </w:rPr>
              <w:t>3. В сельских населенных пунктах рекомендуется создавать филиалы центральной библиотеки или ее структурные подразделения, осуществляющие функции выдачи документов библиотечного фонда и популяризацию книги и чтения. Для сельских населенных пунктов, входящих в состав городского или муниципального округа, к расчету принимается 1 библиотека (филиал) на 1 тыс. чел.</w:t>
            </w:r>
          </w:p>
          <w:p w:rsidR="009D2B8F" w:rsidRPr="009D2B8F" w:rsidRDefault="009D2B8F" w:rsidP="009D2B8F">
            <w:pPr>
              <w:rPr>
                <w:sz w:val="19"/>
                <w:szCs w:val="19"/>
              </w:rPr>
            </w:pPr>
            <w:r w:rsidRPr="009D2B8F">
              <w:rPr>
                <w:sz w:val="19"/>
                <w:szCs w:val="19"/>
              </w:rPr>
              <w:t>4. В сельских населенных пунктах рекомендуется создавать подразделения клубной системы округа в расчете не менее 1 сельского клуба на 5 тыс. чел.</w:t>
            </w:r>
          </w:p>
          <w:p w:rsidR="009D2B8F" w:rsidRPr="009D2B8F" w:rsidRDefault="009D2B8F" w:rsidP="009D2B8F">
            <w:pPr>
              <w:rPr>
                <w:sz w:val="19"/>
                <w:szCs w:val="19"/>
              </w:rPr>
            </w:pPr>
            <w:r w:rsidRPr="009D2B8F">
              <w:rPr>
                <w:sz w:val="19"/>
                <w:szCs w:val="19"/>
              </w:rPr>
              <w:t>5. Для населенных пунктов, в которых отсутствуют стационарные кинозалы, органы</w:t>
            </w:r>
            <w:r w:rsidR="008F3F4A">
              <w:rPr>
                <w:sz w:val="19"/>
                <w:szCs w:val="19"/>
              </w:rPr>
              <w:t xml:space="preserve"> </w:t>
            </w:r>
            <w:r w:rsidRPr="009D2B8F">
              <w:rPr>
                <w:sz w:val="19"/>
                <w:szCs w:val="19"/>
              </w:rPr>
              <w:t xml:space="preserve"> местного самоуправления организуют кинопоказ на базе передвижных многофункциональных культурных центров.</w:t>
            </w:r>
          </w:p>
          <w:p w:rsidR="009D2B8F" w:rsidRPr="009D2B8F" w:rsidRDefault="009D2B8F" w:rsidP="009D2B8F">
            <w:pPr>
              <w:rPr>
                <w:sz w:val="19"/>
                <w:szCs w:val="19"/>
              </w:rPr>
            </w:pPr>
            <w:r w:rsidRPr="009D2B8F">
              <w:rPr>
                <w:sz w:val="19"/>
                <w:szCs w:val="19"/>
              </w:rPr>
              <w:t>6. Потребность в площадях земельных участков для объектов местного значения в области культуры принимается в соответствии с приложением</w:t>
            </w:r>
            <w:proofErr w:type="gramStart"/>
            <w:r w:rsidRPr="009D2B8F">
              <w:rPr>
                <w:sz w:val="19"/>
                <w:szCs w:val="19"/>
              </w:rPr>
              <w:t xml:space="preserve"> Д</w:t>
            </w:r>
            <w:proofErr w:type="gramEnd"/>
            <w:r w:rsidRPr="009D2B8F">
              <w:rPr>
                <w:sz w:val="19"/>
                <w:szCs w:val="19"/>
              </w:rPr>
              <w:t xml:space="preserve"> к СП 42.13330.2016.</w:t>
            </w:r>
          </w:p>
          <w:p w:rsidR="009D2B8F" w:rsidRPr="00885F5F" w:rsidRDefault="009D2B8F" w:rsidP="009D2B8F">
            <w:pPr>
              <w:rPr>
                <w:sz w:val="19"/>
                <w:szCs w:val="19"/>
              </w:rPr>
            </w:pPr>
            <w:r w:rsidRPr="009D2B8F">
              <w:rPr>
                <w:sz w:val="19"/>
                <w:szCs w:val="19"/>
              </w:rPr>
              <w:t xml:space="preserve">7. В соответствии с п. 8.1.5 СП 59.13330.2020 минимальная доля мест для инвалидов в зрительных залах - 5%, в том числе для инвалидов, передвигающихся на креслах-колясках 0,75% и 0,25% мест со свободным доступом повышенной комфортности (ширина места 0,5 м, ширина прохода между рядами не менее 0,65 м). Остальные 4% мест должны размещаться в зоне действия системы усиления звука, в зоне видимости "бегущей строки" или </w:t>
            </w:r>
            <w:proofErr w:type="spellStart"/>
            <w:r w:rsidRPr="009D2B8F">
              <w:rPr>
                <w:sz w:val="19"/>
                <w:szCs w:val="19"/>
              </w:rPr>
              <w:t>сурдопереводчика</w:t>
            </w:r>
            <w:proofErr w:type="spellEnd"/>
            <w:r w:rsidRPr="009D2B8F">
              <w:rPr>
                <w:sz w:val="19"/>
                <w:szCs w:val="19"/>
              </w:rPr>
              <w:t xml:space="preserve"> и зоне слышимости аудио комментирования.</w:t>
            </w:r>
          </w:p>
        </w:tc>
      </w:tr>
    </w:tbl>
    <w:p w:rsidR="00014ED5" w:rsidRDefault="00014ED5" w:rsidP="00AA2834">
      <w:pPr>
        <w:spacing w:line="240" w:lineRule="exact"/>
        <w:contextualSpacing/>
        <w:jc w:val="both"/>
        <w:rPr>
          <w:sz w:val="28"/>
          <w:szCs w:val="28"/>
        </w:rPr>
      </w:pPr>
      <w:r>
        <w:rPr>
          <w:sz w:val="28"/>
          <w:szCs w:val="28"/>
        </w:rPr>
        <w:lastRenderedPageBreak/>
        <w:tab/>
        <w:t xml:space="preserve"> </w:t>
      </w:r>
    </w:p>
    <w:p w:rsidR="00014ED5" w:rsidRDefault="00014ED5" w:rsidP="00014ED5">
      <w:pPr>
        <w:contextualSpacing/>
        <w:jc w:val="right"/>
        <w:rPr>
          <w:sz w:val="28"/>
          <w:szCs w:val="28"/>
        </w:rPr>
      </w:pPr>
      <w:r w:rsidRPr="00885F5F">
        <w:rPr>
          <w:sz w:val="28"/>
          <w:szCs w:val="28"/>
        </w:rPr>
        <w:t>Таблица</w:t>
      </w:r>
      <w:r>
        <w:rPr>
          <w:sz w:val="28"/>
          <w:szCs w:val="28"/>
        </w:rPr>
        <w:t xml:space="preserve"> </w:t>
      </w:r>
      <w:r w:rsidR="007F1647">
        <w:rPr>
          <w:sz w:val="28"/>
          <w:szCs w:val="28"/>
        </w:rPr>
        <w:t>1.</w:t>
      </w:r>
      <w:r>
        <w:rPr>
          <w:sz w:val="28"/>
          <w:szCs w:val="28"/>
        </w:rPr>
        <w:t>11</w:t>
      </w:r>
    </w:p>
    <w:p w:rsidR="008A4244" w:rsidRDefault="008A4244" w:rsidP="00AA2834">
      <w:pPr>
        <w:spacing w:line="240" w:lineRule="exact"/>
        <w:contextualSpacing/>
        <w:jc w:val="right"/>
        <w:rPr>
          <w:sz w:val="28"/>
          <w:szCs w:val="28"/>
        </w:rPr>
      </w:pPr>
    </w:p>
    <w:p w:rsidR="00014ED5" w:rsidRDefault="008A4244" w:rsidP="008A4244">
      <w:pPr>
        <w:contextualSpacing/>
        <w:jc w:val="center"/>
        <w:rPr>
          <w:sz w:val="28"/>
          <w:szCs w:val="28"/>
        </w:rPr>
      </w:pPr>
      <w:r w:rsidRPr="00885F5F">
        <w:rPr>
          <w:sz w:val="28"/>
          <w:szCs w:val="28"/>
        </w:rPr>
        <w:t xml:space="preserve">Объекты местного значения в области </w:t>
      </w:r>
      <w:r w:rsidRPr="00014ED5">
        <w:rPr>
          <w:sz w:val="28"/>
          <w:szCs w:val="28"/>
        </w:rPr>
        <w:t>обеспечения населения</w:t>
      </w:r>
      <w:r>
        <w:rPr>
          <w:sz w:val="28"/>
          <w:szCs w:val="28"/>
        </w:rPr>
        <w:t xml:space="preserve"> </w:t>
      </w:r>
      <w:r w:rsidRPr="00014ED5">
        <w:rPr>
          <w:sz w:val="28"/>
          <w:szCs w:val="28"/>
        </w:rPr>
        <w:t>рекреационными территориями</w:t>
      </w:r>
    </w:p>
    <w:p w:rsidR="008A4244" w:rsidRPr="00885F5F" w:rsidRDefault="008A4244" w:rsidP="008A4244">
      <w:pPr>
        <w:contextualSpacing/>
        <w:jc w:val="center"/>
        <w:rPr>
          <w:sz w:val="28"/>
          <w:szCs w:val="28"/>
        </w:rPr>
      </w:pPr>
    </w:p>
    <w:tbl>
      <w:tblPr>
        <w:tblW w:w="9349" w:type="dxa"/>
        <w:tblInd w:w="15" w:type="dxa"/>
        <w:tblLayout w:type="fixed"/>
        <w:tblCellMar>
          <w:left w:w="0" w:type="dxa"/>
          <w:right w:w="0" w:type="dxa"/>
        </w:tblCellMar>
        <w:tblLook w:val="04A0" w:firstRow="1" w:lastRow="0" w:firstColumn="1" w:lastColumn="0" w:noHBand="0" w:noVBand="1"/>
      </w:tblPr>
      <w:tblGrid>
        <w:gridCol w:w="2120"/>
        <w:gridCol w:w="1701"/>
        <w:gridCol w:w="1842"/>
        <w:gridCol w:w="1843"/>
        <w:gridCol w:w="1843"/>
      </w:tblGrid>
      <w:tr w:rsidR="00014ED5" w:rsidRPr="00885F5F" w:rsidTr="00114CF1">
        <w:tc>
          <w:tcPr>
            <w:tcW w:w="2120" w:type="dxa"/>
            <w:vMerge w:val="restart"/>
            <w:tcBorders>
              <w:top w:val="single" w:sz="6" w:space="0" w:color="000000"/>
              <w:left w:val="single" w:sz="6" w:space="0" w:color="000000"/>
              <w:right w:val="single" w:sz="6" w:space="0" w:color="000000"/>
            </w:tcBorders>
            <w:vAlign w:val="center"/>
            <w:hideMark/>
          </w:tcPr>
          <w:p w:rsidR="00014ED5" w:rsidRPr="00885F5F" w:rsidRDefault="00014ED5" w:rsidP="00114CF1">
            <w:pPr>
              <w:jc w:val="center"/>
              <w:rPr>
                <w:sz w:val="19"/>
                <w:szCs w:val="19"/>
              </w:rPr>
            </w:pPr>
            <w:r w:rsidRPr="00885F5F">
              <w:rPr>
                <w:sz w:val="19"/>
                <w:szCs w:val="19"/>
              </w:rPr>
              <w:t>Наименование показателя</w:t>
            </w:r>
          </w:p>
        </w:tc>
        <w:tc>
          <w:tcPr>
            <w:tcW w:w="3543" w:type="dxa"/>
            <w:gridSpan w:val="2"/>
            <w:tcBorders>
              <w:top w:val="single" w:sz="6" w:space="0" w:color="000000"/>
              <w:left w:val="single" w:sz="6" w:space="0" w:color="000000"/>
              <w:bottom w:val="single" w:sz="6" w:space="0" w:color="000000"/>
              <w:right w:val="single" w:sz="6" w:space="0" w:color="000000"/>
            </w:tcBorders>
            <w:vAlign w:val="center"/>
            <w:hideMark/>
          </w:tcPr>
          <w:p w:rsidR="00014ED5" w:rsidRPr="00885F5F" w:rsidRDefault="00014ED5" w:rsidP="00114CF1">
            <w:pPr>
              <w:jc w:val="center"/>
              <w:rPr>
                <w:sz w:val="19"/>
                <w:szCs w:val="19"/>
              </w:rPr>
            </w:pPr>
            <w:r w:rsidRPr="00885F5F">
              <w:rPr>
                <w:sz w:val="19"/>
                <w:szCs w:val="19"/>
              </w:rPr>
              <w:t>Минимально допустимый уровень обеспеченности</w:t>
            </w:r>
          </w:p>
        </w:tc>
        <w:tc>
          <w:tcPr>
            <w:tcW w:w="3686" w:type="dxa"/>
            <w:gridSpan w:val="2"/>
            <w:tcBorders>
              <w:top w:val="single" w:sz="6" w:space="0" w:color="000000"/>
              <w:left w:val="single" w:sz="6" w:space="0" w:color="000000"/>
              <w:bottom w:val="single" w:sz="6" w:space="0" w:color="000000"/>
              <w:right w:val="single" w:sz="6" w:space="0" w:color="000000"/>
            </w:tcBorders>
          </w:tcPr>
          <w:p w:rsidR="00014ED5" w:rsidRPr="00885F5F" w:rsidRDefault="00014ED5" w:rsidP="00114CF1">
            <w:pPr>
              <w:jc w:val="center"/>
              <w:rPr>
                <w:sz w:val="19"/>
                <w:szCs w:val="19"/>
              </w:rPr>
            </w:pPr>
            <w:r w:rsidRPr="00885F5F">
              <w:rPr>
                <w:sz w:val="19"/>
                <w:szCs w:val="19"/>
              </w:rPr>
              <w:t>Максимально допустимый уровень территориальной доступности</w:t>
            </w:r>
          </w:p>
        </w:tc>
      </w:tr>
      <w:tr w:rsidR="00014ED5" w:rsidRPr="00885F5F" w:rsidTr="00114CF1">
        <w:tc>
          <w:tcPr>
            <w:tcW w:w="2120" w:type="dxa"/>
            <w:vMerge/>
            <w:tcBorders>
              <w:left w:val="single" w:sz="6" w:space="0" w:color="000000"/>
              <w:bottom w:val="single" w:sz="6" w:space="0" w:color="000000"/>
              <w:right w:val="single" w:sz="6" w:space="0" w:color="000000"/>
            </w:tcBorders>
            <w:vAlign w:val="center"/>
          </w:tcPr>
          <w:p w:rsidR="00014ED5" w:rsidRPr="00885F5F" w:rsidRDefault="00014ED5" w:rsidP="00114CF1">
            <w:pPr>
              <w:jc w:val="center"/>
              <w:rPr>
                <w:sz w:val="19"/>
                <w:szCs w:val="19"/>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014ED5" w:rsidRPr="00885F5F" w:rsidRDefault="00014ED5" w:rsidP="00114CF1">
            <w:pPr>
              <w:jc w:val="center"/>
              <w:rPr>
                <w:sz w:val="19"/>
                <w:szCs w:val="19"/>
              </w:rPr>
            </w:pPr>
            <w:r w:rsidRPr="00885F5F">
              <w:rPr>
                <w:sz w:val="19"/>
                <w:szCs w:val="19"/>
              </w:rPr>
              <w:t>Значение расчетного показателя</w:t>
            </w:r>
          </w:p>
        </w:tc>
        <w:tc>
          <w:tcPr>
            <w:tcW w:w="1842" w:type="dxa"/>
            <w:tcBorders>
              <w:top w:val="single" w:sz="6" w:space="0" w:color="000000"/>
              <w:left w:val="single" w:sz="6" w:space="0" w:color="000000"/>
              <w:bottom w:val="single" w:sz="6" w:space="0" w:color="000000"/>
              <w:right w:val="single" w:sz="6" w:space="0" w:color="000000"/>
            </w:tcBorders>
            <w:vAlign w:val="center"/>
          </w:tcPr>
          <w:p w:rsidR="00014ED5" w:rsidRPr="00885F5F" w:rsidRDefault="00014ED5" w:rsidP="00114CF1">
            <w:pPr>
              <w:jc w:val="center"/>
              <w:rPr>
                <w:sz w:val="19"/>
                <w:szCs w:val="19"/>
              </w:rPr>
            </w:pPr>
            <w:r w:rsidRPr="00885F5F">
              <w:rPr>
                <w:sz w:val="19"/>
                <w:szCs w:val="19"/>
              </w:rPr>
              <w:t>Единица измерения</w:t>
            </w:r>
          </w:p>
        </w:tc>
        <w:tc>
          <w:tcPr>
            <w:tcW w:w="1843" w:type="dxa"/>
            <w:tcBorders>
              <w:top w:val="single" w:sz="6" w:space="0" w:color="000000"/>
              <w:left w:val="single" w:sz="6" w:space="0" w:color="000000"/>
              <w:bottom w:val="single" w:sz="6" w:space="0" w:color="000000"/>
              <w:right w:val="single" w:sz="6" w:space="0" w:color="000000"/>
            </w:tcBorders>
          </w:tcPr>
          <w:p w:rsidR="00014ED5" w:rsidRPr="00885F5F" w:rsidRDefault="00014ED5" w:rsidP="00114CF1">
            <w:pPr>
              <w:jc w:val="center"/>
              <w:rPr>
                <w:sz w:val="19"/>
                <w:szCs w:val="19"/>
              </w:rPr>
            </w:pPr>
            <w:r w:rsidRPr="00885F5F">
              <w:rPr>
                <w:sz w:val="19"/>
                <w:szCs w:val="19"/>
              </w:rPr>
              <w:t>Значение расчетного показателя</w:t>
            </w:r>
          </w:p>
        </w:tc>
        <w:tc>
          <w:tcPr>
            <w:tcW w:w="1843" w:type="dxa"/>
            <w:tcBorders>
              <w:top w:val="single" w:sz="6" w:space="0" w:color="000000"/>
              <w:left w:val="single" w:sz="6" w:space="0" w:color="000000"/>
              <w:bottom w:val="single" w:sz="6" w:space="0" w:color="000000"/>
              <w:right w:val="single" w:sz="6" w:space="0" w:color="000000"/>
            </w:tcBorders>
          </w:tcPr>
          <w:p w:rsidR="00014ED5" w:rsidRPr="00885F5F" w:rsidRDefault="00014ED5" w:rsidP="00114CF1">
            <w:pPr>
              <w:jc w:val="center"/>
              <w:rPr>
                <w:sz w:val="19"/>
                <w:szCs w:val="19"/>
              </w:rPr>
            </w:pPr>
            <w:r w:rsidRPr="00885F5F">
              <w:rPr>
                <w:sz w:val="19"/>
                <w:szCs w:val="19"/>
              </w:rPr>
              <w:t>Единица измерения</w:t>
            </w:r>
          </w:p>
        </w:tc>
      </w:tr>
      <w:tr w:rsidR="00014ED5" w:rsidRPr="00885F5F" w:rsidTr="00114CF1">
        <w:tc>
          <w:tcPr>
            <w:tcW w:w="2120" w:type="dxa"/>
            <w:tcBorders>
              <w:top w:val="single" w:sz="6" w:space="0" w:color="000000"/>
              <w:left w:val="single" w:sz="6" w:space="0" w:color="000000"/>
              <w:bottom w:val="single" w:sz="6" w:space="0" w:color="000000"/>
              <w:right w:val="single" w:sz="6" w:space="0" w:color="000000"/>
            </w:tcBorders>
            <w:vAlign w:val="center"/>
            <w:hideMark/>
          </w:tcPr>
          <w:p w:rsidR="00014ED5" w:rsidRPr="00885F5F" w:rsidRDefault="00014ED5" w:rsidP="00114CF1">
            <w:pPr>
              <w:jc w:val="center"/>
              <w:rPr>
                <w:sz w:val="19"/>
                <w:szCs w:val="19"/>
              </w:rPr>
            </w:pPr>
            <w:r w:rsidRPr="00885F5F">
              <w:rPr>
                <w:sz w:val="19"/>
                <w:szCs w:val="19"/>
              </w:rPr>
              <w:t xml:space="preserve">1 </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014ED5" w:rsidRPr="00885F5F" w:rsidRDefault="00014ED5" w:rsidP="00114CF1">
            <w:pPr>
              <w:jc w:val="center"/>
              <w:rPr>
                <w:sz w:val="19"/>
                <w:szCs w:val="19"/>
              </w:rPr>
            </w:pPr>
            <w:r w:rsidRPr="00885F5F">
              <w:rPr>
                <w:sz w:val="19"/>
                <w:szCs w:val="19"/>
              </w:rPr>
              <w:t>2</w:t>
            </w:r>
          </w:p>
        </w:tc>
        <w:tc>
          <w:tcPr>
            <w:tcW w:w="1842" w:type="dxa"/>
            <w:tcBorders>
              <w:top w:val="single" w:sz="6" w:space="0" w:color="000000"/>
              <w:left w:val="single" w:sz="6" w:space="0" w:color="000000"/>
              <w:bottom w:val="single" w:sz="6" w:space="0" w:color="000000"/>
              <w:right w:val="single" w:sz="6" w:space="0" w:color="000000"/>
            </w:tcBorders>
            <w:vAlign w:val="center"/>
            <w:hideMark/>
          </w:tcPr>
          <w:p w:rsidR="00014ED5" w:rsidRPr="00885F5F" w:rsidRDefault="00014ED5" w:rsidP="00114CF1">
            <w:pPr>
              <w:jc w:val="center"/>
              <w:rPr>
                <w:sz w:val="19"/>
                <w:szCs w:val="19"/>
              </w:rPr>
            </w:pPr>
            <w:r w:rsidRPr="00885F5F">
              <w:rPr>
                <w:sz w:val="19"/>
                <w:szCs w:val="19"/>
              </w:rPr>
              <w:t>3</w:t>
            </w:r>
          </w:p>
        </w:tc>
        <w:tc>
          <w:tcPr>
            <w:tcW w:w="1843" w:type="dxa"/>
            <w:tcBorders>
              <w:top w:val="single" w:sz="6" w:space="0" w:color="000000"/>
              <w:left w:val="single" w:sz="6" w:space="0" w:color="000000"/>
              <w:bottom w:val="single" w:sz="6" w:space="0" w:color="000000"/>
              <w:right w:val="single" w:sz="6" w:space="0" w:color="000000"/>
            </w:tcBorders>
          </w:tcPr>
          <w:p w:rsidR="00014ED5" w:rsidRPr="00885F5F" w:rsidRDefault="00014ED5" w:rsidP="00114CF1">
            <w:pPr>
              <w:jc w:val="center"/>
              <w:rPr>
                <w:sz w:val="19"/>
                <w:szCs w:val="19"/>
              </w:rPr>
            </w:pPr>
            <w:r w:rsidRPr="00885F5F">
              <w:rPr>
                <w:sz w:val="19"/>
                <w:szCs w:val="19"/>
              </w:rPr>
              <w:t>4</w:t>
            </w:r>
          </w:p>
        </w:tc>
        <w:tc>
          <w:tcPr>
            <w:tcW w:w="1843" w:type="dxa"/>
            <w:tcBorders>
              <w:top w:val="single" w:sz="6" w:space="0" w:color="000000"/>
              <w:left w:val="single" w:sz="6" w:space="0" w:color="000000"/>
              <w:bottom w:val="single" w:sz="6" w:space="0" w:color="000000"/>
              <w:right w:val="single" w:sz="6" w:space="0" w:color="000000"/>
            </w:tcBorders>
            <w:vAlign w:val="center"/>
            <w:hideMark/>
          </w:tcPr>
          <w:p w:rsidR="00014ED5" w:rsidRPr="00885F5F" w:rsidRDefault="00014ED5" w:rsidP="00114CF1">
            <w:pPr>
              <w:jc w:val="center"/>
              <w:rPr>
                <w:sz w:val="19"/>
                <w:szCs w:val="19"/>
              </w:rPr>
            </w:pPr>
            <w:r w:rsidRPr="00885F5F">
              <w:rPr>
                <w:sz w:val="19"/>
                <w:szCs w:val="19"/>
              </w:rPr>
              <w:t xml:space="preserve">5 </w:t>
            </w:r>
          </w:p>
        </w:tc>
      </w:tr>
      <w:tr w:rsidR="00014ED5" w:rsidRPr="00885F5F" w:rsidTr="00014ED5">
        <w:tc>
          <w:tcPr>
            <w:tcW w:w="2120" w:type="dxa"/>
            <w:tcBorders>
              <w:top w:val="single" w:sz="6" w:space="0" w:color="000000"/>
              <w:left w:val="single" w:sz="6" w:space="0" w:color="000000"/>
              <w:bottom w:val="single" w:sz="6" w:space="0" w:color="000000"/>
              <w:right w:val="single" w:sz="6" w:space="0" w:color="000000"/>
            </w:tcBorders>
            <w:vAlign w:val="center"/>
          </w:tcPr>
          <w:p w:rsidR="00014ED5" w:rsidRPr="00885F5F" w:rsidRDefault="00014ED5" w:rsidP="00114CF1">
            <w:pPr>
              <w:jc w:val="center"/>
              <w:rPr>
                <w:sz w:val="19"/>
                <w:szCs w:val="19"/>
              </w:rPr>
            </w:pPr>
            <w:r w:rsidRPr="00014ED5">
              <w:rPr>
                <w:sz w:val="19"/>
                <w:szCs w:val="19"/>
              </w:rPr>
              <w:t>Озелененные территории общего пользования</w:t>
            </w:r>
          </w:p>
        </w:tc>
        <w:tc>
          <w:tcPr>
            <w:tcW w:w="1701" w:type="dxa"/>
            <w:tcBorders>
              <w:top w:val="single" w:sz="6" w:space="0" w:color="000000"/>
              <w:left w:val="single" w:sz="6" w:space="0" w:color="000000"/>
              <w:bottom w:val="single" w:sz="6" w:space="0" w:color="000000"/>
              <w:right w:val="single" w:sz="6" w:space="0" w:color="000000"/>
            </w:tcBorders>
            <w:vAlign w:val="center"/>
          </w:tcPr>
          <w:p w:rsidR="00014ED5" w:rsidRPr="00885F5F" w:rsidRDefault="00014ED5" w:rsidP="00114CF1">
            <w:pPr>
              <w:jc w:val="center"/>
              <w:rPr>
                <w:sz w:val="19"/>
                <w:szCs w:val="19"/>
              </w:rPr>
            </w:pPr>
            <w:r w:rsidRPr="00014ED5">
              <w:rPr>
                <w:sz w:val="19"/>
                <w:szCs w:val="19"/>
              </w:rPr>
              <w:t>Площадь территории, кв. м/чел.</w:t>
            </w:r>
          </w:p>
        </w:tc>
        <w:tc>
          <w:tcPr>
            <w:tcW w:w="1842" w:type="dxa"/>
            <w:tcBorders>
              <w:top w:val="single" w:sz="6" w:space="0" w:color="000000"/>
              <w:left w:val="single" w:sz="6" w:space="0" w:color="000000"/>
              <w:bottom w:val="single" w:sz="6" w:space="0" w:color="000000"/>
              <w:right w:val="single" w:sz="6" w:space="0" w:color="000000"/>
            </w:tcBorders>
            <w:vAlign w:val="center"/>
          </w:tcPr>
          <w:p w:rsidR="00014ED5" w:rsidRDefault="00014ED5" w:rsidP="00114CF1">
            <w:pPr>
              <w:jc w:val="center"/>
              <w:rPr>
                <w:sz w:val="19"/>
                <w:szCs w:val="19"/>
              </w:rPr>
            </w:pPr>
            <w:r>
              <w:rPr>
                <w:sz w:val="19"/>
                <w:szCs w:val="19"/>
              </w:rPr>
              <w:t>г. Михайловск – 7;</w:t>
            </w:r>
          </w:p>
          <w:p w:rsidR="00014ED5" w:rsidRPr="00885F5F" w:rsidRDefault="00014ED5" w:rsidP="00014ED5">
            <w:pPr>
              <w:jc w:val="center"/>
              <w:rPr>
                <w:sz w:val="19"/>
                <w:szCs w:val="19"/>
              </w:rPr>
            </w:pPr>
            <w:r w:rsidRPr="00014ED5">
              <w:rPr>
                <w:sz w:val="19"/>
                <w:szCs w:val="19"/>
              </w:rPr>
              <w:t>сельские населенные пункты - 12</w:t>
            </w:r>
          </w:p>
        </w:tc>
        <w:tc>
          <w:tcPr>
            <w:tcW w:w="1843" w:type="dxa"/>
            <w:tcBorders>
              <w:top w:val="single" w:sz="6" w:space="0" w:color="000000"/>
              <w:left w:val="single" w:sz="6" w:space="0" w:color="000000"/>
              <w:bottom w:val="single" w:sz="6" w:space="0" w:color="000000"/>
              <w:right w:val="single" w:sz="6" w:space="0" w:color="000000"/>
            </w:tcBorders>
          </w:tcPr>
          <w:p w:rsidR="00014ED5" w:rsidRPr="00885F5F" w:rsidRDefault="00014ED5" w:rsidP="00114CF1">
            <w:pPr>
              <w:jc w:val="center"/>
              <w:rPr>
                <w:sz w:val="19"/>
                <w:szCs w:val="19"/>
              </w:rPr>
            </w:pPr>
            <w:r w:rsidRPr="00014ED5">
              <w:rPr>
                <w:sz w:val="19"/>
                <w:szCs w:val="19"/>
              </w:rPr>
              <w:t>Транспортная доступность, мин.</w:t>
            </w:r>
          </w:p>
        </w:tc>
        <w:tc>
          <w:tcPr>
            <w:tcW w:w="1843" w:type="dxa"/>
            <w:tcBorders>
              <w:top w:val="single" w:sz="6" w:space="0" w:color="000000"/>
              <w:left w:val="single" w:sz="6" w:space="0" w:color="000000"/>
              <w:bottom w:val="single" w:sz="6" w:space="0" w:color="000000"/>
              <w:right w:val="single" w:sz="6" w:space="0" w:color="000000"/>
            </w:tcBorders>
          </w:tcPr>
          <w:p w:rsidR="00014ED5" w:rsidRPr="00885F5F" w:rsidRDefault="00014ED5" w:rsidP="00014ED5">
            <w:pPr>
              <w:jc w:val="center"/>
              <w:rPr>
                <w:sz w:val="19"/>
                <w:szCs w:val="19"/>
              </w:rPr>
            </w:pPr>
            <w:r>
              <w:rPr>
                <w:sz w:val="19"/>
                <w:szCs w:val="19"/>
              </w:rPr>
              <w:t>15</w:t>
            </w:r>
          </w:p>
        </w:tc>
      </w:tr>
      <w:tr w:rsidR="00014ED5" w:rsidRPr="00885F5F" w:rsidTr="00014ED5">
        <w:tc>
          <w:tcPr>
            <w:tcW w:w="2120" w:type="dxa"/>
            <w:tcBorders>
              <w:top w:val="single" w:sz="6" w:space="0" w:color="000000"/>
              <w:left w:val="single" w:sz="6" w:space="0" w:color="000000"/>
              <w:bottom w:val="single" w:sz="6" w:space="0" w:color="000000"/>
              <w:right w:val="single" w:sz="6" w:space="0" w:color="000000"/>
            </w:tcBorders>
            <w:vAlign w:val="center"/>
          </w:tcPr>
          <w:p w:rsidR="00014ED5" w:rsidRPr="00885F5F" w:rsidRDefault="00014ED5" w:rsidP="00114CF1">
            <w:pPr>
              <w:jc w:val="center"/>
              <w:rPr>
                <w:sz w:val="19"/>
                <w:szCs w:val="19"/>
              </w:rPr>
            </w:pPr>
            <w:r w:rsidRPr="00014ED5">
              <w:rPr>
                <w:sz w:val="19"/>
                <w:szCs w:val="19"/>
              </w:rPr>
              <w:t>Парк культуры и отдыха</w:t>
            </w:r>
          </w:p>
        </w:tc>
        <w:tc>
          <w:tcPr>
            <w:tcW w:w="1701" w:type="dxa"/>
            <w:tcBorders>
              <w:top w:val="single" w:sz="6" w:space="0" w:color="000000"/>
              <w:left w:val="single" w:sz="6" w:space="0" w:color="000000"/>
              <w:bottom w:val="single" w:sz="6" w:space="0" w:color="000000"/>
              <w:right w:val="single" w:sz="6" w:space="0" w:color="000000"/>
            </w:tcBorders>
            <w:vAlign w:val="center"/>
          </w:tcPr>
          <w:p w:rsidR="00014ED5" w:rsidRPr="00885F5F" w:rsidRDefault="00014ED5" w:rsidP="00114CF1">
            <w:pPr>
              <w:jc w:val="center"/>
              <w:rPr>
                <w:sz w:val="19"/>
                <w:szCs w:val="19"/>
              </w:rPr>
            </w:pPr>
            <w:r w:rsidRPr="00014ED5">
              <w:rPr>
                <w:sz w:val="19"/>
                <w:szCs w:val="19"/>
              </w:rPr>
              <w:t>Количество объектов для городских населенных пунктов с численностью населения более 30 тыс. чел., ед.</w:t>
            </w:r>
          </w:p>
        </w:tc>
        <w:tc>
          <w:tcPr>
            <w:tcW w:w="1842" w:type="dxa"/>
            <w:tcBorders>
              <w:top w:val="single" w:sz="6" w:space="0" w:color="000000"/>
              <w:left w:val="single" w:sz="6" w:space="0" w:color="000000"/>
              <w:bottom w:val="single" w:sz="6" w:space="0" w:color="000000"/>
              <w:right w:val="single" w:sz="6" w:space="0" w:color="000000"/>
            </w:tcBorders>
            <w:vAlign w:val="center"/>
          </w:tcPr>
          <w:p w:rsidR="00014ED5" w:rsidRPr="00885F5F" w:rsidRDefault="00014ED5" w:rsidP="00114CF1">
            <w:pPr>
              <w:jc w:val="center"/>
              <w:rPr>
                <w:sz w:val="19"/>
                <w:szCs w:val="19"/>
              </w:rPr>
            </w:pPr>
            <w:r>
              <w:rPr>
                <w:sz w:val="19"/>
                <w:szCs w:val="19"/>
              </w:rPr>
              <w:t>1</w:t>
            </w:r>
          </w:p>
        </w:tc>
        <w:tc>
          <w:tcPr>
            <w:tcW w:w="1843" w:type="dxa"/>
            <w:tcBorders>
              <w:top w:val="single" w:sz="6" w:space="0" w:color="000000"/>
              <w:left w:val="single" w:sz="6" w:space="0" w:color="000000"/>
              <w:bottom w:val="single" w:sz="6" w:space="0" w:color="000000"/>
              <w:right w:val="single" w:sz="6" w:space="0" w:color="000000"/>
            </w:tcBorders>
          </w:tcPr>
          <w:p w:rsidR="00014ED5" w:rsidRPr="00885F5F" w:rsidRDefault="00014ED5" w:rsidP="00114CF1">
            <w:pPr>
              <w:jc w:val="center"/>
              <w:rPr>
                <w:sz w:val="19"/>
                <w:szCs w:val="19"/>
              </w:rPr>
            </w:pPr>
            <w:r w:rsidRPr="00014ED5">
              <w:rPr>
                <w:sz w:val="19"/>
                <w:szCs w:val="19"/>
              </w:rPr>
              <w:t>Транспортная доступность, мин.</w:t>
            </w:r>
          </w:p>
        </w:tc>
        <w:tc>
          <w:tcPr>
            <w:tcW w:w="1843" w:type="dxa"/>
            <w:tcBorders>
              <w:top w:val="single" w:sz="6" w:space="0" w:color="000000"/>
              <w:left w:val="single" w:sz="6" w:space="0" w:color="000000"/>
              <w:bottom w:val="single" w:sz="6" w:space="0" w:color="000000"/>
              <w:right w:val="single" w:sz="6" w:space="0" w:color="000000"/>
            </w:tcBorders>
          </w:tcPr>
          <w:p w:rsidR="00014ED5" w:rsidRPr="00885F5F" w:rsidRDefault="00014ED5" w:rsidP="00014ED5">
            <w:pPr>
              <w:jc w:val="center"/>
              <w:rPr>
                <w:sz w:val="19"/>
                <w:szCs w:val="19"/>
              </w:rPr>
            </w:pPr>
            <w:r>
              <w:rPr>
                <w:sz w:val="19"/>
                <w:szCs w:val="19"/>
              </w:rPr>
              <w:t>40</w:t>
            </w:r>
          </w:p>
        </w:tc>
      </w:tr>
      <w:tr w:rsidR="00014ED5" w:rsidRPr="00885F5F" w:rsidTr="00B53987">
        <w:tc>
          <w:tcPr>
            <w:tcW w:w="2120" w:type="dxa"/>
            <w:tcBorders>
              <w:top w:val="single" w:sz="6" w:space="0" w:color="000000"/>
              <w:left w:val="single" w:sz="6" w:space="0" w:color="000000"/>
              <w:bottom w:val="single" w:sz="6" w:space="0" w:color="000000"/>
              <w:right w:val="single" w:sz="6" w:space="0" w:color="000000"/>
            </w:tcBorders>
            <w:vAlign w:val="center"/>
          </w:tcPr>
          <w:p w:rsidR="00014ED5" w:rsidRPr="00014ED5" w:rsidRDefault="00B53987" w:rsidP="00114CF1">
            <w:pPr>
              <w:jc w:val="center"/>
              <w:rPr>
                <w:sz w:val="19"/>
                <w:szCs w:val="19"/>
              </w:rPr>
            </w:pPr>
            <w:r w:rsidRPr="00B53987">
              <w:rPr>
                <w:sz w:val="19"/>
                <w:szCs w:val="19"/>
              </w:rPr>
              <w:t>Площадки для игр детей, отдыха взрослого населения и занятий физкультурой</w:t>
            </w:r>
          </w:p>
        </w:tc>
        <w:tc>
          <w:tcPr>
            <w:tcW w:w="1701" w:type="dxa"/>
            <w:tcBorders>
              <w:top w:val="single" w:sz="6" w:space="0" w:color="000000"/>
              <w:left w:val="single" w:sz="6" w:space="0" w:color="000000"/>
              <w:bottom w:val="single" w:sz="6" w:space="0" w:color="000000"/>
              <w:right w:val="single" w:sz="6" w:space="0" w:color="000000"/>
            </w:tcBorders>
            <w:vAlign w:val="center"/>
          </w:tcPr>
          <w:p w:rsidR="00014ED5" w:rsidRPr="00885F5F" w:rsidRDefault="00B53987" w:rsidP="00114CF1">
            <w:pPr>
              <w:jc w:val="center"/>
              <w:rPr>
                <w:sz w:val="19"/>
                <w:szCs w:val="19"/>
              </w:rPr>
            </w:pPr>
            <w:r w:rsidRPr="00B53987">
              <w:rPr>
                <w:sz w:val="19"/>
                <w:szCs w:val="19"/>
              </w:rPr>
              <w:t>Площадь территории, % от площади квартала (микрорайона)</w:t>
            </w:r>
          </w:p>
        </w:tc>
        <w:tc>
          <w:tcPr>
            <w:tcW w:w="1842" w:type="dxa"/>
            <w:tcBorders>
              <w:top w:val="single" w:sz="6" w:space="0" w:color="000000"/>
              <w:left w:val="single" w:sz="6" w:space="0" w:color="000000"/>
              <w:bottom w:val="single" w:sz="6" w:space="0" w:color="000000"/>
              <w:right w:val="single" w:sz="6" w:space="0" w:color="000000"/>
            </w:tcBorders>
          </w:tcPr>
          <w:p w:rsidR="00014ED5" w:rsidRPr="00885F5F" w:rsidRDefault="00B53987" w:rsidP="00B53987">
            <w:pPr>
              <w:jc w:val="center"/>
              <w:rPr>
                <w:sz w:val="19"/>
                <w:szCs w:val="19"/>
              </w:rPr>
            </w:pPr>
            <w:r w:rsidRPr="00B53987">
              <w:rPr>
                <w:sz w:val="19"/>
                <w:szCs w:val="19"/>
              </w:rPr>
              <w:t>По заданию на проектирование</w:t>
            </w:r>
          </w:p>
        </w:tc>
        <w:tc>
          <w:tcPr>
            <w:tcW w:w="1843" w:type="dxa"/>
            <w:tcBorders>
              <w:top w:val="single" w:sz="6" w:space="0" w:color="000000"/>
              <w:left w:val="single" w:sz="6" w:space="0" w:color="000000"/>
              <w:bottom w:val="single" w:sz="6" w:space="0" w:color="000000"/>
              <w:right w:val="single" w:sz="6" w:space="0" w:color="000000"/>
            </w:tcBorders>
          </w:tcPr>
          <w:p w:rsidR="00014ED5" w:rsidRPr="00885F5F" w:rsidRDefault="00B53987" w:rsidP="00B53987">
            <w:pPr>
              <w:jc w:val="center"/>
              <w:rPr>
                <w:sz w:val="19"/>
                <w:szCs w:val="19"/>
              </w:rPr>
            </w:pPr>
            <w:r w:rsidRPr="00B53987">
              <w:rPr>
                <w:sz w:val="19"/>
                <w:szCs w:val="19"/>
              </w:rPr>
              <w:t>Пешеходная доступность</w:t>
            </w:r>
            <w:r>
              <w:rPr>
                <w:sz w:val="19"/>
                <w:szCs w:val="19"/>
              </w:rPr>
              <w:t xml:space="preserve">, </w:t>
            </w:r>
            <w:proofErr w:type="gramStart"/>
            <w:r>
              <w:rPr>
                <w:sz w:val="19"/>
                <w:szCs w:val="19"/>
              </w:rPr>
              <w:t>м</w:t>
            </w:r>
            <w:proofErr w:type="gramEnd"/>
          </w:p>
        </w:tc>
        <w:tc>
          <w:tcPr>
            <w:tcW w:w="1843" w:type="dxa"/>
            <w:tcBorders>
              <w:top w:val="single" w:sz="6" w:space="0" w:color="000000"/>
              <w:left w:val="single" w:sz="6" w:space="0" w:color="000000"/>
              <w:bottom w:val="single" w:sz="6" w:space="0" w:color="000000"/>
              <w:right w:val="single" w:sz="6" w:space="0" w:color="000000"/>
            </w:tcBorders>
          </w:tcPr>
          <w:p w:rsidR="00014ED5" w:rsidRPr="00885F5F" w:rsidRDefault="00B53987" w:rsidP="00B53987">
            <w:pPr>
              <w:jc w:val="center"/>
              <w:rPr>
                <w:sz w:val="19"/>
                <w:szCs w:val="19"/>
              </w:rPr>
            </w:pPr>
            <w:r w:rsidRPr="00B53987">
              <w:rPr>
                <w:sz w:val="19"/>
                <w:szCs w:val="19"/>
              </w:rPr>
              <w:t>в границах квартала, микрорайона</w:t>
            </w:r>
          </w:p>
        </w:tc>
      </w:tr>
    </w:tbl>
    <w:p w:rsidR="009D2B8F" w:rsidRDefault="009D2B8F" w:rsidP="00AA2834">
      <w:pPr>
        <w:spacing w:line="240" w:lineRule="exact"/>
        <w:jc w:val="both"/>
        <w:rPr>
          <w:sz w:val="28"/>
          <w:szCs w:val="28"/>
        </w:rPr>
      </w:pPr>
    </w:p>
    <w:p w:rsidR="00B53987" w:rsidRDefault="00B53987" w:rsidP="008A4244">
      <w:pPr>
        <w:contextualSpacing/>
        <w:jc w:val="right"/>
        <w:rPr>
          <w:sz w:val="28"/>
          <w:szCs w:val="28"/>
        </w:rPr>
      </w:pPr>
      <w:r>
        <w:rPr>
          <w:sz w:val="28"/>
          <w:szCs w:val="28"/>
        </w:rPr>
        <w:tab/>
        <w:t xml:space="preserve"> </w:t>
      </w:r>
      <w:r w:rsidRPr="00885F5F">
        <w:rPr>
          <w:sz w:val="28"/>
          <w:szCs w:val="28"/>
        </w:rPr>
        <w:t>Таблица</w:t>
      </w:r>
      <w:r>
        <w:rPr>
          <w:sz w:val="28"/>
          <w:szCs w:val="28"/>
        </w:rPr>
        <w:t xml:space="preserve"> </w:t>
      </w:r>
      <w:r w:rsidR="007F1647">
        <w:rPr>
          <w:sz w:val="28"/>
          <w:szCs w:val="28"/>
        </w:rPr>
        <w:t>1.</w:t>
      </w:r>
      <w:r>
        <w:rPr>
          <w:sz w:val="28"/>
          <w:szCs w:val="28"/>
        </w:rPr>
        <w:t>12</w:t>
      </w:r>
    </w:p>
    <w:p w:rsidR="008A4244" w:rsidRDefault="008A4244" w:rsidP="00AA2834">
      <w:pPr>
        <w:spacing w:line="240" w:lineRule="exact"/>
        <w:contextualSpacing/>
        <w:jc w:val="right"/>
        <w:rPr>
          <w:sz w:val="28"/>
          <w:szCs w:val="28"/>
        </w:rPr>
      </w:pPr>
    </w:p>
    <w:p w:rsidR="00B53987" w:rsidRDefault="008A4244" w:rsidP="008A4244">
      <w:pPr>
        <w:contextualSpacing/>
        <w:jc w:val="center"/>
        <w:rPr>
          <w:sz w:val="28"/>
          <w:szCs w:val="28"/>
        </w:rPr>
      </w:pPr>
      <w:r w:rsidRPr="00885F5F">
        <w:rPr>
          <w:sz w:val="28"/>
          <w:szCs w:val="28"/>
        </w:rPr>
        <w:t xml:space="preserve">Объекты местного значения в области </w:t>
      </w:r>
      <w:r w:rsidRPr="00B53987">
        <w:rPr>
          <w:sz w:val="28"/>
          <w:szCs w:val="28"/>
        </w:rPr>
        <w:t>предоставления</w:t>
      </w:r>
      <w:r>
        <w:rPr>
          <w:sz w:val="28"/>
          <w:szCs w:val="28"/>
        </w:rPr>
        <w:t xml:space="preserve"> </w:t>
      </w:r>
      <w:r w:rsidRPr="00B53987">
        <w:rPr>
          <w:sz w:val="28"/>
          <w:szCs w:val="28"/>
        </w:rPr>
        <w:t>муниципальных услуг, размещение органов местного</w:t>
      </w:r>
      <w:r>
        <w:rPr>
          <w:sz w:val="28"/>
          <w:szCs w:val="28"/>
        </w:rPr>
        <w:t xml:space="preserve"> </w:t>
      </w:r>
      <w:r w:rsidRPr="00B53987">
        <w:rPr>
          <w:sz w:val="28"/>
          <w:szCs w:val="28"/>
        </w:rPr>
        <w:t>самоуправления и их структурных подразделений</w:t>
      </w:r>
    </w:p>
    <w:p w:rsidR="008A4244" w:rsidRPr="00885F5F" w:rsidRDefault="008A4244" w:rsidP="008A4244">
      <w:pPr>
        <w:contextualSpacing/>
        <w:jc w:val="center"/>
        <w:rPr>
          <w:sz w:val="28"/>
          <w:szCs w:val="28"/>
        </w:rPr>
      </w:pPr>
    </w:p>
    <w:tbl>
      <w:tblPr>
        <w:tblW w:w="9349" w:type="dxa"/>
        <w:tblInd w:w="15" w:type="dxa"/>
        <w:tblLayout w:type="fixed"/>
        <w:tblCellMar>
          <w:left w:w="0" w:type="dxa"/>
          <w:right w:w="0" w:type="dxa"/>
        </w:tblCellMar>
        <w:tblLook w:val="04A0" w:firstRow="1" w:lastRow="0" w:firstColumn="1" w:lastColumn="0" w:noHBand="0" w:noVBand="1"/>
      </w:tblPr>
      <w:tblGrid>
        <w:gridCol w:w="2120"/>
        <w:gridCol w:w="1701"/>
        <w:gridCol w:w="1842"/>
        <w:gridCol w:w="1815"/>
        <w:gridCol w:w="28"/>
        <w:gridCol w:w="1843"/>
      </w:tblGrid>
      <w:tr w:rsidR="00B53987" w:rsidRPr="00885F5F" w:rsidTr="00114CF1">
        <w:tc>
          <w:tcPr>
            <w:tcW w:w="2120" w:type="dxa"/>
            <w:vMerge w:val="restart"/>
            <w:tcBorders>
              <w:top w:val="single" w:sz="6" w:space="0" w:color="000000"/>
              <w:left w:val="single" w:sz="6" w:space="0" w:color="000000"/>
              <w:right w:val="single" w:sz="6" w:space="0" w:color="000000"/>
            </w:tcBorders>
            <w:vAlign w:val="center"/>
            <w:hideMark/>
          </w:tcPr>
          <w:p w:rsidR="00B53987" w:rsidRPr="00885F5F" w:rsidRDefault="00B53987" w:rsidP="00114CF1">
            <w:pPr>
              <w:jc w:val="center"/>
              <w:rPr>
                <w:sz w:val="19"/>
                <w:szCs w:val="19"/>
              </w:rPr>
            </w:pPr>
            <w:r w:rsidRPr="00885F5F">
              <w:rPr>
                <w:sz w:val="19"/>
                <w:szCs w:val="19"/>
              </w:rPr>
              <w:t>Наименование показателя</w:t>
            </w:r>
          </w:p>
        </w:tc>
        <w:tc>
          <w:tcPr>
            <w:tcW w:w="3543" w:type="dxa"/>
            <w:gridSpan w:val="2"/>
            <w:tcBorders>
              <w:top w:val="single" w:sz="6" w:space="0" w:color="000000"/>
              <w:left w:val="single" w:sz="6" w:space="0" w:color="000000"/>
              <w:bottom w:val="single" w:sz="6" w:space="0" w:color="000000"/>
              <w:right w:val="single" w:sz="6" w:space="0" w:color="000000"/>
            </w:tcBorders>
            <w:vAlign w:val="center"/>
            <w:hideMark/>
          </w:tcPr>
          <w:p w:rsidR="00B53987" w:rsidRPr="00885F5F" w:rsidRDefault="00B53987" w:rsidP="00114CF1">
            <w:pPr>
              <w:jc w:val="center"/>
              <w:rPr>
                <w:sz w:val="19"/>
                <w:szCs w:val="19"/>
              </w:rPr>
            </w:pPr>
            <w:r w:rsidRPr="00885F5F">
              <w:rPr>
                <w:sz w:val="19"/>
                <w:szCs w:val="19"/>
              </w:rPr>
              <w:t>Минимально допустимый уровень обеспеченности</w:t>
            </w:r>
          </w:p>
        </w:tc>
        <w:tc>
          <w:tcPr>
            <w:tcW w:w="3686" w:type="dxa"/>
            <w:gridSpan w:val="3"/>
            <w:tcBorders>
              <w:top w:val="single" w:sz="6" w:space="0" w:color="000000"/>
              <w:left w:val="single" w:sz="6" w:space="0" w:color="000000"/>
              <w:bottom w:val="single" w:sz="6" w:space="0" w:color="000000"/>
              <w:right w:val="single" w:sz="6" w:space="0" w:color="000000"/>
            </w:tcBorders>
          </w:tcPr>
          <w:p w:rsidR="00B53987" w:rsidRPr="00885F5F" w:rsidRDefault="00B53987" w:rsidP="00114CF1">
            <w:pPr>
              <w:jc w:val="center"/>
              <w:rPr>
                <w:sz w:val="19"/>
                <w:szCs w:val="19"/>
              </w:rPr>
            </w:pPr>
            <w:r w:rsidRPr="00885F5F">
              <w:rPr>
                <w:sz w:val="19"/>
                <w:szCs w:val="19"/>
              </w:rPr>
              <w:t>Максимально допустимый уровень территориальной доступности</w:t>
            </w:r>
          </w:p>
        </w:tc>
      </w:tr>
      <w:tr w:rsidR="00B53987" w:rsidRPr="00885F5F" w:rsidTr="00114CF1">
        <w:tc>
          <w:tcPr>
            <w:tcW w:w="2120" w:type="dxa"/>
            <w:vMerge/>
            <w:tcBorders>
              <w:left w:val="single" w:sz="6" w:space="0" w:color="000000"/>
              <w:bottom w:val="single" w:sz="6" w:space="0" w:color="000000"/>
              <w:right w:val="single" w:sz="6" w:space="0" w:color="000000"/>
            </w:tcBorders>
            <w:vAlign w:val="center"/>
          </w:tcPr>
          <w:p w:rsidR="00B53987" w:rsidRPr="00885F5F" w:rsidRDefault="00B53987" w:rsidP="00114CF1">
            <w:pPr>
              <w:jc w:val="center"/>
              <w:rPr>
                <w:sz w:val="19"/>
                <w:szCs w:val="19"/>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B53987" w:rsidRPr="00885F5F" w:rsidRDefault="00B53987" w:rsidP="00114CF1">
            <w:pPr>
              <w:jc w:val="center"/>
              <w:rPr>
                <w:sz w:val="19"/>
                <w:szCs w:val="19"/>
              </w:rPr>
            </w:pPr>
            <w:r w:rsidRPr="00885F5F">
              <w:rPr>
                <w:sz w:val="19"/>
                <w:szCs w:val="19"/>
              </w:rPr>
              <w:t>Значение расчетного показателя</w:t>
            </w:r>
          </w:p>
        </w:tc>
        <w:tc>
          <w:tcPr>
            <w:tcW w:w="1842" w:type="dxa"/>
            <w:tcBorders>
              <w:top w:val="single" w:sz="6" w:space="0" w:color="000000"/>
              <w:left w:val="single" w:sz="6" w:space="0" w:color="000000"/>
              <w:bottom w:val="single" w:sz="6" w:space="0" w:color="000000"/>
              <w:right w:val="single" w:sz="6" w:space="0" w:color="000000"/>
            </w:tcBorders>
            <w:vAlign w:val="center"/>
          </w:tcPr>
          <w:p w:rsidR="00B53987" w:rsidRPr="00885F5F" w:rsidRDefault="00B53987" w:rsidP="00114CF1">
            <w:pPr>
              <w:jc w:val="center"/>
              <w:rPr>
                <w:sz w:val="19"/>
                <w:szCs w:val="19"/>
              </w:rPr>
            </w:pPr>
            <w:r w:rsidRPr="00885F5F">
              <w:rPr>
                <w:sz w:val="19"/>
                <w:szCs w:val="19"/>
              </w:rPr>
              <w:t>Единица измерения</w:t>
            </w:r>
          </w:p>
        </w:tc>
        <w:tc>
          <w:tcPr>
            <w:tcW w:w="1843" w:type="dxa"/>
            <w:gridSpan w:val="2"/>
            <w:tcBorders>
              <w:top w:val="single" w:sz="6" w:space="0" w:color="000000"/>
              <w:left w:val="single" w:sz="6" w:space="0" w:color="000000"/>
              <w:bottom w:val="single" w:sz="6" w:space="0" w:color="000000"/>
              <w:right w:val="single" w:sz="6" w:space="0" w:color="000000"/>
            </w:tcBorders>
          </w:tcPr>
          <w:p w:rsidR="00B53987" w:rsidRPr="00885F5F" w:rsidRDefault="00B53987" w:rsidP="00114CF1">
            <w:pPr>
              <w:jc w:val="center"/>
              <w:rPr>
                <w:sz w:val="19"/>
                <w:szCs w:val="19"/>
              </w:rPr>
            </w:pPr>
            <w:r w:rsidRPr="00885F5F">
              <w:rPr>
                <w:sz w:val="19"/>
                <w:szCs w:val="19"/>
              </w:rPr>
              <w:t>Значение расчетного показателя</w:t>
            </w:r>
          </w:p>
        </w:tc>
        <w:tc>
          <w:tcPr>
            <w:tcW w:w="1843" w:type="dxa"/>
            <w:tcBorders>
              <w:top w:val="single" w:sz="6" w:space="0" w:color="000000"/>
              <w:left w:val="single" w:sz="6" w:space="0" w:color="000000"/>
              <w:bottom w:val="single" w:sz="6" w:space="0" w:color="000000"/>
              <w:right w:val="single" w:sz="6" w:space="0" w:color="000000"/>
            </w:tcBorders>
          </w:tcPr>
          <w:p w:rsidR="00B53987" w:rsidRPr="00885F5F" w:rsidRDefault="00B53987" w:rsidP="00114CF1">
            <w:pPr>
              <w:jc w:val="center"/>
              <w:rPr>
                <w:sz w:val="19"/>
                <w:szCs w:val="19"/>
              </w:rPr>
            </w:pPr>
            <w:r w:rsidRPr="00885F5F">
              <w:rPr>
                <w:sz w:val="19"/>
                <w:szCs w:val="19"/>
              </w:rPr>
              <w:t>Единица измерения</w:t>
            </w:r>
          </w:p>
        </w:tc>
      </w:tr>
      <w:tr w:rsidR="00B53987" w:rsidRPr="00885F5F" w:rsidTr="00114CF1">
        <w:tc>
          <w:tcPr>
            <w:tcW w:w="2120" w:type="dxa"/>
            <w:tcBorders>
              <w:top w:val="single" w:sz="6" w:space="0" w:color="000000"/>
              <w:left w:val="single" w:sz="6" w:space="0" w:color="000000"/>
              <w:bottom w:val="single" w:sz="6" w:space="0" w:color="000000"/>
              <w:right w:val="single" w:sz="6" w:space="0" w:color="000000"/>
            </w:tcBorders>
            <w:vAlign w:val="center"/>
            <w:hideMark/>
          </w:tcPr>
          <w:p w:rsidR="00B53987" w:rsidRPr="00885F5F" w:rsidRDefault="00B53987" w:rsidP="00114CF1">
            <w:pPr>
              <w:jc w:val="center"/>
              <w:rPr>
                <w:sz w:val="19"/>
                <w:szCs w:val="19"/>
              </w:rPr>
            </w:pPr>
            <w:r w:rsidRPr="00885F5F">
              <w:rPr>
                <w:sz w:val="19"/>
                <w:szCs w:val="19"/>
              </w:rPr>
              <w:t xml:space="preserve">1 </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B53987" w:rsidRPr="00885F5F" w:rsidRDefault="00B53987" w:rsidP="00114CF1">
            <w:pPr>
              <w:jc w:val="center"/>
              <w:rPr>
                <w:sz w:val="19"/>
                <w:szCs w:val="19"/>
              </w:rPr>
            </w:pPr>
            <w:r w:rsidRPr="00885F5F">
              <w:rPr>
                <w:sz w:val="19"/>
                <w:szCs w:val="19"/>
              </w:rPr>
              <w:t>2</w:t>
            </w:r>
          </w:p>
        </w:tc>
        <w:tc>
          <w:tcPr>
            <w:tcW w:w="1842" w:type="dxa"/>
            <w:tcBorders>
              <w:top w:val="single" w:sz="6" w:space="0" w:color="000000"/>
              <w:left w:val="single" w:sz="6" w:space="0" w:color="000000"/>
              <w:bottom w:val="single" w:sz="6" w:space="0" w:color="000000"/>
              <w:right w:val="single" w:sz="6" w:space="0" w:color="000000"/>
            </w:tcBorders>
            <w:vAlign w:val="center"/>
            <w:hideMark/>
          </w:tcPr>
          <w:p w:rsidR="00B53987" w:rsidRPr="00885F5F" w:rsidRDefault="00B53987" w:rsidP="00114CF1">
            <w:pPr>
              <w:jc w:val="center"/>
              <w:rPr>
                <w:sz w:val="19"/>
                <w:szCs w:val="19"/>
              </w:rPr>
            </w:pPr>
            <w:r w:rsidRPr="00885F5F">
              <w:rPr>
                <w:sz w:val="19"/>
                <w:szCs w:val="19"/>
              </w:rPr>
              <w:t>3</w:t>
            </w:r>
          </w:p>
        </w:tc>
        <w:tc>
          <w:tcPr>
            <w:tcW w:w="1843" w:type="dxa"/>
            <w:gridSpan w:val="2"/>
            <w:tcBorders>
              <w:top w:val="single" w:sz="6" w:space="0" w:color="000000"/>
              <w:left w:val="single" w:sz="6" w:space="0" w:color="000000"/>
              <w:bottom w:val="single" w:sz="6" w:space="0" w:color="000000"/>
              <w:right w:val="single" w:sz="6" w:space="0" w:color="000000"/>
            </w:tcBorders>
          </w:tcPr>
          <w:p w:rsidR="00B53987" w:rsidRPr="00885F5F" w:rsidRDefault="00B53987" w:rsidP="00114CF1">
            <w:pPr>
              <w:jc w:val="center"/>
              <w:rPr>
                <w:sz w:val="19"/>
                <w:szCs w:val="19"/>
              </w:rPr>
            </w:pPr>
            <w:r w:rsidRPr="00885F5F">
              <w:rPr>
                <w:sz w:val="19"/>
                <w:szCs w:val="19"/>
              </w:rPr>
              <w:t>4</w:t>
            </w:r>
          </w:p>
        </w:tc>
        <w:tc>
          <w:tcPr>
            <w:tcW w:w="1843" w:type="dxa"/>
            <w:tcBorders>
              <w:top w:val="single" w:sz="6" w:space="0" w:color="000000"/>
              <w:left w:val="single" w:sz="6" w:space="0" w:color="000000"/>
              <w:bottom w:val="single" w:sz="6" w:space="0" w:color="000000"/>
              <w:right w:val="single" w:sz="6" w:space="0" w:color="000000"/>
            </w:tcBorders>
            <w:vAlign w:val="center"/>
            <w:hideMark/>
          </w:tcPr>
          <w:p w:rsidR="00B53987" w:rsidRPr="00885F5F" w:rsidRDefault="00B53987" w:rsidP="00114CF1">
            <w:pPr>
              <w:jc w:val="center"/>
              <w:rPr>
                <w:sz w:val="19"/>
                <w:szCs w:val="19"/>
              </w:rPr>
            </w:pPr>
            <w:r w:rsidRPr="00885F5F">
              <w:rPr>
                <w:sz w:val="19"/>
                <w:szCs w:val="19"/>
              </w:rPr>
              <w:t xml:space="preserve">5 </w:t>
            </w:r>
          </w:p>
        </w:tc>
      </w:tr>
      <w:tr w:rsidR="00114CF1" w:rsidRPr="00885F5F" w:rsidTr="00114CF1">
        <w:tc>
          <w:tcPr>
            <w:tcW w:w="2120" w:type="dxa"/>
            <w:tcBorders>
              <w:top w:val="single" w:sz="6" w:space="0" w:color="000000"/>
              <w:left w:val="single" w:sz="6" w:space="0" w:color="000000"/>
              <w:bottom w:val="single" w:sz="6" w:space="0" w:color="000000"/>
              <w:right w:val="single" w:sz="6" w:space="0" w:color="000000"/>
            </w:tcBorders>
            <w:vAlign w:val="center"/>
          </w:tcPr>
          <w:p w:rsidR="00114CF1" w:rsidRPr="00885F5F" w:rsidRDefault="00114CF1" w:rsidP="00114CF1">
            <w:pPr>
              <w:jc w:val="center"/>
              <w:rPr>
                <w:sz w:val="19"/>
                <w:szCs w:val="19"/>
              </w:rPr>
            </w:pPr>
            <w:r w:rsidRPr="00114CF1">
              <w:rPr>
                <w:sz w:val="19"/>
                <w:szCs w:val="19"/>
              </w:rPr>
              <w:t>Муниципальные архивы</w:t>
            </w:r>
          </w:p>
        </w:tc>
        <w:tc>
          <w:tcPr>
            <w:tcW w:w="1701" w:type="dxa"/>
            <w:tcBorders>
              <w:top w:val="single" w:sz="6" w:space="0" w:color="000000"/>
              <w:left w:val="single" w:sz="6" w:space="0" w:color="000000"/>
              <w:bottom w:val="single" w:sz="6" w:space="0" w:color="000000"/>
              <w:right w:val="single" w:sz="6" w:space="0" w:color="000000"/>
            </w:tcBorders>
            <w:vAlign w:val="center"/>
          </w:tcPr>
          <w:p w:rsidR="00114CF1" w:rsidRPr="00885F5F" w:rsidRDefault="00114CF1" w:rsidP="00114CF1">
            <w:pPr>
              <w:jc w:val="center"/>
              <w:rPr>
                <w:sz w:val="19"/>
                <w:szCs w:val="19"/>
              </w:rPr>
            </w:pPr>
            <w:r w:rsidRPr="00114CF1">
              <w:rPr>
                <w:sz w:val="19"/>
                <w:szCs w:val="19"/>
              </w:rPr>
              <w:t xml:space="preserve">Количество объектов на </w:t>
            </w:r>
            <w:r w:rsidRPr="00114CF1">
              <w:rPr>
                <w:sz w:val="19"/>
                <w:szCs w:val="19"/>
              </w:rPr>
              <w:lastRenderedPageBreak/>
              <w:t>муниципальное образование, ед.</w:t>
            </w:r>
          </w:p>
        </w:tc>
        <w:tc>
          <w:tcPr>
            <w:tcW w:w="1842" w:type="dxa"/>
            <w:tcBorders>
              <w:top w:val="single" w:sz="6" w:space="0" w:color="000000"/>
              <w:left w:val="single" w:sz="6" w:space="0" w:color="000000"/>
              <w:bottom w:val="single" w:sz="6" w:space="0" w:color="000000"/>
              <w:right w:val="single" w:sz="6" w:space="0" w:color="000000"/>
            </w:tcBorders>
            <w:vAlign w:val="center"/>
          </w:tcPr>
          <w:p w:rsidR="00114CF1" w:rsidRPr="00885F5F" w:rsidRDefault="00114CF1" w:rsidP="00114CF1">
            <w:pPr>
              <w:jc w:val="center"/>
              <w:rPr>
                <w:sz w:val="19"/>
                <w:szCs w:val="19"/>
              </w:rPr>
            </w:pPr>
            <w:r>
              <w:rPr>
                <w:sz w:val="19"/>
                <w:szCs w:val="19"/>
              </w:rPr>
              <w:lastRenderedPageBreak/>
              <w:t>1</w:t>
            </w:r>
          </w:p>
        </w:tc>
        <w:tc>
          <w:tcPr>
            <w:tcW w:w="3686" w:type="dxa"/>
            <w:gridSpan w:val="3"/>
            <w:tcBorders>
              <w:top w:val="single" w:sz="6" w:space="0" w:color="000000"/>
              <w:left w:val="single" w:sz="6" w:space="0" w:color="000000"/>
              <w:bottom w:val="single" w:sz="6" w:space="0" w:color="000000"/>
              <w:right w:val="single" w:sz="6" w:space="0" w:color="000000"/>
            </w:tcBorders>
          </w:tcPr>
          <w:p w:rsidR="00114CF1" w:rsidRDefault="00114CF1" w:rsidP="00114CF1">
            <w:pPr>
              <w:jc w:val="center"/>
              <w:rPr>
                <w:sz w:val="19"/>
                <w:szCs w:val="19"/>
              </w:rPr>
            </w:pPr>
          </w:p>
          <w:p w:rsidR="00114CF1" w:rsidRPr="00885F5F" w:rsidRDefault="00114CF1" w:rsidP="00114CF1">
            <w:pPr>
              <w:jc w:val="center"/>
              <w:rPr>
                <w:sz w:val="19"/>
                <w:szCs w:val="19"/>
              </w:rPr>
            </w:pPr>
            <w:r>
              <w:rPr>
                <w:sz w:val="19"/>
                <w:szCs w:val="19"/>
              </w:rPr>
              <w:t>Не устанавливается</w:t>
            </w:r>
          </w:p>
        </w:tc>
      </w:tr>
      <w:tr w:rsidR="00114CF1" w:rsidRPr="00885F5F" w:rsidTr="00114CF1">
        <w:tc>
          <w:tcPr>
            <w:tcW w:w="2120" w:type="dxa"/>
            <w:tcBorders>
              <w:top w:val="single" w:sz="6" w:space="0" w:color="000000"/>
              <w:left w:val="single" w:sz="6" w:space="0" w:color="000000"/>
              <w:bottom w:val="single" w:sz="6" w:space="0" w:color="000000"/>
              <w:right w:val="single" w:sz="6" w:space="0" w:color="000000"/>
            </w:tcBorders>
            <w:vAlign w:val="center"/>
          </w:tcPr>
          <w:p w:rsidR="00114CF1" w:rsidRPr="00885F5F" w:rsidRDefault="00114CF1" w:rsidP="00114CF1">
            <w:pPr>
              <w:jc w:val="center"/>
              <w:rPr>
                <w:sz w:val="19"/>
                <w:szCs w:val="19"/>
              </w:rPr>
            </w:pPr>
            <w:r w:rsidRPr="00114CF1">
              <w:rPr>
                <w:sz w:val="19"/>
                <w:szCs w:val="19"/>
              </w:rPr>
              <w:lastRenderedPageBreak/>
              <w:t>Участковые пункты полиции</w:t>
            </w:r>
          </w:p>
        </w:tc>
        <w:tc>
          <w:tcPr>
            <w:tcW w:w="1701" w:type="dxa"/>
            <w:tcBorders>
              <w:top w:val="single" w:sz="6" w:space="0" w:color="000000"/>
              <w:left w:val="single" w:sz="6" w:space="0" w:color="000000"/>
              <w:bottom w:val="single" w:sz="6" w:space="0" w:color="000000"/>
              <w:right w:val="single" w:sz="6" w:space="0" w:color="000000"/>
            </w:tcBorders>
            <w:vAlign w:val="center"/>
          </w:tcPr>
          <w:p w:rsidR="00114CF1" w:rsidRPr="00885F5F" w:rsidRDefault="00114CF1" w:rsidP="00114CF1">
            <w:pPr>
              <w:jc w:val="center"/>
              <w:rPr>
                <w:sz w:val="19"/>
                <w:szCs w:val="19"/>
              </w:rPr>
            </w:pPr>
            <w:r w:rsidRPr="00114CF1">
              <w:rPr>
                <w:sz w:val="19"/>
                <w:szCs w:val="19"/>
              </w:rPr>
              <w:t>Количество объектов на 1 административный участок, ед.</w:t>
            </w:r>
          </w:p>
        </w:tc>
        <w:tc>
          <w:tcPr>
            <w:tcW w:w="1842" w:type="dxa"/>
            <w:tcBorders>
              <w:top w:val="single" w:sz="6" w:space="0" w:color="000000"/>
              <w:left w:val="single" w:sz="6" w:space="0" w:color="000000"/>
              <w:bottom w:val="single" w:sz="6" w:space="0" w:color="000000"/>
              <w:right w:val="single" w:sz="6" w:space="0" w:color="000000"/>
            </w:tcBorders>
            <w:vAlign w:val="center"/>
          </w:tcPr>
          <w:p w:rsidR="00114CF1" w:rsidRPr="00885F5F" w:rsidRDefault="00114CF1" w:rsidP="00114CF1">
            <w:pPr>
              <w:jc w:val="center"/>
              <w:rPr>
                <w:sz w:val="19"/>
                <w:szCs w:val="19"/>
              </w:rPr>
            </w:pPr>
            <w:r>
              <w:rPr>
                <w:sz w:val="19"/>
                <w:szCs w:val="19"/>
              </w:rPr>
              <w:t>1</w:t>
            </w:r>
          </w:p>
        </w:tc>
        <w:tc>
          <w:tcPr>
            <w:tcW w:w="3686" w:type="dxa"/>
            <w:gridSpan w:val="3"/>
            <w:tcBorders>
              <w:top w:val="single" w:sz="6" w:space="0" w:color="000000"/>
              <w:left w:val="single" w:sz="6" w:space="0" w:color="000000"/>
              <w:bottom w:val="single" w:sz="6" w:space="0" w:color="000000"/>
              <w:right w:val="single" w:sz="6" w:space="0" w:color="000000"/>
            </w:tcBorders>
          </w:tcPr>
          <w:p w:rsidR="00114CF1" w:rsidRPr="00885F5F" w:rsidRDefault="00114CF1" w:rsidP="00114CF1">
            <w:pPr>
              <w:jc w:val="center"/>
              <w:rPr>
                <w:sz w:val="19"/>
                <w:szCs w:val="19"/>
              </w:rPr>
            </w:pPr>
            <w:r w:rsidRPr="00114CF1">
              <w:rPr>
                <w:sz w:val="19"/>
                <w:szCs w:val="19"/>
              </w:rPr>
              <w:t>Не устанавливается</w:t>
            </w:r>
          </w:p>
        </w:tc>
      </w:tr>
      <w:tr w:rsidR="00FB3783" w:rsidRPr="00885F5F" w:rsidTr="00FB3783">
        <w:tc>
          <w:tcPr>
            <w:tcW w:w="2120" w:type="dxa"/>
            <w:tcBorders>
              <w:top w:val="single" w:sz="6" w:space="0" w:color="000000"/>
              <w:left w:val="single" w:sz="6" w:space="0" w:color="000000"/>
              <w:bottom w:val="single" w:sz="6" w:space="0" w:color="000000"/>
              <w:right w:val="single" w:sz="6" w:space="0" w:color="000000"/>
            </w:tcBorders>
            <w:vAlign w:val="center"/>
          </w:tcPr>
          <w:p w:rsidR="00FB3783" w:rsidRPr="00114CF1" w:rsidRDefault="00FB3783" w:rsidP="00114CF1">
            <w:pPr>
              <w:jc w:val="center"/>
              <w:rPr>
                <w:sz w:val="19"/>
                <w:szCs w:val="19"/>
              </w:rPr>
            </w:pPr>
            <w:r>
              <w:rPr>
                <w:sz w:val="19"/>
                <w:szCs w:val="19"/>
              </w:rPr>
              <w:t>Гаражи служебных автомобилей</w:t>
            </w:r>
          </w:p>
        </w:tc>
        <w:tc>
          <w:tcPr>
            <w:tcW w:w="3543" w:type="dxa"/>
            <w:gridSpan w:val="2"/>
            <w:tcBorders>
              <w:top w:val="single" w:sz="6" w:space="0" w:color="000000"/>
              <w:left w:val="single" w:sz="6" w:space="0" w:color="000000"/>
              <w:bottom w:val="single" w:sz="6" w:space="0" w:color="000000"/>
              <w:right w:val="single" w:sz="6" w:space="0" w:color="000000"/>
            </w:tcBorders>
            <w:vAlign w:val="center"/>
          </w:tcPr>
          <w:p w:rsidR="00FB3783" w:rsidRDefault="00FB3783" w:rsidP="00114CF1">
            <w:pPr>
              <w:jc w:val="center"/>
              <w:rPr>
                <w:sz w:val="19"/>
                <w:szCs w:val="19"/>
              </w:rPr>
            </w:pPr>
            <w:r>
              <w:rPr>
                <w:sz w:val="19"/>
                <w:szCs w:val="19"/>
              </w:rPr>
              <w:t>По заданию на проектирование</w:t>
            </w:r>
          </w:p>
        </w:tc>
        <w:tc>
          <w:tcPr>
            <w:tcW w:w="1815" w:type="dxa"/>
            <w:tcBorders>
              <w:top w:val="single" w:sz="6" w:space="0" w:color="000000"/>
              <w:left w:val="single" w:sz="6" w:space="0" w:color="000000"/>
              <w:bottom w:val="single" w:sz="6" w:space="0" w:color="000000"/>
              <w:right w:val="single" w:sz="4" w:space="0" w:color="auto"/>
            </w:tcBorders>
          </w:tcPr>
          <w:p w:rsidR="00FB3783" w:rsidRPr="00114CF1" w:rsidRDefault="00FB3783" w:rsidP="00114CF1">
            <w:pPr>
              <w:jc w:val="center"/>
              <w:rPr>
                <w:sz w:val="19"/>
                <w:szCs w:val="19"/>
              </w:rPr>
            </w:pPr>
            <w:r>
              <w:rPr>
                <w:sz w:val="19"/>
                <w:szCs w:val="19"/>
              </w:rPr>
              <w:t>Транспортная доступность, мин.</w:t>
            </w:r>
          </w:p>
        </w:tc>
        <w:tc>
          <w:tcPr>
            <w:tcW w:w="1871" w:type="dxa"/>
            <w:gridSpan w:val="2"/>
            <w:tcBorders>
              <w:top w:val="single" w:sz="6" w:space="0" w:color="000000"/>
              <w:left w:val="single" w:sz="4" w:space="0" w:color="auto"/>
              <w:bottom w:val="single" w:sz="6" w:space="0" w:color="000000"/>
              <w:right w:val="single" w:sz="6" w:space="0" w:color="000000"/>
            </w:tcBorders>
          </w:tcPr>
          <w:p w:rsidR="00FB3783" w:rsidRPr="00114CF1" w:rsidRDefault="00FB3783" w:rsidP="00114CF1">
            <w:pPr>
              <w:jc w:val="center"/>
              <w:rPr>
                <w:sz w:val="19"/>
                <w:szCs w:val="19"/>
              </w:rPr>
            </w:pPr>
            <w:r>
              <w:rPr>
                <w:sz w:val="19"/>
                <w:szCs w:val="19"/>
              </w:rPr>
              <w:t>3</w:t>
            </w:r>
          </w:p>
        </w:tc>
      </w:tr>
      <w:tr w:rsidR="00114CF1" w:rsidRPr="00885F5F" w:rsidTr="00114CF1">
        <w:tc>
          <w:tcPr>
            <w:tcW w:w="9349" w:type="dxa"/>
            <w:gridSpan w:val="6"/>
            <w:tcBorders>
              <w:top w:val="single" w:sz="6" w:space="0" w:color="000000"/>
              <w:left w:val="single" w:sz="6" w:space="0" w:color="000000"/>
              <w:bottom w:val="single" w:sz="6" w:space="0" w:color="000000"/>
              <w:right w:val="single" w:sz="6" w:space="0" w:color="000000"/>
            </w:tcBorders>
            <w:vAlign w:val="center"/>
          </w:tcPr>
          <w:p w:rsidR="00114CF1" w:rsidRDefault="00114CF1" w:rsidP="00114CF1">
            <w:pPr>
              <w:rPr>
                <w:sz w:val="19"/>
                <w:szCs w:val="19"/>
              </w:rPr>
            </w:pPr>
            <w:r w:rsidRPr="00114CF1">
              <w:rPr>
                <w:sz w:val="19"/>
                <w:szCs w:val="19"/>
              </w:rPr>
              <w:t>Примечание:</w:t>
            </w:r>
          </w:p>
          <w:p w:rsidR="00FB3783" w:rsidRPr="00FB3783" w:rsidRDefault="00FB3783" w:rsidP="00FB3783">
            <w:pPr>
              <w:ind w:left="-7"/>
              <w:jc w:val="both"/>
              <w:rPr>
                <w:sz w:val="19"/>
                <w:szCs w:val="19"/>
              </w:rPr>
            </w:pPr>
            <w:r>
              <w:rPr>
                <w:sz w:val="19"/>
                <w:szCs w:val="19"/>
              </w:rPr>
              <w:t xml:space="preserve"> 1) </w:t>
            </w:r>
            <w:r w:rsidRPr="00FB3783">
              <w:rPr>
                <w:sz w:val="19"/>
                <w:szCs w:val="19"/>
              </w:rPr>
              <w:t>Муниципальный архив следует располагать в непосредстве</w:t>
            </w:r>
            <w:r>
              <w:rPr>
                <w:sz w:val="19"/>
                <w:szCs w:val="19"/>
              </w:rPr>
              <w:t xml:space="preserve">нной близости </w:t>
            </w:r>
            <w:proofErr w:type="gramStart"/>
            <w:r>
              <w:rPr>
                <w:sz w:val="19"/>
                <w:szCs w:val="19"/>
              </w:rPr>
              <w:t>в</w:t>
            </w:r>
            <w:proofErr w:type="gramEnd"/>
            <w:r>
              <w:rPr>
                <w:sz w:val="19"/>
                <w:szCs w:val="19"/>
              </w:rPr>
              <w:t xml:space="preserve"> административно-</w:t>
            </w:r>
            <w:r w:rsidRPr="00FB3783">
              <w:rPr>
                <w:sz w:val="19"/>
                <w:szCs w:val="19"/>
              </w:rPr>
              <w:t xml:space="preserve">управленческим учреждениям и </w:t>
            </w:r>
            <w:r>
              <w:rPr>
                <w:sz w:val="19"/>
                <w:szCs w:val="19"/>
              </w:rPr>
              <w:t>их структурных подразделений.</w:t>
            </w:r>
          </w:p>
          <w:p w:rsidR="00114CF1" w:rsidRDefault="00FB3783" w:rsidP="00114CF1">
            <w:pPr>
              <w:rPr>
                <w:sz w:val="19"/>
                <w:szCs w:val="19"/>
              </w:rPr>
            </w:pPr>
            <w:r>
              <w:rPr>
                <w:sz w:val="19"/>
                <w:szCs w:val="19"/>
              </w:rPr>
              <w:t xml:space="preserve"> 2) </w:t>
            </w:r>
            <w:r w:rsidR="00114CF1" w:rsidRPr="00114CF1">
              <w:rPr>
                <w:sz w:val="19"/>
                <w:szCs w:val="19"/>
              </w:rPr>
              <w:t>Размеры и границы административного участка определяются территориальными органами МВД России: в городах - исходя из численности проживающего населения и граждан, состоящих на профилактическом учете, состояния оперативной обстановки, особенностей административно-территориального деления муниципальных образований, в сельской местности - в границах одного или нескольких объединенных общей территорией сельских населенных пунктов.</w:t>
            </w:r>
          </w:p>
          <w:p w:rsidR="00A373B9" w:rsidRPr="00885F5F" w:rsidRDefault="00FB3783" w:rsidP="00114CF1">
            <w:pPr>
              <w:rPr>
                <w:sz w:val="19"/>
                <w:szCs w:val="19"/>
              </w:rPr>
            </w:pPr>
            <w:r>
              <w:rPr>
                <w:sz w:val="19"/>
                <w:szCs w:val="19"/>
              </w:rPr>
              <w:t xml:space="preserve"> 3) </w:t>
            </w:r>
            <w:r w:rsidR="00A373B9" w:rsidRPr="00A373B9">
              <w:rPr>
                <w:sz w:val="19"/>
                <w:szCs w:val="19"/>
              </w:rPr>
              <w:t>Рекомендуется размещать 1 участковый пункт полиции на 1 - 3 участковых уполномоченных полиции (из расчета 1 участковый уполномоченный полиции на 2,8 - 3,0 тыс. человек постоянно проживающего населения), но не менее одного участкового пункта полиции на один населенный пункт с численностью населения от 1 тыс. человек</w:t>
            </w:r>
          </w:p>
        </w:tc>
      </w:tr>
    </w:tbl>
    <w:p w:rsidR="00B53987" w:rsidRDefault="00B53987" w:rsidP="00AA2834">
      <w:pPr>
        <w:spacing w:line="240" w:lineRule="exact"/>
        <w:jc w:val="both"/>
        <w:rPr>
          <w:sz w:val="28"/>
          <w:szCs w:val="28"/>
        </w:rPr>
      </w:pPr>
    </w:p>
    <w:p w:rsidR="00114CF1" w:rsidRDefault="00114CF1" w:rsidP="008A4244">
      <w:pPr>
        <w:contextualSpacing/>
        <w:jc w:val="right"/>
        <w:rPr>
          <w:sz w:val="28"/>
          <w:szCs w:val="28"/>
        </w:rPr>
      </w:pPr>
      <w:r>
        <w:rPr>
          <w:sz w:val="28"/>
          <w:szCs w:val="28"/>
        </w:rPr>
        <w:tab/>
        <w:t xml:space="preserve"> </w:t>
      </w:r>
      <w:r w:rsidRPr="00885F5F">
        <w:rPr>
          <w:sz w:val="28"/>
          <w:szCs w:val="28"/>
        </w:rPr>
        <w:t>Таблица</w:t>
      </w:r>
      <w:r>
        <w:rPr>
          <w:sz w:val="28"/>
          <w:szCs w:val="28"/>
        </w:rPr>
        <w:t xml:space="preserve"> </w:t>
      </w:r>
      <w:r w:rsidR="007F1647">
        <w:rPr>
          <w:sz w:val="28"/>
          <w:szCs w:val="28"/>
        </w:rPr>
        <w:t>1.</w:t>
      </w:r>
      <w:r>
        <w:rPr>
          <w:sz w:val="28"/>
          <w:szCs w:val="28"/>
        </w:rPr>
        <w:t>13</w:t>
      </w:r>
    </w:p>
    <w:p w:rsidR="008A4244" w:rsidRDefault="008A4244" w:rsidP="00AA2834">
      <w:pPr>
        <w:spacing w:line="240" w:lineRule="exact"/>
        <w:contextualSpacing/>
        <w:jc w:val="right"/>
        <w:rPr>
          <w:sz w:val="28"/>
          <w:szCs w:val="28"/>
        </w:rPr>
      </w:pPr>
    </w:p>
    <w:p w:rsidR="00114CF1" w:rsidRDefault="008A4244" w:rsidP="008A4244">
      <w:pPr>
        <w:contextualSpacing/>
        <w:jc w:val="center"/>
        <w:rPr>
          <w:sz w:val="28"/>
          <w:szCs w:val="28"/>
        </w:rPr>
      </w:pPr>
      <w:r w:rsidRPr="00885F5F">
        <w:rPr>
          <w:sz w:val="28"/>
          <w:szCs w:val="28"/>
        </w:rPr>
        <w:t xml:space="preserve">Объекты местного значения в области </w:t>
      </w:r>
      <w:r w:rsidRPr="00114CF1">
        <w:rPr>
          <w:sz w:val="28"/>
          <w:szCs w:val="28"/>
        </w:rPr>
        <w:t>ритуальной деятельности</w:t>
      </w:r>
    </w:p>
    <w:p w:rsidR="008A4244" w:rsidRPr="00885F5F" w:rsidRDefault="008A4244" w:rsidP="00114CF1">
      <w:pPr>
        <w:contextualSpacing/>
        <w:jc w:val="right"/>
        <w:rPr>
          <w:sz w:val="28"/>
          <w:szCs w:val="28"/>
        </w:rPr>
      </w:pPr>
    </w:p>
    <w:tbl>
      <w:tblPr>
        <w:tblW w:w="9349" w:type="dxa"/>
        <w:tblInd w:w="15" w:type="dxa"/>
        <w:tblLayout w:type="fixed"/>
        <w:tblCellMar>
          <w:left w:w="0" w:type="dxa"/>
          <w:right w:w="0" w:type="dxa"/>
        </w:tblCellMar>
        <w:tblLook w:val="04A0" w:firstRow="1" w:lastRow="0" w:firstColumn="1" w:lastColumn="0" w:noHBand="0" w:noVBand="1"/>
      </w:tblPr>
      <w:tblGrid>
        <w:gridCol w:w="2120"/>
        <w:gridCol w:w="1701"/>
        <w:gridCol w:w="1842"/>
        <w:gridCol w:w="1843"/>
        <w:gridCol w:w="1843"/>
      </w:tblGrid>
      <w:tr w:rsidR="00114CF1" w:rsidRPr="00885F5F" w:rsidTr="00114CF1">
        <w:tc>
          <w:tcPr>
            <w:tcW w:w="2120" w:type="dxa"/>
            <w:vMerge w:val="restart"/>
            <w:tcBorders>
              <w:top w:val="single" w:sz="6" w:space="0" w:color="000000"/>
              <w:left w:val="single" w:sz="6" w:space="0" w:color="000000"/>
              <w:right w:val="single" w:sz="6" w:space="0" w:color="000000"/>
            </w:tcBorders>
            <w:vAlign w:val="center"/>
            <w:hideMark/>
          </w:tcPr>
          <w:p w:rsidR="00114CF1" w:rsidRPr="00885F5F" w:rsidRDefault="00114CF1" w:rsidP="00114CF1">
            <w:pPr>
              <w:jc w:val="center"/>
              <w:rPr>
                <w:sz w:val="19"/>
                <w:szCs w:val="19"/>
              </w:rPr>
            </w:pPr>
            <w:r w:rsidRPr="00885F5F">
              <w:rPr>
                <w:sz w:val="19"/>
                <w:szCs w:val="19"/>
              </w:rPr>
              <w:t>Наименование показателя</w:t>
            </w:r>
          </w:p>
        </w:tc>
        <w:tc>
          <w:tcPr>
            <w:tcW w:w="3543" w:type="dxa"/>
            <w:gridSpan w:val="2"/>
            <w:tcBorders>
              <w:top w:val="single" w:sz="6" w:space="0" w:color="000000"/>
              <w:left w:val="single" w:sz="6" w:space="0" w:color="000000"/>
              <w:bottom w:val="single" w:sz="6" w:space="0" w:color="000000"/>
              <w:right w:val="single" w:sz="6" w:space="0" w:color="000000"/>
            </w:tcBorders>
            <w:vAlign w:val="center"/>
            <w:hideMark/>
          </w:tcPr>
          <w:p w:rsidR="00114CF1" w:rsidRPr="00885F5F" w:rsidRDefault="00114CF1" w:rsidP="00114CF1">
            <w:pPr>
              <w:jc w:val="center"/>
              <w:rPr>
                <w:sz w:val="19"/>
                <w:szCs w:val="19"/>
              </w:rPr>
            </w:pPr>
            <w:r w:rsidRPr="00885F5F">
              <w:rPr>
                <w:sz w:val="19"/>
                <w:szCs w:val="19"/>
              </w:rPr>
              <w:t>Минимально допустимый уровень обеспеченности</w:t>
            </w:r>
          </w:p>
        </w:tc>
        <w:tc>
          <w:tcPr>
            <w:tcW w:w="3686" w:type="dxa"/>
            <w:gridSpan w:val="2"/>
            <w:tcBorders>
              <w:top w:val="single" w:sz="6" w:space="0" w:color="000000"/>
              <w:left w:val="single" w:sz="6" w:space="0" w:color="000000"/>
              <w:bottom w:val="single" w:sz="6" w:space="0" w:color="000000"/>
              <w:right w:val="single" w:sz="6" w:space="0" w:color="000000"/>
            </w:tcBorders>
          </w:tcPr>
          <w:p w:rsidR="00114CF1" w:rsidRPr="00885F5F" w:rsidRDefault="00114CF1" w:rsidP="00114CF1">
            <w:pPr>
              <w:jc w:val="center"/>
              <w:rPr>
                <w:sz w:val="19"/>
                <w:szCs w:val="19"/>
              </w:rPr>
            </w:pPr>
            <w:r w:rsidRPr="00885F5F">
              <w:rPr>
                <w:sz w:val="19"/>
                <w:szCs w:val="19"/>
              </w:rPr>
              <w:t>Максимально допустимый уровень территориальной доступности</w:t>
            </w:r>
          </w:p>
        </w:tc>
      </w:tr>
      <w:tr w:rsidR="00114CF1" w:rsidRPr="00885F5F" w:rsidTr="00114CF1">
        <w:tc>
          <w:tcPr>
            <w:tcW w:w="2120" w:type="dxa"/>
            <w:vMerge/>
            <w:tcBorders>
              <w:left w:val="single" w:sz="6" w:space="0" w:color="000000"/>
              <w:bottom w:val="single" w:sz="6" w:space="0" w:color="000000"/>
              <w:right w:val="single" w:sz="6" w:space="0" w:color="000000"/>
            </w:tcBorders>
            <w:vAlign w:val="center"/>
          </w:tcPr>
          <w:p w:rsidR="00114CF1" w:rsidRPr="00885F5F" w:rsidRDefault="00114CF1" w:rsidP="00114CF1">
            <w:pPr>
              <w:jc w:val="center"/>
              <w:rPr>
                <w:sz w:val="19"/>
                <w:szCs w:val="19"/>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114CF1" w:rsidRPr="00885F5F" w:rsidRDefault="00114CF1" w:rsidP="00114CF1">
            <w:pPr>
              <w:jc w:val="center"/>
              <w:rPr>
                <w:sz w:val="19"/>
                <w:szCs w:val="19"/>
              </w:rPr>
            </w:pPr>
            <w:r w:rsidRPr="00885F5F">
              <w:rPr>
                <w:sz w:val="19"/>
                <w:szCs w:val="19"/>
              </w:rPr>
              <w:t>Значение расчетного показателя</w:t>
            </w:r>
          </w:p>
        </w:tc>
        <w:tc>
          <w:tcPr>
            <w:tcW w:w="1842" w:type="dxa"/>
            <w:tcBorders>
              <w:top w:val="single" w:sz="6" w:space="0" w:color="000000"/>
              <w:left w:val="single" w:sz="6" w:space="0" w:color="000000"/>
              <w:bottom w:val="single" w:sz="6" w:space="0" w:color="000000"/>
              <w:right w:val="single" w:sz="6" w:space="0" w:color="000000"/>
            </w:tcBorders>
            <w:vAlign w:val="center"/>
          </w:tcPr>
          <w:p w:rsidR="00114CF1" w:rsidRPr="00885F5F" w:rsidRDefault="00114CF1" w:rsidP="00114CF1">
            <w:pPr>
              <w:jc w:val="center"/>
              <w:rPr>
                <w:sz w:val="19"/>
                <w:szCs w:val="19"/>
              </w:rPr>
            </w:pPr>
            <w:r w:rsidRPr="00885F5F">
              <w:rPr>
                <w:sz w:val="19"/>
                <w:szCs w:val="19"/>
              </w:rPr>
              <w:t>Единица измерения</w:t>
            </w:r>
          </w:p>
        </w:tc>
        <w:tc>
          <w:tcPr>
            <w:tcW w:w="1843" w:type="dxa"/>
            <w:tcBorders>
              <w:top w:val="single" w:sz="6" w:space="0" w:color="000000"/>
              <w:left w:val="single" w:sz="6" w:space="0" w:color="000000"/>
              <w:bottom w:val="single" w:sz="6" w:space="0" w:color="000000"/>
              <w:right w:val="single" w:sz="6" w:space="0" w:color="000000"/>
            </w:tcBorders>
          </w:tcPr>
          <w:p w:rsidR="00114CF1" w:rsidRPr="00885F5F" w:rsidRDefault="00114CF1" w:rsidP="00114CF1">
            <w:pPr>
              <w:jc w:val="center"/>
              <w:rPr>
                <w:sz w:val="19"/>
                <w:szCs w:val="19"/>
              </w:rPr>
            </w:pPr>
            <w:r w:rsidRPr="00885F5F">
              <w:rPr>
                <w:sz w:val="19"/>
                <w:szCs w:val="19"/>
              </w:rPr>
              <w:t>Значение расчетного показателя</w:t>
            </w:r>
          </w:p>
        </w:tc>
        <w:tc>
          <w:tcPr>
            <w:tcW w:w="1843" w:type="dxa"/>
            <w:tcBorders>
              <w:top w:val="single" w:sz="6" w:space="0" w:color="000000"/>
              <w:left w:val="single" w:sz="6" w:space="0" w:color="000000"/>
              <w:bottom w:val="single" w:sz="6" w:space="0" w:color="000000"/>
              <w:right w:val="single" w:sz="6" w:space="0" w:color="000000"/>
            </w:tcBorders>
          </w:tcPr>
          <w:p w:rsidR="00114CF1" w:rsidRPr="00885F5F" w:rsidRDefault="00114CF1" w:rsidP="00114CF1">
            <w:pPr>
              <w:jc w:val="center"/>
              <w:rPr>
                <w:sz w:val="19"/>
                <w:szCs w:val="19"/>
              </w:rPr>
            </w:pPr>
            <w:r w:rsidRPr="00885F5F">
              <w:rPr>
                <w:sz w:val="19"/>
                <w:szCs w:val="19"/>
              </w:rPr>
              <w:t>Единица измерения</w:t>
            </w:r>
          </w:p>
        </w:tc>
      </w:tr>
      <w:tr w:rsidR="00114CF1" w:rsidRPr="00885F5F" w:rsidTr="00114CF1">
        <w:tc>
          <w:tcPr>
            <w:tcW w:w="2120" w:type="dxa"/>
            <w:tcBorders>
              <w:top w:val="single" w:sz="6" w:space="0" w:color="000000"/>
              <w:left w:val="single" w:sz="6" w:space="0" w:color="000000"/>
              <w:bottom w:val="single" w:sz="6" w:space="0" w:color="000000"/>
              <w:right w:val="single" w:sz="6" w:space="0" w:color="000000"/>
            </w:tcBorders>
            <w:vAlign w:val="center"/>
            <w:hideMark/>
          </w:tcPr>
          <w:p w:rsidR="00114CF1" w:rsidRPr="00885F5F" w:rsidRDefault="00114CF1" w:rsidP="00114CF1">
            <w:pPr>
              <w:jc w:val="center"/>
              <w:rPr>
                <w:sz w:val="19"/>
                <w:szCs w:val="19"/>
              </w:rPr>
            </w:pPr>
            <w:r w:rsidRPr="00885F5F">
              <w:rPr>
                <w:sz w:val="19"/>
                <w:szCs w:val="19"/>
              </w:rPr>
              <w:t xml:space="preserve">1 </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114CF1" w:rsidRPr="00885F5F" w:rsidRDefault="00114CF1" w:rsidP="00114CF1">
            <w:pPr>
              <w:jc w:val="center"/>
              <w:rPr>
                <w:sz w:val="19"/>
                <w:szCs w:val="19"/>
              </w:rPr>
            </w:pPr>
            <w:r w:rsidRPr="00885F5F">
              <w:rPr>
                <w:sz w:val="19"/>
                <w:szCs w:val="19"/>
              </w:rPr>
              <w:t>2</w:t>
            </w:r>
          </w:p>
        </w:tc>
        <w:tc>
          <w:tcPr>
            <w:tcW w:w="1842" w:type="dxa"/>
            <w:tcBorders>
              <w:top w:val="single" w:sz="6" w:space="0" w:color="000000"/>
              <w:left w:val="single" w:sz="6" w:space="0" w:color="000000"/>
              <w:bottom w:val="single" w:sz="6" w:space="0" w:color="000000"/>
              <w:right w:val="single" w:sz="6" w:space="0" w:color="000000"/>
            </w:tcBorders>
            <w:vAlign w:val="center"/>
            <w:hideMark/>
          </w:tcPr>
          <w:p w:rsidR="00114CF1" w:rsidRPr="00885F5F" w:rsidRDefault="00114CF1" w:rsidP="00114CF1">
            <w:pPr>
              <w:jc w:val="center"/>
              <w:rPr>
                <w:sz w:val="19"/>
                <w:szCs w:val="19"/>
              </w:rPr>
            </w:pPr>
            <w:r w:rsidRPr="00885F5F">
              <w:rPr>
                <w:sz w:val="19"/>
                <w:szCs w:val="19"/>
              </w:rPr>
              <w:t>3</w:t>
            </w:r>
          </w:p>
        </w:tc>
        <w:tc>
          <w:tcPr>
            <w:tcW w:w="1843" w:type="dxa"/>
            <w:tcBorders>
              <w:top w:val="single" w:sz="6" w:space="0" w:color="000000"/>
              <w:left w:val="single" w:sz="6" w:space="0" w:color="000000"/>
              <w:bottom w:val="single" w:sz="6" w:space="0" w:color="000000"/>
              <w:right w:val="single" w:sz="6" w:space="0" w:color="000000"/>
            </w:tcBorders>
          </w:tcPr>
          <w:p w:rsidR="00114CF1" w:rsidRPr="00885F5F" w:rsidRDefault="00114CF1" w:rsidP="00114CF1">
            <w:pPr>
              <w:jc w:val="center"/>
              <w:rPr>
                <w:sz w:val="19"/>
                <w:szCs w:val="19"/>
              </w:rPr>
            </w:pPr>
            <w:r w:rsidRPr="00885F5F">
              <w:rPr>
                <w:sz w:val="19"/>
                <w:szCs w:val="19"/>
              </w:rPr>
              <w:t>4</w:t>
            </w:r>
          </w:p>
        </w:tc>
        <w:tc>
          <w:tcPr>
            <w:tcW w:w="1843" w:type="dxa"/>
            <w:tcBorders>
              <w:top w:val="single" w:sz="6" w:space="0" w:color="000000"/>
              <w:left w:val="single" w:sz="6" w:space="0" w:color="000000"/>
              <w:bottom w:val="single" w:sz="6" w:space="0" w:color="000000"/>
              <w:right w:val="single" w:sz="6" w:space="0" w:color="000000"/>
            </w:tcBorders>
            <w:vAlign w:val="center"/>
            <w:hideMark/>
          </w:tcPr>
          <w:p w:rsidR="00114CF1" w:rsidRPr="00885F5F" w:rsidRDefault="00114CF1" w:rsidP="00114CF1">
            <w:pPr>
              <w:jc w:val="center"/>
              <w:rPr>
                <w:sz w:val="19"/>
                <w:szCs w:val="19"/>
              </w:rPr>
            </w:pPr>
            <w:r w:rsidRPr="00885F5F">
              <w:rPr>
                <w:sz w:val="19"/>
                <w:szCs w:val="19"/>
              </w:rPr>
              <w:t xml:space="preserve">5 </w:t>
            </w:r>
          </w:p>
        </w:tc>
      </w:tr>
      <w:tr w:rsidR="00341FE7" w:rsidRPr="00885F5F" w:rsidTr="005F1165">
        <w:tc>
          <w:tcPr>
            <w:tcW w:w="2120" w:type="dxa"/>
            <w:vMerge w:val="restart"/>
            <w:tcBorders>
              <w:top w:val="single" w:sz="6" w:space="0" w:color="000000"/>
              <w:left w:val="single" w:sz="6" w:space="0" w:color="000000"/>
              <w:right w:val="single" w:sz="6" w:space="0" w:color="000000"/>
            </w:tcBorders>
            <w:vAlign w:val="center"/>
          </w:tcPr>
          <w:p w:rsidR="00341FE7" w:rsidRPr="00885F5F" w:rsidRDefault="00341FE7" w:rsidP="00114CF1">
            <w:pPr>
              <w:jc w:val="center"/>
              <w:rPr>
                <w:sz w:val="19"/>
                <w:szCs w:val="19"/>
              </w:rPr>
            </w:pPr>
            <w:r w:rsidRPr="00114CF1">
              <w:rPr>
                <w:sz w:val="19"/>
                <w:szCs w:val="19"/>
              </w:rPr>
              <w:t>Кладбища</w:t>
            </w:r>
          </w:p>
        </w:tc>
        <w:tc>
          <w:tcPr>
            <w:tcW w:w="1701" w:type="dxa"/>
            <w:tcBorders>
              <w:top w:val="single" w:sz="6" w:space="0" w:color="000000"/>
              <w:left w:val="single" w:sz="6" w:space="0" w:color="000000"/>
              <w:bottom w:val="single" w:sz="6" w:space="0" w:color="000000"/>
              <w:right w:val="single" w:sz="6" w:space="0" w:color="000000"/>
            </w:tcBorders>
            <w:vAlign w:val="center"/>
          </w:tcPr>
          <w:p w:rsidR="00341FE7" w:rsidRPr="00885F5F" w:rsidRDefault="00341FE7" w:rsidP="00114CF1">
            <w:pPr>
              <w:jc w:val="center"/>
              <w:rPr>
                <w:sz w:val="19"/>
                <w:szCs w:val="19"/>
              </w:rPr>
            </w:pPr>
            <w:r w:rsidRPr="00114CF1">
              <w:rPr>
                <w:sz w:val="19"/>
                <w:szCs w:val="19"/>
              </w:rPr>
              <w:t xml:space="preserve">Площадь кладбища традиционного захоронения, </w:t>
            </w:r>
            <w:proofErr w:type="gramStart"/>
            <w:r w:rsidRPr="00114CF1">
              <w:rPr>
                <w:sz w:val="19"/>
                <w:szCs w:val="19"/>
              </w:rPr>
              <w:t>га</w:t>
            </w:r>
            <w:proofErr w:type="gramEnd"/>
            <w:r w:rsidRPr="00114CF1">
              <w:rPr>
                <w:sz w:val="19"/>
                <w:szCs w:val="19"/>
              </w:rPr>
              <w:t xml:space="preserve"> на 1000 чел.</w:t>
            </w:r>
          </w:p>
        </w:tc>
        <w:tc>
          <w:tcPr>
            <w:tcW w:w="1842" w:type="dxa"/>
            <w:tcBorders>
              <w:top w:val="single" w:sz="6" w:space="0" w:color="000000"/>
              <w:left w:val="single" w:sz="6" w:space="0" w:color="000000"/>
              <w:bottom w:val="single" w:sz="6" w:space="0" w:color="000000"/>
              <w:right w:val="single" w:sz="6" w:space="0" w:color="000000"/>
            </w:tcBorders>
            <w:vAlign w:val="center"/>
          </w:tcPr>
          <w:p w:rsidR="00341FE7" w:rsidRPr="00885F5F" w:rsidRDefault="00341FE7" w:rsidP="00114CF1">
            <w:pPr>
              <w:jc w:val="center"/>
              <w:rPr>
                <w:sz w:val="19"/>
                <w:szCs w:val="19"/>
              </w:rPr>
            </w:pPr>
            <w:r>
              <w:rPr>
                <w:sz w:val="19"/>
                <w:szCs w:val="19"/>
              </w:rPr>
              <w:t>0,24</w:t>
            </w:r>
          </w:p>
        </w:tc>
        <w:tc>
          <w:tcPr>
            <w:tcW w:w="3686" w:type="dxa"/>
            <w:gridSpan w:val="2"/>
            <w:vMerge w:val="restart"/>
            <w:tcBorders>
              <w:top w:val="single" w:sz="6" w:space="0" w:color="000000"/>
              <w:left w:val="single" w:sz="6" w:space="0" w:color="000000"/>
              <w:right w:val="single" w:sz="6" w:space="0" w:color="000000"/>
            </w:tcBorders>
            <w:vAlign w:val="center"/>
          </w:tcPr>
          <w:p w:rsidR="00341FE7" w:rsidRPr="00885F5F" w:rsidRDefault="00341FE7" w:rsidP="00341FE7">
            <w:pPr>
              <w:jc w:val="center"/>
              <w:rPr>
                <w:sz w:val="19"/>
                <w:szCs w:val="19"/>
              </w:rPr>
            </w:pPr>
            <w:r>
              <w:rPr>
                <w:sz w:val="19"/>
                <w:szCs w:val="19"/>
              </w:rPr>
              <w:t>Не устанавливается</w:t>
            </w:r>
          </w:p>
        </w:tc>
      </w:tr>
      <w:tr w:rsidR="00341FE7" w:rsidRPr="00885F5F" w:rsidTr="005F1165">
        <w:tc>
          <w:tcPr>
            <w:tcW w:w="2120" w:type="dxa"/>
            <w:vMerge/>
            <w:tcBorders>
              <w:left w:val="single" w:sz="6" w:space="0" w:color="000000"/>
              <w:bottom w:val="single" w:sz="6" w:space="0" w:color="000000"/>
              <w:right w:val="single" w:sz="6" w:space="0" w:color="000000"/>
            </w:tcBorders>
            <w:vAlign w:val="center"/>
          </w:tcPr>
          <w:p w:rsidR="00341FE7" w:rsidRPr="00114CF1" w:rsidRDefault="00341FE7" w:rsidP="00114CF1">
            <w:pPr>
              <w:jc w:val="center"/>
              <w:rPr>
                <w:sz w:val="19"/>
                <w:szCs w:val="19"/>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341FE7" w:rsidRPr="00114CF1" w:rsidRDefault="00341FE7" w:rsidP="00114CF1">
            <w:pPr>
              <w:jc w:val="center"/>
              <w:rPr>
                <w:sz w:val="19"/>
                <w:szCs w:val="19"/>
              </w:rPr>
            </w:pPr>
            <w:r w:rsidRPr="00341FE7">
              <w:rPr>
                <w:sz w:val="19"/>
                <w:szCs w:val="19"/>
              </w:rPr>
              <w:t xml:space="preserve">Площадь кладбища </w:t>
            </w:r>
            <w:proofErr w:type="spellStart"/>
            <w:r w:rsidRPr="00341FE7">
              <w:rPr>
                <w:sz w:val="19"/>
                <w:szCs w:val="19"/>
              </w:rPr>
              <w:t>урновых</w:t>
            </w:r>
            <w:proofErr w:type="spellEnd"/>
            <w:r w:rsidRPr="00341FE7">
              <w:rPr>
                <w:sz w:val="19"/>
                <w:szCs w:val="19"/>
              </w:rPr>
              <w:t xml:space="preserve"> захоронений после кремации, </w:t>
            </w:r>
            <w:proofErr w:type="gramStart"/>
            <w:r w:rsidRPr="00341FE7">
              <w:rPr>
                <w:sz w:val="19"/>
                <w:szCs w:val="19"/>
              </w:rPr>
              <w:t>га</w:t>
            </w:r>
            <w:proofErr w:type="gramEnd"/>
            <w:r w:rsidRPr="00341FE7">
              <w:rPr>
                <w:sz w:val="19"/>
                <w:szCs w:val="19"/>
              </w:rPr>
              <w:t xml:space="preserve"> на 1000 чел.</w:t>
            </w:r>
          </w:p>
        </w:tc>
        <w:tc>
          <w:tcPr>
            <w:tcW w:w="1842" w:type="dxa"/>
            <w:tcBorders>
              <w:top w:val="single" w:sz="6" w:space="0" w:color="000000"/>
              <w:left w:val="single" w:sz="6" w:space="0" w:color="000000"/>
              <w:bottom w:val="single" w:sz="6" w:space="0" w:color="000000"/>
              <w:right w:val="single" w:sz="6" w:space="0" w:color="000000"/>
            </w:tcBorders>
            <w:vAlign w:val="center"/>
          </w:tcPr>
          <w:p w:rsidR="00341FE7" w:rsidRDefault="00341FE7" w:rsidP="00114CF1">
            <w:pPr>
              <w:jc w:val="center"/>
              <w:rPr>
                <w:sz w:val="19"/>
                <w:szCs w:val="19"/>
              </w:rPr>
            </w:pPr>
            <w:r>
              <w:rPr>
                <w:sz w:val="19"/>
                <w:szCs w:val="19"/>
              </w:rPr>
              <w:t>0,02</w:t>
            </w:r>
          </w:p>
        </w:tc>
        <w:tc>
          <w:tcPr>
            <w:tcW w:w="3686" w:type="dxa"/>
            <w:gridSpan w:val="2"/>
            <w:vMerge/>
            <w:tcBorders>
              <w:left w:val="single" w:sz="6" w:space="0" w:color="000000"/>
              <w:bottom w:val="single" w:sz="6" w:space="0" w:color="000000"/>
              <w:right w:val="single" w:sz="6" w:space="0" w:color="000000"/>
            </w:tcBorders>
          </w:tcPr>
          <w:p w:rsidR="00341FE7" w:rsidRDefault="00341FE7" w:rsidP="00114CF1">
            <w:pPr>
              <w:jc w:val="center"/>
              <w:rPr>
                <w:sz w:val="19"/>
                <w:szCs w:val="19"/>
              </w:rPr>
            </w:pPr>
          </w:p>
        </w:tc>
      </w:tr>
      <w:tr w:rsidR="00114CF1" w:rsidRPr="00885F5F" w:rsidTr="00114CF1">
        <w:tc>
          <w:tcPr>
            <w:tcW w:w="2120" w:type="dxa"/>
            <w:tcBorders>
              <w:top w:val="single" w:sz="6" w:space="0" w:color="000000"/>
              <w:left w:val="single" w:sz="6" w:space="0" w:color="000000"/>
              <w:bottom w:val="single" w:sz="6" w:space="0" w:color="000000"/>
              <w:right w:val="single" w:sz="6" w:space="0" w:color="000000"/>
            </w:tcBorders>
            <w:vAlign w:val="center"/>
          </w:tcPr>
          <w:p w:rsidR="00114CF1" w:rsidRPr="00885F5F" w:rsidRDefault="00114CF1" w:rsidP="00114CF1">
            <w:pPr>
              <w:jc w:val="center"/>
              <w:rPr>
                <w:sz w:val="19"/>
                <w:szCs w:val="19"/>
              </w:rPr>
            </w:pPr>
            <w:r w:rsidRPr="00114CF1">
              <w:rPr>
                <w:sz w:val="19"/>
                <w:szCs w:val="19"/>
              </w:rPr>
              <w:t>Организации ритуального обслуживания населения</w:t>
            </w:r>
          </w:p>
        </w:tc>
        <w:tc>
          <w:tcPr>
            <w:tcW w:w="1701" w:type="dxa"/>
            <w:tcBorders>
              <w:top w:val="single" w:sz="6" w:space="0" w:color="000000"/>
              <w:left w:val="single" w:sz="6" w:space="0" w:color="000000"/>
              <w:bottom w:val="single" w:sz="6" w:space="0" w:color="000000"/>
              <w:right w:val="single" w:sz="6" w:space="0" w:color="000000"/>
            </w:tcBorders>
            <w:vAlign w:val="center"/>
          </w:tcPr>
          <w:p w:rsidR="00114CF1" w:rsidRPr="00885F5F" w:rsidRDefault="00114CF1" w:rsidP="00114CF1">
            <w:pPr>
              <w:jc w:val="center"/>
              <w:rPr>
                <w:sz w:val="19"/>
                <w:szCs w:val="19"/>
              </w:rPr>
            </w:pPr>
            <w:r w:rsidRPr="00114CF1">
              <w:rPr>
                <w:sz w:val="19"/>
                <w:szCs w:val="19"/>
              </w:rPr>
              <w:t>Количество объектов на муниципальное образование, ед.</w:t>
            </w:r>
          </w:p>
        </w:tc>
        <w:tc>
          <w:tcPr>
            <w:tcW w:w="1842" w:type="dxa"/>
            <w:tcBorders>
              <w:top w:val="single" w:sz="6" w:space="0" w:color="000000"/>
              <w:left w:val="single" w:sz="6" w:space="0" w:color="000000"/>
              <w:bottom w:val="single" w:sz="6" w:space="0" w:color="000000"/>
              <w:right w:val="single" w:sz="6" w:space="0" w:color="000000"/>
            </w:tcBorders>
            <w:vAlign w:val="center"/>
          </w:tcPr>
          <w:p w:rsidR="00114CF1" w:rsidRPr="00885F5F" w:rsidRDefault="00114CF1" w:rsidP="00114CF1">
            <w:pPr>
              <w:jc w:val="center"/>
              <w:rPr>
                <w:sz w:val="19"/>
                <w:szCs w:val="19"/>
              </w:rPr>
            </w:pPr>
            <w:r>
              <w:rPr>
                <w:sz w:val="19"/>
                <w:szCs w:val="19"/>
              </w:rPr>
              <w:t>1</w:t>
            </w:r>
          </w:p>
        </w:tc>
        <w:tc>
          <w:tcPr>
            <w:tcW w:w="3686" w:type="dxa"/>
            <w:gridSpan w:val="2"/>
            <w:tcBorders>
              <w:top w:val="single" w:sz="6" w:space="0" w:color="000000"/>
              <w:left w:val="single" w:sz="6" w:space="0" w:color="000000"/>
              <w:bottom w:val="single" w:sz="6" w:space="0" w:color="000000"/>
              <w:right w:val="single" w:sz="6" w:space="0" w:color="000000"/>
            </w:tcBorders>
          </w:tcPr>
          <w:p w:rsidR="00114CF1" w:rsidRPr="00885F5F" w:rsidRDefault="00114CF1" w:rsidP="00114CF1">
            <w:pPr>
              <w:jc w:val="center"/>
              <w:rPr>
                <w:sz w:val="19"/>
                <w:szCs w:val="19"/>
              </w:rPr>
            </w:pPr>
            <w:r w:rsidRPr="00114CF1">
              <w:rPr>
                <w:sz w:val="19"/>
                <w:szCs w:val="19"/>
              </w:rPr>
              <w:t>Не устанавливается</w:t>
            </w:r>
          </w:p>
        </w:tc>
      </w:tr>
    </w:tbl>
    <w:p w:rsidR="00114CF1" w:rsidRDefault="00114CF1" w:rsidP="00AA2834">
      <w:pPr>
        <w:spacing w:line="240" w:lineRule="exact"/>
        <w:jc w:val="both"/>
        <w:rPr>
          <w:sz w:val="28"/>
          <w:szCs w:val="28"/>
        </w:rPr>
      </w:pPr>
    </w:p>
    <w:p w:rsidR="00114CF1" w:rsidRDefault="00114CF1" w:rsidP="008A4244">
      <w:pPr>
        <w:contextualSpacing/>
        <w:jc w:val="right"/>
        <w:rPr>
          <w:sz w:val="28"/>
          <w:szCs w:val="28"/>
        </w:rPr>
      </w:pPr>
      <w:r>
        <w:rPr>
          <w:sz w:val="28"/>
          <w:szCs w:val="28"/>
        </w:rPr>
        <w:tab/>
        <w:t xml:space="preserve"> </w:t>
      </w:r>
      <w:r w:rsidRPr="00885F5F">
        <w:rPr>
          <w:sz w:val="28"/>
          <w:szCs w:val="28"/>
        </w:rPr>
        <w:t>Таблица</w:t>
      </w:r>
      <w:r>
        <w:rPr>
          <w:sz w:val="28"/>
          <w:szCs w:val="28"/>
        </w:rPr>
        <w:t xml:space="preserve"> </w:t>
      </w:r>
      <w:r w:rsidR="007F1647">
        <w:rPr>
          <w:sz w:val="28"/>
          <w:szCs w:val="28"/>
        </w:rPr>
        <w:t>1.</w:t>
      </w:r>
      <w:r>
        <w:rPr>
          <w:sz w:val="28"/>
          <w:szCs w:val="28"/>
        </w:rPr>
        <w:t>14</w:t>
      </w:r>
    </w:p>
    <w:p w:rsidR="008A4244" w:rsidRDefault="008A4244" w:rsidP="00AA2834">
      <w:pPr>
        <w:spacing w:line="240" w:lineRule="exact"/>
        <w:contextualSpacing/>
        <w:jc w:val="right"/>
        <w:rPr>
          <w:sz w:val="28"/>
          <w:szCs w:val="28"/>
        </w:rPr>
      </w:pPr>
    </w:p>
    <w:p w:rsidR="00114CF1" w:rsidRDefault="008A4244" w:rsidP="008A4244">
      <w:pPr>
        <w:contextualSpacing/>
        <w:jc w:val="center"/>
        <w:rPr>
          <w:sz w:val="28"/>
          <w:szCs w:val="28"/>
        </w:rPr>
      </w:pPr>
      <w:r w:rsidRPr="00885F5F">
        <w:rPr>
          <w:sz w:val="28"/>
          <w:szCs w:val="28"/>
        </w:rPr>
        <w:t xml:space="preserve">Объекты местного значения в области </w:t>
      </w:r>
      <w:r w:rsidRPr="00114CF1">
        <w:rPr>
          <w:sz w:val="28"/>
          <w:szCs w:val="28"/>
        </w:rPr>
        <w:t>территориальной</w:t>
      </w:r>
      <w:r>
        <w:rPr>
          <w:sz w:val="28"/>
          <w:szCs w:val="28"/>
        </w:rPr>
        <w:t xml:space="preserve"> </w:t>
      </w:r>
      <w:r w:rsidRPr="00114CF1">
        <w:rPr>
          <w:sz w:val="28"/>
          <w:szCs w:val="28"/>
        </w:rPr>
        <w:t>и гражданской обороны</w:t>
      </w:r>
    </w:p>
    <w:p w:rsidR="008A4244" w:rsidRPr="00885F5F" w:rsidRDefault="008A4244" w:rsidP="008A4244">
      <w:pPr>
        <w:contextualSpacing/>
        <w:jc w:val="center"/>
        <w:rPr>
          <w:sz w:val="28"/>
          <w:szCs w:val="28"/>
        </w:rPr>
      </w:pPr>
    </w:p>
    <w:tbl>
      <w:tblPr>
        <w:tblW w:w="9349" w:type="dxa"/>
        <w:tblInd w:w="15" w:type="dxa"/>
        <w:tblLayout w:type="fixed"/>
        <w:tblCellMar>
          <w:left w:w="0" w:type="dxa"/>
          <w:right w:w="0" w:type="dxa"/>
        </w:tblCellMar>
        <w:tblLook w:val="04A0" w:firstRow="1" w:lastRow="0" w:firstColumn="1" w:lastColumn="0" w:noHBand="0" w:noVBand="1"/>
      </w:tblPr>
      <w:tblGrid>
        <w:gridCol w:w="2120"/>
        <w:gridCol w:w="1701"/>
        <w:gridCol w:w="1842"/>
        <w:gridCol w:w="1843"/>
        <w:gridCol w:w="1843"/>
      </w:tblGrid>
      <w:tr w:rsidR="00114CF1" w:rsidRPr="00885F5F" w:rsidTr="00114CF1">
        <w:tc>
          <w:tcPr>
            <w:tcW w:w="2120" w:type="dxa"/>
            <w:vMerge w:val="restart"/>
            <w:tcBorders>
              <w:top w:val="single" w:sz="6" w:space="0" w:color="000000"/>
              <w:left w:val="single" w:sz="6" w:space="0" w:color="000000"/>
              <w:right w:val="single" w:sz="6" w:space="0" w:color="000000"/>
            </w:tcBorders>
            <w:vAlign w:val="center"/>
            <w:hideMark/>
          </w:tcPr>
          <w:p w:rsidR="00114CF1" w:rsidRPr="00885F5F" w:rsidRDefault="00114CF1" w:rsidP="00114CF1">
            <w:pPr>
              <w:jc w:val="center"/>
              <w:rPr>
                <w:sz w:val="19"/>
                <w:szCs w:val="19"/>
              </w:rPr>
            </w:pPr>
            <w:r w:rsidRPr="00885F5F">
              <w:rPr>
                <w:sz w:val="19"/>
                <w:szCs w:val="19"/>
              </w:rPr>
              <w:t>Наименование показателя</w:t>
            </w:r>
          </w:p>
        </w:tc>
        <w:tc>
          <w:tcPr>
            <w:tcW w:w="3543" w:type="dxa"/>
            <w:gridSpan w:val="2"/>
            <w:tcBorders>
              <w:top w:val="single" w:sz="6" w:space="0" w:color="000000"/>
              <w:left w:val="single" w:sz="6" w:space="0" w:color="000000"/>
              <w:bottom w:val="single" w:sz="6" w:space="0" w:color="000000"/>
              <w:right w:val="single" w:sz="6" w:space="0" w:color="000000"/>
            </w:tcBorders>
            <w:vAlign w:val="center"/>
            <w:hideMark/>
          </w:tcPr>
          <w:p w:rsidR="00114CF1" w:rsidRPr="00885F5F" w:rsidRDefault="00114CF1" w:rsidP="00114CF1">
            <w:pPr>
              <w:jc w:val="center"/>
              <w:rPr>
                <w:sz w:val="19"/>
                <w:szCs w:val="19"/>
              </w:rPr>
            </w:pPr>
            <w:r w:rsidRPr="00885F5F">
              <w:rPr>
                <w:sz w:val="19"/>
                <w:szCs w:val="19"/>
              </w:rPr>
              <w:t>Минимально допустимый уровень обеспеченности</w:t>
            </w:r>
          </w:p>
        </w:tc>
        <w:tc>
          <w:tcPr>
            <w:tcW w:w="3686" w:type="dxa"/>
            <w:gridSpan w:val="2"/>
            <w:tcBorders>
              <w:top w:val="single" w:sz="6" w:space="0" w:color="000000"/>
              <w:left w:val="single" w:sz="6" w:space="0" w:color="000000"/>
              <w:bottom w:val="single" w:sz="6" w:space="0" w:color="000000"/>
              <w:right w:val="single" w:sz="6" w:space="0" w:color="000000"/>
            </w:tcBorders>
          </w:tcPr>
          <w:p w:rsidR="00114CF1" w:rsidRPr="00885F5F" w:rsidRDefault="00114CF1" w:rsidP="00114CF1">
            <w:pPr>
              <w:jc w:val="center"/>
              <w:rPr>
                <w:sz w:val="19"/>
                <w:szCs w:val="19"/>
              </w:rPr>
            </w:pPr>
            <w:r w:rsidRPr="00885F5F">
              <w:rPr>
                <w:sz w:val="19"/>
                <w:szCs w:val="19"/>
              </w:rPr>
              <w:t>Максимально допустимый уровень территориальной доступности</w:t>
            </w:r>
          </w:p>
        </w:tc>
      </w:tr>
      <w:tr w:rsidR="00114CF1" w:rsidRPr="00885F5F" w:rsidTr="00114CF1">
        <w:tc>
          <w:tcPr>
            <w:tcW w:w="2120" w:type="dxa"/>
            <w:vMerge/>
            <w:tcBorders>
              <w:left w:val="single" w:sz="6" w:space="0" w:color="000000"/>
              <w:bottom w:val="single" w:sz="6" w:space="0" w:color="000000"/>
              <w:right w:val="single" w:sz="6" w:space="0" w:color="000000"/>
            </w:tcBorders>
            <w:vAlign w:val="center"/>
          </w:tcPr>
          <w:p w:rsidR="00114CF1" w:rsidRPr="00885F5F" w:rsidRDefault="00114CF1" w:rsidP="00114CF1">
            <w:pPr>
              <w:jc w:val="center"/>
              <w:rPr>
                <w:sz w:val="19"/>
                <w:szCs w:val="19"/>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114CF1" w:rsidRPr="00885F5F" w:rsidRDefault="00114CF1" w:rsidP="00114CF1">
            <w:pPr>
              <w:jc w:val="center"/>
              <w:rPr>
                <w:sz w:val="19"/>
                <w:szCs w:val="19"/>
              </w:rPr>
            </w:pPr>
            <w:r w:rsidRPr="00885F5F">
              <w:rPr>
                <w:sz w:val="19"/>
                <w:szCs w:val="19"/>
              </w:rPr>
              <w:t>Значение расчетного показателя</w:t>
            </w:r>
          </w:p>
        </w:tc>
        <w:tc>
          <w:tcPr>
            <w:tcW w:w="1842" w:type="dxa"/>
            <w:tcBorders>
              <w:top w:val="single" w:sz="6" w:space="0" w:color="000000"/>
              <w:left w:val="single" w:sz="6" w:space="0" w:color="000000"/>
              <w:bottom w:val="single" w:sz="6" w:space="0" w:color="000000"/>
              <w:right w:val="single" w:sz="6" w:space="0" w:color="000000"/>
            </w:tcBorders>
            <w:vAlign w:val="center"/>
          </w:tcPr>
          <w:p w:rsidR="00114CF1" w:rsidRPr="00885F5F" w:rsidRDefault="00114CF1" w:rsidP="00114CF1">
            <w:pPr>
              <w:jc w:val="center"/>
              <w:rPr>
                <w:sz w:val="19"/>
                <w:szCs w:val="19"/>
              </w:rPr>
            </w:pPr>
            <w:r w:rsidRPr="00885F5F">
              <w:rPr>
                <w:sz w:val="19"/>
                <w:szCs w:val="19"/>
              </w:rPr>
              <w:t>Единица измерения</w:t>
            </w:r>
          </w:p>
        </w:tc>
        <w:tc>
          <w:tcPr>
            <w:tcW w:w="1843" w:type="dxa"/>
            <w:tcBorders>
              <w:top w:val="single" w:sz="6" w:space="0" w:color="000000"/>
              <w:left w:val="single" w:sz="6" w:space="0" w:color="000000"/>
              <w:bottom w:val="single" w:sz="6" w:space="0" w:color="000000"/>
              <w:right w:val="single" w:sz="6" w:space="0" w:color="000000"/>
            </w:tcBorders>
          </w:tcPr>
          <w:p w:rsidR="00114CF1" w:rsidRPr="00885F5F" w:rsidRDefault="00114CF1" w:rsidP="00114CF1">
            <w:pPr>
              <w:jc w:val="center"/>
              <w:rPr>
                <w:sz w:val="19"/>
                <w:szCs w:val="19"/>
              </w:rPr>
            </w:pPr>
            <w:r w:rsidRPr="00885F5F">
              <w:rPr>
                <w:sz w:val="19"/>
                <w:szCs w:val="19"/>
              </w:rPr>
              <w:t>Значение расчетного показателя</w:t>
            </w:r>
          </w:p>
        </w:tc>
        <w:tc>
          <w:tcPr>
            <w:tcW w:w="1843" w:type="dxa"/>
            <w:tcBorders>
              <w:top w:val="single" w:sz="6" w:space="0" w:color="000000"/>
              <w:left w:val="single" w:sz="6" w:space="0" w:color="000000"/>
              <w:bottom w:val="single" w:sz="6" w:space="0" w:color="000000"/>
              <w:right w:val="single" w:sz="6" w:space="0" w:color="000000"/>
            </w:tcBorders>
          </w:tcPr>
          <w:p w:rsidR="00114CF1" w:rsidRPr="00885F5F" w:rsidRDefault="00114CF1" w:rsidP="00114CF1">
            <w:pPr>
              <w:jc w:val="center"/>
              <w:rPr>
                <w:sz w:val="19"/>
                <w:szCs w:val="19"/>
              </w:rPr>
            </w:pPr>
            <w:r w:rsidRPr="00885F5F">
              <w:rPr>
                <w:sz w:val="19"/>
                <w:szCs w:val="19"/>
              </w:rPr>
              <w:t>Единица измерения</w:t>
            </w:r>
          </w:p>
        </w:tc>
      </w:tr>
      <w:tr w:rsidR="00114CF1" w:rsidRPr="00885F5F" w:rsidTr="00114CF1">
        <w:tc>
          <w:tcPr>
            <w:tcW w:w="2120" w:type="dxa"/>
            <w:tcBorders>
              <w:top w:val="single" w:sz="6" w:space="0" w:color="000000"/>
              <w:left w:val="single" w:sz="6" w:space="0" w:color="000000"/>
              <w:bottom w:val="single" w:sz="6" w:space="0" w:color="000000"/>
              <w:right w:val="single" w:sz="6" w:space="0" w:color="000000"/>
            </w:tcBorders>
            <w:vAlign w:val="center"/>
            <w:hideMark/>
          </w:tcPr>
          <w:p w:rsidR="00114CF1" w:rsidRPr="00885F5F" w:rsidRDefault="00114CF1" w:rsidP="00114CF1">
            <w:pPr>
              <w:jc w:val="center"/>
              <w:rPr>
                <w:sz w:val="19"/>
                <w:szCs w:val="19"/>
              </w:rPr>
            </w:pPr>
            <w:r w:rsidRPr="00885F5F">
              <w:rPr>
                <w:sz w:val="19"/>
                <w:szCs w:val="19"/>
              </w:rPr>
              <w:t xml:space="preserve">1 </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114CF1" w:rsidRPr="00885F5F" w:rsidRDefault="00114CF1" w:rsidP="00114CF1">
            <w:pPr>
              <w:jc w:val="center"/>
              <w:rPr>
                <w:sz w:val="19"/>
                <w:szCs w:val="19"/>
              </w:rPr>
            </w:pPr>
            <w:r w:rsidRPr="00885F5F">
              <w:rPr>
                <w:sz w:val="19"/>
                <w:szCs w:val="19"/>
              </w:rPr>
              <w:t>2</w:t>
            </w:r>
          </w:p>
        </w:tc>
        <w:tc>
          <w:tcPr>
            <w:tcW w:w="1842" w:type="dxa"/>
            <w:tcBorders>
              <w:top w:val="single" w:sz="6" w:space="0" w:color="000000"/>
              <w:left w:val="single" w:sz="6" w:space="0" w:color="000000"/>
              <w:bottom w:val="single" w:sz="6" w:space="0" w:color="000000"/>
              <w:right w:val="single" w:sz="6" w:space="0" w:color="000000"/>
            </w:tcBorders>
            <w:vAlign w:val="center"/>
            <w:hideMark/>
          </w:tcPr>
          <w:p w:rsidR="00114CF1" w:rsidRPr="00885F5F" w:rsidRDefault="00114CF1" w:rsidP="00114CF1">
            <w:pPr>
              <w:jc w:val="center"/>
              <w:rPr>
                <w:sz w:val="19"/>
                <w:szCs w:val="19"/>
              </w:rPr>
            </w:pPr>
            <w:r w:rsidRPr="00885F5F">
              <w:rPr>
                <w:sz w:val="19"/>
                <w:szCs w:val="19"/>
              </w:rPr>
              <w:t>3</w:t>
            </w:r>
          </w:p>
        </w:tc>
        <w:tc>
          <w:tcPr>
            <w:tcW w:w="1843" w:type="dxa"/>
            <w:tcBorders>
              <w:top w:val="single" w:sz="6" w:space="0" w:color="000000"/>
              <w:left w:val="single" w:sz="6" w:space="0" w:color="000000"/>
              <w:bottom w:val="single" w:sz="6" w:space="0" w:color="000000"/>
              <w:right w:val="single" w:sz="6" w:space="0" w:color="000000"/>
            </w:tcBorders>
          </w:tcPr>
          <w:p w:rsidR="00114CF1" w:rsidRPr="00885F5F" w:rsidRDefault="00114CF1" w:rsidP="00114CF1">
            <w:pPr>
              <w:jc w:val="center"/>
              <w:rPr>
                <w:sz w:val="19"/>
                <w:szCs w:val="19"/>
              </w:rPr>
            </w:pPr>
            <w:r w:rsidRPr="00885F5F">
              <w:rPr>
                <w:sz w:val="19"/>
                <w:szCs w:val="19"/>
              </w:rPr>
              <w:t>4</w:t>
            </w:r>
          </w:p>
        </w:tc>
        <w:tc>
          <w:tcPr>
            <w:tcW w:w="1843" w:type="dxa"/>
            <w:tcBorders>
              <w:top w:val="single" w:sz="6" w:space="0" w:color="000000"/>
              <w:left w:val="single" w:sz="6" w:space="0" w:color="000000"/>
              <w:bottom w:val="single" w:sz="6" w:space="0" w:color="000000"/>
              <w:right w:val="single" w:sz="6" w:space="0" w:color="000000"/>
            </w:tcBorders>
            <w:vAlign w:val="center"/>
            <w:hideMark/>
          </w:tcPr>
          <w:p w:rsidR="00114CF1" w:rsidRPr="00885F5F" w:rsidRDefault="00114CF1" w:rsidP="00114CF1">
            <w:pPr>
              <w:jc w:val="center"/>
              <w:rPr>
                <w:sz w:val="19"/>
                <w:szCs w:val="19"/>
              </w:rPr>
            </w:pPr>
            <w:r w:rsidRPr="00885F5F">
              <w:rPr>
                <w:sz w:val="19"/>
                <w:szCs w:val="19"/>
              </w:rPr>
              <w:t xml:space="preserve">5 </w:t>
            </w:r>
          </w:p>
        </w:tc>
      </w:tr>
      <w:tr w:rsidR="004501A6" w:rsidRPr="00885F5F" w:rsidTr="005F1165">
        <w:tc>
          <w:tcPr>
            <w:tcW w:w="2120" w:type="dxa"/>
            <w:vMerge w:val="restart"/>
            <w:tcBorders>
              <w:top w:val="single" w:sz="6" w:space="0" w:color="000000"/>
              <w:left w:val="single" w:sz="6" w:space="0" w:color="000000"/>
              <w:right w:val="single" w:sz="6" w:space="0" w:color="000000"/>
            </w:tcBorders>
            <w:vAlign w:val="center"/>
          </w:tcPr>
          <w:p w:rsidR="004501A6" w:rsidRPr="00885F5F" w:rsidRDefault="004501A6" w:rsidP="00114CF1">
            <w:pPr>
              <w:jc w:val="center"/>
              <w:rPr>
                <w:sz w:val="19"/>
                <w:szCs w:val="19"/>
              </w:rPr>
            </w:pPr>
            <w:r w:rsidRPr="00114CF1">
              <w:rPr>
                <w:sz w:val="19"/>
                <w:szCs w:val="19"/>
              </w:rPr>
              <w:t xml:space="preserve">Объекты для организации и осуществления мероприятий по территориальной </w:t>
            </w:r>
            <w:r w:rsidRPr="00114CF1">
              <w:rPr>
                <w:sz w:val="19"/>
                <w:szCs w:val="19"/>
              </w:rPr>
              <w:lastRenderedPageBreak/>
              <w:t>обороне и гражданской обороне, защите населения и территории от чрезвычайных ситуаций природного и техногенного характера</w:t>
            </w:r>
            <w:r w:rsidR="008C22AB">
              <w:rPr>
                <w:sz w:val="19"/>
                <w:szCs w:val="19"/>
              </w:rPr>
              <w:t xml:space="preserve"> (у</w:t>
            </w:r>
            <w:r w:rsidR="008C22AB" w:rsidRPr="008C22AB">
              <w:rPr>
                <w:sz w:val="19"/>
                <w:szCs w:val="19"/>
              </w:rPr>
              <w:t>бежища и укрытия</w:t>
            </w:r>
            <w:r w:rsidR="008C22AB">
              <w:rPr>
                <w:sz w:val="19"/>
                <w:szCs w:val="19"/>
              </w:rPr>
              <w:t>)</w:t>
            </w:r>
          </w:p>
        </w:tc>
        <w:tc>
          <w:tcPr>
            <w:tcW w:w="1701" w:type="dxa"/>
            <w:vMerge w:val="restart"/>
            <w:tcBorders>
              <w:top w:val="single" w:sz="6" w:space="0" w:color="000000"/>
              <w:left w:val="single" w:sz="6" w:space="0" w:color="000000"/>
              <w:right w:val="single" w:sz="6" w:space="0" w:color="000000"/>
            </w:tcBorders>
            <w:vAlign w:val="center"/>
          </w:tcPr>
          <w:p w:rsidR="004501A6" w:rsidRPr="00885F5F" w:rsidRDefault="004501A6" w:rsidP="00114CF1">
            <w:pPr>
              <w:jc w:val="center"/>
              <w:rPr>
                <w:sz w:val="19"/>
                <w:szCs w:val="19"/>
              </w:rPr>
            </w:pPr>
            <w:r w:rsidRPr="00114CF1">
              <w:rPr>
                <w:sz w:val="19"/>
                <w:szCs w:val="19"/>
              </w:rPr>
              <w:lastRenderedPageBreak/>
              <w:t xml:space="preserve">Вместимость, кв. м на 1 </w:t>
            </w:r>
            <w:proofErr w:type="gramStart"/>
            <w:r w:rsidRPr="00114CF1">
              <w:rPr>
                <w:sz w:val="19"/>
                <w:szCs w:val="19"/>
              </w:rPr>
              <w:t>укрываемого</w:t>
            </w:r>
            <w:proofErr w:type="gramEnd"/>
          </w:p>
        </w:tc>
        <w:tc>
          <w:tcPr>
            <w:tcW w:w="1842" w:type="dxa"/>
            <w:vMerge w:val="restart"/>
            <w:tcBorders>
              <w:top w:val="single" w:sz="6" w:space="0" w:color="000000"/>
              <w:left w:val="single" w:sz="6" w:space="0" w:color="000000"/>
              <w:right w:val="single" w:sz="6" w:space="0" w:color="000000"/>
            </w:tcBorders>
            <w:vAlign w:val="center"/>
          </w:tcPr>
          <w:p w:rsidR="004501A6" w:rsidRPr="00885F5F" w:rsidRDefault="004501A6" w:rsidP="00114CF1">
            <w:pPr>
              <w:jc w:val="center"/>
              <w:rPr>
                <w:sz w:val="19"/>
                <w:szCs w:val="19"/>
              </w:rPr>
            </w:pPr>
            <w:r>
              <w:rPr>
                <w:sz w:val="19"/>
                <w:szCs w:val="19"/>
              </w:rPr>
              <w:t>0,69</w:t>
            </w:r>
          </w:p>
        </w:tc>
        <w:tc>
          <w:tcPr>
            <w:tcW w:w="3686" w:type="dxa"/>
            <w:gridSpan w:val="2"/>
            <w:tcBorders>
              <w:top w:val="single" w:sz="6" w:space="0" w:color="000000"/>
              <w:left w:val="single" w:sz="6" w:space="0" w:color="000000"/>
              <w:bottom w:val="single" w:sz="6" w:space="0" w:color="000000"/>
              <w:right w:val="single" w:sz="6" w:space="0" w:color="000000"/>
            </w:tcBorders>
          </w:tcPr>
          <w:p w:rsidR="004501A6" w:rsidRPr="00885F5F" w:rsidRDefault="004501A6" w:rsidP="00114CF1">
            <w:pPr>
              <w:jc w:val="center"/>
              <w:rPr>
                <w:sz w:val="19"/>
                <w:szCs w:val="19"/>
              </w:rPr>
            </w:pPr>
            <w:r w:rsidRPr="00114CF1">
              <w:rPr>
                <w:sz w:val="19"/>
                <w:szCs w:val="19"/>
              </w:rPr>
              <w:t xml:space="preserve">Радиус сбора укрываемых, </w:t>
            </w:r>
            <w:proofErr w:type="gramStart"/>
            <w:r w:rsidRPr="00114CF1">
              <w:rPr>
                <w:sz w:val="19"/>
                <w:szCs w:val="19"/>
              </w:rPr>
              <w:t>км</w:t>
            </w:r>
            <w:proofErr w:type="gramEnd"/>
          </w:p>
        </w:tc>
      </w:tr>
      <w:tr w:rsidR="004501A6" w:rsidRPr="00885F5F" w:rsidTr="005F1165">
        <w:tc>
          <w:tcPr>
            <w:tcW w:w="2120" w:type="dxa"/>
            <w:vMerge/>
            <w:tcBorders>
              <w:left w:val="single" w:sz="6" w:space="0" w:color="000000"/>
              <w:right w:val="single" w:sz="6" w:space="0" w:color="000000"/>
            </w:tcBorders>
            <w:vAlign w:val="center"/>
          </w:tcPr>
          <w:p w:rsidR="004501A6" w:rsidRPr="00885F5F" w:rsidRDefault="004501A6" w:rsidP="00114CF1">
            <w:pPr>
              <w:jc w:val="center"/>
              <w:rPr>
                <w:sz w:val="19"/>
                <w:szCs w:val="19"/>
              </w:rPr>
            </w:pPr>
          </w:p>
        </w:tc>
        <w:tc>
          <w:tcPr>
            <w:tcW w:w="1701" w:type="dxa"/>
            <w:vMerge/>
            <w:tcBorders>
              <w:left w:val="single" w:sz="6" w:space="0" w:color="000000"/>
              <w:right w:val="single" w:sz="6" w:space="0" w:color="000000"/>
            </w:tcBorders>
            <w:vAlign w:val="center"/>
          </w:tcPr>
          <w:p w:rsidR="004501A6" w:rsidRPr="00885F5F" w:rsidRDefault="004501A6" w:rsidP="00114CF1">
            <w:pPr>
              <w:jc w:val="center"/>
              <w:rPr>
                <w:sz w:val="19"/>
                <w:szCs w:val="19"/>
              </w:rPr>
            </w:pPr>
          </w:p>
        </w:tc>
        <w:tc>
          <w:tcPr>
            <w:tcW w:w="1842" w:type="dxa"/>
            <w:vMerge/>
            <w:tcBorders>
              <w:left w:val="single" w:sz="6" w:space="0" w:color="000000"/>
              <w:right w:val="single" w:sz="6" w:space="0" w:color="000000"/>
            </w:tcBorders>
            <w:vAlign w:val="center"/>
          </w:tcPr>
          <w:p w:rsidR="004501A6" w:rsidRPr="00885F5F" w:rsidRDefault="004501A6" w:rsidP="00114CF1">
            <w:pPr>
              <w:jc w:val="center"/>
              <w:rPr>
                <w:sz w:val="19"/>
                <w:szCs w:val="19"/>
              </w:rPr>
            </w:pPr>
          </w:p>
        </w:tc>
        <w:tc>
          <w:tcPr>
            <w:tcW w:w="1843" w:type="dxa"/>
            <w:tcBorders>
              <w:top w:val="single" w:sz="6" w:space="0" w:color="000000"/>
              <w:left w:val="single" w:sz="6" w:space="0" w:color="000000"/>
              <w:bottom w:val="single" w:sz="6" w:space="0" w:color="000000"/>
              <w:right w:val="single" w:sz="6" w:space="0" w:color="000000"/>
            </w:tcBorders>
          </w:tcPr>
          <w:p w:rsidR="004501A6" w:rsidRPr="00885F5F" w:rsidRDefault="004501A6" w:rsidP="00114CF1">
            <w:pPr>
              <w:jc w:val="center"/>
              <w:rPr>
                <w:sz w:val="19"/>
                <w:szCs w:val="19"/>
              </w:rPr>
            </w:pPr>
            <w:r w:rsidRPr="00114CF1">
              <w:rPr>
                <w:sz w:val="19"/>
                <w:szCs w:val="19"/>
              </w:rPr>
              <w:t xml:space="preserve">Для защитных сооружений, расположенных на территориях, </w:t>
            </w:r>
            <w:r w:rsidRPr="00114CF1">
              <w:rPr>
                <w:sz w:val="19"/>
                <w:szCs w:val="19"/>
              </w:rPr>
              <w:lastRenderedPageBreak/>
              <w:t>отнесенных к особой группе</w:t>
            </w:r>
          </w:p>
        </w:tc>
        <w:tc>
          <w:tcPr>
            <w:tcW w:w="1843" w:type="dxa"/>
            <w:tcBorders>
              <w:top w:val="single" w:sz="6" w:space="0" w:color="000000"/>
              <w:left w:val="single" w:sz="6" w:space="0" w:color="000000"/>
              <w:bottom w:val="single" w:sz="6" w:space="0" w:color="000000"/>
              <w:right w:val="single" w:sz="6" w:space="0" w:color="000000"/>
            </w:tcBorders>
            <w:vAlign w:val="center"/>
          </w:tcPr>
          <w:p w:rsidR="004501A6" w:rsidRPr="00885F5F" w:rsidRDefault="004501A6" w:rsidP="00114CF1">
            <w:pPr>
              <w:jc w:val="center"/>
              <w:rPr>
                <w:sz w:val="19"/>
                <w:szCs w:val="19"/>
              </w:rPr>
            </w:pPr>
            <w:r>
              <w:rPr>
                <w:sz w:val="19"/>
                <w:szCs w:val="19"/>
              </w:rPr>
              <w:lastRenderedPageBreak/>
              <w:t>0,5</w:t>
            </w:r>
          </w:p>
        </w:tc>
      </w:tr>
      <w:tr w:rsidR="004501A6" w:rsidRPr="00885F5F" w:rsidTr="00A373B9">
        <w:tc>
          <w:tcPr>
            <w:tcW w:w="2120" w:type="dxa"/>
            <w:vMerge/>
            <w:tcBorders>
              <w:left w:val="single" w:sz="6" w:space="0" w:color="000000"/>
              <w:bottom w:val="single" w:sz="4" w:space="0" w:color="auto"/>
              <w:right w:val="single" w:sz="6" w:space="0" w:color="000000"/>
            </w:tcBorders>
            <w:vAlign w:val="center"/>
          </w:tcPr>
          <w:p w:rsidR="004501A6" w:rsidRPr="00885F5F" w:rsidRDefault="004501A6" w:rsidP="00114CF1">
            <w:pPr>
              <w:jc w:val="center"/>
              <w:rPr>
                <w:sz w:val="19"/>
                <w:szCs w:val="19"/>
              </w:rPr>
            </w:pPr>
          </w:p>
        </w:tc>
        <w:tc>
          <w:tcPr>
            <w:tcW w:w="1701" w:type="dxa"/>
            <w:vMerge/>
            <w:tcBorders>
              <w:left w:val="single" w:sz="6" w:space="0" w:color="000000"/>
              <w:bottom w:val="single" w:sz="4" w:space="0" w:color="auto"/>
              <w:right w:val="single" w:sz="6" w:space="0" w:color="000000"/>
            </w:tcBorders>
            <w:vAlign w:val="center"/>
          </w:tcPr>
          <w:p w:rsidR="004501A6" w:rsidRPr="00885F5F" w:rsidRDefault="004501A6" w:rsidP="00114CF1">
            <w:pPr>
              <w:jc w:val="center"/>
              <w:rPr>
                <w:sz w:val="19"/>
                <w:szCs w:val="19"/>
              </w:rPr>
            </w:pPr>
          </w:p>
        </w:tc>
        <w:tc>
          <w:tcPr>
            <w:tcW w:w="1842" w:type="dxa"/>
            <w:vMerge/>
            <w:tcBorders>
              <w:left w:val="single" w:sz="6" w:space="0" w:color="000000"/>
              <w:bottom w:val="single" w:sz="4" w:space="0" w:color="auto"/>
              <w:right w:val="single" w:sz="6" w:space="0" w:color="000000"/>
            </w:tcBorders>
            <w:vAlign w:val="center"/>
          </w:tcPr>
          <w:p w:rsidR="004501A6" w:rsidRPr="00885F5F" w:rsidRDefault="004501A6" w:rsidP="00114CF1">
            <w:pPr>
              <w:jc w:val="center"/>
              <w:rPr>
                <w:sz w:val="19"/>
                <w:szCs w:val="19"/>
              </w:rPr>
            </w:pPr>
          </w:p>
        </w:tc>
        <w:tc>
          <w:tcPr>
            <w:tcW w:w="1843" w:type="dxa"/>
            <w:tcBorders>
              <w:top w:val="single" w:sz="6" w:space="0" w:color="000000"/>
              <w:left w:val="single" w:sz="6" w:space="0" w:color="000000"/>
              <w:bottom w:val="single" w:sz="4" w:space="0" w:color="auto"/>
              <w:right w:val="single" w:sz="6" w:space="0" w:color="000000"/>
            </w:tcBorders>
          </w:tcPr>
          <w:p w:rsidR="004501A6" w:rsidRPr="00885F5F" w:rsidRDefault="004501A6" w:rsidP="00114CF1">
            <w:pPr>
              <w:jc w:val="center"/>
              <w:rPr>
                <w:sz w:val="19"/>
                <w:szCs w:val="19"/>
              </w:rPr>
            </w:pPr>
            <w:r w:rsidRPr="00114CF1">
              <w:rPr>
                <w:sz w:val="19"/>
                <w:szCs w:val="19"/>
              </w:rPr>
              <w:t>Для иных территорий при подвозе укрываемых автотранспортом</w:t>
            </w:r>
          </w:p>
        </w:tc>
        <w:tc>
          <w:tcPr>
            <w:tcW w:w="1843" w:type="dxa"/>
            <w:tcBorders>
              <w:top w:val="single" w:sz="6" w:space="0" w:color="000000"/>
              <w:left w:val="single" w:sz="6" w:space="0" w:color="000000"/>
              <w:bottom w:val="single" w:sz="6" w:space="0" w:color="000000"/>
              <w:right w:val="single" w:sz="6" w:space="0" w:color="000000"/>
            </w:tcBorders>
            <w:vAlign w:val="center"/>
          </w:tcPr>
          <w:p w:rsidR="004501A6" w:rsidRPr="00885F5F" w:rsidRDefault="004501A6" w:rsidP="00114CF1">
            <w:pPr>
              <w:jc w:val="center"/>
              <w:rPr>
                <w:sz w:val="19"/>
                <w:szCs w:val="19"/>
              </w:rPr>
            </w:pPr>
            <w:r>
              <w:rPr>
                <w:sz w:val="19"/>
                <w:szCs w:val="19"/>
              </w:rPr>
              <w:t>20</w:t>
            </w:r>
          </w:p>
        </w:tc>
      </w:tr>
      <w:tr w:rsidR="008E2002" w:rsidRPr="00885F5F" w:rsidTr="008E2002">
        <w:tc>
          <w:tcPr>
            <w:tcW w:w="2120" w:type="dxa"/>
            <w:tcBorders>
              <w:top w:val="single" w:sz="4" w:space="0" w:color="auto"/>
              <w:left w:val="single" w:sz="6" w:space="0" w:color="000000"/>
              <w:bottom w:val="single" w:sz="4" w:space="0" w:color="auto"/>
              <w:right w:val="single" w:sz="6" w:space="0" w:color="000000"/>
            </w:tcBorders>
            <w:vAlign w:val="center"/>
          </w:tcPr>
          <w:p w:rsidR="008E2002" w:rsidRPr="00885F5F" w:rsidRDefault="008E2002" w:rsidP="00114CF1">
            <w:pPr>
              <w:jc w:val="center"/>
              <w:rPr>
                <w:sz w:val="19"/>
                <w:szCs w:val="19"/>
              </w:rPr>
            </w:pPr>
            <w:r w:rsidRPr="008E2002">
              <w:rPr>
                <w:sz w:val="19"/>
                <w:szCs w:val="19"/>
              </w:rPr>
              <w:t>Сирены системы оповещения</w:t>
            </w:r>
          </w:p>
        </w:tc>
        <w:tc>
          <w:tcPr>
            <w:tcW w:w="1701" w:type="dxa"/>
            <w:tcBorders>
              <w:top w:val="single" w:sz="4" w:space="0" w:color="auto"/>
              <w:left w:val="single" w:sz="6" w:space="0" w:color="000000"/>
              <w:bottom w:val="single" w:sz="4" w:space="0" w:color="auto"/>
              <w:right w:val="single" w:sz="6" w:space="0" w:color="000000"/>
            </w:tcBorders>
            <w:vAlign w:val="center"/>
          </w:tcPr>
          <w:p w:rsidR="008E2002" w:rsidRPr="00885F5F" w:rsidRDefault="008E2002" w:rsidP="00114CF1">
            <w:pPr>
              <w:jc w:val="center"/>
              <w:rPr>
                <w:sz w:val="19"/>
                <w:szCs w:val="19"/>
              </w:rPr>
            </w:pPr>
            <w:r w:rsidRPr="008E2002">
              <w:rPr>
                <w:sz w:val="19"/>
                <w:szCs w:val="19"/>
              </w:rPr>
              <w:t>Количество объектов на муниципальный округ, ед.</w:t>
            </w:r>
          </w:p>
        </w:tc>
        <w:tc>
          <w:tcPr>
            <w:tcW w:w="1842" w:type="dxa"/>
            <w:tcBorders>
              <w:top w:val="single" w:sz="4" w:space="0" w:color="auto"/>
              <w:left w:val="single" w:sz="6" w:space="0" w:color="000000"/>
              <w:bottom w:val="single" w:sz="4" w:space="0" w:color="auto"/>
              <w:right w:val="single" w:sz="6" w:space="0" w:color="000000"/>
            </w:tcBorders>
            <w:vAlign w:val="center"/>
          </w:tcPr>
          <w:p w:rsidR="008E2002" w:rsidRPr="00885F5F" w:rsidRDefault="008E2002" w:rsidP="00114CF1">
            <w:pPr>
              <w:jc w:val="center"/>
              <w:rPr>
                <w:sz w:val="19"/>
                <w:szCs w:val="19"/>
              </w:rPr>
            </w:pPr>
            <w:r w:rsidRPr="008E2002">
              <w:rPr>
                <w:sz w:val="19"/>
                <w:szCs w:val="19"/>
              </w:rPr>
              <w:t xml:space="preserve">Количество определяется </w:t>
            </w:r>
            <w:proofErr w:type="gramStart"/>
            <w:r w:rsidRPr="008E2002">
              <w:rPr>
                <w:sz w:val="19"/>
                <w:szCs w:val="19"/>
              </w:rPr>
              <w:t>в соответствии с Методическими рекомендациями по поддержанию в состоянии постоянной готовности к использованию</w:t>
            </w:r>
            <w:proofErr w:type="gramEnd"/>
            <w:r w:rsidRPr="008E2002">
              <w:rPr>
                <w:sz w:val="19"/>
                <w:szCs w:val="19"/>
              </w:rPr>
              <w:t xml:space="preserve"> систем оповещения населения, утвержденными МЧС России</w:t>
            </w:r>
          </w:p>
        </w:tc>
        <w:tc>
          <w:tcPr>
            <w:tcW w:w="3686" w:type="dxa"/>
            <w:gridSpan w:val="2"/>
            <w:tcBorders>
              <w:top w:val="single" w:sz="4" w:space="0" w:color="auto"/>
              <w:left w:val="single" w:sz="6" w:space="0" w:color="000000"/>
              <w:bottom w:val="single" w:sz="4" w:space="0" w:color="auto"/>
              <w:right w:val="single" w:sz="6" w:space="0" w:color="000000"/>
            </w:tcBorders>
            <w:vAlign w:val="center"/>
          </w:tcPr>
          <w:p w:rsidR="008E2002" w:rsidRDefault="008E2002" w:rsidP="008E2002">
            <w:pPr>
              <w:jc w:val="center"/>
              <w:rPr>
                <w:sz w:val="19"/>
                <w:szCs w:val="19"/>
              </w:rPr>
            </w:pPr>
            <w:r>
              <w:rPr>
                <w:sz w:val="19"/>
                <w:szCs w:val="19"/>
              </w:rPr>
              <w:t>Не устанавливается</w:t>
            </w:r>
          </w:p>
        </w:tc>
      </w:tr>
      <w:tr w:rsidR="00A373B9" w:rsidRPr="00885F5F" w:rsidTr="00A373B9">
        <w:tc>
          <w:tcPr>
            <w:tcW w:w="2120" w:type="dxa"/>
            <w:tcBorders>
              <w:top w:val="single" w:sz="4" w:space="0" w:color="auto"/>
              <w:left w:val="single" w:sz="6" w:space="0" w:color="000000"/>
              <w:bottom w:val="single" w:sz="4" w:space="0" w:color="auto"/>
              <w:right w:val="single" w:sz="6" w:space="0" w:color="000000"/>
            </w:tcBorders>
            <w:vAlign w:val="center"/>
          </w:tcPr>
          <w:p w:rsidR="00A373B9" w:rsidRPr="00885F5F" w:rsidRDefault="008E2002" w:rsidP="00114CF1">
            <w:pPr>
              <w:jc w:val="center"/>
              <w:rPr>
                <w:sz w:val="19"/>
                <w:szCs w:val="19"/>
              </w:rPr>
            </w:pPr>
            <w:r w:rsidRPr="008E2002">
              <w:rPr>
                <w:sz w:val="19"/>
                <w:szCs w:val="19"/>
              </w:rPr>
              <w:t>Здания аварийно-спасательных служб</w:t>
            </w:r>
          </w:p>
        </w:tc>
        <w:tc>
          <w:tcPr>
            <w:tcW w:w="1701" w:type="dxa"/>
            <w:tcBorders>
              <w:top w:val="single" w:sz="4" w:space="0" w:color="auto"/>
              <w:left w:val="single" w:sz="6" w:space="0" w:color="000000"/>
              <w:bottom w:val="single" w:sz="4" w:space="0" w:color="auto"/>
              <w:right w:val="single" w:sz="6" w:space="0" w:color="000000"/>
            </w:tcBorders>
            <w:vAlign w:val="center"/>
          </w:tcPr>
          <w:p w:rsidR="00A373B9" w:rsidRPr="00885F5F" w:rsidRDefault="008E2002" w:rsidP="00114CF1">
            <w:pPr>
              <w:jc w:val="center"/>
              <w:rPr>
                <w:sz w:val="19"/>
                <w:szCs w:val="19"/>
              </w:rPr>
            </w:pPr>
            <w:r w:rsidRPr="008E2002">
              <w:rPr>
                <w:sz w:val="19"/>
                <w:szCs w:val="19"/>
              </w:rPr>
              <w:t>Количество объектов, ед.</w:t>
            </w:r>
          </w:p>
        </w:tc>
        <w:tc>
          <w:tcPr>
            <w:tcW w:w="1842" w:type="dxa"/>
            <w:tcBorders>
              <w:top w:val="single" w:sz="4" w:space="0" w:color="auto"/>
              <w:left w:val="single" w:sz="6" w:space="0" w:color="000000"/>
              <w:bottom w:val="single" w:sz="4" w:space="0" w:color="auto"/>
              <w:right w:val="single" w:sz="6" w:space="0" w:color="000000"/>
            </w:tcBorders>
            <w:vAlign w:val="center"/>
          </w:tcPr>
          <w:p w:rsidR="00A373B9" w:rsidRPr="00885F5F" w:rsidRDefault="008E2002" w:rsidP="00114CF1">
            <w:pPr>
              <w:jc w:val="center"/>
              <w:rPr>
                <w:sz w:val="19"/>
                <w:szCs w:val="19"/>
              </w:rPr>
            </w:pPr>
            <w:r>
              <w:rPr>
                <w:sz w:val="19"/>
                <w:szCs w:val="19"/>
              </w:rPr>
              <w:t>1</w:t>
            </w:r>
          </w:p>
        </w:tc>
        <w:tc>
          <w:tcPr>
            <w:tcW w:w="1843" w:type="dxa"/>
            <w:tcBorders>
              <w:top w:val="single" w:sz="4" w:space="0" w:color="auto"/>
              <w:left w:val="single" w:sz="6" w:space="0" w:color="000000"/>
              <w:bottom w:val="single" w:sz="4" w:space="0" w:color="auto"/>
              <w:right w:val="single" w:sz="6" w:space="0" w:color="000000"/>
            </w:tcBorders>
          </w:tcPr>
          <w:p w:rsidR="00A373B9" w:rsidRPr="00114CF1" w:rsidRDefault="008E2002" w:rsidP="00114CF1">
            <w:pPr>
              <w:jc w:val="center"/>
              <w:rPr>
                <w:sz w:val="19"/>
                <w:szCs w:val="19"/>
              </w:rPr>
            </w:pPr>
            <w:r w:rsidRPr="008E2002">
              <w:rPr>
                <w:sz w:val="19"/>
                <w:szCs w:val="19"/>
              </w:rPr>
              <w:t xml:space="preserve">Расстояние до наиболее отдаленного населенного пункта муниципального образования, </w:t>
            </w:r>
            <w:proofErr w:type="gramStart"/>
            <w:r w:rsidRPr="008E2002">
              <w:rPr>
                <w:sz w:val="19"/>
                <w:szCs w:val="19"/>
              </w:rPr>
              <w:t>км</w:t>
            </w:r>
            <w:proofErr w:type="gramEnd"/>
          </w:p>
        </w:tc>
        <w:tc>
          <w:tcPr>
            <w:tcW w:w="1843" w:type="dxa"/>
            <w:tcBorders>
              <w:top w:val="single" w:sz="6" w:space="0" w:color="000000"/>
              <w:left w:val="single" w:sz="6" w:space="0" w:color="000000"/>
              <w:bottom w:val="single" w:sz="6" w:space="0" w:color="000000"/>
              <w:right w:val="single" w:sz="6" w:space="0" w:color="000000"/>
            </w:tcBorders>
            <w:vAlign w:val="center"/>
          </w:tcPr>
          <w:p w:rsidR="00A373B9" w:rsidRDefault="008E2002" w:rsidP="00114CF1">
            <w:pPr>
              <w:jc w:val="center"/>
              <w:rPr>
                <w:sz w:val="19"/>
                <w:szCs w:val="19"/>
              </w:rPr>
            </w:pPr>
            <w:r>
              <w:rPr>
                <w:sz w:val="19"/>
                <w:szCs w:val="19"/>
              </w:rPr>
              <w:t>60</w:t>
            </w:r>
          </w:p>
        </w:tc>
      </w:tr>
      <w:tr w:rsidR="00527D3C" w:rsidRPr="00885F5F" w:rsidTr="00F21545">
        <w:tc>
          <w:tcPr>
            <w:tcW w:w="2120" w:type="dxa"/>
            <w:tcBorders>
              <w:top w:val="single" w:sz="4" w:space="0" w:color="auto"/>
              <w:left w:val="single" w:sz="6" w:space="0" w:color="000000"/>
              <w:bottom w:val="single" w:sz="4" w:space="0" w:color="auto"/>
              <w:right w:val="single" w:sz="6" w:space="0" w:color="000000"/>
            </w:tcBorders>
            <w:vAlign w:val="center"/>
          </w:tcPr>
          <w:p w:rsidR="00527D3C" w:rsidRPr="008E2002" w:rsidRDefault="00527D3C" w:rsidP="00527D3C">
            <w:pPr>
              <w:jc w:val="center"/>
              <w:rPr>
                <w:sz w:val="19"/>
                <w:szCs w:val="19"/>
              </w:rPr>
            </w:pPr>
            <w:r w:rsidRPr="00527D3C">
              <w:rPr>
                <w:sz w:val="19"/>
                <w:szCs w:val="19"/>
              </w:rPr>
              <w:t>Объекты противопожарного водоснабжения</w:t>
            </w:r>
            <w:r>
              <w:rPr>
                <w:sz w:val="19"/>
                <w:szCs w:val="19"/>
              </w:rPr>
              <w:t xml:space="preserve"> (п</w:t>
            </w:r>
            <w:r w:rsidRPr="00527D3C">
              <w:rPr>
                <w:sz w:val="19"/>
                <w:szCs w:val="19"/>
              </w:rPr>
              <w:t>ожарные водоемы, пожарные хранилища, гидранты пожарного водопровода</w:t>
            </w:r>
            <w:r>
              <w:rPr>
                <w:sz w:val="19"/>
                <w:szCs w:val="19"/>
              </w:rPr>
              <w:t>)</w:t>
            </w:r>
          </w:p>
        </w:tc>
        <w:tc>
          <w:tcPr>
            <w:tcW w:w="1701" w:type="dxa"/>
            <w:tcBorders>
              <w:top w:val="single" w:sz="4" w:space="0" w:color="auto"/>
              <w:left w:val="single" w:sz="6" w:space="0" w:color="000000"/>
              <w:bottom w:val="single" w:sz="4" w:space="0" w:color="auto"/>
              <w:right w:val="single" w:sz="6" w:space="0" w:color="000000"/>
            </w:tcBorders>
            <w:vAlign w:val="center"/>
          </w:tcPr>
          <w:p w:rsidR="00527D3C" w:rsidRPr="008E2002" w:rsidRDefault="00527D3C" w:rsidP="00114CF1">
            <w:pPr>
              <w:jc w:val="center"/>
              <w:rPr>
                <w:sz w:val="19"/>
                <w:szCs w:val="19"/>
              </w:rPr>
            </w:pPr>
            <w:r w:rsidRPr="00527D3C">
              <w:rPr>
                <w:sz w:val="19"/>
                <w:szCs w:val="19"/>
              </w:rPr>
              <w:t>Количество объектов</w:t>
            </w:r>
            <w:r>
              <w:rPr>
                <w:sz w:val="19"/>
                <w:szCs w:val="19"/>
              </w:rPr>
              <w:t>, ед.</w:t>
            </w:r>
          </w:p>
        </w:tc>
        <w:tc>
          <w:tcPr>
            <w:tcW w:w="1842" w:type="dxa"/>
            <w:tcBorders>
              <w:top w:val="single" w:sz="4" w:space="0" w:color="auto"/>
              <w:left w:val="single" w:sz="6" w:space="0" w:color="000000"/>
              <w:bottom w:val="single" w:sz="4" w:space="0" w:color="auto"/>
              <w:right w:val="single" w:sz="6" w:space="0" w:color="000000"/>
            </w:tcBorders>
            <w:vAlign w:val="center"/>
          </w:tcPr>
          <w:p w:rsidR="00527D3C" w:rsidRDefault="00527D3C" w:rsidP="00114CF1">
            <w:pPr>
              <w:jc w:val="center"/>
              <w:rPr>
                <w:sz w:val="19"/>
                <w:szCs w:val="19"/>
              </w:rPr>
            </w:pPr>
            <w:r w:rsidRPr="00527D3C">
              <w:rPr>
                <w:sz w:val="19"/>
                <w:szCs w:val="19"/>
              </w:rPr>
              <w:t>Определять в соответствии с СП 8.13130.2020 «Системы противопожарной защиты. Наружное противопожарное водоснабжение. Требования пожарной безопасности»</w:t>
            </w:r>
          </w:p>
        </w:tc>
        <w:tc>
          <w:tcPr>
            <w:tcW w:w="3686" w:type="dxa"/>
            <w:gridSpan w:val="2"/>
            <w:tcBorders>
              <w:top w:val="single" w:sz="4" w:space="0" w:color="auto"/>
              <w:left w:val="single" w:sz="6" w:space="0" w:color="000000"/>
              <w:bottom w:val="single" w:sz="4" w:space="0" w:color="auto"/>
              <w:right w:val="single" w:sz="6" w:space="0" w:color="000000"/>
            </w:tcBorders>
          </w:tcPr>
          <w:p w:rsidR="00527D3C" w:rsidRPr="00527D3C" w:rsidRDefault="00527D3C" w:rsidP="00527D3C">
            <w:pPr>
              <w:jc w:val="center"/>
              <w:rPr>
                <w:sz w:val="19"/>
                <w:szCs w:val="19"/>
              </w:rPr>
            </w:pPr>
            <w:r w:rsidRPr="00527D3C">
              <w:rPr>
                <w:sz w:val="19"/>
                <w:szCs w:val="19"/>
              </w:rPr>
              <w:t xml:space="preserve">Расстановка пожарных гидрантов на водопроводной сети должна обеспечивать подачу воды с расчетным расходом на пожаротушение любой точки обслуживаемого данной сетью здания на уровне нулевой отметки не менее чем от двух гидрантов при расходе воды на наружное пожаротушение 15 л/с и более или от одного гидранта - при расходе воды менее 15 л/с </w:t>
            </w:r>
            <w:proofErr w:type="spellStart"/>
            <w:proofErr w:type="gramStart"/>
            <w:r w:rsidRPr="00527D3C">
              <w:rPr>
                <w:sz w:val="19"/>
                <w:szCs w:val="19"/>
              </w:rPr>
              <w:t>с</w:t>
            </w:r>
            <w:proofErr w:type="spellEnd"/>
            <w:proofErr w:type="gramEnd"/>
            <w:r w:rsidRPr="00527D3C">
              <w:rPr>
                <w:sz w:val="19"/>
                <w:szCs w:val="19"/>
              </w:rPr>
              <w:t xml:space="preserve"> учетом прокладки рукавных линий длиной не более 200 м по дорогам с твердым покрытием.</w:t>
            </w:r>
          </w:p>
          <w:p w:rsidR="00527D3C" w:rsidRPr="00527D3C" w:rsidRDefault="00527D3C" w:rsidP="00527D3C">
            <w:pPr>
              <w:jc w:val="center"/>
              <w:rPr>
                <w:sz w:val="19"/>
                <w:szCs w:val="19"/>
              </w:rPr>
            </w:pPr>
            <w:r w:rsidRPr="00527D3C">
              <w:rPr>
                <w:sz w:val="19"/>
                <w:szCs w:val="19"/>
              </w:rPr>
              <w:t>Пожарные резервуары или искусственные водоемы надлежит размещать из условия обслуживания ими зданий, находящихся в радиусе:</w:t>
            </w:r>
          </w:p>
          <w:p w:rsidR="00527D3C" w:rsidRPr="00527D3C" w:rsidRDefault="00527D3C" w:rsidP="00527D3C">
            <w:pPr>
              <w:jc w:val="center"/>
              <w:rPr>
                <w:sz w:val="19"/>
                <w:szCs w:val="19"/>
              </w:rPr>
            </w:pPr>
            <w:r w:rsidRPr="00527D3C">
              <w:rPr>
                <w:sz w:val="19"/>
                <w:szCs w:val="19"/>
              </w:rPr>
              <w:t>при заборе воды насосами пожарных автомобилей - 200 м;</w:t>
            </w:r>
          </w:p>
          <w:p w:rsidR="00527D3C" w:rsidRPr="00527D3C" w:rsidRDefault="00527D3C" w:rsidP="00527D3C">
            <w:pPr>
              <w:jc w:val="center"/>
              <w:rPr>
                <w:sz w:val="19"/>
                <w:szCs w:val="19"/>
              </w:rPr>
            </w:pPr>
            <w:r w:rsidRPr="00527D3C">
              <w:rPr>
                <w:sz w:val="19"/>
                <w:szCs w:val="19"/>
              </w:rPr>
              <w:t>при заборе воды мотопомпами - 100 - 150 м (в зависимости от типа мотопомп).</w:t>
            </w:r>
          </w:p>
          <w:p w:rsidR="00527D3C" w:rsidRPr="00527D3C" w:rsidRDefault="00527D3C" w:rsidP="00527D3C">
            <w:pPr>
              <w:jc w:val="center"/>
              <w:rPr>
                <w:sz w:val="19"/>
                <w:szCs w:val="19"/>
              </w:rPr>
            </w:pPr>
            <w:r w:rsidRPr="00527D3C">
              <w:rPr>
                <w:sz w:val="19"/>
                <w:szCs w:val="19"/>
              </w:rPr>
              <w:t>Для увеличения радиуса обслуживания допускается прокладка от резервуаров или водоемов тупиковых трубопроводов длиной не более 200 м с устройством приемных колодцев.</w:t>
            </w:r>
          </w:p>
          <w:p w:rsidR="00527D3C" w:rsidRDefault="00527D3C" w:rsidP="00527D3C">
            <w:pPr>
              <w:jc w:val="center"/>
              <w:rPr>
                <w:sz w:val="19"/>
                <w:szCs w:val="19"/>
              </w:rPr>
            </w:pPr>
            <w:r w:rsidRPr="00527D3C">
              <w:rPr>
                <w:sz w:val="19"/>
                <w:szCs w:val="19"/>
              </w:rPr>
              <w:t>При этом подача воды в любую точку пожара должна обеспечиваться из двух соседних резервуаров или водоемов</w:t>
            </w:r>
          </w:p>
        </w:tc>
      </w:tr>
      <w:tr w:rsidR="00A373B9" w:rsidRPr="00885F5F" w:rsidTr="008E2002">
        <w:tc>
          <w:tcPr>
            <w:tcW w:w="2120" w:type="dxa"/>
            <w:tcBorders>
              <w:top w:val="single" w:sz="4" w:space="0" w:color="auto"/>
              <w:left w:val="single" w:sz="6" w:space="0" w:color="000000"/>
              <w:bottom w:val="single" w:sz="4" w:space="0" w:color="auto"/>
              <w:right w:val="single" w:sz="6" w:space="0" w:color="000000"/>
            </w:tcBorders>
            <w:vAlign w:val="center"/>
          </w:tcPr>
          <w:p w:rsidR="00A373B9" w:rsidRPr="00885F5F" w:rsidRDefault="008E2002" w:rsidP="00114CF1">
            <w:pPr>
              <w:jc w:val="center"/>
              <w:rPr>
                <w:sz w:val="19"/>
                <w:szCs w:val="19"/>
              </w:rPr>
            </w:pPr>
            <w:r w:rsidRPr="008E2002">
              <w:rPr>
                <w:sz w:val="19"/>
                <w:szCs w:val="19"/>
              </w:rPr>
              <w:t>Подразделения пожарной охраны</w:t>
            </w:r>
            <w:r w:rsidR="00CD4BD8">
              <w:rPr>
                <w:sz w:val="19"/>
                <w:szCs w:val="19"/>
              </w:rPr>
              <w:t xml:space="preserve"> (п</w:t>
            </w:r>
            <w:r w:rsidR="00CD4BD8" w:rsidRPr="00CD4BD8">
              <w:rPr>
                <w:sz w:val="19"/>
                <w:szCs w:val="19"/>
              </w:rPr>
              <w:t>ожарные депо, точки размещения пожарной авиации</w:t>
            </w:r>
            <w:r w:rsidR="00CD4BD8">
              <w:rPr>
                <w:sz w:val="19"/>
                <w:szCs w:val="19"/>
              </w:rPr>
              <w:t>)</w:t>
            </w:r>
          </w:p>
        </w:tc>
        <w:tc>
          <w:tcPr>
            <w:tcW w:w="1701" w:type="dxa"/>
            <w:tcBorders>
              <w:top w:val="single" w:sz="4" w:space="0" w:color="auto"/>
              <w:left w:val="single" w:sz="6" w:space="0" w:color="000000"/>
              <w:bottom w:val="single" w:sz="4" w:space="0" w:color="auto"/>
              <w:right w:val="single" w:sz="6" w:space="0" w:color="000000"/>
            </w:tcBorders>
            <w:vAlign w:val="center"/>
          </w:tcPr>
          <w:p w:rsidR="00A373B9" w:rsidRPr="00885F5F" w:rsidRDefault="008E2002" w:rsidP="00114CF1">
            <w:pPr>
              <w:jc w:val="center"/>
              <w:rPr>
                <w:sz w:val="19"/>
                <w:szCs w:val="19"/>
              </w:rPr>
            </w:pPr>
            <w:r w:rsidRPr="008E2002">
              <w:rPr>
                <w:sz w:val="19"/>
                <w:szCs w:val="19"/>
              </w:rPr>
              <w:t>Количество объектов, ед.</w:t>
            </w:r>
          </w:p>
        </w:tc>
        <w:tc>
          <w:tcPr>
            <w:tcW w:w="1842" w:type="dxa"/>
            <w:tcBorders>
              <w:top w:val="single" w:sz="4" w:space="0" w:color="auto"/>
              <w:left w:val="single" w:sz="6" w:space="0" w:color="000000"/>
              <w:bottom w:val="single" w:sz="4" w:space="0" w:color="auto"/>
              <w:right w:val="single" w:sz="6" w:space="0" w:color="000000"/>
            </w:tcBorders>
            <w:vAlign w:val="center"/>
          </w:tcPr>
          <w:p w:rsidR="00A373B9" w:rsidRPr="00885F5F" w:rsidRDefault="008E2002" w:rsidP="00114CF1">
            <w:pPr>
              <w:jc w:val="center"/>
              <w:rPr>
                <w:sz w:val="19"/>
                <w:szCs w:val="19"/>
              </w:rPr>
            </w:pPr>
            <w:r w:rsidRPr="008E2002">
              <w:rPr>
                <w:sz w:val="19"/>
                <w:szCs w:val="19"/>
              </w:rPr>
              <w:t>По расчету в с</w:t>
            </w:r>
            <w:r>
              <w:rPr>
                <w:sz w:val="19"/>
                <w:szCs w:val="19"/>
              </w:rPr>
              <w:t>оответствии с СП 11.13130.2009 «</w:t>
            </w:r>
            <w:r w:rsidRPr="008E2002">
              <w:rPr>
                <w:sz w:val="19"/>
                <w:szCs w:val="19"/>
              </w:rPr>
              <w:t>Свод правил. Места дислокаци</w:t>
            </w:r>
            <w:r>
              <w:rPr>
                <w:sz w:val="19"/>
                <w:szCs w:val="19"/>
              </w:rPr>
              <w:t>и подразделений пожарной охраны»</w:t>
            </w:r>
          </w:p>
        </w:tc>
        <w:tc>
          <w:tcPr>
            <w:tcW w:w="1843" w:type="dxa"/>
            <w:tcBorders>
              <w:top w:val="single" w:sz="4" w:space="0" w:color="auto"/>
              <w:left w:val="single" w:sz="6" w:space="0" w:color="000000"/>
              <w:bottom w:val="single" w:sz="4" w:space="0" w:color="auto"/>
              <w:right w:val="single" w:sz="6" w:space="0" w:color="000000"/>
            </w:tcBorders>
            <w:vAlign w:val="center"/>
          </w:tcPr>
          <w:p w:rsidR="00A373B9" w:rsidRPr="00114CF1" w:rsidRDefault="008E2002" w:rsidP="008E2002">
            <w:pPr>
              <w:jc w:val="center"/>
              <w:rPr>
                <w:sz w:val="19"/>
                <w:szCs w:val="19"/>
              </w:rPr>
            </w:pPr>
            <w:r w:rsidRPr="008E2002">
              <w:rPr>
                <w:sz w:val="19"/>
                <w:szCs w:val="19"/>
              </w:rPr>
              <w:t>Время прибытия, мин.</w:t>
            </w:r>
          </w:p>
        </w:tc>
        <w:tc>
          <w:tcPr>
            <w:tcW w:w="1843" w:type="dxa"/>
            <w:tcBorders>
              <w:top w:val="single" w:sz="6" w:space="0" w:color="000000"/>
              <w:left w:val="single" w:sz="6" w:space="0" w:color="000000"/>
              <w:bottom w:val="single" w:sz="6" w:space="0" w:color="000000"/>
              <w:right w:val="single" w:sz="6" w:space="0" w:color="000000"/>
            </w:tcBorders>
            <w:vAlign w:val="center"/>
          </w:tcPr>
          <w:p w:rsidR="00A373B9" w:rsidRDefault="008E2002" w:rsidP="00114CF1">
            <w:pPr>
              <w:jc w:val="center"/>
              <w:rPr>
                <w:sz w:val="19"/>
                <w:szCs w:val="19"/>
              </w:rPr>
            </w:pPr>
            <w:r>
              <w:rPr>
                <w:sz w:val="19"/>
                <w:szCs w:val="19"/>
              </w:rPr>
              <w:t>г. Михайловск – 10;</w:t>
            </w:r>
          </w:p>
          <w:p w:rsidR="008E2002" w:rsidRDefault="008E2002" w:rsidP="00114CF1">
            <w:pPr>
              <w:jc w:val="center"/>
              <w:rPr>
                <w:sz w:val="19"/>
                <w:szCs w:val="19"/>
              </w:rPr>
            </w:pPr>
          </w:p>
          <w:p w:rsidR="008E2002" w:rsidRDefault="008E2002" w:rsidP="00114CF1">
            <w:pPr>
              <w:jc w:val="center"/>
              <w:rPr>
                <w:sz w:val="19"/>
                <w:szCs w:val="19"/>
              </w:rPr>
            </w:pPr>
            <w:r>
              <w:rPr>
                <w:sz w:val="19"/>
                <w:szCs w:val="19"/>
              </w:rPr>
              <w:t>Сельские населенные пункты - 20</w:t>
            </w:r>
          </w:p>
        </w:tc>
      </w:tr>
      <w:tr w:rsidR="00EA507C" w:rsidRPr="00885F5F" w:rsidTr="005F1165">
        <w:tc>
          <w:tcPr>
            <w:tcW w:w="9349" w:type="dxa"/>
            <w:gridSpan w:val="5"/>
            <w:tcBorders>
              <w:top w:val="single" w:sz="4" w:space="0" w:color="auto"/>
              <w:left w:val="single" w:sz="6" w:space="0" w:color="000000"/>
              <w:bottom w:val="single" w:sz="4" w:space="0" w:color="auto"/>
              <w:right w:val="single" w:sz="6" w:space="0" w:color="000000"/>
            </w:tcBorders>
            <w:vAlign w:val="center"/>
          </w:tcPr>
          <w:p w:rsidR="00EA507C" w:rsidRPr="00EA507C" w:rsidRDefault="00EA507C" w:rsidP="00EA507C">
            <w:pPr>
              <w:rPr>
                <w:sz w:val="19"/>
                <w:szCs w:val="19"/>
              </w:rPr>
            </w:pPr>
            <w:r w:rsidRPr="00EA507C">
              <w:rPr>
                <w:sz w:val="19"/>
                <w:szCs w:val="19"/>
              </w:rPr>
              <w:t>Примечание:</w:t>
            </w:r>
          </w:p>
          <w:p w:rsidR="00EA507C" w:rsidRDefault="00EA507C" w:rsidP="00EA507C">
            <w:pPr>
              <w:rPr>
                <w:sz w:val="19"/>
                <w:szCs w:val="19"/>
              </w:rPr>
            </w:pPr>
            <w:r w:rsidRPr="00EA507C">
              <w:rPr>
                <w:sz w:val="19"/>
                <w:szCs w:val="19"/>
              </w:rPr>
              <w:t>Защитные сооружения следует располагать в местах наибольшего сосредоточения укрываемых. Радиус сбора укрываемых должен составлять не более 500 м для защитных сооружений, расположенных на территориях, отнесенных к особой группе по гражданской обороне, а для иных территорий - не более 1000 м</w:t>
            </w:r>
          </w:p>
        </w:tc>
      </w:tr>
    </w:tbl>
    <w:p w:rsidR="001D1445" w:rsidRDefault="001D1445" w:rsidP="008A4244">
      <w:pPr>
        <w:jc w:val="right"/>
        <w:rPr>
          <w:sz w:val="28"/>
          <w:szCs w:val="28"/>
        </w:rPr>
      </w:pPr>
      <w:r>
        <w:rPr>
          <w:sz w:val="28"/>
          <w:szCs w:val="28"/>
        </w:rPr>
        <w:lastRenderedPageBreak/>
        <w:tab/>
      </w:r>
      <w:r w:rsidRPr="001D1445">
        <w:rPr>
          <w:sz w:val="28"/>
          <w:szCs w:val="28"/>
        </w:rPr>
        <w:t xml:space="preserve">Таблица </w:t>
      </w:r>
      <w:r w:rsidR="007F1647">
        <w:rPr>
          <w:sz w:val="28"/>
          <w:szCs w:val="28"/>
        </w:rPr>
        <w:t>1.</w:t>
      </w:r>
      <w:r w:rsidRPr="001D1445">
        <w:rPr>
          <w:sz w:val="28"/>
          <w:szCs w:val="28"/>
        </w:rPr>
        <w:t>1</w:t>
      </w:r>
      <w:r>
        <w:rPr>
          <w:sz w:val="28"/>
          <w:szCs w:val="28"/>
        </w:rPr>
        <w:t>5</w:t>
      </w:r>
    </w:p>
    <w:p w:rsidR="008A4244" w:rsidRDefault="008A4244" w:rsidP="00AA2834">
      <w:pPr>
        <w:spacing w:line="240" w:lineRule="exact"/>
        <w:jc w:val="right"/>
        <w:rPr>
          <w:sz w:val="28"/>
          <w:szCs w:val="28"/>
        </w:rPr>
      </w:pPr>
    </w:p>
    <w:p w:rsidR="001D1445" w:rsidRDefault="008A4244" w:rsidP="008A4244">
      <w:pPr>
        <w:jc w:val="center"/>
        <w:rPr>
          <w:sz w:val="28"/>
          <w:szCs w:val="28"/>
        </w:rPr>
      </w:pPr>
      <w:r w:rsidRPr="001D1445">
        <w:rPr>
          <w:sz w:val="28"/>
          <w:szCs w:val="28"/>
        </w:rPr>
        <w:t>Объекты местного значения в области торговли, общественного питания и бытового обслуживания</w:t>
      </w:r>
    </w:p>
    <w:p w:rsidR="008A4244" w:rsidRPr="001D1445" w:rsidRDefault="008A4244" w:rsidP="008A4244">
      <w:pPr>
        <w:jc w:val="center"/>
        <w:rPr>
          <w:sz w:val="28"/>
          <w:szCs w:val="28"/>
        </w:rPr>
      </w:pPr>
    </w:p>
    <w:tbl>
      <w:tblPr>
        <w:tblW w:w="9349" w:type="dxa"/>
        <w:tblInd w:w="15" w:type="dxa"/>
        <w:tblLayout w:type="fixed"/>
        <w:tblCellMar>
          <w:left w:w="0" w:type="dxa"/>
          <w:right w:w="0" w:type="dxa"/>
        </w:tblCellMar>
        <w:tblLook w:val="04A0" w:firstRow="1" w:lastRow="0" w:firstColumn="1" w:lastColumn="0" w:noHBand="0" w:noVBand="1"/>
      </w:tblPr>
      <w:tblGrid>
        <w:gridCol w:w="2120"/>
        <w:gridCol w:w="1701"/>
        <w:gridCol w:w="1215"/>
        <w:gridCol w:w="45"/>
        <w:gridCol w:w="582"/>
        <w:gridCol w:w="1843"/>
        <w:gridCol w:w="1843"/>
      </w:tblGrid>
      <w:tr w:rsidR="001D1445" w:rsidRPr="00885F5F" w:rsidTr="005F1165">
        <w:tc>
          <w:tcPr>
            <w:tcW w:w="2120" w:type="dxa"/>
            <w:vMerge w:val="restart"/>
            <w:tcBorders>
              <w:top w:val="single" w:sz="6" w:space="0" w:color="000000"/>
              <w:left w:val="single" w:sz="6" w:space="0" w:color="000000"/>
              <w:right w:val="single" w:sz="6" w:space="0" w:color="000000"/>
            </w:tcBorders>
            <w:vAlign w:val="center"/>
            <w:hideMark/>
          </w:tcPr>
          <w:p w:rsidR="001D1445" w:rsidRPr="00885F5F" w:rsidRDefault="001D1445" w:rsidP="005F1165">
            <w:pPr>
              <w:jc w:val="center"/>
              <w:rPr>
                <w:sz w:val="19"/>
                <w:szCs w:val="19"/>
              </w:rPr>
            </w:pPr>
            <w:r w:rsidRPr="00885F5F">
              <w:rPr>
                <w:sz w:val="19"/>
                <w:szCs w:val="19"/>
              </w:rPr>
              <w:t>Наименование показателя</w:t>
            </w:r>
          </w:p>
        </w:tc>
        <w:tc>
          <w:tcPr>
            <w:tcW w:w="3543" w:type="dxa"/>
            <w:gridSpan w:val="4"/>
            <w:tcBorders>
              <w:top w:val="single" w:sz="6" w:space="0" w:color="000000"/>
              <w:left w:val="single" w:sz="6" w:space="0" w:color="000000"/>
              <w:bottom w:val="single" w:sz="6" w:space="0" w:color="000000"/>
              <w:right w:val="single" w:sz="6" w:space="0" w:color="000000"/>
            </w:tcBorders>
            <w:vAlign w:val="center"/>
            <w:hideMark/>
          </w:tcPr>
          <w:p w:rsidR="001D1445" w:rsidRPr="00885F5F" w:rsidRDefault="001D1445" w:rsidP="005F1165">
            <w:pPr>
              <w:jc w:val="center"/>
              <w:rPr>
                <w:sz w:val="19"/>
                <w:szCs w:val="19"/>
              </w:rPr>
            </w:pPr>
            <w:r w:rsidRPr="00885F5F">
              <w:rPr>
                <w:sz w:val="19"/>
                <w:szCs w:val="19"/>
              </w:rPr>
              <w:t>Минимально допустимый уровень обеспеченности</w:t>
            </w:r>
          </w:p>
        </w:tc>
        <w:tc>
          <w:tcPr>
            <w:tcW w:w="3686" w:type="dxa"/>
            <w:gridSpan w:val="2"/>
            <w:tcBorders>
              <w:top w:val="single" w:sz="6" w:space="0" w:color="000000"/>
              <w:left w:val="single" w:sz="6" w:space="0" w:color="000000"/>
              <w:bottom w:val="single" w:sz="6" w:space="0" w:color="000000"/>
              <w:right w:val="single" w:sz="6" w:space="0" w:color="000000"/>
            </w:tcBorders>
          </w:tcPr>
          <w:p w:rsidR="001D1445" w:rsidRPr="00885F5F" w:rsidRDefault="001D1445" w:rsidP="005F1165">
            <w:pPr>
              <w:jc w:val="center"/>
              <w:rPr>
                <w:sz w:val="19"/>
                <w:szCs w:val="19"/>
              </w:rPr>
            </w:pPr>
            <w:r w:rsidRPr="00885F5F">
              <w:rPr>
                <w:sz w:val="19"/>
                <w:szCs w:val="19"/>
              </w:rPr>
              <w:t>Максимально допустимый уровень территориальной доступности</w:t>
            </w:r>
          </w:p>
        </w:tc>
      </w:tr>
      <w:tr w:rsidR="001D1445" w:rsidRPr="00885F5F" w:rsidTr="005F1165">
        <w:tc>
          <w:tcPr>
            <w:tcW w:w="2120" w:type="dxa"/>
            <w:vMerge/>
            <w:tcBorders>
              <w:left w:val="single" w:sz="6" w:space="0" w:color="000000"/>
              <w:bottom w:val="single" w:sz="6" w:space="0" w:color="000000"/>
              <w:right w:val="single" w:sz="6" w:space="0" w:color="000000"/>
            </w:tcBorders>
            <w:vAlign w:val="center"/>
          </w:tcPr>
          <w:p w:rsidR="001D1445" w:rsidRPr="00885F5F" w:rsidRDefault="001D1445" w:rsidP="005F1165">
            <w:pPr>
              <w:jc w:val="center"/>
              <w:rPr>
                <w:sz w:val="19"/>
                <w:szCs w:val="19"/>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1D1445" w:rsidRPr="00885F5F" w:rsidRDefault="001D1445" w:rsidP="005F1165">
            <w:pPr>
              <w:jc w:val="center"/>
              <w:rPr>
                <w:sz w:val="19"/>
                <w:szCs w:val="19"/>
              </w:rPr>
            </w:pPr>
            <w:r w:rsidRPr="00885F5F">
              <w:rPr>
                <w:sz w:val="19"/>
                <w:szCs w:val="19"/>
              </w:rPr>
              <w:t>Значение расчетного показателя</w:t>
            </w:r>
          </w:p>
        </w:tc>
        <w:tc>
          <w:tcPr>
            <w:tcW w:w="1842" w:type="dxa"/>
            <w:gridSpan w:val="3"/>
            <w:tcBorders>
              <w:top w:val="single" w:sz="6" w:space="0" w:color="000000"/>
              <w:left w:val="single" w:sz="6" w:space="0" w:color="000000"/>
              <w:bottom w:val="single" w:sz="6" w:space="0" w:color="000000"/>
              <w:right w:val="single" w:sz="6" w:space="0" w:color="000000"/>
            </w:tcBorders>
            <w:vAlign w:val="center"/>
          </w:tcPr>
          <w:p w:rsidR="001D1445" w:rsidRPr="00885F5F" w:rsidRDefault="001D1445" w:rsidP="005F1165">
            <w:pPr>
              <w:jc w:val="center"/>
              <w:rPr>
                <w:sz w:val="19"/>
                <w:szCs w:val="19"/>
              </w:rPr>
            </w:pPr>
            <w:r w:rsidRPr="00885F5F">
              <w:rPr>
                <w:sz w:val="19"/>
                <w:szCs w:val="19"/>
              </w:rPr>
              <w:t>Единица измерения</w:t>
            </w:r>
          </w:p>
        </w:tc>
        <w:tc>
          <w:tcPr>
            <w:tcW w:w="1843" w:type="dxa"/>
            <w:tcBorders>
              <w:top w:val="single" w:sz="6" w:space="0" w:color="000000"/>
              <w:left w:val="single" w:sz="6" w:space="0" w:color="000000"/>
              <w:bottom w:val="single" w:sz="6" w:space="0" w:color="000000"/>
              <w:right w:val="single" w:sz="6" w:space="0" w:color="000000"/>
            </w:tcBorders>
          </w:tcPr>
          <w:p w:rsidR="001D1445" w:rsidRPr="00885F5F" w:rsidRDefault="001D1445" w:rsidP="005F1165">
            <w:pPr>
              <w:jc w:val="center"/>
              <w:rPr>
                <w:sz w:val="19"/>
                <w:szCs w:val="19"/>
              </w:rPr>
            </w:pPr>
            <w:r w:rsidRPr="00885F5F">
              <w:rPr>
                <w:sz w:val="19"/>
                <w:szCs w:val="19"/>
              </w:rPr>
              <w:t>Значение расчетного показателя</w:t>
            </w:r>
          </w:p>
        </w:tc>
        <w:tc>
          <w:tcPr>
            <w:tcW w:w="1843" w:type="dxa"/>
            <w:tcBorders>
              <w:top w:val="single" w:sz="6" w:space="0" w:color="000000"/>
              <w:left w:val="single" w:sz="6" w:space="0" w:color="000000"/>
              <w:bottom w:val="single" w:sz="6" w:space="0" w:color="000000"/>
              <w:right w:val="single" w:sz="6" w:space="0" w:color="000000"/>
            </w:tcBorders>
          </w:tcPr>
          <w:p w:rsidR="001D1445" w:rsidRPr="00885F5F" w:rsidRDefault="001D1445" w:rsidP="005F1165">
            <w:pPr>
              <w:jc w:val="center"/>
              <w:rPr>
                <w:sz w:val="19"/>
                <w:szCs w:val="19"/>
              </w:rPr>
            </w:pPr>
            <w:r w:rsidRPr="00885F5F">
              <w:rPr>
                <w:sz w:val="19"/>
                <w:szCs w:val="19"/>
              </w:rPr>
              <w:t>Единица измерения</w:t>
            </w:r>
          </w:p>
        </w:tc>
      </w:tr>
      <w:tr w:rsidR="001D1445" w:rsidRPr="00885F5F" w:rsidTr="005F1165">
        <w:tc>
          <w:tcPr>
            <w:tcW w:w="2120" w:type="dxa"/>
            <w:tcBorders>
              <w:top w:val="single" w:sz="6" w:space="0" w:color="000000"/>
              <w:left w:val="single" w:sz="6" w:space="0" w:color="000000"/>
              <w:bottom w:val="single" w:sz="6" w:space="0" w:color="000000"/>
              <w:right w:val="single" w:sz="6" w:space="0" w:color="000000"/>
            </w:tcBorders>
            <w:vAlign w:val="center"/>
            <w:hideMark/>
          </w:tcPr>
          <w:p w:rsidR="001D1445" w:rsidRPr="00885F5F" w:rsidRDefault="001D1445" w:rsidP="005F1165">
            <w:pPr>
              <w:jc w:val="center"/>
              <w:rPr>
                <w:sz w:val="19"/>
                <w:szCs w:val="19"/>
              </w:rPr>
            </w:pPr>
            <w:r w:rsidRPr="00885F5F">
              <w:rPr>
                <w:sz w:val="19"/>
                <w:szCs w:val="19"/>
              </w:rPr>
              <w:t xml:space="preserve">1 </w:t>
            </w:r>
          </w:p>
        </w:tc>
        <w:tc>
          <w:tcPr>
            <w:tcW w:w="1701" w:type="dxa"/>
            <w:tcBorders>
              <w:top w:val="single" w:sz="6" w:space="0" w:color="000000"/>
              <w:left w:val="single" w:sz="6" w:space="0" w:color="000000"/>
              <w:bottom w:val="single" w:sz="6" w:space="0" w:color="000000"/>
              <w:right w:val="single" w:sz="6" w:space="0" w:color="000000"/>
            </w:tcBorders>
            <w:vAlign w:val="center"/>
            <w:hideMark/>
          </w:tcPr>
          <w:p w:rsidR="001D1445" w:rsidRPr="00885F5F" w:rsidRDefault="001D1445" w:rsidP="005F1165">
            <w:pPr>
              <w:jc w:val="center"/>
              <w:rPr>
                <w:sz w:val="19"/>
                <w:szCs w:val="19"/>
              </w:rPr>
            </w:pPr>
            <w:r w:rsidRPr="00885F5F">
              <w:rPr>
                <w:sz w:val="19"/>
                <w:szCs w:val="19"/>
              </w:rPr>
              <w:t>2</w:t>
            </w:r>
          </w:p>
        </w:tc>
        <w:tc>
          <w:tcPr>
            <w:tcW w:w="1842" w:type="dxa"/>
            <w:gridSpan w:val="3"/>
            <w:tcBorders>
              <w:top w:val="single" w:sz="6" w:space="0" w:color="000000"/>
              <w:left w:val="single" w:sz="6" w:space="0" w:color="000000"/>
              <w:bottom w:val="single" w:sz="6" w:space="0" w:color="000000"/>
              <w:right w:val="single" w:sz="6" w:space="0" w:color="000000"/>
            </w:tcBorders>
            <w:vAlign w:val="center"/>
            <w:hideMark/>
          </w:tcPr>
          <w:p w:rsidR="001D1445" w:rsidRPr="00885F5F" w:rsidRDefault="001D1445" w:rsidP="005F1165">
            <w:pPr>
              <w:jc w:val="center"/>
              <w:rPr>
                <w:sz w:val="19"/>
                <w:szCs w:val="19"/>
              </w:rPr>
            </w:pPr>
            <w:r w:rsidRPr="00885F5F">
              <w:rPr>
                <w:sz w:val="19"/>
                <w:szCs w:val="19"/>
              </w:rPr>
              <w:t>3</w:t>
            </w:r>
          </w:p>
        </w:tc>
        <w:tc>
          <w:tcPr>
            <w:tcW w:w="1843" w:type="dxa"/>
            <w:tcBorders>
              <w:top w:val="single" w:sz="6" w:space="0" w:color="000000"/>
              <w:left w:val="single" w:sz="6" w:space="0" w:color="000000"/>
              <w:bottom w:val="single" w:sz="6" w:space="0" w:color="000000"/>
              <w:right w:val="single" w:sz="6" w:space="0" w:color="000000"/>
            </w:tcBorders>
          </w:tcPr>
          <w:p w:rsidR="001D1445" w:rsidRPr="00885F5F" w:rsidRDefault="001D1445" w:rsidP="005F1165">
            <w:pPr>
              <w:jc w:val="center"/>
              <w:rPr>
                <w:sz w:val="19"/>
                <w:szCs w:val="19"/>
              </w:rPr>
            </w:pPr>
            <w:r w:rsidRPr="00885F5F">
              <w:rPr>
                <w:sz w:val="19"/>
                <w:szCs w:val="19"/>
              </w:rPr>
              <w:t>4</w:t>
            </w:r>
          </w:p>
        </w:tc>
        <w:tc>
          <w:tcPr>
            <w:tcW w:w="1843" w:type="dxa"/>
            <w:tcBorders>
              <w:top w:val="single" w:sz="6" w:space="0" w:color="000000"/>
              <w:left w:val="single" w:sz="6" w:space="0" w:color="000000"/>
              <w:bottom w:val="single" w:sz="6" w:space="0" w:color="000000"/>
              <w:right w:val="single" w:sz="6" w:space="0" w:color="000000"/>
            </w:tcBorders>
            <w:vAlign w:val="center"/>
            <w:hideMark/>
          </w:tcPr>
          <w:p w:rsidR="001D1445" w:rsidRPr="00885F5F" w:rsidRDefault="001D1445" w:rsidP="005F1165">
            <w:pPr>
              <w:jc w:val="center"/>
              <w:rPr>
                <w:sz w:val="19"/>
                <w:szCs w:val="19"/>
              </w:rPr>
            </w:pPr>
            <w:r w:rsidRPr="00885F5F">
              <w:rPr>
                <w:sz w:val="19"/>
                <w:szCs w:val="19"/>
              </w:rPr>
              <w:t xml:space="preserve">5 </w:t>
            </w:r>
          </w:p>
        </w:tc>
      </w:tr>
      <w:tr w:rsidR="001D1445" w:rsidRPr="00885F5F" w:rsidTr="005F1165">
        <w:tc>
          <w:tcPr>
            <w:tcW w:w="2120" w:type="dxa"/>
            <w:vMerge w:val="restart"/>
            <w:tcBorders>
              <w:top w:val="single" w:sz="6" w:space="0" w:color="000000"/>
              <w:left w:val="single" w:sz="6" w:space="0" w:color="000000"/>
              <w:right w:val="single" w:sz="6" w:space="0" w:color="000000"/>
            </w:tcBorders>
            <w:vAlign w:val="center"/>
          </w:tcPr>
          <w:p w:rsidR="001D1445" w:rsidRPr="00885F5F" w:rsidRDefault="001D1445" w:rsidP="005F1165">
            <w:pPr>
              <w:jc w:val="center"/>
              <w:rPr>
                <w:sz w:val="19"/>
                <w:szCs w:val="19"/>
              </w:rPr>
            </w:pPr>
            <w:r w:rsidRPr="001D1445">
              <w:rPr>
                <w:sz w:val="19"/>
                <w:szCs w:val="19"/>
              </w:rPr>
              <w:t>Объекты торговли</w:t>
            </w:r>
          </w:p>
        </w:tc>
        <w:tc>
          <w:tcPr>
            <w:tcW w:w="1701" w:type="dxa"/>
            <w:vMerge w:val="restart"/>
            <w:tcBorders>
              <w:top w:val="single" w:sz="6" w:space="0" w:color="000000"/>
              <w:left w:val="single" w:sz="6" w:space="0" w:color="000000"/>
              <w:right w:val="single" w:sz="6" w:space="0" w:color="000000"/>
            </w:tcBorders>
            <w:vAlign w:val="center"/>
          </w:tcPr>
          <w:p w:rsidR="001D1445" w:rsidRPr="00885F5F" w:rsidRDefault="001D1445" w:rsidP="005F1165">
            <w:pPr>
              <w:jc w:val="center"/>
              <w:rPr>
                <w:sz w:val="19"/>
                <w:szCs w:val="19"/>
              </w:rPr>
            </w:pPr>
            <w:r w:rsidRPr="001D1445">
              <w:rPr>
                <w:sz w:val="19"/>
                <w:szCs w:val="19"/>
              </w:rPr>
              <w:t>Количество стационарных торговых объектов, ед. на муниципальный округ</w:t>
            </w:r>
          </w:p>
        </w:tc>
        <w:tc>
          <w:tcPr>
            <w:tcW w:w="1215" w:type="dxa"/>
            <w:tcBorders>
              <w:top w:val="single" w:sz="6" w:space="0" w:color="000000"/>
              <w:left w:val="single" w:sz="6" w:space="0" w:color="000000"/>
              <w:bottom w:val="single" w:sz="6" w:space="0" w:color="000000"/>
              <w:right w:val="single" w:sz="4" w:space="0" w:color="auto"/>
            </w:tcBorders>
            <w:vAlign w:val="center"/>
          </w:tcPr>
          <w:p w:rsidR="001D1445" w:rsidRPr="00885F5F" w:rsidRDefault="001D1445" w:rsidP="005F1165">
            <w:pPr>
              <w:jc w:val="center"/>
              <w:rPr>
                <w:sz w:val="19"/>
                <w:szCs w:val="19"/>
              </w:rPr>
            </w:pPr>
            <w:r>
              <w:rPr>
                <w:sz w:val="19"/>
                <w:szCs w:val="19"/>
              </w:rPr>
              <w:t>Всего</w:t>
            </w:r>
          </w:p>
        </w:tc>
        <w:tc>
          <w:tcPr>
            <w:tcW w:w="627" w:type="dxa"/>
            <w:gridSpan w:val="2"/>
            <w:tcBorders>
              <w:top w:val="single" w:sz="6" w:space="0" w:color="000000"/>
              <w:left w:val="single" w:sz="4" w:space="0" w:color="auto"/>
              <w:bottom w:val="single" w:sz="6" w:space="0" w:color="000000"/>
              <w:right w:val="single" w:sz="6" w:space="0" w:color="000000"/>
            </w:tcBorders>
            <w:vAlign w:val="center"/>
          </w:tcPr>
          <w:p w:rsidR="001D1445" w:rsidRPr="00885F5F" w:rsidRDefault="001D1445" w:rsidP="005F1165">
            <w:pPr>
              <w:jc w:val="center"/>
              <w:rPr>
                <w:sz w:val="19"/>
                <w:szCs w:val="19"/>
              </w:rPr>
            </w:pPr>
            <w:r>
              <w:rPr>
                <w:sz w:val="19"/>
                <w:szCs w:val="19"/>
              </w:rPr>
              <w:t>460</w:t>
            </w:r>
          </w:p>
        </w:tc>
        <w:tc>
          <w:tcPr>
            <w:tcW w:w="1843" w:type="dxa"/>
            <w:vMerge w:val="restart"/>
            <w:tcBorders>
              <w:top w:val="single" w:sz="6" w:space="0" w:color="000000"/>
              <w:left w:val="single" w:sz="6" w:space="0" w:color="000000"/>
              <w:right w:val="single" w:sz="6" w:space="0" w:color="000000"/>
            </w:tcBorders>
            <w:vAlign w:val="center"/>
          </w:tcPr>
          <w:p w:rsidR="001D1445" w:rsidRPr="00885F5F" w:rsidRDefault="001D1445" w:rsidP="001D1445">
            <w:pPr>
              <w:jc w:val="center"/>
              <w:rPr>
                <w:sz w:val="19"/>
                <w:szCs w:val="19"/>
              </w:rPr>
            </w:pPr>
            <w:r w:rsidRPr="001D1445">
              <w:rPr>
                <w:sz w:val="19"/>
                <w:szCs w:val="19"/>
              </w:rPr>
              <w:t xml:space="preserve">Пешеходная доступность, </w:t>
            </w:r>
            <w:proofErr w:type="gramStart"/>
            <w:r w:rsidRPr="001D1445">
              <w:rPr>
                <w:sz w:val="19"/>
                <w:szCs w:val="19"/>
              </w:rPr>
              <w:t>м</w:t>
            </w:r>
            <w:proofErr w:type="gramEnd"/>
          </w:p>
        </w:tc>
        <w:tc>
          <w:tcPr>
            <w:tcW w:w="1843" w:type="dxa"/>
            <w:vMerge w:val="restart"/>
            <w:tcBorders>
              <w:top w:val="single" w:sz="6" w:space="0" w:color="000000"/>
              <w:left w:val="single" w:sz="6" w:space="0" w:color="000000"/>
              <w:right w:val="single" w:sz="6" w:space="0" w:color="000000"/>
            </w:tcBorders>
            <w:vAlign w:val="center"/>
          </w:tcPr>
          <w:p w:rsidR="001D1445" w:rsidRDefault="001D1445" w:rsidP="001D1445">
            <w:pPr>
              <w:jc w:val="center"/>
              <w:rPr>
                <w:sz w:val="19"/>
                <w:szCs w:val="19"/>
              </w:rPr>
            </w:pPr>
            <w:r w:rsidRPr="001D1445">
              <w:rPr>
                <w:sz w:val="19"/>
                <w:szCs w:val="19"/>
              </w:rPr>
              <w:t xml:space="preserve">Для города </w:t>
            </w:r>
            <w:r>
              <w:rPr>
                <w:sz w:val="19"/>
                <w:szCs w:val="19"/>
              </w:rPr>
              <w:t>Михайловска</w:t>
            </w:r>
            <w:r w:rsidRPr="001D1445">
              <w:rPr>
                <w:sz w:val="19"/>
                <w:szCs w:val="19"/>
              </w:rPr>
              <w:t xml:space="preserve"> при застройке от трех этажей и выше</w:t>
            </w:r>
            <w:r>
              <w:rPr>
                <w:sz w:val="19"/>
                <w:szCs w:val="19"/>
              </w:rPr>
              <w:t xml:space="preserve"> – 500;</w:t>
            </w:r>
          </w:p>
          <w:p w:rsidR="001D1445" w:rsidRDefault="001D1445" w:rsidP="001D1445">
            <w:pPr>
              <w:jc w:val="center"/>
              <w:rPr>
                <w:sz w:val="19"/>
                <w:szCs w:val="19"/>
              </w:rPr>
            </w:pPr>
          </w:p>
          <w:p w:rsidR="001D1445" w:rsidRDefault="001D1445" w:rsidP="001D1445">
            <w:pPr>
              <w:jc w:val="center"/>
              <w:rPr>
                <w:sz w:val="19"/>
                <w:szCs w:val="19"/>
              </w:rPr>
            </w:pPr>
            <w:r w:rsidRPr="001D1445">
              <w:rPr>
                <w:sz w:val="19"/>
                <w:szCs w:val="19"/>
              </w:rPr>
              <w:t xml:space="preserve">Для города </w:t>
            </w:r>
            <w:r>
              <w:rPr>
                <w:sz w:val="19"/>
                <w:szCs w:val="19"/>
              </w:rPr>
              <w:t>Михайловска</w:t>
            </w:r>
            <w:r w:rsidRPr="001D1445">
              <w:rPr>
                <w:sz w:val="19"/>
                <w:szCs w:val="19"/>
              </w:rPr>
              <w:t xml:space="preserve"> </w:t>
            </w:r>
            <w:proofErr w:type="gramStart"/>
            <w:r w:rsidRPr="001D1445">
              <w:rPr>
                <w:sz w:val="19"/>
                <w:szCs w:val="19"/>
              </w:rPr>
              <w:t>при</w:t>
            </w:r>
            <w:proofErr w:type="gramEnd"/>
            <w:r w:rsidRPr="001D1445">
              <w:rPr>
                <w:sz w:val="19"/>
                <w:szCs w:val="19"/>
              </w:rPr>
              <w:t xml:space="preserve"> </w:t>
            </w:r>
            <w:proofErr w:type="gramStart"/>
            <w:r w:rsidRPr="001D1445">
              <w:rPr>
                <w:sz w:val="19"/>
                <w:szCs w:val="19"/>
              </w:rPr>
              <w:t>одно</w:t>
            </w:r>
            <w:proofErr w:type="gramEnd"/>
            <w:r w:rsidRPr="001D1445">
              <w:rPr>
                <w:sz w:val="19"/>
                <w:szCs w:val="19"/>
              </w:rPr>
              <w:t>-, двухэтажной застройке</w:t>
            </w:r>
            <w:r>
              <w:rPr>
                <w:sz w:val="19"/>
                <w:szCs w:val="19"/>
              </w:rPr>
              <w:t xml:space="preserve"> – 800;</w:t>
            </w:r>
          </w:p>
          <w:p w:rsidR="001D1445" w:rsidRDefault="001D1445" w:rsidP="001D1445">
            <w:pPr>
              <w:jc w:val="center"/>
              <w:rPr>
                <w:sz w:val="19"/>
                <w:szCs w:val="19"/>
              </w:rPr>
            </w:pPr>
          </w:p>
          <w:p w:rsidR="001D1445" w:rsidRPr="00885F5F" w:rsidRDefault="001D1445" w:rsidP="001D1445">
            <w:pPr>
              <w:jc w:val="center"/>
              <w:rPr>
                <w:sz w:val="19"/>
                <w:szCs w:val="19"/>
              </w:rPr>
            </w:pPr>
            <w:r w:rsidRPr="001D1445">
              <w:rPr>
                <w:sz w:val="19"/>
                <w:szCs w:val="19"/>
              </w:rPr>
              <w:t>Для сельских населенных пунктов</w:t>
            </w:r>
            <w:r>
              <w:rPr>
                <w:sz w:val="19"/>
                <w:szCs w:val="19"/>
              </w:rPr>
              <w:t xml:space="preserve"> - 2000</w:t>
            </w:r>
          </w:p>
        </w:tc>
      </w:tr>
      <w:tr w:rsidR="001D1445" w:rsidRPr="00885F5F" w:rsidTr="005F1165">
        <w:tc>
          <w:tcPr>
            <w:tcW w:w="2120" w:type="dxa"/>
            <w:vMerge/>
            <w:tcBorders>
              <w:left w:val="single" w:sz="6" w:space="0" w:color="000000"/>
              <w:right w:val="single" w:sz="6" w:space="0" w:color="000000"/>
            </w:tcBorders>
            <w:vAlign w:val="center"/>
          </w:tcPr>
          <w:p w:rsidR="001D1445" w:rsidRPr="00885F5F" w:rsidRDefault="001D1445" w:rsidP="005F1165">
            <w:pPr>
              <w:jc w:val="center"/>
              <w:rPr>
                <w:sz w:val="19"/>
                <w:szCs w:val="19"/>
              </w:rPr>
            </w:pPr>
          </w:p>
        </w:tc>
        <w:tc>
          <w:tcPr>
            <w:tcW w:w="1701" w:type="dxa"/>
            <w:vMerge/>
            <w:tcBorders>
              <w:left w:val="single" w:sz="6" w:space="0" w:color="000000"/>
              <w:bottom w:val="single" w:sz="6" w:space="0" w:color="000000"/>
              <w:right w:val="single" w:sz="6" w:space="0" w:color="000000"/>
            </w:tcBorders>
            <w:vAlign w:val="center"/>
          </w:tcPr>
          <w:p w:rsidR="001D1445" w:rsidRPr="00885F5F" w:rsidRDefault="001D1445" w:rsidP="005F1165">
            <w:pPr>
              <w:jc w:val="center"/>
              <w:rPr>
                <w:sz w:val="19"/>
                <w:szCs w:val="19"/>
              </w:rPr>
            </w:pPr>
          </w:p>
        </w:tc>
        <w:tc>
          <w:tcPr>
            <w:tcW w:w="1215" w:type="dxa"/>
            <w:tcBorders>
              <w:top w:val="single" w:sz="6" w:space="0" w:color="000000"/>
              <w:left w:val="single" w:sz="6" w:space="0" w:color="000000"/>
              <w:bottom w:val="single" w:sz="6" w:space="0" w:color="000000"/>
              <w:right w:val="single" w:sz="4" w:space="0" w:color="auto"/>
            </w:tcBorders>
            <w:vAlign w:val="center"/>
          </w:tcPr>
          <w:p w:rsidR="001D1445" w:rsidRPr="00885F5F" w:rsidRDefault="001D1445" w:rsidP="005F1165">
            <w:pPr>
              <w:jc w:val="center"/>
              <w:rPr>
                <w:sz w:val="19"/>
                <w:szCs w:val="19"/>
              </w:rPr>
            </w:pPr>
            <w:r w:rsidRPr="001D1445">
              <w:rPr>
                <w:sz w:val="19"/>
                <w:szCs w:val="19"/>
              </w:rPr>
              <w:t>В том числе торговые объекты по продаже продовольственных товаров</w:t>
            </w:r>
          </w:p>
        </w:tc>
        <w:tc>
          <w:tcPr>
            <w:tcW w:w="627" w:type="dxa"/>
            <w:gridSpan w:val="2"/>
            <w:tcBorders>
              <w:top w:val="single" w:sz="6" w:space="0" w:color="000000"/>
              <w:left w:val="single" w:sz="4" w:space="0" w:color="auto"/>
              <w:bottom w:val="single" w:sz="6" w:space="0" w:color="000000"/>
              <w:right w:val="single" w:sz="6" w:space="0" w:color="000000"/>
            </w:tcBorders>
            <w:vAlign w:val="center"/>
          </w:tcPr>
          <w:p w:rsidR="001D1445" w:rsidRPr="00885F5F" w:rsidRDefault="001D1445" w:rsidP="005F1165">
            <w:pPr>
              <w:jc w:val="center"/>
              <w:rPr>
                <w:sz w:val="19"/>
                <w:szCs w:val="19"/>
              </w:rPr>
            </w:pPr>
            <w:r>
              <w:rPr>
                <w:sz w:val="19"/>
                <w:szCs w:val="19"/>
              </w:rPr>
              <w:t>206</w:t>
            </w:r>
          </w:p>
        </w:tc>
        <w:tc>
          <w:tcPr>
            <w:tcW w:w="1843" w:type="dxa"/>
            <w:vMerge/>
            <w:tcBorders>
              <w:left w:val="single" w:sz="6" w:space="0" w:color="000000"/>
              <w:right w:val="single" w:sz="6" w:space="0" w:color="000000"/>
            </w:tcBorders>
          </w:tcPr>
          <w:p w:rsidR="001D1445" w:rsidRPr="00885F5F" w:rsidRDefault="001D1445" w:rsidP="005F1165">
            <w:pPr>
              <w:jc w:val="center"/>
              <w:rPr>
                <w:sz w:val="19"/>
                <w:szCs w:val="19"/>
              </w:rPr>
            </w:pPr>
          </w:p>
        </w:tc>
        <w:tc>
          <w:tcPr>
            <w:tcW w:w="1843" w:type="dxa"/>
            <w:vMerge/>
            <w:tcBorders>
              <w:left w:val="single" w:sz="6" w:space="0" w:color="000000"/>
              <w:right w:val="single" w:sz="6" w:space="0" w:color="000000"/>
            </w:tcBorders>
            <w:vAlign w:val="center"/>
          </w:tcPr>
          <w:p w:rsidR="001D1445" w:rsidRPr="00885F5F" w:rsidRDefault="001D1445" w:rsidP="005F1165">
            <w:pPr>
              <w:jc w:val="center"/>
              <w:rPr>
                <w:sz w:val="19"/>
                <w:szCs w:val="19"/>
              </w:rPr>
            </w:pPr>
          </w:p>
        </w:tc>
      </w:tr>
      <w:tr w:rsidR="001D1445" w:rsidRPr="00885F5F" w:rsidTr="005F1165">
        <w:tc>
          <w:tcPr>
            <w:tcW w:w="2120" w:type="dxa"/>
            <w:vMerge/>
            <w:tcBorders>
              <w:left w:val="single" w:sz="6" w:space="0" w:color="000000"/>
              <w:right w:val="single" w:sz="6" w:space="0" w:color="000000"/>
            </w:tcBorders>
            <w:vAlign w:val="center"/>
          </w:tcPr>
          <w:p w:rsidR="001D1445" w:rsidRPr="00885F5F" w:rsidRDefault="001D1445" w:rsidP="005F1165">
            <w:pPr>
              <w:jc w:val="center"/>
              <w:rPr>
                <w:sz w:val="19"/>
                <w:szCs w:val="19"/>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1D1445" w:rsidRPr="00885F5F" w:rsidRDefault="001D1445" w:rsidP="005F1165">
            <w:pPr>
              <w:jc w:val="center"/>
              <w:rPr>
                <w:sz w:val="19"/>
                <w:szCs w:val="19"/>
              </w:rPr>
            </w:pPr>
            <w:r w:rsidRPr="001D1445">
              <w:rPr>
                <w:sz w:val="19"/>
                <w:szCs w:val="19"/>
              </w:rPr>
              <w:t>Количество нестационарных торговых объектов, ед. на муниципальный округ</w:t>
            </w:r>
          </w:p>
        </w:tc>
        <w:tc>
          <w:tcPr>
            <w:tcW w:w="1842" w:type="dxa"/>
            <w:gridSpan w:val="3"/>
            <w:tcBorders>
              <w:top w:val="single" w:sz="6" w:space="0" w:color="000000"/>
              <w:left w:val="single" w:sz="6" w:space="0" w:color="000000"/>
              <w:bottom w:val="single" w:sz="6" w:space="0" w:color="000000"/>
              <w:right w:val="single" w:sz="6" w:space="0" w:color="000000"/>
            </w:tcBorders>
            <w:vAlign w:val="center"/>
          </w:tcPr>
          <w:p w:rsidR="001D1445" w:rsidRPr="00885F5F" w:rsidRDefault="001D1445" w:rsidP="005F1165">
            <w:pPr>
              <w:jc w:val="center"/>
              <w:rPr>
                <w:sz w:val="19"/>
                <w:szCs w:val="19"/>
              </w:rPr>
            </w:pPr>
            <w:r>
              <w:rPr>
                <w:sz w:val="19"/>
                <w:szCs w:val="19"/>
              </w:rPr>
              <w:t>95</w:t>
            </w:r>
          </w:p>
        </w:tc>
        <w:tc>
          <w:tcPr>
            <w:tcW w:w="1843" w:type="dxa"/>
            <w:vMerge/>
            <w:tcBorders>
              <w:left w:val="single" w:sz="6" w:space="0" w:color="000000"/>
              <w:right w:val="single" w:sz="6" w:space="0" w:color="000000"/>
            </w:tcBorders>
          </w:tcPr>
          <w:p w:rsidR="001D1445" w:rsidRPr="00885F5F" w:rsidRDefault="001D1445" w:rsidP="005F1165">
            <w:pPr>
              <w:jc w:val="center"/>
              <w:rPr>
                <w:sz w:val="19"/>
                <w:szCs w:val="19"/>
              </w:rPr>
            </w:pPr>
          </w:p>
        </w:tc>
        <w:tc>
          <w:tcPr>
            <w:tcW w:w="1843" w:type="dxa"/>
            <w:vMerge/>
            <w:tcBorders>
              <w:left w:val="single" w:sz="6" w:space="0" w:color="000000"/>
              <w:right w:val="single" w:sz="6" w:space="0" w:color="000000"/>
            </w:tcBorders>
            <w:vAlign w:val="center"/>
          </w:tcPr>
          <w:p w:rsidR="001D1445" w:rsidRPr="00885F5F" w:rsidRDefault="001D1445" w:rsidP="005F1165">
            <w:pPr>
              <w:jc w:val="center"/>
              <w:rPr>
                <w:sz w:val="19"/>
                <w:szCs w:val="19"/>
              </w:rPr>
            </w:pPr>
          </w:p>
        </w:tc>
      </w:tr>
      <w:tr w:rsidR="001D1445" w:rsidRPr="00885F5F" w:rsidTr="005F1165">
        <w:tc>
          <w:tcPr>
            <w:tcW w:w="2120" w:type="dxa"/>
            <w:vMerge/>
            <w:tcBorders>
              <w:left w:val="single" w:sz="6" w:space="0" w:color="000000"/>
              <w:right w:val="single" w:sz="6" w:space="0" w:color="000000"/>
            </w:tcBorders>
            <w:vAlign w:val="center"/>
          </w:tcPr>
          <w:p w:rsidR="001D1445" w:rsidRPr="00885F5F" w:rsidRDefault="001D1445" w:rsidP="005F1165">
            <w:pPr>
              <w:jc w:val="center"/>
              <w:rPr>
                <w:sz w:val="19"/>
                <w:szCs w:val="19"/>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1D1445" w:rsidRPr="00885F5F" w:rsidRDefault="001D1445" w:rsidP="005F1165">
            <w:pPr>
              <w:jc w:val="center"/>
              <w:rPr>
                <w:sz w:val="19"/>
                <w:szCs w:val="19"/>
              </w:rPr>
            </w:pPr>
            <w:r w:rsidRPr="001D1445">
              <w:rPr>
                <w:sz w:val="19"/>
                <w:szCs w:val="19"/>
              </w:rPr>
              <w:t>Количество мест проведения ярмарок и (или) рынков, ед. на муниципальный округ</w:t>
            </w:r>
          </w:p>
        </w:tc>
        <w:tc>
          <w:tcPr>
            <w:tcW w:w="1842" w:type="dxa"/>
            <w:gridSpan w:val="3"/>
            <w:tcBorders>
              <w:top w:val="single" w:sz="6" w:space="0" w:color="000000"/>
              <w:left w:val="single" w:sz="6" w:space="0" w:color="000000"/>
              <w:bottom w:val="single" w:sz="6" w:space="0" w:color="000000"/>
              <w:right w:val="single" w:sz="6" w:space="0" w:color="000000"/>
            </w:tcBorders>
            <w:vAlign w:val="center"/>
          </w:tcPr>
          <w:p w:rsidR="001D1445" w:rsidRPr="00885F5F" w:rsidRDefault="001D1445" w:rsidP="005F1165">
            <w:pPr>
              <w:jc w:val="center"/>
              <w:rPr>
                <w:sz w:val="19"/>
                <w:szCs w:val="19"/>
              </w:rPr>
            </w:pPr>
            <w:r>
              <w:rPr>
                <w:sz w:val="19"/>
                <w:szCs w:val="19"/>
              </w:rPr>
              <w:t>6</w:t>
            </w:r>
          </w:p>
        </w:tc>
        <w:tc>
          <w:tcPr>
            <w:tcW w:w="1843" w:type="dxa"/>
            <w:vMerge/>
            <w:tcBorders>
              <w:left w:val="single" w:sz="6" w:space="0" w:color="000000"/>
              <w:right w:val="single" w:sz="6" w:space="0" w:color="000000"/>
            </w:tcBorders>
          </w:tcPr>
          <w:p w:rsidR="001D1445" w:rsidRPr="00885F5F" w:rsidRDefault="001D1445" w:rsidP="005F1165">
            <w:pPr>
              <w:jc w:val="center"/>
              <w:rPr>
                <w:sz w:val="19"/>
                <w:szCs w:val="19"/>
              </w:rPr>
            </w:pPr>
          </w:p>
        </w:tc>
        <w:tc>
          <w:tcPr>
            <w:tcW w:w="1843" w:type="dxa"/>
            <w:vMerge/>
            <w:tcBorders>
              <w:left w:val="single" w:sz="6" w:space="0" w:color="000000"/>
              <w:right w:val="single" w:sz="6" w:space="0" w:color="000000"/>
            </w:tcBorders>
            <w:vAlign w:val="center"/>
          </w:tcPr>
          <w:p w:rsidR="001D1445" w:rsidRPr="00885F5F" w:rsidRDefault="001D1445" w:rsidP="005F1165">
            <w:pPr>
              <w:jc w:val="center"/>
              <w:rPr>
                <w:sz w:val="19"/>
                <w:szCs w:val="19"/>
              </w:rPr>
            </w:pPr>
          </w:p>
        </w:tc>
      </w:tr>
      <w:tr w:rsidR="001D1445" w:rsidRPr="00885F5F" w:rsidTr="005F1165">
        <w:tc>
          <w:tcPr>
            <w:tcW w:w="2120" w:type="dxa"/>
            <w:vMerge/>
            <w:tcBorders>
              <w:left w:val="single" w:sz="6" w:space="0" w:color="000000"/>
              <w:right w:val="single" w:sz="6" w:space="0" w:color="000000"/>
            </w:tcBorders>
            <w:vAlign w:val="center"/>
          </w:tcPr>
          <w:p w:rsidR="001D1445" w:rsidRPr="00885F5F" w:rsidRDefault="001D1445" w:rsidP="005F1165">
            <w:pPr>
              <w:jc w:val="center"/>
              <w:rPr>
                <w:sz w:val="19"/>
                <w:szCs w:val="19"/>
              </w:rPr>
            </w:pPr>
          </w:p>
        </w:tc>
        <w:tc>
          <w:tcPr>
            <w:tcW w:w="1701" w:type="dxa"/>
            <w:vMerge w:val="restart"/>
            <w:tcBorders>
              <w:top w:val="single" w:sz="6" w:space="0" w:color="000000"/>
              <w:left w:val="single" w:sz="6" w:space="0" w:color="000000"/>
              <w:right w:val="single" w:sz="6" w:space="0" w:color="000000"/>
            </w:tcBorders>
            <w:vAlign w:val="center"/>
          </w:tcPr>
          <w:p w:rsidR="001D1445" w:rsidRPr="00885F5F" w:rsidRDefault="001D1445" w:rsidP="001D1445">
            <w:pPr>
              <w:jc w:val="center"/>
              <w:rPr>
                <w:sz w:val="19"/>
                <w:szCs w:val="19"/>
              </w:rPr>
            </w:pPr>
            <w:r w:rsidRPr="001D1445">
              <w:rPr>
                <w:sz w:val="19"/>
                <w:szCs w:val="19"/>
              </w:rPr>
              <w:t xml:space="preserve">Площадь стационарных торговых объектов в город </w:t>
            </w:r>
            <w:r>
              <w:rPr>
                <w:sz w:val="19"/>
                <w:szCs w:val="19"/>
              </w:rPr>
              <w:t>Михайловск</w:t>
            </w:r>
            <w:r w:rsidRPr="001D1445">
              <w:rPr>
                <w:sz w:val="19"/>
                <w:szCs w:val="19"/>
              </w:rPr>
              <w:t>, кв. м на 1000 чел.</w:t>
            </w:r>
          </w:p>
        </w:tc>
        <w:tc>
          <w:tcPr>
            <w:tcW w:w="1260" w:type="dxa"/>
            <w:gridSpan w:val="2"/>
            <w:tcBorders>
              <w:top w:val="single" w:sz="6" w:space="0" w:color="000000"/>
              <w:left w:val="single" w:sz="6" w:space="0" w:color="000000"/>
              <w:bottom w:val="single" w:sz="6" w:space="0" w:color="000000"/>
              <w:right w:val="single" w:sz="4" w:space="0" w:color="auto"/>
            </w:tcBorders>
            <w:vAlign w:val="center"/>
          </w:tcPr>
          <w:p w:rsidR="001D1445" w:rsidRPr="00885F5F" w:rsidRDefault="001D1445" w:rsidP="005F1165">
            <w:pPr>
              <w:jc w:val="center"/>
              <w:rPr>
                <w:sz w:val="19"/>
                <w:szCs w:val="19"/>
              </w:rPr>
            </w:pPr>
            <w:r>
              <w:rPr>
                <w:sz w:val="19"/>
                <w:szCs w:val="19"/>
              </w:rPr>
              <w:t>Всего</w:t>
            </w:r>
          </w:p>
        </w:tc>
        <w:tc>
          <w:tcPr>
            <w:tcW w:w="582" w:type="dxa"/>
            <w:tcBorders>
              <w:top w:val="single" w:sz="6" w:space="0" w:color="000000"/>
              <w:left w:val="single" w:sz="4" w:space="0" w:color="auto"/>
              <w:bottom w:val="single" w:sz="6" w:space="0" w:color="000000"/>
              <w:right w:val="single" w:sz="6" w:space="0" w:color="000000"/>
            </w:tcBorders>
            <w:vAlign w:val="center"/>
          </w:tcPr>
          <w:p w:rsidR="001D1445" w:rsidRPr="00885F5F" w:rsidRDefault="001D1445" w:rsidP="005F1165">
            <w:pPr>
              <w:jc w:val="center"/>
              <w:rPr>
                <w:sz w:val="19"/>
                <w:szCs w:val="19"/>
              </w:rPr>
            </w:pPr>
            <w:r>
              <w:rPr>
                <w:sz w:val="19"/>
                <w:szCs w:val="19"/>
              </w:rPr>
              <w:t>280</w:t>
            </w:r>
          </w:p>
        </w:tc>
        <w:tc>
          <w:tcPr>
            <w:tcW w:w="1843" w:type="dxa"/>
            <w:vMerge/>
            <w:tcBorders>
              <w:left w:val="single" w:sz="6" w:space="0" w:color="000000"/>
              <w:right w:val="single" w:sz="6" w:space="0" w:color="000000"/>
            </w:tcBorders>
          </w:tcPr>
          <w:p w:rsidR="001D1445" w:rsidRPr="00885F5F" w:rsidRDefault="001D1445" w:rsidP="005F1165">
            <w:pPr>
              <w:jc w:val="center"/>
              <w:rPr>
                <w:sz w:val="19"/>
                <w:szCs w:val="19"/>
              </w:rPr>
            </w:pPr>
          </w:p>
        </w:tc>
        <w:tc>
          <w:tcPr>
            <w:tcW w:w="1843" w:type="dxa"/>
            <w:vMerge/>
            <w:tcBorders>
              <w:left w:val="single" w:sz="6" w:space="0" w:color="000000"/>
              <w:right w:val="single" w:sz="6" w:space="0" w:color="000000"/>
            </w:tcBorders>
            <w:vAlign w:val="center"/>
          </w:tcPr>
          <w:p w:rsidR="001D1445" w:rsidRPr="00885F5F" w:rsidRDefault="001D1445" w:rsidP="005F1165">
            <w:pPr>
              <w:jc w:val="center"/>
              <w:rPr>
                <w:sz w:val="19"/>
                <w:szCs w:val="19"/>
              </w:rPr>
            </w:pPr>
          </w:p>
        </w:tc>
      </w:tr>
      <w:tr w:rsidR="001D1445" w:rsidRPr="00885F5F" w:rsidTr="005F1165">
        <w:tc>
          <w:tcPr>
            <w:tcW w:w="2120" w:type="dxa"/>
            <w:vMerge/>
            <w:tcBorders>
              <w:left w:val="single" w:sz="6" w:space="0" w:color="000000"/>
              <w:right w:val="single" w:sz="6" w:space="0" w:color="000000"/>
            </w:tcBorders>
            <w:vAlign w:val="center"/>
          </w:tcPr>
          <w:p w:rsidR="001D1445" w:rsidRPr="00885F5F" w:rsidRDefault="001D1445" w:rsidP="005F1165">
            <w:pPr>
              <w:jc w:val="center"/>
              <w:rPr>
                <w:sz w:val="19"/>
                <w:szCs w:val="19"/>
              </w:rPr>
            </w:pPr>
          </w:p>
        </w:tc>
        <w:tc>
          <w:tcPr>
            <w:tcW w:w="1701" w:type="dxa"/>
            <w:vMerge/>
            <w:tcBorders>
              <w:left w:val="single" w:sz="6" w:space="0" w:color="000000"/>
              <w:right w:val="single" w:sz="6" w:space="0" w:color="000000"/>
            </w:tcBorders>
            <w:vAlign w:val="center"/>
          </w:tcPr>
          <w:p w:rsidR="001D1445" w:rsidRPr="00885F5F" w:rsidRDefault="001D1445" w:rsidP="005F1165">
            <w:pPr>
              <w:jc w:val="center"/>
              <w:rPr>
                <w:sz w:val="19"/>
                <w:szCs w:val="19"/>
              </w:rPr>
            </w:pPr>
          </w:p>
        </w:tc>
        <w:tc>
          <w:tcPr>
            <w:tcW w:w="1260" w:type="dxa"/>
            <w:gridSpan w:val="2"/>
            <w:tcBorders>
              <w:top w:val="single" w:sz="6" w:space="0" w:color="000000"/>
              <w:left w:val="single" w:sz="6" w:space="0" w:color="000000"/>
              <w:bottom w:val="single" w:sz="6" w:space="0" w:color="000000"/>
              <w:right w:val="single" w:sz="4" w:space="0" w:color="auto"/>
            </w:tcBorders>
            <w:vAlign w:val="center"/>
          </w:tcPr>
          <w:p w:rsidR="001D1445" w:rsidRPr="00885F5F" w:rsidRDefault="001D1445" w:rsidP="005F1165">
            <w:pPr>
              <w:jc w:val="center"/>
              <w:rPr>
                <w:sz w:val="19"/>
                <w:szCs w:val="19"/>
              </w:rPr>
            </w:pPr>
            <w:r w:rsidRPr="001D1445">
              <w:rPr>
                <w:sz w:val="19"/>
                <w:szCs w:val="19"/>
              </w:rPr>
              <w:t xml:space="preserve">Торговые объекты по продаже </w:t>
            </w:r>
            <w:proofErr w:type="spellStart"/>
            <w:proofErr w:type="gramStart"/>
            <w:r w:rsidRPr="001D1445">
              <w:rPr>
                <w:sz w:val="19"/>
                <w:szCs w:val="19"/>
              </w:rPr>
              <w:t>продоволь</w:t>
            </w:r>
            <w:r>
              <w:rPr>
                <w:sz w:val="19"/>
                <w:szCs w:val="19"/>
              </w:rPr>
              <w:t>-</w:t>
            </w:r>
            <w:r w:rsidRPr="001D1445">
              <w:rPr>
                <w:sz w:val="19"/>
                <w:szCs w:val="19"/>
              </w:rPr>
              <w:t>ственных</w:t>
            </w:r>
            <w:proofErr w:type="spellEnd"/>
            <w:proofErr w:type="gramEnd"/>
            <w:r w:rsidRPr="001D1445">
              <w:rPr>
                <w:sz w:val="19"/>
                <w:szCs w:val="19"/>
              </w:rPr>
              <w:t xml:space="preserve"> товаров</w:t>
            </w:r>
          </w:p>
        </w:tc>
        <w:tc>
          <w:tcPr>
            <w:tcW w:w="582" w:type="dxa"/>
            <w:tcBorders>
              <w:top w:val="single" w:sz="6" w:space="0" w:color="000000"/>
              <w:left w:val="single" w:sz="4" w:space="0" w:color="auto"/>
              <w:bottom w:val="single" w:sz="6" w:space="0" w:color="000000"/>
              <w:right w:val="single" w:sz="6" w:space="0" w:color="000000"/>
            </w:tcBorders>
            <w:vAlign w:val="center"/>
          </w:tcPr>
          <w:p w:rsidR="001D1445" w:rsidRPr="00885F5F" w:rsidRDefault="001D1445" w:rsidP="005F1165">
            <w:pPr>
              <w:jc w:val="center"/>
              <w:rPr>
                <w:sz w:val="19"/>
                <w:szCs w:val="19"/>
              </w:rPr>
            </w:pPr>
            <w:r>
              <w:rPr>
                <w:sz w:val="19"/>
                <w:szCs w:val="19"/>
              </w:rPr>
              <w:t>180</w:t>
            </w:r>
          </w:p>
        </w:tc>
        <w:tc>
          <w:tcPr>
            <w:tcW w:w="1843" w:type="dxa"/>
            <w:vMerge/>
            <w:tcBorders>
              <w:left w:val="single" w:sz="6" w:space="0" w:color="000000"/>
              <w:right w:val="single" w:sz="6" w:space="0" w:color="000000"/>
            </w:tcBorders>
          </w:tcPr>
          <w:p w:rsidR="001D1445" w:rsidRPr="00885F5F" w:rsidRDefault="001D1445" w:rsidP="005F1165">
            <w:pPr>
              <w:jc w:val="center"/>
              <w:rPr>
                <w:sz w:val="19"/>
                <w:szCs w:val="19"/>
              </w:rPr>
            </w:pPr>
          </w:p>
        </w:tc>
        <w:tc>
          <w:tcPr>
            <w:tcW w:w="1843" w:type="dxa"/>
            <w:vMerge/>
            <w:tcBorders>
              <w:left w:val="single" w:sz="6" w:space="0" w:color="000000"/>
              <w:right w:val="single" w:sz="6" w:space="0" w:color="000000"/>
            </w:tcBorders>
            <w:vAlign w:val="center"/>
          </w:tcPr>
          <w:p w:rsidR="001D1445" w:rsidRPr="00885F5F" w:rsidRDefault="001D1445" w:rsidP="005F1165">
            <w:pPr>
              <w:jc w:val="center"/>
              <w:rPr>
                <w:sz w:val="19"/>
                <w:szCs w:val="19"/>
              </w:rPr>
            </w:pPr>
          </w:p>
        </w:tc>
      </w:tr>
      <w:tr w:rsidR="001D1445" w:rsidRPr="00885F5F" w:rsidTr="005F1165">
        <w:tc>
          <w:tcPr>
            <w:tcW w:w="2120" w:type="dxa"/>
            <w:vMerge/>
            <w:tcBorders>
              <w:left w:val="single" w:sz="6" w:space="0" w:color="000000"/>
              <w:right w:val="single" w:sz="6" w:space="0" w:color="000000"/>
            </w:tcBorders>
            <w:vAlign w:val="center"/>
          </w:tcPr>
          <w:p w:rsidR="001D1445" w:rsidRPr="00885F5F" w:rsidRDefault="001D1445" w:rsidP="005F1165">
            <w:pPr>
              <w:jc w:val="center"/>
              <w:rPr>
                <w:sz w:val="19"/>
                <w:szCs w:val="19"/>
              </w:rPr>
            </w:pPr>
          </w:p>
        </w:tc>
        <w:tc>
          <w:tcPr>
            <w:tcW w:w="1701" w:type="dxa"/>
            <w:vMerge/>
            <w:tcBorders>
              <w:left w:val="single" w:sz="6" w:space="0" w:color="000000"/>
              <w:bottom w:val="single" w:sz="6" w:space="0" w:color="000000"/>
              <w:right w:val="single" w:sz="6" w:space="0" w:color="000000"/>
            </w:tcBorders>
            <w:vAlign w:val="center"/>
          </w:tcPr>
          <w:p w:rsidR="001D1445" w:rsidRPr="00885F5F" w:rsidRDefault="001D1445" w:rsidP="005F1165">
            <w:pPr>
              <w:jc w:val="center"/>
              <w:rPr>
                <w:sz w:val="19"/>
                <w:szCs w:val="19"/>
              </w:rPr>
            </w:pPr>
          </w:p>
        </w:tc>
        <w:tc>
          <w:tcPr>
            <w:tcW w:w="1260" w:type="dxa"/>
            <w:gridSpan w:val="2"/>
            <w:tcBorders>
              <w:top w:val="single" w:sz="6" w:space="0" w:color="000000"/>
              <w:left w:val="single" w:sz="6" w:space="0" w:color="000000"/>
              <w:bottom w:val="single" w:sz="6" w:space="0" w:color="000000"/>
              <w:right w:val="single" w:sz="4" w:space="0" w:color="auto"/>
            </w:tcBorders>
            <w:vAlign w:val="center"/>
          </w:tcPr>
          <w:p w:rsidR="001D1445" w:rsidRPr="00885F5F" w:rsidRDefault="001D1445" w:rsidP="005F1165">
            <w:pPr>
              <w:jc w:val="center"/>
              <w:rPr>
                <w:sz w:val="19"/>
                <w:szCs w:val="19"/>
              </w:rPr>
            </w:pPr>
            <w:r w:rsidRPr="001D1445">
              <w:rPr>
                <w:sz w:val="19"/>
                <w:szCs w:val="19"/>
              </w:rPr>
              <w:t xml:space="preserve">Торговые объекты по продаже </w:t>
            </w:r>
            <w:proofErr w:type="spellStart"/>
            <w:proofErr w:type="gramStart"/>
            <w:r w:rsidRPr="001D1445">
              <w:rPr>
                <w:sz w:val="19"/>
                <w:szCs w:val="19"/>
              </w:rPr>
              <w:t>непродоволь</w:t>
            </w:r>
            <w:r>
              <w:rPr>
                <w:sz w:val="19"/>
                <w:szCs w:val="19"/>
              </w:rPr>
              <w:t>-</w:t>
            </w:r>
            <w:r w:rsidRPr="001D1445">
              <w:rPr>
                <w:sz w:val="19"/>
                <w:szCs w:val="19"/>
              </w:rPr>
              <w:t>ственных</w:t>
            </w:r>
            <w:proofErr w:type="spellEnd"/>
            <w:proofErr w:type="gramEnd"/>
            <w:r w:rsidRPr="001D1445">
              <w:rPr>
                <w:sz w:val="19"/>
                <w:szCs w:val="19"/>
              </w:rPr>
              <w:t xml:space="preserve"> товаров</w:t>
            </w:r>
          </w:p>
        </w:tc>
        <w:tc>
          <w:tcPr>
            <w:tcW w:w="582" w:type="dxa"/>
            <w:tcBorders>
              <w:top w:val="single" w:sz="6" w:space="0" w:color="000000"/>
              <w:left w:val="single" w:sz="4" w:space="0" w:color="auto"/>
              <w:bottom w:val="single" w:sz="6" w:space="0" w:color="000000"/>
              <w:right w:val="single" w:sz="6" w:space="0" w:color="000000"/>
            </w:tcBorders>
            <w:vAlign w:val="center"/>
          </w:tcPr>
          <w:p w:rsidR="001D1445" w:rsidRPr="00885F5F" w:rsidRDefault="001D1445" w:rsidP="005F1165">
            <w:pPr>
              <w:jc w:val="center"/>
              <w:rPr>
                <w:sz w:val="19"/>
                <w:szCs w:val="19"/>
              </w:rPr>
            </w:pPr>
            <w:r>
              <w:rPr>
                <w:sz w:val="19"/>
                <w:szCs w:val="19"/>
              </w:rPr>
              <w:t>100</w:t>
            </w:r>
          </w:p>
        </w:tc>
        <w:tc>
          <w:tcPr>
            <w:tcW w:w="1843" w:type="dxa"/>
            <w:vMerge/>
            <w:tcBorders>
              <w:left w:val="single" w:sz="6" w:space="0" w:color="000000"/>
              <w:right w:val="single" w:sz="6" w:space="0" w:color="000000"/>
            </w:tcBorders>
          </w:tcPr>
          <w:p w:rsidR="001D1445" w:rsidRPr="00885F5F" w:rsidRDefault="001D1445" w:rsidP="005F1165">
            <w:pPr>
              <w:jc w:val="center"/>
              <w:rPr>
                <w:sz w:val="19"/>
                <w:szCs w:val="19"/>
              </w:rPr>
            </w:pPr>
          </w:p>
        </w:tc>
        <w:tc>
          <w:tcPr>
            <w:tcW w:w="1843" w:type="dxa"/>
            <w:vMerge/>
            <w:tcBorders>
              <w:left w:val="single" w:sz="6" w:space="0" w:color="000000"/>
              <w:right w:val="single" w:sz="6" w:space="0" w:color="000000"/>
            </w:tcBorders>
            <w:vAlign w:val="center"/>
          </w:tcPr>
          <w:p w:rsidR="001D1445" w:rsidRPr="00885F5F" w:rsidRDefault="001D1445" w:rsidP="005F1165">
            <w:pPr>
              <w:jc w:val="center"/>
              <w:rPr>
                <w:sz w:val="19"/>
                <w:szCs w:val="19"/>
              </w:rPr>
            </w:pPr>
          </w:p>
        </w:tc>
      </w:tr>
      <w:tr w:rsidR="001D1445" w:rsidRPr="00885F5F" w:rsidTr="005F1165">
        <w:tc>
          <w:tcPr>
            <w:tcW w:w="2120" w:type="dxa"/>
            <w:vMerge/>
            <w:tcBorders>
              <w:left w:val="single" w:sz="6" w:space="0" w:color="000000"/>
              <w:right w:val="single" w:sz="6" w:space="0" w:color="000000"/>
            </w:tcBorders>
            <w:vAlign w:val="center"/>
          </w:tcPr>
          <w:p w:rsidR="001D1445" w:rsidRPr="00885F5F" w:rsidRDefault="001D1445" w:rsidP="005F1165">
            <w:pPr>
              <w:jc w:val="center"/>
              <w:rPr>
                <w:sz w:val="19"/>
                <w:szCs w:val="19"/>
              </w:rPr>
            </w:pPr>
          </w:p>
        </w:tc>
        <w:tc>
          <w:tcPr>
            <w:tcW w:w="1701" w:type="dxa"/>
            <w:vMerge w:val="restart"/>
            <w:tcBorders>
              <w:top w:val="single" w:sz="6" w:space="0" w:color="000000"/>
              <w:left w:val="single" w:sz="6" w:space="0" w:color="000000"/>
              <w:right w:val="single" w:sz="6" w:space="0" w:color="000000"/>
            </w:tcBorders>
            <w:vAlign w:val="center"/>
          </w:tcPr>
          <w:p w:rsidR="001D1445" w:rsidRPr="00885F5F" w:rsidRDefault="001D1445" w:rsidP="005F1165">
            <w:pPr>
              <w:jc w:val="center"/>
              <w:rPr>
                <w:sz w:val="19"/>
                <w:szCs w:val="19"/>
              </w:rPr>
            </w:pPr>
            <w:r w:rsidRPr="001D1445">
              <w:rPr>
                <w:sz w:val="19"/>
                <w:szCs w:val="19"/>
              </w:rPr>
              <w:t>Площадь стационарных торговых объектов в сельских населенных пунктах, кв. м на 1000 чел.</w:t>
            </w:r>
          </w:p>
        </w:tc>
        <w:tc>
          <w:tcPr>
            <w:tcW w:w="1260" w:type="dxa"/>
            <w:gridSpan w:val="2"/>
            <w:tcBorders>
              <w:top w:val="single" w:sz="6" w:space="0" w:color="000000"/>
              <w:left w:val="single" w:sz="6" w:space="0" w:color="000000"/>
              <w:bottom w:val="single" w:sz="6" w:space="0" w:color="000000"/>
              <w:right w:val="single" w:sz="4" w:space="0" w:color="auto"/>
            </w:tcBorders>
            <w:vAlign w:val="center"/>
          </w:tcPr>
          <w:p w:rsidR="001D1445" w:rsidRPr="001D1445" w:rsidRDefault="001D1445" w:rsidP="005F1165">
            <w:pPr>
              <w:jc w:val="center"/>
              <w:rPr>
                <w:sz w:val="19"/>
                <w:szCs w:val="19"/>
              </w:rPr>
            </w:pPr>
            <w:r>
              <w:rPr>
                <w:sz w:val="19"/>
                <w:szCs w:val="19"/>
              </w:rPr>
              <w:t>Всего</w:t>
            </w:r>
          </w:p>
        </w:tc>
        <w:tc>
          <w:tcPr>
            <w:tcW w:w="582" w:type="dxa"/>
            <w:tcBorders>
              <w:top w:val="single" w:sz="6" w:space="0" w:color="000000"/>
              <w:left w:val="single" w:sz="4" w:space="0" w:color="auto"/>
              <w:bottom w:val="single" w:sz="6" w:space="0" w:color="000000"/>
              <w:right w:val="single" w:sz="6" w:space="0" w:color="000000"/>
            </w:tcBorders>
            <w:vAlign w:val="center"/>
          </w:tcPr>
          <w:p w:rsidR="001D1445" w:rsidRDefault="001D1445" w:rsidP="005F1165">
            <w:pPr>
              <w:jc w:val="center"/>
              <w:rPr>
                <w:sz w:val="19"/>
                <w:szCs w:val="19"/>
              </w:rPr>
            </w:pPr>
            <w:r>
              <w:rPr>
                <w:sz w:val="19"/>
                <w:szCs w:val="19"/>
              </w:rPr>
              <w:t>300</w:t>
            </w:r>
          </w:p>
        </w:tc>
        <w:tc>
          <w:tcPr>
            <w:tcW w:w="1843" w:type="dxa"/>
            <w:vMerge/>
            <w:tcBorders>
              <w:left w:val="single" w:sz="6" w:space="0" w:color="000000"/>
              <w:right w:val="single" w:sz="6" w:space="0" w:color="000000"/>
            </w:tcBorders>
          </w:tcPr>
          <w:p w:rsidR="001D1445" w:rsidRPr="00885F5F" w:rsidRDefault="001D1445" w:rsidP="005F1165">
            <w:pPr>
              <w:jc w:val="center"/>
              <w:rPr>
                <w:sz w:val="19"/>
                <w:szCs w:val="19"/>
              </w:rPr>
            </w:pPr>
          </w:p>
        </w:tc>
        <w:tc>
          <w:tcPr>
            <w:tcW w:w="1843" w:type="dxa"/>
            <w:vMerge/>
            <w:tcBorders>
              <w:left w:val="single" w:sz="6" w:space="0" w:color="000000"/>
              <w:right w:val="single" w:sz="6" w:space="0" w:color="000000"/>
            </w:tcBorders>
            <w:vAlign w:val="center"/>
          </w:tcPr>
          <w:p w:rsidR="001D1445" w:rsidRPr="00885F5F" w:rsidRDefault="001D1445" w:rsidP="005F1165">
            <w:pPr>
              <w:jc w:val="center"/>
              <w:rPr>
                <w:sz w:val="19"/>
                <w:szCs w:val="19"/>
              </w:rPr>
            </w:pPr>
          </w:p>
        </w:tc>
      </w:tr>
      <w:tr w:rsidR="001D1445" w:rsidRPr="00885F5F" w:rsidTr="005F1165">
        <w:tc>
          <w:tcPr>
            <w:tcW w:w="2120" w:type="dxa"/>
            <w:vMerge/>
            <w:tcBorders>
              <w:left w:val="single" w:sz="6" w:space="0" w:color="000000"/>
              <w:right w:val="single" w:sz="6" w:space="0" w:color="000000"/>
            </w:tcBorders>
            <w:vAlign w:val="center"/>
          </w:tcPr>
          <w:p w:rsidR="001D1445" w:rsidRPr="00885F5F" w:rsidRDefault="001D1445" w:rsidP="005F1165">
            <w:pPr>
              <w:jc w:val="center"/>
              <w:rPr>
                <w:sz w:val="19"/>
                <w:szCs w:val="19"/>
              </w:rPr>
            </w:pPr>
          </w:p>
        </w:tc>
        <w:tc>
          <w:tcPr>
            <w:tcW w:w="1701" w:type="dxa"/>
            <w:vMerge/>
            <w:tcBorders>
              <w:left w:val="single" w:sz="6" w:space="0" w:color="000000"/>
              <w:right w:val="single" w:sz="6" w:space="0" w:color="000000"/>
            </w:tcBorders>
            <w:vAlign w:val="center"/>
          </w:tcPr>
          <w:p w:rsidR="001D1445" w:rsidRPr="001D1445" w:rsidRDefault="001D1445" w:rsidP="005F1165">
            <w:pPr>
              <w:jc w:val="center"/>
              <w:rPr>
                <w:sz w:val="19"/>
                <w:szCs w:val="19"/>
              </w:rPr>
            </w:pPr>
          </w:p>
        </w:tc>
        <w:tc>
          <w:tcPr>
            <w:tcW w:w="1260" w:type="dxa"/>
            <w:gridSpan w:val="2"/>
            <w:tcBorders>
              <w:top w:val="single" w:sz="6" w:space="0" w:color="000000"/>
              <w:left w:val="single" w:sz="6" w:space="0" w:color="000000"/>
              <w:bottom w:val="single" w:sz="6" w:space="0" w:color="000000"/>
              <w:right w:val="single" w:sz="4" w:space="0" w:color="auto"/>
            </w:tcBorders>
            <w:vAlign w:val="center"/>
          </w:tcPr>
          <w:p w:rsidR="001D1445" w:rsidRPr="001D1445" w:rsidRDefault="001D1445" w:rsidP="005F1165">
            <w:pPr>
              <w:jc w:val="center"/>
              <w:rPr>
                <w:sz w:val="19"/>
                <w:szCs w:val="19"/>
              </w:rPr>
            </w:pPr>
            <w:r w:rsidRPr="001D1445">
              <w:rPr>
                <w:sz w:val="19"/>
                <w:szCs w:val="19"/>
              </w:rPr>
              <w:t>Торговые объекты по продаже продовольственных товаров</w:t>
            </w:r>
          </w:p>
        </w:tc>
        <w:tc>
          <w:tcPr>
            <w:tcW w:w="582" w:type="dxa"/>
            <w:tcBorders>
              <w:top w:val="single" w:sz="6" w:space="0" w:color="000000"/>
              <w:left w:val="single" w:sz="4" w:space="0" w:color="auto"/>
              <w:bottom w:val="single" w:sz="6" w:space="0" w:color="000000"/>
              <w:right w:val="single" w:sz="6" w:space="0" w:color="000000"/>
            </w:tcBorders>
            <w:vAlign w:val="center"/>
          </w:tcPr>
          <w:p w:rsidR="001D1445" w:rsidRDefault="001D1445" w:rsidP="005F1165">
            <w:pPr>
              <w:jc w:val="center"/>
              <w:rPr>
                <w:sz w:val="19"/>
                <w:szCs w:val="19"/>
              </w:rPr>
            </w:pPr>
            <w:r>
              <w:rPr>
                <w:sz w:val="19"/>
                <w:szCs w:val="19"/>
              </w:rPr>
              <w:t>200</w:t>
            </w:r>
          </w:p>
        </w:tc>
        <w:tc>
          <w:tcPr>
            <w:tcW w:w="1843" w:type="dxa"/>
            <w:vMerge/>
            <w:tcBorders>
              <w:left w:val="single" w:sz="6" w:space="0" w:color="000000"/>
              <w:right w:val="single" w:sz="6" w:space="0" w:color="000000"/>
            </w:tcBorders>
          </w:tcPr>
          <w:p w:rsidR="001D1445" w:rsidRPr="00885F5F" w:rsidRDefault="001D1445" w:rsidP="005F1165">
            <w:pPr>
              <w:jc w:val="center"/>
              <w:rPr>
                <w:sz w:val="19"/>
                <w:szCs w:val="19"/>
              </w:rPr>
            </w:pPr>
          </w:p>
        </w:tc>
        <w:tc>
          <w:tcPr>
            <w:tcW w:w="1843" w:type="dxa"/>
            <w:vMerge/>
            <w:tcBorders>
              <w:left w:val="single" w:sz="6" w:space="0" w:color="000000"/>
              <w:right w:val="single" w:sz="6" w:space="0" w:color="000000"/>
            </w:tcBorders>
            <w:vAlign w:val="center"/>
          </w:tcPr>
          <w:p w:rsidR="001D1445" w:rsidRPr="00885F5F" w:rsidRDefault="001D1445" w:rsidP="005F1165">
            <w:pPr>
              <w:jc w:val="center"/>
              <w:rPr>
                <w:sz w:val="19"/>
                <w:szCs w:val="19"/>
              </w:rPr>
            </w:pPr>
          </w:p>
        </w:tc>
      </w:tr>
      <w:tr w:rsidR="001D1445" w:rsidRPr="00885F5F" w:rsidTr="008C1A13">
        <w:tc>
          <w:tcPr>
            <w:tcW w:w="2120" w:type="dxa"/>
            <w:vMerge/>
            <w:tcBorders>
              <w:left w:val="single" w:sz="6" w:space="0" w:color="000000"/>
              <w:right w:val="single" w:sz="6" w:space="0" w:color="000000"/>
            </w:tcBorders>
            <w:vAlign w:val="center"/>
          </w:tcPr>
          <w:p w:rsidR="001D1445" w:rsidRPr="00885F5F" w:rsidRDefault="001D1445" w:rsidP="005F1165">
            <w:pPr>
              <w:jc w:val="center"/>
              <w:rPr>
                <w:sz w:val="19"/>
                <w:szCs w:val="19"/>
              </w:rPr>
            </w:pPr>
          </w:p>
        </w:tc>
        <w:tc>
          <w:tcPr>
            <w:tcW w:w="1701" w:type="dxa"/>
            <w:vMerge/>
            <w:tcBorders>
              <w:left w:val="single" w:sz="6" w:space="0" w:color="000000"/>
              <w:right w:val="single" w:sz="6" w:space="0" w:color="000000"/>
            </w:tcBorders>
            <w:vAlign w:val="center"/>
          </w:tcPr>
          <w:p w:rsidR="001D1445" w:rsidRPr="001D1445" w:rsidRDefault="001D1445" w:rsidP="005F1165">
            <w:pPr>
              <w:jc w:val="center"/>
              <w:rPr>
                <w:sz w:val="19"/>
                <w:szCs w:val="19"/>
              </w:rPr>
            </w:pPr>
          </w:p>
        </w:tc>
        <w:tc>
          <w:tcPr>
            <w:tcW w:w="1260" w:type="dxa"/>
            <w:gridSpan w:val="2"/>
            <w:tcBorders>
              <w:top w:val="single" w:sz="6" w:space="0" w:color="000000"/>
              <w:left w:val="single" w:sz="6" w:space="0" w:color="000000"/>
              <w:bottom w:val="single" w:sz="6" w:space="0" w:color="000000"/>
              <w:right w:val="single" w:sz="4" w:space="0" w:color="auto"/>
            </w:tcBorders>
            <w:vAlign w:val="center"/>
          </w:tcPr>
          <w:p w:rsidR="001D1445" w:rsidRPr="001D1445" w:rsidRDefault="001D1445" w:rsidP="005F1165">
            <w:pPr>
              <w:jc w:val="center"/>
              <w:rPr>
                <w:sz w:val="19"/>
                <w:szCs w:val="19"/>
              </w:rPr>
            </w:pPr>
            <w:r w:rsidRPr="001D1445">
              <w:rPr>
                <w:sz w:val="19"/>
                <w:szCs w:val="19"/>
              </w:rPr>
              <w:t>Торговые объекты по продаже непродовольственных товаров</w:t>
            </w:r>
          </w:p>
        </w:tc>
        <w:tc>
          <w:tcPr>
            <w:tcW w:w="582" w:type="dxa"/>
            <w:tcBorders>
              <w:top w:val="single" w:sz="6" w:space="0" w:color="000000"/>
              <w:left w:val="single" w:sz="4" w:space="0" w:color="auto"/>
              <w:bottom w:val="single" w:sz="4" w:space="0" w:color="auto"/>
              <w:right w:val="single" w:sz="6" w:space="0" w:color="000000"/>
            </w:tcBorders>
            <w:vAlign w:val="center"/>
          </w:tcPr>
          <w:p w:rsidR="001D1445" w:rsidRDefault="001D1445" w:rsidP="005F1165">
            <w:pPr>
              <w:jc w:val="center"/>
              <w:rPr>
                <w:sz w:val="19"/>
                <w:szCs w:val="19"/>
              </w:rPr>
            </w:pPr>
            <w:r>
              <w:rPr>
                <w:sz w:val="19"/>
                <w:szCs w:val="19"/>
              </w:rPr>
              <w:t>100</w:t>
            </w:r>
          </w:p>
        </w:tc>
        <w:tc>
          <w:tcPr>
            <w:tcW w:w="1843" w:type="dxa"/>
            <w:vMerge/>
            <w:tcBorders>
              <w:left w:val="single" w:sz="6" w:space="0" w:color="000000"/>
              <w:bottom w:val="single" w:sz="4" w:space="0" w:color="auto"/>
              <w:right w:val="single" w:sz="6" w:space="0" w:color="000000"/>
            </w:tcBorders>
          </w:tcPr>
          <w:p w:rsidR="001D1445" w:rsidRPr="00885F5F" w:rsidRDefault="001D1445" w:rsidP="005F1165">
            <w:pPr>
              <w:jc w:val="center"/>
              <w:rPr>
                <w:sz w:val="19"/>
                <w:szCs w:val="19"/>
              </w:rPr>
            </w:pPr>
          </w:p>
        </w:tc>
        <w:tc>
          <w:tcPr>
            <w:tcW w:w="1843" w:type="dxa"/>
            <w:vMerge/>
            <w:tcBorders>
              <w:left w:val="single" w:sz="6" w:space="0" w:color="000000"/>
              <w:bottom w:val="single" w:sz="4" w:space="0" w:color="auto"/>
              <w:right w:val="single" w:sz="6" w:space="0" w:color="000000"/>
            </w:tcBorders>
            <w:vAlign w:val="center"/>
          </w:tcPr>
          <w:p w:rsidR="001D1445" w:rsidRPr="00885F5F" w:rsidRDefault="001D1445" w:rsidP="005F1165">
            <w:pPr>
              <w:jc w:val="center"/>
              <w:rPr>
                <w:sz w:val="19"/>
                <w:szCs w:val="19"/>
              </w:rPr>
            </w:pPr>
          </w:p>
        </w:tc>
      </w:tr>
      <w:tr w:rsidR="008C1A13" w:rsidRPr="00885F5F" w:rsidTr="008C1A13">
        <w:tc>
          <w:tcPr>
            <w:tcW w:w="2120" w:type="dxa"/>
            <w:tcBorders>
              <w:top w:val="single" w:sz="4" w:space="0" w:color="auto"/>
              <w:left w:val="single" w:sz="6" w:space="0" w:color="000000"/>
              <w:bottom w:val="single" w:sz="4" w:space="0" w:color="auto"/>
              <w:right w:val="single" w:sz="6" w:space="0" w:color="000000"/>
            </w:tcBorders>
            <w:vAlign w:val="center"/>
          </w:tcPr>
          <w:p w:rsidR="008C1A13" w:rsidRPr="00885F5F" w:rsidRDefault="008C1A13" w:rsidP="005F1165">
            <w:pPr>
              <w:jc w:val="center"/>
              <w:rPr>
                <w:sz w:val="19"/>
                <w:szCs w:val="19"/>
              </w:rPr>
            </w:pPr>
            <w:r w:rsidRPr="008C1A13">
              <w:rPr>
                <w:sz w:val="19"/>
                <w:szCs w:val="19"/>
              </w:rPr>
              <w:t>Предприятия общественного питания</w:t>
            </w:r>
          </w:p>
        </w:tc>
        <w:tc>
          <w:tcPr>
            <w:tcW w:w="1701" w:type="dxa"/>
            <w:tcBorders>
              <w:top w:val="single" w:sz="4" w:space="0" w:color="auto"/>
              <w:left w:val="single" w:sz="6" w:space="0" w:color="000000"/>
              <w:bottom w:val="single" w:sz="4" w:space="0" w:color="auto"/>
              <w:right w:val="single" w:sz="6" w:space="0" w:color="000000"/>
            </w:tcBorders>
            <w:vAlign w:val="center"/>
          </w:tcPr>
          <w:p w:rsidR="008C1A13" w:rsidRPr="001D1445" w:rsidRDefault="008C1A13" w:rsidP="005F1165">
            <w:pPr>
              <w:jc w:val="center"/>
              <w:rPr>
                <w:sz w:val="19"/>
                <w:szCs w:val="19"/>
              </w:rPr>
            </w:pPr>
            <w:r w:rsidRPr="008C1A13">
              <w:rPr>
                <w:sz w:val="19"/>
                <w:szCs w:val="19"/>
              </w:rPr>
              <w:t>Количество посадочных мест на 1 тыс. чел.</w:t>
            </w:r>
          </w:p>
        </w:tc>
        <w:tc>
          <w:tcPr>
            <w:tcW w:w="1260" w:type="dxa"/>
            <w:gridSpan w:val="2"/>
            <w:tcBorders>
              <w:top w:val="single" w:sz="4" w:space="0" w:color="auto"/>
              <w:left w:val="single" w:sz="6" w:space="0" w:color="000000"/>
              <w:bottom w:val="single" w:sz="4" w:space="0" w:color="auto"/>
              <w:right w:val="single" w:sz="4" w:space="0" w:color="auto"/>
            </w:tcBorders>
            <w:vAlign w:val="center"/>
          </w:tcPr>
          <w:p w:rsidR="008C1A13" w:rsidRDefault="008C1A13" w:rsidP="005F1165">
            <w:pPr>
              <w:jc w:val="center"/>
              <w:rPr>
                <w:sz w:val="19"/>
                <w:szCs w:val="19"/>
              </w:rPr>
            </w:pPr>
            <w:r>
              <w:rPr>
                <w:sz w:val="19"/>
                <w:szCs w:val="19"/>
              </w:rPr>
              <w:t>Для г. Михайловск – 40</w:t>
            </w:r>
            <w:r w:rsidR="00A373B9">
              <w:rPr>
                <w:sz w:val="19"/>
                <w:szCs w:val="19"/>
              </w:rPr>
              <w:t xml:space="preserve"> (8)</w:t>
            </w:r>
            <w:r>
              <w:rPr>
                <w:sz w:val="19"/>
                <w:szCs w:val="19"/>
              </w:rPr>
              <w:t>;</w:t>
            </w:r>
          </w:p>
          <w:p w:rsidR="008C1A13" w:rsidRPr="001D1445" w:rsidRDefault="008C1A13" w:rsidP="005F1165">
            <w:pPr>
              <w:jc w:val="center"/>
              <w:rPr>
                <w:sz w:val="19"/>
                <w:szCs w:val="19"/>
              </w:rPr>
            </w:pPr>
            <w:r>
              <w:rPr>
                <w:sz w:val="19"/>
                <w:szCs w:val="19"/>
              </w:rPr>
              <w:t>Для сельских населенных пунктов - 40</w:t>
            </w:r>
          </w:p>
        </w:tc>
        <w:tc>
          <w:tcPr>
            <w:tcW w:w="582" w:type="dxa"/>
            <w:tcBorders>
              <w:top w:val="single" w:sz="4" w:space="0" w:color="auto"/>
              <w:left w:val="single" w:sz="4" w:space="0" w:color="auto"/>
              <w:bottom w:val="single" w:sz="4" w:space="0" w:color="auto"/>
              <w:right w:val="single" w:sz="6" w:space="0" w:color="000000"/>
            </w:tcBorders>
            <w:vAlign w:val="center"/>
          </w:tcPr>
          <w:p w:rsidR="008C1A13" w:rsidRDefault="008C1A13" w:rsidP="005F1165">
            <w:pPr>
              <w:jc w:val="center"/>
              <w:rPr>
                <w:sz w:val="19"/>
                <w:szCs w:val="19"/>
              </w:rPr>
            </w:pPr>
          </w:p>
        </w:tc>
        <w:tc>
          <w:tcPr>
            <w:tcW w:w="1843" w:type="dxa"/>
            <w:tcBorders>
              <w:top w:val="single" w:sz="4" w:space="0" w:color="auto"/>
              <w:left w:val="single" w:sz="6" w:space="0" w:color="000000"/>
              <w:bottom w:val="single" w:sz="4" w:space="0" w:color="auto"/>
              <w:right w:val="single" w:sz="6" w:space="0" w:color="000000"/>
            </w:tcBorders>
            <w:vAlign w:val="center"/>
          </w:tcPr>
          <w:p w:rsidR="008C1A13" w:rsidRPr="00885F5F" w:rsidRDefault="008C1A13" w:rsidP="008C1A13">
            <w:pPr>
              <w:jc w:val="center"/>
              <w:rPr>
                <w:sz w:val="19"/>
                <w:szCs w:val="19"/>
              </w:rPr>
            </w:pPr>
            <w:r w:rsidRPr="008C1A13">
              <w:rPr>
                <w:sz w:val="19"/>
                <w:szCs w:val="19"/>
              </w:rPr>
              <w:t xml:space="preserve">Пешеходная доступность, </w:t>
            </w:r>
            <w:proofErr w:type="gramStart"/>
            <w:r w:rsidRPr="008C1A13">
              <w:rPr>
                <w:sz w:val="19"/>
                <w:szCs w:val="19"/>
              </w:rPr>
              <w:t>м</w:t>
            </w:r>
            <w:proofErr w:type="gramEnd"/>
          </w:p>
        </w:tc>
        <w:tc>
          <w:tcPr>
            <w:tcW w:w="1843" w:type="dxa"/>
            <w:tcBorders>
              <w:top w:val="single" w:sz="4" w:space="0" w:color="auto"/>
              <w:left w:val="single" w:sz="6" w:space="0" w:color="000000"/>
              <w:bottom w:val="single" w:sz="4" w:space="0" w:color="auto"/>
              <w:right w:val="single" w:sz="6" w:space="0" w:color="000000"/>
            </w:tcBorders>
            <w:vAlign w:val="center"/>
          </w:tcPr>
          <w:p w:rsidR="008C1A13" w:rsidRPr="008C1A13" w:rsidRDefault="008C1A13" w:rsidP="008C1A13">
            <w:pPr>
              <w:jc w:val="center"/>
              <w:rPr>
                <w:sz w:val="19"/>
                <w:szCs w:val="19"/>
              </w:rPr>
            </w:pPr>
            <w:r w:rsidRPr="008C1A13">
              <w:rPr>
                <w:sz w:val="19"/>
                <w:szCs w:val="19"/>
              </w:rPr>
              <w:t>Для города Михайловска при застройке от трех этажей и выше – 500;</w:t>
            </w:r>
          </w:p>
          <w:p w:rsidR="008C1A13" w:rsidRPr="008C1A13" w:rsidRDefault="008C1A13" w:rsidP="008C1A13">
            <w:pPr>
              <w:jc w:val="center"/>
              <w:rPr>
                <w:sz w:val="19"/>
                <w:szCs w:val="19"/>
              </w:rPr>
            </w:pPr>
          </w:p>
          <w:p w:rsidR="008C1A13" w:rsidRPr="008C1A13" w:rsidRDefault="008C1A13" w:rsidP="008C1A13">
            <w:pPr>
              <w:jc w:val="center"/>
              <w:rPr>
                <w:sz w:val="19"/>
                <w:szCs w:val="19"/>
              </w:rPr>
            </w:pPr>
            <w:r w:rsidRPr="008C1A13">
              <w:rPr>
                <w:sz w:val="19"/>
                <w:szCs w:val="19"/>
              </w:rPr>
              <w:t xml:space="preserve">Для города Михайловска </w:t>
            </w:r>
            <w:proofErr w:type="gramStart"/>
            <w:r w:rsidRPr="008C1A13">
              <w:rPr>
                <w:sz w:val="19"/>
                <w:szCs w:val="19"/>
              </w:rPr>
              <w:t>при</w:t>
            </w:r>
            <w:proofErr w:type="gramEnd"/>
            <w:r w:rsidRPr="008C1A13">
              <w:rPr>
                <w:sz w:val="19"/>
                <w:szCs w:val="19"/>
              </w:rPr>
              <w:t xml:space="preserve"> </w:t>
            </w:r>
            <w:proofErr w:type="gramStart"/>
            <w:r w:rsidRPr="008C1A13">
              <w:rPr>
                <w:sz w:val="19"/>
                <w:szCs w:val="19"/>
              </w:rPr>
              <w:t>одно</w:t>
            </w:r>
            <w:proofErr w:type="gramEnd"/>
            <w:r w:rsidRPr="008C1A13">
              <w:rPr>
                <w:sz w:val="19"/>
                <w:szCs w:val="19"/>
              </w:rPr>
              <w:t>-, двухэтажной застройке – 800;</w:t>
            </w:r>
          </w:p>
          <w:p w:rsidR="008C1A13" w:rsidRPr="008C1A13" w:rsidRDefault="008C1A13" w:rsidP="008C1A13">
            <w:pPr>
              <w:jc w:val="center"/>
              <w:rPr>
                <w:sz w:val="19"/>
                <w:szCs w:val="19"/>
              </w:rPr>
            </w:pPr>
          </w:p>
          <w:p w:rsidR="008C1A13" w:rsidRPr="00885F5F" w:rsidRDefault="008C1A13" w:rsidP="008C1A13">
            <w:pPr>
              <w:jc w:val="center"/>
              <w:rPr>
                <w:sz w:val="19"/>
                <w:szCs w:val="19"/>
              </w:rPr>
            </w:pPr>
            <w:r w:rsidRPr="008C1A13">
              <w:rPr>
                <w:sz w:val="19"/>
                <w:szCs w:val="19"/>
              </w:rPr>
              <w:t>Для сельских населенных пунктов - 2000</w:t>
            </w:r>
          </w:p>
        </w:tc>
      </w:tr>
      <w:tr w:rsidR="008C1A13" w:rsidRPr="00885F5F" w:rsidTr="008C1A13">
        <w:tc>
          <w:tcPr>
            <w:tcW w:w="2120" w:type="dxa"/>
            <w:tcBorders>
              <w:top w:val="single" w:sz="4" w:space="0" w:color="auto"/>
              <w:left w:val="single" w:sz="6" w:space="0" w:color="000000"/>
              <w:bottom w:val="single" w:sz="4" w:space="0" w:color="auto"/>
              <w:right w:val="single" w:sz="6" w:space="0" w:color="000000"/>
            </w:tcBorders>
            <w:vAlign w:val="center"/>
          </w:tcPr>
          <w:p w:rsidR="008C1A13" w:rsidRPr="008C1A13" w:rsidRDefault="008C1A13" w:rsidP="005F1165">
            <w:pPr>
              <w:jc w:val="center"/>
              <w:rPr>
                <w:sz w:val="19"/>
                <w:szCs w:val="19"/>
              </w:rPr>
            </w:pPr>
            <w:r w:rsidRPr="008C1A13">
              <w:rPr>
                <w:sz w:val="19"/>
                <w:szCs w:val="19"/>
              </w:rPr>
              <w:lastRenderedPageBreak/>
              <w:t>Предприятия бытового обслуживания</w:t>
            </w:r>
          </w:p>
        </w:tc>
        <w:tc>
          <w:tcPr>
            <w:tcW w:w="1701" w:type="dxa"/>
            <w:tcBorders>
              <w:top w:val="single" w:sz="4" w:space="0" w:color="auto"/>
              <w:left w:val="single" w:sz="6" w:space="0" w:color="000000"/>
              <w:bottom w:val="single" w:sz="4" w:space="0" w:color="auto"/>
              <w:right w:val="single" w:sz="6" w:space="0" w:color="000000"/>
            </w:tcBorders>
            <w:vAlign w:val="center"/>
          </w:tcPr>
          <w:p w:rsidR="008C1A13" w:rsidRPr="008C1A13" w:rsidRDefault="008C1A13" w:rsidP="005F1165">
            <w:pPr>
              <w:jc w:val="center"/>
              <w:rPr>
                <w:sz w:val="19"/>
                <w:szCs w:val="19"/>
              </w:rPr>
            </w:pPr>
            <w:r w:rsidRPr="008C1A13">
              <w:rPr>
                <w:sz w:val="19"/>
                <w:szCs w:val="19"/>
              </w:rPr>
              <w:t>Количество рабочих мест на 1 тыс. чел.</w:t>
            </w:r>
          </w:p>
        </w:tc>
        <w:tc>
          <w:tcPr>
            <w:tcW w:w="1260" w:type="dxa"/>
            <w:gridSpan w:val="2"/>
            <w:tcBorders>
              <w:top w:val="single" w:sz="4" w:space="0" w:color="auto"/>
              <w:left w:val="single" w:sz="6" w:space="0" w:color="000000"/>
              <w:bottom w:val="single" w:sz="4" w:space="0" w:color="auto"/>
              <w:right w:val="single" w:sz="4" w:space="0" w:color="auto"/>
            </w:tcBorders>
            <w:vAlign w:val="center"/>
          </w:tcPr>
          <w:p w:rsidR="008C1A13" w:rsidRPr="008C1A13" w:rsidRDefault="008C1A13" w:rsidP="008C1A13">
            <w:pPr>
              <w:jc w:val="center"/>
              <w:rPr>
                <w:sz w:val="19"/>
                <w:szCs w:val="19"/>
              </w:rPr>
            </w:pPr>
            <w:r w:rsidRPr="008C1A13">
              <w:rPr>
                <w:sz w:val="19"/>
                <w:szCs w:val="19"/>
              </w:rPr>
              <w:t xml:space="preserve">Для г. Михайловск – </w:t>
            </w:r>
            <w:r>
              <w:rPr>
                <w:sz w:val="19"/>
                <w:szCs w:val="19"/>
              </w:rPr>
              <w:t>9</w:t>
            </w:r>
            <w:r w:rsidR="00A373B9">
              <w:rPr>
                <w:sz w:val="19"/>
                <w:szCs w:val="19"/>
              </w:rPr>
              <w:t xml:space="preserve"> (2)</w:t>
            </w:r>
            <w:r w:rsidRPr="008C1A13">
              <w:rPr>
                <w:sz w:val="19"/>
                <w:szCs w:val="19"/>
              </w:rPr>
              <w:t>;</w:t>
            </w:r>
          </w:p>
          <w:p w:rsidR="008C1A13" w:rsidRDefault="008C1A13" w:rsidP="008C1A13">
            <w:pPr>
              <w:jc w:val="center"/>
              <w:rPr>
                <w:sz w:val="19"/>
                <w:szCs w:val="19"/>
              </w:rPr>
            </w:pPr>
            <w:r w:rsidRPr="008C1A13">
              <w:rPr>
                <w:sz w:val="19"/>
                <w:szCs w:val="19"/>
              </w:rPr>
              <w:t xml:space="preserve">Для сельских населенных пунктов - </w:t>
            </w:r>
            <w:r>
              <w:rPr>
                <w:sz w:val="19"/>
                <w:szCs w:val="19"/>
              </w:rPr>
              <w:t>7</w:t>
            </w:r>
          </w:p>
        </w:tc>
        <w:tc>
          <w:tcPr>
            <w:tcW w:w="582" w:type="dxa"/>
            <w:tcBorders>
              <w:top w:val="single" w:sz="4" w:space="0" w:color="auto"/>
              <w:left w:val="single" w:sz="4" w:space="0" w:color="auto"/>
              <w:bottom w:val="single" w:sz="4" w:space="0" w:color="auto"/>
              <w:right w:val="single" w:sz="6" w:space="0" w:color="000000"/>
            </w:tcBorders>
            <w:vAlign w:val="center"/>
          </w:tcPr>
          <w:p w:rsidR="008C1A13" w:rsidRDefault="008C1A13" w:rsidP="005F1165">
            <w:pPr>
              <w:jc w:val="center"/>
              <w:rPr>
                <w:sz w:val="19"/>
                <w:szCs w:val="19"/>
              </w:rPr>
            </w:pPr>
          </w:p>
        </w:tc>
        <w:tc>
          <w:tcPr>
            <w:tcW w:w="1843" w:type="dxa"/>
            <w:tcBorders>
              <w:top w:val="single" w:sz="4" w:space="0" w:color="auto"/>
              <w:left w:val="single" w:sz="6" w:space="0" w:color="000000"/>
              <w:bottom w:val="single" w:sz="4" w:space="0" w:color="auto"/>
              <w:right w:val="single" w:sz="6" w:space="0" w:color="000000"/>
            </w:tcBorders>
            <w:vAlign w:val="center"/>
          </w:tcPr>
          <w:p w:rsidR="008C1A13" w:rsidRPr="008C1A13" w:rsidRDefault="008C1A13" w:rsidP="008C1A13">
            <w:pPr>
              <w:jc w:val="center"/>
              <w:rPr>
                <w:sz w:val="19"/>
                <w:szCs w:val="19"/>
              </w:rPr>
            </w:pPr>
            <w:r w:rsidRPr="008C1A13">
              <w:rPr>
                <w:sz w:val="19"/>
                <w:szCs w:val="19"/>
              </w:rPr>
              <w:t xml:space="preserve">Пешеходная доступность, </w:t>
            </w:r>
            <w:proofErr w:type="gramStart"/>
            <w:r w:rsidRPr="008C1A13">
              <w:rPr>
                <w:sz w:val="19"/>
                <w:szCs w:val="19"/>
              </w:rPr>
              <w:t>м</w:t>
            </w:r>
            <w:proofErr w:type="gramEnd"/>
          </w:p>
        </w:tc>
        <w:tc>
          <w:tcPr>
            <w:tcW w:w="1843" w:type="dxa"/>
            <w:tcBorders>
              <w:top w:val="single" w:sz="4" w:space="0" w:color="auto"/>
              <w:left w:val="single" w:sz="6" w:space="0" w:color="000000"/>
              <w:bottom w:val="single" w:sz="4" w:space="0" w:color="auto"/>
              <w:right w:val="single" w:sz="6" w:space="0" w:color="000000"/>
            </w:tcBorders>
            <w:vAlign w:val="center"/>
          </w:tcPr>
          <w:p w:rsidR="008C1A13" w:rsidRPr="008C1A13" w:rsidRDefault="008C1A13" w:rsidP="008C1A13">
            <w:pPr>
              <w:jc w:val="center"/>
              <w:rPr>
                <w:sz w:val="19"/>
                <w:szCs w:val="19"/>
              </w:rPr>
            </w:pPr>
            <w:r w:rsidRPr="008C1A13">
              <w:rPr>
                <w:sz w:val="19"/>
                <w:szCs w:val="19"/>
              </w:rPr>
              <w:t>Для города Михайловска при застройке от трех этажей и выше – 500;</w:t>
            </w:r>
          </w:p>
          <w:p w:rsidR="008C1A13" w:rsidRPr="008C1A13" w:rsidRDefault="008C1A13" w:rsidP="008C1A13">
            <w:pPr>
              <w:jc w:val="center"/>
              <w:rPr>
                <w:sz w:val="19"/>
                <w:szCs w:val="19"/>
              </w:rPr>
            </w:pPr>
          </w:p>
          <w:p w:rsidR="008C1A13" w:rsidRPr="008C1A13" w:rsidRDefault="008C1A13" w:rsidP="008C1A13">
            <w:pPr>
              <w:jc w:val="center"/>
              <w:rPr>
                <w:sz w:val="19"/>
                <w:szCs w:val="19"/>
              </w:rPr>
            </w:pPr>
            <w:r w:rsidRPr="008C1A13">
              <w:rPr>
                <w:sz w:val="19"/>
                <w:szCs w:val="19"/>
              </w:rPr>
              <w:t xml:space="preserve">Для города Михайловска </w:t>
            </w:r>
            <w:proofErr w:type="gramStart"/>
            <w:r w:rsidRPr="008C1A13">
              <w:rPr>
                <w:sz w:val="19"/>
                <w:szCs w:val="19"/>
              </w:rPr>
              <w:t>при</w:t>
            </w:r>
            <w:proofErr w:type="gramEnd"/>
            <w:r w:rsidRPr="008C1A13">
              <w:rPr>
                <w:sz w:val="19"/>
                <w:szCs w:val="19"/>
              </w:rPr>
              <w:t xml:space="preserve"> </w:t>
            </w:r>
            <w:proofErr w:type="gramStart"/>
            <w:r w:rsidRPr="008C1A13">
              <w:rPr>
                <w:sz w:val="19"/>
                <w:szCs w:val="19"/>
              </w:rPr>
              <w:t>одно</w:t>
            </w:r>
            <w:proofErr w:type="gramEnd"/>
            <w:r w:rsidRPr="008C1A13">
              <w:rPr>
                <w:sz w:val="19"/>
                <w:szCs w:val="19"/>
              </w:rPr>
              <w:t>-, двухэтажной застройке – 800;</w:t>
            </w:r>
          </w:p>
          <w:p w:rsidR="008C1A13" w:rsidRPr="008C1A13" w:rsidRDefault="008C1A13" w:rsidP="008C1A13">
            <w:pPr>
              <w:jc w:val="center"/>
              <w:rPr>
                <w:sz w:val="19"/>
                <w:szCs w:val="19"/>
              </w:rPr>
            </w:pPr>
          </w:p>
          <w:p w:rsidR="008C1A13" w:rsidRPr="008C1A13" w:rsidRDefault="008C1A13" w:rsidP="008C1A13">
            <w:pPr>
              <w:jc w:val="center"/>
              <w:rPr>
                <w:sz w:val="19"/>
                <w:szCs w:val="19"/>
              </w:rPr>
            </w:pPr>
            <w:r w:rsidRPr="008C1A13">
              <w:rPr>
                <w:sz w:val="19"/>
                <w:szCs w:val="19"/>
              </w:rPr>
              <w:t>Для сельских населенных пунктов - 2000</w:t>
            </w:r>
          </w:p>
        </w:tc>
      </w:tr>
      <w:tr w:rsidR="003A37E6" w:rsidRPr="00885F5F" w:rsidTr="008C1A13">
        <w:tc>
          <w:tcPr>
            <w:tcW w:w="2120" w:type="dxa"/>
            <w:tcBorders>
              <w:top w:val="single" w:sz="4" w:space="0" w:color="auto"/>
              <w:left w:val="single" w:sz="6" w:space="0" w:color="000000"/>
              <w:bottom w:val="single" w:sz="4" w:space="0" w:color="auto"/>
              <w:right w:val="single" w:sz="6" w:space="0" w:color="000000"/>
            </w:tcBorders>
            <w:vAlign w:val="center"/>
          </w:tcPr>
          <w:p w:rsidR="003A37E6" w:rsidRPr="008C1A13" w:rsidRDefault="003A37E6" w:rsidP="005F1165">
            <w:pPr>
              <w:jc w:val="center"/>
              <w:rPr>
                <w:sz w:val="19"/>
                <w:szCs w:val="19"/>
              </w:rPr>
            </w:pPr>
            <w:r w:rsidRPr="003A37E6">
              <w:rPr>
                <w:sz w:val="19"/>
                <w:szCs w:val="19"/>
              </w:rPr>
              <w:t>Объекты почтовой связи</w:t>
            </w:r>
          </w:p>
        </w:tc>
        <w:tc>
          <w:tcPr>
            <w:tcW w:w="1701" w:type="dxa"/>
            <w:tcBorders>
              <w:top w:val="single" w:sz="4" w:space="0" w:color="auto"/>
              <w:left w:val="single" w:sz="6" w:space="0" w:color="000000"/>
              <w:bottom w:val="single" w:sz="4" w:space="0" w:color="auto"/>
              <w:right w:val="single" w:sz="6" w:space="0" w:color="000000"/>
            </w:tcBorders>
            <w:vAlign w:val="center"/>
          </w:tcPr>
          <w:p w:rsidR="003A37E6" w:rsidRPr="008C1A13" w:rsidRDefault="003A37E6" w:rsidP="005F1165">
            <w:pPr>
              <w:jc w:val="center"/>
              <w:rPr>
                <w:sz w:val="19"/>
                <w:szCs w:val="19"/>
              </w:rPr>
            </w:pPr>
            <w:r w:rsidRPr="003A37E6">
              <w:rPr>
                <w:sz w:val="19"/>
                <w:szCs w:val="19"/>
              </w:rPr>
              <w:t>Количество объектов на 6000 человек</w:t>
            </w:r>
          </w:p>
        </w:tc>
        <w:tc>
          <w:tcPr>
            <w:tcW w:w="1260" w:type="dxa"/>
            <w:gridSpan w:val="2"/>
            <w:tcBorders>
              <w:top w:val="single" w:sz="4" w:space="0" w:color="auto"/>
              <w:left w:val="single" w:sz="6" w:space="0" w:color="000000"/>
              <w:bottom w:val="single" w:sz="4" w:space="0" w:color="auto"/>
              <w:right w:val="single" w:sz="4" w:space="0" w:color="auto"/>
            </w:tcBorders>
            <w:vAlign w:val="center"/>
          </w:tcPr>
          <w:p w:rsidR="003A37E6" w:rsidRPr="008C1A13" w:rsidRDefault="003A37E6" w:rsidP="008C1A13">
            <w:pPr>
              <w:jc w:val="center"/>
              <w:rPr>
                <w:sz w:val="19"/>
                <w:szCs w:val="19"/>
              </w:rPr>
            </w:pPr>
            <w:r>
              <w:rPr>
                <w:sz w:val="19"/>
                <w:szCs w:val="19"/>
              </w:rPr>
              <w:t>1</w:t>
            </w:r>
          </w:p>
        </w:tc>
        <w:tc>
          <w:tcPr>
            <w:tcW w:w="582" w:type="dxa"/>
            <w:tcBorders>
              <w:top w:val="single" w:sz="4" w:space="0" w:color="auto"/>
              <w:left w:val="single" w:sz="4" w:space="0" w:color="auto"/>
              <w:bottom w:val="single" w:sz="4" w:space="0" w:color="auto"/>
              <w:right w:val="single" w:sz="6" w:space="0" w:color="000000"/>
            </w:tcBorders>
            <w:vAlign w:val="center"/>
          </w:tcPr>
          <w:p w:rsidR="003A37E6" w:rsidRDefault="003A37E6" w:rsidP="005F1165">
            <w:pPr>
              <w:jc w:val="center"/>
              <w:rPr>
                <w:sz w:val="19"/>
                <w:szCs w:val="19"/>
              </w:rPr>
            </w:pPr>
          </w:p>
        </w:tc>
        <w:tc>
          <w:tcPr>
            <w:tcW w:w="1843" w:type="dxa"/>
            <w:tcBorders>
              <w:top w:val="single" w:sz="4" w:space="0" w:color="auto"/>
              <w:left w:val="single" w:sz="6" w:space="0" w:color="000000"/>
              <w:bottom w:val="single" w:sz="4" w:space="0" w:color="auto"/>
              <w:right w:val="single" w:sz="6" w:space="0" w:color="000000"/>
            </w:tcBorders>
            <w:vAlign w:val="center"/>
          </w:tcPr>
          <w:p w:rsidR="003A37E6" w:rsidRPr="008C1A13" w:rsidRDefault="003A37E6" w:rsidP="008C1A13">
            <w:pPr>
              <w:jc w:val="center"/>
              <w:rPr>
                <w:sz w:val="19"/>
                <w:szCs w:val="19"/>
              </w:rPr>
            </w:pPr>
            <w:r w:rsidRPr="003A37E6">
              <w:rPr>
                <w:sz w:val="19"/>
                <w:szCs w:val="19"/>
              </w:rPr>
              <w:t>Пешеходная доступность, м</w:t>
            </w:r>
            <w:r>
              <w:rPr>
                <w:sz w:val="19"/>
                <w:szCs w:val="19"/>
              </w:rPr>
              <w:t>ин.</w:t>
            </w:r>
          </w:p>
        </w:tc>
        <w:tc>
          <w:tcPr>
            <w:tcW w:w="1843" w:type="dxa"/>
            <w:tcBorders>
              <w:top w:val="single" w:sz="4" w:space="0" w:color="auto"/>
              <w:left w:val="single" w:sz="6" w:space="0" w:color="000000"/>
              <w:bottom w:val="single" w:sz="4" w:space="0" w:color="auto"/>
              <w:right w:val="single" w:sz="6" w:space="0" w:color="000000"/>
            </w:tcBorders>
            <w:vAlign w:val="center"/>
          </w:tcPr>
          <w:p w:rsidR="003A37E6" w:rsidRPr="008C1A13" w:rsidRDefault="003A37E6" w:rsidP="008C1A13">
            <w:pPr>
              <w:jc w:val="center"/>
              <w:rPr>
                <w:sz w:val="19"/>
                <w:szCs w:val="19"/>
              </w:rPr>
            </w:pPr>
            <w:r>
              <w:rPr>
                <w:sz w:val="19"/>
                <w:szCs w:val="19"/>
              </w:rPr>
              <w:t>30</w:t>
            </w:r>
          </w:p>
        </w:tc>
      </w:tr>
      <w:tr w:rsidR="003A37E6" w:rsidRPr="00885F5F" w:rsidTr="008C1A13">
        <w:tc>
          <w:tcPr>
            <w:tcW w:w="2120" w:type="dxa"/>
            <w:tcBorders>
              <w:top w:val="single" w:sz="4" w:space="0" w:color="auto"/>
              <w:left w:val="single" w:sz="6" w:space="0" w:color="000000"/>
              <w:bottom w:val="single" w:sz="4" w:space="0" w:color="auto"/>
              <w:right w:val="single" w:sz="6" w:space="0" w:color="000000"/>
            </w:tcBorders>
            <w:vAlign w:val="center"/>
          </w:tcPr>
          <w:p w:rsidR="003A37E6" w:rsidRPr="003A37E6" w:rsidRDefault="003A37E6" w:rsidP="005F1165">
            <w:pPr>
              <w:jc w:val="center"/>
              <w:rPr>
                <w:sz w:val="19"/>
                <w:szCs w:val="19"/>
              </w:rPr>
            </w:pPr>
            <w:r w:rsidRPr="003A37E6">
              <w:rPr>
                <w:sz w:val="19"/>
                <w:szCs w:val="19"/>
              </w:rPr>
              <w:t>Объекты экстренной телефонной связи</w:t>
            </w:r>
            <w:r>
              <w:rPr>
                <w:sz w:val="19"/>
                <w:szCs w:val="19"/>
              </w:rPr>
              <w:t xml:space="preserve"> (</w:t>
            </w:r>
            <w:r w:rsidR="00DC73D1">
              <w:rPr>
                <w:sz w:val="19"/>
                <w:szCs w:val="19"/>
              </w:rPr>
              <w:t>З</w:t>
            </w:r>
            <w:r w:rsidRPr="003A37E6">
              <w:rPr>
                <w:sz w:val="19"/>
                <w:szCs w:val="19"/>
              </w:rPr>
              <w:t>она устойчивого приема-передачи сигнала станции сотовой связи; Общественные телефоны экстренной связи</w:t>
            </w:r>
            <w:r>
              <w:rPr>
                <w:sz w:val="19"/>
                <w:szCs w:val="19"/>
              </w:rPr>
              <w:t>)</w:t>
            </w:r>
          </w:p>
        </w:tc>
        <w:tc>
          <w:tcPr>
            <w:tcW w:w="1701" w:type="dxa"/>
            <w:tcBorders>
              <w:top w:val="single" w:sz="4" w:space="0" w:color="auto"/>
              <w:left w:val="single" w:sz="6" w:space="0" w:color="000000"/>
              <w:bottom w:val="single" w:sz="4" w:space="0" w:color="auto"/>
              <w:right w:val="single" w:sz="6" w:space="0" w:color="000000"/>
            </w:tcBorders>
            <w:vAlign w:val="center"/>
          </w:tcPr>
          <w:p w:rsidR="003A37E6" w:rsidRPr="003A37E6" w:rsidRDefault="003A37E6" w:rsidP="005F1165">
            <w:pPr>
              <w:jc w:val="center"/>
              <w:rPr>
                <w:sz w:val="19"/>
                <w:szCs w:val="19"/>
              </w:rPr>
            </w:pPr>
            <w:r w:rsidRPr="003A37E6">
              <w:rPr>
                <w:sz w:val="19"/>
                <w:szCs w:val="19"/>
              </w:rPr>
              <w:t>Уровень обеспеченности населения объектами телефонной связи, единиц на населенный пункт</w:t>
            </w:r>
          </w:p>
        </w:tc>
        <w:tc>
          <w:tcPr>
            <w:tcW w:w="1260" w:type="dxa"/>
            <w:gridSpan w:val="2"/>
            <w:tcBorders>
              <w:top w:val="single" w:sz="4" w:space="0" w:color="auto"/>
              <w:left w:val="single" w:sz="6" w:space="0" w:color="000000"/>
              <w:bottom w:val="single" w:sz="4" w:space="0" w:color="auto"/>
              <w:right w:val="single" w:sz="4" w:space="0" w:color="auto"/>
            </w:tcBorders>
            <w:vAlign w:val="center"/>
          </w:tcPr>
          <w:p w:rsidR="003A37E6" w:rsidRDefault="003A37E6" w:rsidP="008C1A13">
            <w:pPr>
              <w:jc w:val="center"/>
              <w:rPr>
                <w:sz w:val="19"/>
                <w:szCs w:val="19"/>
              </w:rPr>
            </w:pPr>
            <w:r>
              <w:rPr>
                <w:sz w:val="19"/>
                <w:szCs w:val="19"/>
              </w:rPr>
              <w:t>1</w:t>
            </w:r>
          </w:p>
        </w:tc>
        <w:tc>
          <w:tcPr>
            <w:tcW w:w="582" w:type="dxa"/>
            <w:tcBorders>
              <w:top w:val="single" w:sz="4" w:space="0" w:color="auto"/>
              <w:left w:val="single" w:sz="4" w:space="0" w:color="auto"/>
              <w:bottom w:val="single" w:sz="4" w:space="0" w:color="auto"/>
              <w:right w:val="single" w:sz="6" w:space="0" w:color="000000"/>
            </w:tcBorders>
            <w:vAlign w:val="center"/>
          </w:tcPr>
          <w:p w:rsidR="003A37E6" w:rsidRDefault="003A37E6" w:rsidP="005F1165">
            <w:pPr>
              <w:jc w:val="center"/>
              <w:rPr>
                <w:sz w:val="19"/>
                <w:szCs w:val="19"/>
              </w:rPr>
            </w:pPr>
          </w:p>
        </w:tc>
        <w:tc>
          <w:tcPr>
            <w:tcW w:w="1843" w:type="dxa"/>
            <w:tcBorders>
              <w:top w:val="single" w:sz="4" w:space="0" w:color="auto"/>
              <w:left w:val="single" w:sz="6" w:space="0" w:color="000000"/>
              <w:bottom w:val="single" w:sz="4" w:space="0" w:color="auto"/>
              <w:right w:val="single" w:sz="6" w:space="0" w:color="000000"/>
            </w:tcBorders>
            <w:vAlign w:val="center"/>
          </w:tcPr>
          <w:p w:rsidR="003A37E6" w:rsidRPr="003A37E6" w:rsidRDefault="003A37E6" w:rsidP="008C1A13">
            <w:pPr>
              <w:jc w:val="center"/>
              <w:rPr>
                <w:sz w:val="19"/>
                <w:szCs w:val="19"/>
              </w:rPr>
            </w:pPr>
            <w:r w:rsidRPr="003A37E6">
              <w:rPr>
                <w:sz w:val="19"/>
                <w:szCs w:val="19"/>
              </w:rPr>
              <w:t>Пешеходная доступность, мин.</w:t>
            </w:r>
          </w:p>
        </w:tc>
        <w:tc>
          <w:tcPr>
            <w:tcW w:w="1843" w:type="dxa"/>
            <w:tcBorders>
              <w:top w:val="single" w:sz="4" w:space="0" w:color="auto"/>
              <w:left w:val="single" w:sz="6" w:space="0" w:color="000000"/>
              <w:bottom w:val="single" w:sz="4" w:space="0" w:color="auto"/>
              <w:right w:val="single" w:sz="6" w:space="0" w:color="000000"/>
            </w:tcBorders>
            <w:vAlign w:val="center"/>
          </w:tcPr>
          <w:p w:rsidR="003A37E6" w:rsidRDefault="003A37E6" w:rsidP="008C1A13">
            <w:pPr>
              <w:jc w:val="center"/>
              <w:rPr>
                <w:sz w:val="19"/>
                <w:szCs w:val="19"/>
              </w:rPr>
            </w:pPr>
            <w:r>
              <w:rPr>
                <w:sz w:val="19"/>
                <w:szCs w:val="19"/>
              </w:rPr>
              <w:t>15</w:t>
            </w:r>
          </w:p>
        </w:tc>
      </w:tr>
      <w:tr w:rsidR="00A373B9" w:rsidRPr="00885F5F" w:rsidTr="005F1165">
        <w:tc>
          <w:tcPr>
            <w:tcW w:w="9349" w:type="dxa"/>
            <w:gridSpan w:val="7"/>
            <w:tcBorders>
              <w:top w:val="single" w:sz="4" w:space="0" w:color="auto"/>
              <w:left w:val="single" w:sz="6" w:space="0" w:color="000000"/>
              <w:bottom w:val="single" w:sz="4" w:space="0" w:color="auto"/>
              <w:right w:val="single" w:sz="6" w:space="0" w:color="000000"/>
            </w:tcBorders>
            <w:vAlign w:val="center"/>
          </w:tcPr>
          <w:p w:rsidR="00A373B9" w:rsidRPr="00A373B9" w:rsidRDefault="00A373B9" w:rsidP="00A373B9">
            <w:pPr>
              <w:rPr>
                <w:sz w:val="19"/>
                <w:szCs w:val="19"/>
              </w:rPr>
            </w:pPr>
            <w:r w:rsidRPr="00A373B9">
              <w:rPr>
                <w:sz w:val="19"/>
                <w:szCs w:val="19"/>
              </w:rPr>
              <w:t>Примечания:</w:t>
            </w:r>
          </w:p>
          <w:p w:rsidR="00A373B9" w:rsidRPr="00A373B9" w:rsidRDefault="00A373B9" w:rsidP="00A373B9">
            <w:pPr>
              <w:rPr>
                <w:sz w:val="19"/>
                <w:szCs w:val="19"/>
              </w:rPr>
            </w:pPr>
            <w:r w:rsidRPr="00A373B9">
              <w:rPr>
                <w:sz w:val="19"/>
                <w:szCs w:val="19"/>
              </w:rPr>
              <w:t>1. В скобках приведены нормативы расчета предприятий общественного питания и бытового обслуживания для размещения в микрорайоне или жилом районе.</w:t>
            </w:r>
          </w:p>
          <w:p w:rsidR="00A373B9" w:rsidRPr="008C1A13" w:rsidRDefault="00A373B9" w:rsidP="00A373B9">
            <w:pPr>
              <w:rPr>
                <w:sz w:val="19"/>
                <w:szCs w:val="19"/>
              </w:rPr>
            </w:pPr>
            <w:r w:rsidRPr="00A373B9">
              <w:rPr>
                <w:sz w:val="19"/>
                <w:szCs w:val="19"/>
              </w:rPr>
              <w:t xml:space="preserve">2. Объекты торговли, общественного питания и бытового </w:t>
            </w:r>
            <w:proofErr w:type="gramStart"/>
            <w:r w:rsidRPr="00A373B9">
              <w:rPr>
                <w:sz w:val="19"/>
                <w:szCs w:val="19"/>
              </w:rPr>
              <w:t>обслуживания</w:t>
            </w:r>
            <w:proofErr w:type="gramEnd"/>
            <w:r w:rsidRPr="00A373B9">
              <w:rPr>
                <w:sz w:val="19"/>
                <w:szCs w:val="19"/>
              </w:rPr>
              <w:t xml:space="preserve"> возможно размещать во встроенно-пристроенных помещениях.</w:t>
            </w:r>
          </w:p>
        </w:tc>
      </w:tr>
    </w:tbl>
    <w:p w:rsidR="00B54E45" w:rsidRPr="001D1445" w:rsidRDefault="00B54E45" w:rsidP="00AA2834">
      <w:pPr>
        <w:spacing w:line="240" w:lineRule="exact"/>
        <w:jc w:val="both"/>
        <w:rPr>
          <w:sz w:val="28"/>
          <w:szCs w:val="28"/>
        </w:rPr>
      </w:pPr>
      <w:r>
        <w:rPr>
          <w:sz w:val="28"/>
          <w:szCs w:val="28"/>
        </w:rPr>
        <w:tab/>
        <w:t xml:space="preserve"> </w:t>
      </w:r>
    </w:p>
    <w:p w:rsidR="00B54E45" w:rsidRDefault="00B54E45" w:rsidP="00B54E45">
      <w:pPr>
        <w:jc w:val="right"/>
        <w:rPr>
          <w:sz w:val="28"/>
          <w:szCs w:val="28"/>
        </w:rPr>
      </w:pPr>
      <w:r>
        <w:rPr>
          <w:sz w:val="28"/>
          <w:szCs w:val="28"/>
        </w:rPr>
        <w:tab/>
      </w:r>
      <w:r w:rsidRPr="001D1445">
        <w:rPr>
          <w:sz w:val="28"/>
          <w:szCs w:val="28"/>
        </w:rPr>
        <w:t xml:space="preserve">Таблица </w:t>
      </w:r>
      <w:r w:rsidR="007F1647">
        <w:rPr>
          <w:sz w:val="28"/>
          <w:szCs w:val="28"/>
        </w:rPr>
        <w:t>1.</w:t>
      </w:r>
      <w:r w:rsidRPr="001D1445">
        <w:rPr>
          <w:sz w:val="28"/>
          <w:szCs w:val="28"/>
        </w:rPr>
        <w:t>1</w:t>
      </w:r>
      <w:r>
        <w:rPr>
          <w:sz w:val="28"/>
          <w:szCs w:val="28"/>
        </w:rPr>
        <w:t>6</w:t>
      </w:r>
      <w:r w:rsidR="008A4244">
        <w:rPr>
          <w:sz w:val="28"/>
          <w:szCs w:val="28"/>
        </w:rPr>
        <w:t xml:space="preserve"> </w:t>
      </w:r>
    </w:p>
    <w:p w:rsidR="008A4244" w:rsidRDefault="008A4244" w:rsidP="00AA2834">
      <w:pPr>
        <w:spacing w:line="240" w:lineRule="exact"/>
        <w:jc w:val="right"/>
        <w:rPr>
          <w:sz w:val="28"/>
          <w:szCs w:val="28"/>
        </w:rPr>
      </w:pPr>
    </w:p>
    <w:p w:rsidR="00B54E45" w:rsidRPr="001D1445" w:rsidRDefault="008A4244" w:rsidP="008A4244">
      <w:pPr>
        <w:jc w:val="center"/>
        <w:rPr>
          <w:sz w:val="28"/>
          <w:szCs w:val="28"/>
        </w:rPr>
      </w:pPr>
      <w:r w:rsidRPr="00B54E45">
        <w:rPr>
          <w:sz w:val="28"/>
          <w:szCs w:val="28"/>
        </w:rPr>
        <w:t>Расчетные показатели обеспеченности и расчетные показатели доступности для жилых домов муниципальной собственности, помещений муниципального жилищного фонда</w:t>
      </w:r>
    </w:p>
    <w:tbl>
      <w:tblPr>
        <w:tblStyle w:val="a4"/>
        <w:tblW w:w="0" w:type="auto"/>
        <w:tblLayout w:type="fixed"/>
        <w:tblLook w:val="04A0" w:firstRow="1" w:lastRow="0" w:firstColumn="1" w:lastColumn="0" w:noHBand="0" w:noVBand="1"/>
      </w:tblPr>
      <w:tblGrid>
        <w:gridCol w:w="1476"/>
        <w:gridCol w:w="1467"/>
        <w:gridCol w:w="1202"/>
        <w:gridCol w:w="1545"/>
        <w:gridCol w:w="1433"/>
        <w:gridCol w:w="1519"/>
        <w:gridCol w:w="928"/>
      </w:tblGrid>
      <w:tr w:rsidR="00463271" w:rsidRPr="00B54E45" w:rsidTr="00463271">
        <w:tc>
          <w:tcPr>
            <w:tcW w:w="1476" w:type="dxa"/>
            <w:vMerge w:val="restart"/>
          </w:tcPr>
          <w:p w:rsidR="00463271" w:rsidRPr="00B54E45" w:rsidRDefault="00463271" w:rsidP="00B54E45">
            <w:pPr>
              <w:jc w:val="center"/>
            </w:pPr>
            <w:r w:rsidRPr="00B54E45">
              <w:t>Области нормирования</w:t>
            </w:r>
          </w:p>
        </w:tc>
        <w:tc>
          <w:tcPr>
            <w:tcW w:w="1467" w:type="dxa"/>
            <w:vMerge w:val="restart"/>
          </w:tcPr>
          <w:p w:rsidR="00463271" w:rsidRPr="00B54E45" w:rsidRDefault="00463271" w:rsidP="00B54E45">
            <w:pPr>
              <w:jc w:val="center"/>
            </w:pPr>
            <w:r w:rsidRPr="00463271">
              <w:t>Показатель (название)</w:t>
            </w:r>
          </w:p>
        </w:tc>
        <w:tc>
          <w:tcPr>
            <w:tcW w:w="1202" w:type="dxa"/>
            <w:vMerge w:val="restart"/>
          </w:tcPr>
          <w:p w:rsidR="00463271" w:rsidRPr="00B54E45" w:rsidRDefault="00463271" w:rsidP="00B54E45">
            <w:pPr>
              <w:jc w:val="center"/>
            </w:pPr>
            <w:r w:rsidRPr="00463271">
              <w:t>Перечень объектов</w:t>
            </w:r>
          </w:p>
        </w:tc>
        <w:tc>
          <w:tcPr>
            <w:tcW w:w="2978" w:type="dxa"/>
            <w:gridSpan w:val="2"/>
          </w:tcPr>
          <w:p w:rsidR="00463271" w:rsidRPr="00B54E45" w:rsidRDefault="00463271" w:rsidP="00B54E45">
            <w:pPr>
              <w:jc w:val="center"/>
            </w:pPr>
            <w:r w:rsidRPr="00463271">
              <w:t>Минимально допустимый уровень обеспеченности</w:t>
            </w:r>
          </w:p>
        </w:tc>
        <w:tc>
          <w:tcPr>
            <w:tcW w:w="2447" w:type="dxa"/>
            <w:gridSpan w:val="2"/>
          </w:tcPr>
          <w:p w:rsidR="00463271" w:rsidRPr="00B54E45" w:rsidRDefault="00463271" w:rsidP="00B54E45">
            <w:pPr>
              <w:jc w:val="center"/>
            </w:pPr>
            <w:r w:rsidRPr="00463271">
              <w:t>Максимально допустимый уровень территориальной доступности</w:t>
            </w:r>
          </w:p>
        </w:tc>
      </w:tr>
      <w:tr w:rsidR="00463271" w:rsidRPr="00B54E45" w:rsidTr="00463271">
        <w:tc>
          <w:tcPr>
            <w:tcW w:w="1476" w:type="dxa"/>
            <w:vMerge/>
          </w:tcPr>
          <w:p w:rsidR="00463271" w:rsidRPr="00B54E45" w:rsidRDefault="00463271" w:rsidP="00B54E45">
            <w:pPr>
              <w:jc w:val="center"/>
            </w:pPr>
          </w:p>
        </w:tc>
        <w:tc>
          <w:tcPr>
            <w:tcW w:w="1467" w:type="dxa"/>
            <w:vMerge/>
          </w:tcPr>
          <w:p w:rsidR="00463271" w:rsidRPr="00B54E45" w:rsidRDefault="00463271" w:rsidP="00B54E45">
            <w:pPr>
              <w:jc w:val="center"/>
            </w:pPr>
          </w:p>
        </w:tc>
        <w:tc>
          <w:tcPr>
            <w:tcW w:w="1202" w:type="dxa"/>
            <w:vMerge/>
          </w:tcPr>
          <w:p w:rsidR="00463271" w:rsidRPr="00B54E45" w:rsidRDefault="00463271" w:rsidP="00B54E45">
            <w:pPr>
              <w:jc w:val="center"/>
            </w:pPr>
          </w:p>
        </w:tc>
        <w:tc>
          <w:tcPr>
            <w:tcW w:w="1545" w:type="dxa"/>
          </w:tcPr>
          <w:p w:rsidR="00463271" w:rsidRPr="00B54E45" w:rsidRDefault="00463271" w:rsidP="00B54E45">
            <w:pPr>
              <w:jc w:val="center"/>
            </w:pPr>
            <w:r w:rsidRPr="00463271">
              <w:t>единица измерения</w:t>
            </w:r>
          </w:p>
        </w:tc>
        <w:tc>
          <w:tcPr>
            <w:tcW w:w="1433" w:type="dxa"/>
          </w:tcPr>
          <w:p w:rsidR="00463271" w:rsidRPr="00B54E45" w:rsidRDefault="00463271" w:rsidP="00B54E45">
            <w:pPr>
              <w:jc w:val="center"/>
            </w:pPr>
            <w:r w:rsidRPr="00463271">
              <w:t>значение</w:t>
            </w:r>
          </w:p>
        </w:tc>
        <w:tc>
          <w:tcPr>
            <w:tcW w:w="1519" w:type="dxa"/>
          </w:tcPr>
          <w:p w:rsidR="00463271" w:rsidRPr="00463271" w:rsidRDefault="00463271" w:rsidP="00463271">
            <w:pPr>
              <w:jc w:val="center"/>
            </w:pPr>
            <w:r w:rsidRPr="00463271">
              <w:t>единица измерения</w:t>
            </w:r>
          </w:p>
        </w:tc>
        <w:tc>
          <w:tcPr>
            <w:tcW w:w="928" w:type="dxa"/>
          </w:tcPr>
          <w:p w:rsidR="00463271" w:rsidRPr="00463271" w:rsidRDefault="00463271" w:rsidP="00463271">
            <w:pPr>
              <w:jc w:val="center"/>
            </w:pPr>
            <w:r w:rsidRPr="00463271">
              <w:t>значение</w:t>
            </w:r>
          </w:p>
        </w:tc>
      </w:tr>
      <w:tr w:rsidR="00463271" w:rsidRPr="00B54E45" w:rsidTr="00463271">
        <w:tc>
          <w:tcPr>
            <w:tcW w:w="1476" w:type="dxa"/>
          </w:tcPr>
          <w:p w:rsidR="00B54E45" w:rsidRPr="00B54E45" w:rsidRDefault="00463271" w:rsidP="00463271">
            <w:pPr>
              <w:jc w:val="center"/>
            </w:pPr>
            <w:r>
              <w:t>1</w:t>
            </w:r>
          </w:p>
        </w:tc>
        <w:tc>
          <w:tcPr>
            <w:tcW w:w="1467" w:type="dxa"/>
          </w:tcPr>
          <w:p w:rsidR="00B54E45" w:rsidRPr="00B54E45" w:rsidRDefault="00463271" w:rsidP="00463271">
            <w:pPr>
              <w:jc w:val="center"/>
            </w:pPr>
            <w:r>
              <w:t>2</w:t>
            </w:r>
          </w:p>
        </w:tc>
        <w:tc>
          <w:tcPr>
            <w:tcW w:w="1202" w:type="dxa"/>
          </w:tcPr>
          <w:p w:rsidR="00B54E45" w:rsidRPr="00B54E45" w:rsidRDefault="00463271" w:rsidP="00463271">
            <w:pPr>
              <w:jc w:val="center"/>
            </w:pPr>
            <w:r>
              <w:t>3</w:t>
            </w:r>
          </w:p>
        </w:tc>
        <w:tc>
          <w:tcPr>
            <w:tcW w:w="1545" w:type="dxa"/>
          </w:tcPr>
          <w:p w:rsidR="00B54E45" w:rsidRPr="00B54E45" w:rsidRDefault="00463271" w:rsidP="00463271">
            <w:pPr>
              <w:jc w:val="center"/>
            </w:pPr>
            <w:r>
              <w:t>4</w:t>
            </w:r>
          </w:p>
        </w:tc>
        <w:tc>
          <w:tcPr>
            <w:tcW w:w="1433" w:type="dxa"/>
          </w:tcPr>
          <w:p w:rsidR="00B54E45" w:rsidRPr="00B54E45" w:rsidRDefault="00463271" w:rsidP="00463271">
            <w:pPr>
              <w:jc w:val="center"/>
            </w:pPr>
            <w:r>
              <w:t>5</w:t>
            </w:r>
          </w:p>
        </w:tc>
        <w:tc>
          <w:tcPr>
            <w:tcW w:w="1519" w:type="dxa"/>
          </w:tcPr>
          <w:p w:rsidR="00B54E45" w:rsidRPr="00B54E45" w:rsidRDefault="00463271" w:rsidP="00463271">
            <w:pPr>
              <w:jc w:val="center"/>
            </w:pPr>
            <w:r>
              <w:t>6</w:t>
            </w:r>
          </w:p>
        </w:tc>
        <w:tc>
          <w:tcPr>
            <w:tcW w:w="928" w:type="dxa"/>
          </w:tcPr>
          <w:p w:rsidR="00B54E45" w:rsidRPr="00B54E45" w:rsidRDefault="00463271" w:rsidP="00463271">
            <w:pPr>
              <w:jc w:val="center"/>
            </w:pPr>
            <w:r>
              <w:t>7</w:t>
            </w:r>
          </w:p>
        </w:tc>
      </w:tr>
      <w:tr w:rsidR="00463271" w:rsidRPr="00B54E45" w:rsidTr="00463271">
        <w:tc>
          <w:tcPr>
            <w:tcW w:w="1476" w:type="dxa"/>
          </w:tcPr>
          <w:p w:rsidR="00463271" w:rsidRPr="00463271" w:rsidRDefault="00463271">
            <w:pPr>
              <w:pStyle w:val="a5"/>
              <w:spacing w:before="0" w:beforeAutospacing="0" w:after="0" w:afterAutospacing="0" w:line="288" w:lineRule="atLeast"/>
              <w:rPr>
                <w:sz w:val="20"/>
                <w:szCs w:val="20"/>
              </w:rPr>
            </w:pPr>
            <w:r w:rsidRPr="00463271">
              <w:rPr>
                <w:sz w:val="20"/>
                <w:szCs w:val="20"/>
              </w:rPr>
              <w:t xml:space="preserve">Жилые дома </w:t>
            </w:r>
            <w:proofErr w:type="spellStart"/>
            <w:proofErr w:type="gramStart"/>
            <w:r w:rsidRPr="00463271">
              <w:rPr>
                <w:sz w:val="20"/>
                <w:szCs w:val="20"/>
              </w:rPr>
              <w:t>муниципаль</w:t>
            </w:r>
            <w:proofErr w:type="spellEnd"/>
            <w:r w:rsidR="00203B97">
              <w:rPr>
                <w:sz w:val="20"/>
                <w:szCs w:val="20"/>
              </w:rPr>
              <w:t>-</w:t>
            </w:r>
            <w:r w:rsidRPr="00463271">
              <w:rPr>
                <w:sz w:val="20"/>
                <w:szCs w:val="20"/>
              </w:rPr>
              <w:t>ной</w:t>
            </w:r>
            <w:proofErr w:type="gramEnd"/>
            <w:r w:rsidRPr="00463271">
              <w:rPr>
                <w:sz w:val="20"/>
                <w:szCs w:val="20"/>
              </w:rPr>
              <w:t xml:space="preserve"> </w:t>
            </w:r>
            <w:proofErr w:type="spellStart"/>
            <w:r w:rsidRPr="00463271">
              <w:rPr>
                <w:sz w:val="20"/>
                <w:szCs w:val="20"/>
              </w:rPr>
              <w:t>собствен</w:t>
            </w:r>
            <w:r>
              <w:rPr>
                <w:sz w:val="20"/>
                <w:szCs w:val="20"/>
              </w:rPr>
              <w:t>-</w:t>
            </w:r>
            <w:r w:rsidRPr="00463271">
              <w:rPr>
                <w:sz w:val="20"/>
                <w:szCs w:val="20"/>
              </w:rPr>
              <w:t>ности</w:t>
            </w:r>
            <w:proofErr w:type="spellEnd"/>
            <w:r w:rsidRPr="00463271">
              <w:rPr>
                <w:sz w:val="20"/>
                <w:szCs w:val="20"/>
              </w:rPr>
              <w:t xml:space="preserve">, помещения </w:t>
            </w:r>
            <w:proofErr w:type="spellStart"/>
            <w:r w:rsidRPr="00463271">
              <w:rPr>
                <w:sz w:val="20"/>
                <w:szCs w:val="20"/>
              </w:rPr>
              <w:t>муниципаль</w:t>
            </w:r>
            <w:r>
              <w:rPr>
                <w:sz w:val="20"/>
                <w:szCs w:val="20"/>
              </w:rPr>
              <w:t>-</w:t>
            </w:r>
            <w:r w:rsidRPr="00463271">
              <w:rPr>
                <w:sz w:val="20"/>
                <w:szCs w:val="20"/>
              </w:rPr>
              <w:t>ного</w:t>
            </w:r>
            <w:proofErr w:type="spellEnd"/>
            <w:r w:rsidRPr="00463271">
              <w:rPr>
                <w:sz w:val="20"/>
                <w:szCs w:val="20"/>
              </w:rPr>
              <w:t xml:space="preserve"> жилищного фонда</w:t>
            </w:r>
          </w:p>
        </w:tc>
        <w:tc>
          <w:tcPr>
            <w:tcW w:w="1467" w:type="dxa"/>
          </w:tcPr>
          <w:p w:rsidR="00463271" w:rsidRPr="00463271" w:rsidRDefault="00463271">
            <w:pPr>
              <w:pStyle w:val="a5"/>
              <w:spacing w:before="0" w:beforeAutospacing="0" w:after="0" w:afterAutospacing="0" w:line="288" w:lineRule="atLeast"/>
              <w:rPr>
                <w:sz w:val="20"/>
                <w:szCs w:val="20"/>
              </w:rPr>
            </w:pPr>
            <w:proofErr w:type="gramStart"/>
            <w:r w:rsidRPr="00463271">
              <w:rPr>
                <w:sz w:val="20"/>
                <w:szCs w:val="20"/>
              </w:rPr>
              <w:t>Обеспечен</w:t>
            </w:r>
            <w:r>
              <w:rPr>
                <w:sz w:val="20"/>
                <w:szCs w:val="20"/>
              </w:rPr>
              <w:t>-</w:t>
            </w:r>
            <w:proofErr w:type="spellStart"/>
            <w:r w:rsidRPr="00463271">
              <w:rPr>
                <w:sz w:val="20"/>
                <w:szCs w:val="20"/>
              </w:rPr>
              <w:t>ность</w:t>
            </w:r>
            <w:proofErr w:type="spellEnd"/>
            <w:proofErr w:type="gramEnd"/>
            <w:r w:rsidRPr="00463271">
              <w:rPr>
                <w:sz w:val="20"/>
                <w:szCs w:val="20"/>
              </w:rPr>
              <w:t xml:space="preserve"> населения жилыми домами </w:t>
            </w:r>
            <w:proofErr w:type="spellStart"/>
            <w:r w:rsidRPr="00463271">
              <w:rPr>
                <w:sz w:val="20"/>
                <w:szCs w:val="20"/>
              </w:rPr>
              <w:t>муниципаль</w:t>
            </w:r>
            <w:proofErr w:type="spellEnd"/>
            <w:r>
              <w:rPr>
                <w:sz w:val="20"/>
                <w:szCs w:val="20"/>
              </w:rPr>
              <w:t>-</w:t>
            </w:r>
            <w:r w:rsidRPr="00463271">
              <w:rPr>
                <w:sz w:val="20"/>
                <w:szCs w:val="20"/>
              </w:rPr>
              <w:t xml:space="preserve">ной </w:t>
            </w:r>
            <w:proofErr w:type="spellStart"/>
            <w:r w:rsidRPr="00463271">
              <w:rPr>
                <w:sz w:val="20"/>
                <w:szCs w:val="20"/>
              </w:rPr>
              <w:t>собствен</w:t>
            </w:r>
            <w:r>
              <w:rPr>
                <w:sz w:val="20"/>
                <w:szCs w:val="20"/>
              </w:rPr>
              <w:t>-</w:t>
            </w:r>
            <w:r w:rsidRPr="00463271">
              <w:rPr>
                <w:sz w:val="20"/>
                <w:szCs w:val="20"/>
              </w:rPr>
              <w:t>ности</w:t>
            </w:r>
            <w:proofErr w:type="spellEnd"/>
            <w:r w:rsidRPr="00463271">
              <w:rPr>
                <w:sz w:val="20"/>
                <w:szCs w:val="20"/>
              </w:rPr>
              <w:t xml:space="preserve">, помещениями муниципального жилищного фонда </w:t>
            </w:r>
          </w:p>
        </w:tc>
        <w:tc>
          <w:tcPr>
            <w:tcW w:w="1202" w:type="dxa"/>
          </w:tcPr>
          <w:p w:rsidR="00463271" w:rsidRPr="00463271" w:rsidRDefault="00463271" w:rsidP="00E3119E">
            <w:pPr>
              <w:pStyle w:val="a5"/>
              <w:spacing w:before="0" w:beforeAutospacing="0" w:after="0" w:afterAutospacing="0" w:line="288" w:lineRule="atLeast"/>
              <w:rPr>
                <w:sz w:val="20"/>
                <w:szCs w:val="20"/>
              </w:rPr>
            </w:pPr>
            <w:r w:rsidRPr="00463271">
              <w:rPr>
                <w:sz w:val="20"/>
                <w:szCs w:val="20"/>
              </w:rPr>
              <w:t xml:space="preserve">Не </w:t>
            </w:r>
            <w:proofErr w:type="spellStart"/>
            <w:proofErr w:type="gramStart"/>
            <w:r w:rsidRPr="00463271">
              <w:rPr>
                <w:sz w:val="20"/>
                <w:szCs w:val="20"/>
              </w:rPr>
              <w:t>регламен</w:t>
            </w:r>
            <w:proofErr w:type="spellEnd"/>
            <w:r w:rsidR="00E3119E">
              <w:rPr>
                <w:sz w:val="20"/>
                <w:szCs w:val="20"/>
              </w:rPr>
              <w:t>-</w:t>
            </w:r>
            <w:r w:rsidRPr="00463271">
              <w:rPr>
                <w:sz w:val="20"/>
                <w:szCs w:val="20"/>
              </w:rPr>
              <w:t>тируется</w:t>
            </w:r>
            <w:proofErr w:type="gramEnd"/>
            <w:r w:rsidRPr="00463271">
              <w:rPr>
                <w:sz w:val="20"/>
                <w:szCs w:val="20"/>
              </w:rPr>
              <w:t xml:space="preserve"> </w:t>
            </w:r>
          </w:p>
        </w:tc>
        <w:tc>
          <w:tcPr>
            <w:tcW w:w="1545" w:type="dxa"/>
          </w:tcPr>
          <w:p w:rsidR="00463271" w:rsidRPr="00463271" w:rsidRDefault="00463271">
            <w:pPr>
              <w:pStyle w:val="a5"/>
              <w:spacing w:before="0" w:beforeAutospacing="0" w:after="0" w:afterAutospacing="0" w:line="288" w:lineRule="atLeast"/>
              <w:rPr>
                <w:sz w:val="20"/>
                <w:szCs w:val="20"/>
              </w:rPr>
            </w:pPr>
            <w:r w:rsidRPr="00463271">
              <w:rPr>
                <w:sz w:val="20"/>
                <w:szCs w:val="20"/>
              </w:rPr>
              <w:t xml:space="preserve">Уровень </w:t>
            </w:r>
            <w:proofErr w:type="spellStart"/>
            <w:r w:rsidRPr="00463271">
              <w:rPr>
                <w:sz w:val="20"/>
                <w:szCs w:val="20"/>
              </w:rPr>
              <w:t>обеспеченнос</w:t>
            </w:r>
            <w:r>
              <w:rPr>
                <w:sz w:val="20"/>
                <w:szCs w:val="20"/>
              </w:rPr>
              <w:t>-</w:t>
            </w:r>
            <w:r w:rsidRPr="00463271">
              <w:rPr>
                <w:sz w:val="20"/>
                <w:szCs w:val="20"/>
              </w:rPr>
              <w:t>ти</w:t>
            </w:r>
            <w:proofErr w:type="spellEnd"/>
            <w:r w:rsidRPr="00463271">
              <w:rPr>
                <w:sz w:val="20"/>
                <w:szCs w:val="20"/>
              </w:rPr>
              <w:t xml:space="preserve"> населения жилыми домами </w:t>
            </w:r>
            <w:proofErr w:type="spellStart"/>
            <w:r w:rsidRPr="00463271">
              <w:rPr>
                <w:sz w:val="20"/>
                <w:szCs w:val="20"/>
              </w:rPr>
              <w:t>муниципаль</w:t>
            </w:r>
            <w:proofErr w:type="spellEnd"/>
            <w:r>
              <w:rPr>
                <w:sz w:val="20"/>
                <w:szCs w:val="20"/>
              </w:rPr>
              <w:t>-</w:t>
            </w:r>
            <w:r w:rsidRPr="00463271">
              <w:rPr>
                <w:sz w:val="20"/>
                <w:szCs w:val="20"/>
              </w:rPr>
              <w:t xml:space="preserve">ной собственности, помещениями, помещениями </w:t>
            </w:r>
            <w:proofErr w:type="spellStart"/>
            <w:r w:rsidRPr="00463271">
              <w:rPr>
                <w:sz w:val="20"/>
                <w:szCs w:val="20"/>
              </w:rPr>
              <w:t>муниципально</w:t>
            </w:r>
            <w:r>
              <w:rPr>
                <w:sz w:val="20"/>
                <w:szCs w:val="20"/>
              </w:rPr>
              <w:t>-</w:t>
            </w:r>
            <w:r w:rsidRPr="00463271">
              <w:rPr>
                <w:sz w:val="20"/>
                <w:szCs w:val="20"/>
              </w:rPr>
              <w:t>го</w:t>
            </w:r>
            <w:proofErr w:type="spellEnd"/>
            <w:r w:rsidRPr="00463271">
              <w:rPr>
                <w:sz w:val="20"/>
                <w:szCs w:val="20"/>
              </w:rPr>
              <w:t xml:space="preserve"> жилищного фонда, м</w:t>
            </w:r>
            <w:proofErr w:type="gramStart"/>
            <w:r w:rsidRPr="00463271">
              <w:rPr>
                <w:sz w:val="20"/>
                <w:szCs w:val="20"/>
                <w:vertAlign w:val="superscript"/>
              </w:rPr>
              <w:t>2</w:t>
            </w:r>
            <w:proofErr w:type="gramEnd"/>
            <w:r w:rsidRPr="00463271">
              <w:rPr>
                <w:sz w:val="20"/>
                <w:szCs w:val="20"/>
              </w:rPr>
              <w:t xml:space="preserve"> на 1 </w:t>
            </w:r>
            <w:r w:rsidRPr="00463271">
              <w:rPr>
                <w:sz w:val="20"/>
                <w:szCs w:val="20"/>
              </w:rPr>
              <w:lastRenderedPageBreak/>
              <w:t xml:space="preserve">жителя </w:t>
            </w:r>
          </w:p>
        </w:tc>
        <w:tc>
          <w:tcPr>
            <w:tcW w:w="1433" w:type="dxa"/>
          </w:tcPr>
          <w:p w:rsidR="00463271" w:rsidRPr="00463271" w:rsidRDefault="00463271">
            <w:pPr>
              <w:pStyle w:val="a5"/>
              <w:spacing w:before="0" w:beforeAutospacing="0" w:after="0" w:afterAutospacing="0" w:line="288" w:lineRule="atLeast"/>
              <w:rPr>
                <w:sz w:val="20"/>
                <w:szCs w:val="20"/>
              </w:rPr>
            </w:pPr>
            <w:r w:rsidRPr="00463271">
              <w:rPr>
                <w:sz w:val="20"/>
                <w:szCs w:val="20"/>
              </w:rPr>
              <w:lastRenderedPageBreak/>
              <w:t>1) Не менее 18</w:t>
            </w:r>
            <w:r>
              <w:rPr>
                <w:sz w:val="20"/>
                <w:szCs w:val="20"/>
              </w:rPr>
              <w:t xml:space="preserve"> кв.</w:t>
            </w:r>
            <w:r w:rsidRPr="00463271">
              <w:rPr>
                <w:sz w:val="20"/>
                <w:szCs w:val="20"/>
              </w:rPr>
              <w:t xml:space="preserve"> м общей площади жилого помещения - </w:t>
            </w:r>
            <w:proofErr w:type="gramStart"/>
            <w:r w:rsidRPr="00463271">
              <w:rPr>
                <w:sz w:val="20"/>
                <w:szCs w:val="20"/>
              </w:rPr>
              <w:t>для</w:t>
            </w:r>
            <w:proofErr w:type="gramEnd"/>
            <w:r w:rsidRPr="00463271">
              <w:rPr>
                <w:sz w:val="20"/>
                <w:szCs w:val="20"/>
              </w:rPr>
              <w:t xml:space="preserve"> одиноко </w:t>
            </w:r>
            <w:proofErr w:type="spellStart"/>
            <w:r w:rsidRPr="00463271">
              <w:rPr>
                <w:sz w:val="20"/>
                <w:szCs w:val="20"/>
              </w:rPr>
              <w:t>проживающе</w:t>
            </w:r>
            <w:r w:rsidR="00C51607">
              <w:rPr>
                <w:sz w:val="20"/>
                <w:szCs w:val="20"/>
              </w:rPr>
              <w:t>-</w:t>
            </w:r>
            <w:r w:rsidRPr="00463271">
              <w:rPr>
                <w:sz w:val="20"/>
                <w:szCs w:val="20"/>
              </w:rPr>
              <w:t>го</w:t>
            </w:r>
            <w:proofErr w:type="spellEnd"/>
            <w:r w:rsidRPr="00463271">
              <w:rPr>
                <w:sz w:val="20"/>
                <w:szCs w:val="20"/>
              </w:rPr>
              <w:t xml:space="preserve"> </w:t>
            </w:r>
            <w:proofErr w:type="spellStart"/>
            <w:r w:rsidRPr="00463271">
              <w:rPr>
                <w:sz w:val="20"/>
                <w:szCs w:val="20"/>
              </w:rPr>
              <w:t>граждани</w:t>
            </w:r>
            <w:proofErr w:type="spellEnd"/>
            <w:r w:rsidR="00C51607">
              <w:rPr>
                <w:sz w:val="20"/>
                <w:szCs w:val="20"/>
              </w:rPr>
              <w:t>-</w:t>
            </w:r>
            <w:r w:rsidRPr="00463271">
              <w:rPr>
                <w:sz w:val="20"/>
                <w:szCs w:val="20"/>
              </w:rPr>
              <w:t xml:space="preserve">на; </w:t>
            </w:r>
          </w:p>
          <w:p w:rsidR="00463271" w:rsidRPr="00463271" w:rsidRDefault="00463271">
            <w:pPr>
              <w:pStyle w:val="a5"/>
              <w:spacing w:before="0" w:beforeAutospacing="0" w:after="0" w:afterAutospacing="0" w:line="288" w:lineRule="atLeast"/>
              <w:rPr>
                <w:sz w:val="20"/>
                <w:szCs w:val="20"/>
              </w:rPr>
            </w:pPr>
            <w:r w:rsidRPr="00463271">
              <w:rPr>
                <w:sz w:val="20"/>
                <w:szCs w:val="20"/>
              </w:rPr>
              <w:t xml:space="preserve">2) Не менее 15 </w:t>
            </w:r>
            <w:r>
              <w:rPr>
                <w:sz w:val="20"/>
                <w:szCs w:val="20"/>
              </w:rPr>
              <w:t xml:space="preserve">кв. </w:t>
            </w:r>
            <w:r w:rsidRPr="00463271">
              <w:rPr>
                <w:sz w:val="20"/>
                <w:szCs w:val="20"/>
              </w:rPr>
              <w:t xml:space="preserve">м общей </w:t>
            </w:r>
            <w:r w:rsidRPr="00463271">
              <w:rPr>
                <w:sz w:val="20"/>
                <w:szCs w:val="20"/>
              </w:rPr>
              <w:lastRenderedPageBreak/>
              <w:t xml:space="preserve">площади жилого помещения - на каждого члена семьи; </w:t>
            </w:r>
          </w:p>
          <w:p w:rsidR="00463271" w:rsidRPr="00463271" w:rsidRDefault="00463271" w:rsidP="00463271">
            <w:pPr>
              <w:pStyle w:val="a5"/>
              <w:spacing w:before="0" w:beforeAutospacing="0" w:after="0" w:afterAutospacing="0" w:line="288" w:lineRule="atLeast"/>
              <w:rPr>
                <w:sz w:val="20"/>
                <w:szCs w:val="20"/>
              </w:rPr>
            </w:pPr>
            <w:r w:rsidRPr="00463271">
              <w:rPr>
                <w:sz w:val="20"/>
                <w:szCs w:val="20"/>
              </w:rPr>
              <w:t xml:space="preserve">3) Учетная норма площади жилого помещения принимает в размере 12 </w:t>
            </w:r>
            <w:r>
              <w:rPr>
                <w:sz w:val="20"/>
                <w:szCs w:val="20"/>
              </w:rPr>
              <w:t xml:space="preserve">кв. </w:t>
            </w:r>
            <w:r w:rsidRPr="00463271">
              <w:rPr>
                <w:sz w:val="20"/>
                <w:szCs w:val="20"/>
              </w:rPr>
              <w:t xml:space="preserve">м общей площади жилого помещения на каждого члена семьи </w:t>
            </w:r>
          </w:p>
        </w:tc>
        <w:tc>
          <w:tcPr>
            <w:tcW w:w="1519" w:type="dxa"/>
          </w:tcPr>
          <w:p w:rsidR="00463271" w:rsidRPr="00463271" w:rsidRDefault="00463271">
            <w:pPr>
              <w:pStyle w:val="a5"/>
              <w:spacing w:before="0" w:beforeAutospacing="0" w:after="0" w:afterAutospacing="0"/>
              <w:jc w:val="center"/>
              <w:rPr>
                <w:sz w:val="20"/>
                <w:szCs w:val="20"/>
              </w:rPr>
            </w:pPr>
            <w:r w:rsidRPr="00463271">
              <w:rPr>
                <w:sz w:val="20"/>
                <w:szCs w:val="20"/>
              </w:rPr>
              <w:lastRenderedPageBreak/>
              <w:t xml:space="preserve">Не </w:t>
            </w:r>
            <w:proofErr w:type="gramStart"/>
            <w:r w:rsidRPr="00463271">
              <w:rPr>
                <w:sz w:val="20"/>
                <w:szCs w:val="20"/>
              </w:rPr>
              <w:t>устанавливает</w:t>
            </w:r>
            <w:r>
              <w:rPr>
                <w:sz w:val="20"/>
                <w:szCs w:val="20"/>
              </w:rPr>
              <w:t>-</w:t>
            </w:r>
            <w:proofErr w:type="spellStart"/>
            <w:r w:rsidRPr="00463271">
              <w:rPr>
                <w:sz w:val="20"/>
                <w:szCs w:val="20"/>
              </w:rPr>
              <w:t>ся</w:t>
            </w:r>
            <w:proofErr w:type="spellEnd"/>
            <w:proofErr w:type="gramEnd"/>
            <w:r w:rsidRPr="00463271">
              <w:rPr>
                <w:sz w:val="20"/>
                <w:szCs w:val="20"/>
              </w:rPr>
              <w:t xml:space="preserve"> </w:t>
            </w:r>
          </w:p>
        </w:tc>
        <w:tc>
          <w:tcPr>
            <w:tcW w:w="928" w:type="dxa"/>
          </w:tcPr>
          <w:p w:rsidR="00463271" w:rsidRPr="00B54E45" w:rsidRDefault="00463271" w:rsidP="00463271">
            <w:pPr>
              <w:jc w:val="center"/>
            </w:pPr>
            <w:r>
              <w:t>-</w:t>
            </w:r>
          </w:p>
        </w:tc>
      </w:tr>
    </w:tbl>
    <w:p w:rsidR="00B54E45" w:rsidRDefault="00B54E45" w:rsidP="001D1445">
      <w:pPr>
        <w:jc w:val="both"/>
        <w:rPr>
          <w:sz w:val="28"/>
          <w:szCs w:val="28"/>
        </w:rPr>
      </w:pPr>
    </w:p>
    <w:p w:rsidR="001D1445" w:rsidRDefault="00A4276A" w:rsidP="00A4276A">
      <w:pPr>
        <w:jc w:val="both"/>
        <w:rPr>
          <w:sz w:val="28"/>
          <w:szCs w:val="28"/>
        </w:rPr>
      </w:pPr>
      <w:r>
        <w:rPr>
          <w:sz w:val="28"/>
          <w:szCs w:val="28"/>
        </w:rPr>
        <w:tab/>
      </w:r>
      <w:r w:rsidR="00872EB1">
        <w:rPr>
          <w:sz w:val="28"/>
          <w:szCs w:val="28"/>
        </w:rPr>
        <w:t>3</w:t>
      </w:r>
      <w:r w:rsidR="001A6237">
        <w:rPr>
          <w:sz w:val="28"/>
          <w:szCs w:val="28"/>
        </w:rPr>
        <w:t>. Приложения к основной части</w:t>
      </w:r>
      <w:r>
        <w:rPr>
          <w:sz w:val="28"/>
          <w:szCs w:val="28"/>
        </w:rPr>
        <w:t>.</w:t>
      </w:r>
    </w:p>
    <w:p w:rsidR="00950BE8" w:rsidRDefault="001A6237" w:rsidP="009D3E7F">
      <w:pPr>
        <w:jc w:val="both"/>
        <w:rPr>
          <w:sz w:val="28"/>
          <w:szCs w:val="28"/>
        </w:rPr>
      </w:pPr>
      <w:r>
        <w:rPr>
          <w:sz w:val="28"/>
          <w:szCs w:val="28"/>
        </w:rPr>
        <w:tab/>
      </w:r>
      <w:r w:rsidR="009D3E7F">
        <w:rPr>
          <w:sz w:val="28"/>
          <w:szCs w:val="28"/>
        </w:rPr>
        <w:t xml:space="preserve">3.1. </w:t>
      </w:r>
      <w:r w:rsidR="009D3E7F" w:rsidRPr="009D3E7F">
        <w:rPr>
          <w:sz w:val="28"/>
          <w:szCs w:val="28"/>
        </w:rPr>
        <w:t>Перечень терминов, определений и сокращений, используемых в МНГП</w:t>
      </w:r>
      <w:r w:rsidR="009D3E7F">
        <w:rPr>
          <w:sz w:val="28"/>
          <w:szCs w:val="28"/>
        </w:rPr>
        <w:t xml:space="preserve">, </w:t>
      </w:r>
      <w:r w:rsidR="009D3E7F" w:rsidRPr="009D3E7F">
        <w:rPr>
          <w:sz w:val="28"/>
          <w:szCs w:val="28"/>
        </w:rPr>
        <w:t xml:space="preserve">приведен в Приложении 1 </w:t>
      </w:r>
      <w:proofErr w:type="gramStart"/>
      <w:r w:rsidR="009D3E7F" w:rsidRPr="009D3E7F">
        <w:rPr>
          <w:sz w:val="28"/>
          <w:szCs w:val="28"/>
        </w:rPr>
        <w:t>к</w:t>
      </w:r>
      <w:proofErr w:type="gramEnd"/>
      <w:r w:rsidR="009D3E7F" w:rsidRPr="009D3E7F">
        <w:rPr>
          <w:sz w:val="28"/>
          <w:szCs w:val="28"/>
        </w:rPr>
        <w:t xml:space="preserve"> настоящим </w:t>
      </w:r>
      <w:r w:rsidR="009D3E7F">
        <w:rPr>
          <w:sz w:val="28"/>
          <w:szCs w:val="28"/>
        </w:rPr>
        <w:t>МНГП.</w:t>
      </w:r>
    </w:p>
    <w:p w:rsidR="009D3E7F" w:rsidRDefault="009D3E7F" w:rsidP="009D3E7F">
      <w:pPr>
        <w:jc w:val="both"/>
        <w:rPr>
          <w:sz w:val="28"/>
          <w:szCs w:val="28"/>
        </w:rPr>
      </w:pPr>
      <w:r>
        <w:rPr>
          <w:sz w:val="28"/>
          <w:szCs w:val="28"/>
        </w:rPr>
        <w:tab/>
      </w:r>
      <w:r w:rsidRPr="009D3E7F">
        <w:rPr>
          <w:sz w:val="28"/>
          <w:szCs w:val="28"/>
        </w:rPr>
        <w:t>3.2. П</w:t>
      </w:r>
      <w:r>
        <w:rPr>
          <w:sz w:val="28"/>
          <w:szCs w:val="28"/>
        </w:rPr>
        <w:t xml:space="preserve">еречень используемых сокращений, </w:t>
      </w:r>
      <w:r w:rsidRPr="009D3E7F">
        <w:rPr>
          <w:sz w:val="28"/>
          <w:szCs w:val="28"/>
        </w:rPr>
        <w:t xml:space="preserve">используемых в МНГП, приведен в Приложении </w:t>
      </w:r>
      <w:r>
        <w:rPr>
          <w:sz w:val="28"/>
          <w:szCs w:val="28"/>
        </w:rPr>
        <w:t>2</w:t>
      </w:r>
      <w:r w:rsidRPr="009D3E7F">
        <w:rPr>
          <w:sz w:val="28"/>
          <w:szCs w:val="28"/>
        </w:rPr>
        <w:t xml:space="preserve"> </w:t>
      </w:r>
      <w:proofErr w:type="gramStart"/>
      <w:r w:rsidRPr="009D3E7F">
        <w:rPr>
          <w:sz w:val="28"/>
          <w:szCs w:val="28"/>
        </w:rPr>
        <w:t>к</w:t>
      </w:r>
      <w:proofErr w:type="gramEnd"/>
      <w:r w:rsidRPr="009D3E7F">
        <w:rPr>
          <w:sz w:val="28"/>
          <w:szCs w:val="28"/>
        </w:rPr>
        <w:t xml:space="preserve"> настоящим МНГП.</w:t>
      </w:r>
    </w:p>
    <w:p w:rsidR="009D3E7F" w:rsidRDefault="009D3E7F" w:rsidP="009D3E7F">
      <w:pPr>
        <w:jc w:val="both"/>
        <w:rPr>
          <w:sz w:val="28"/>
          <w:szCs w:val="28"/>
        </w:rPr>
      </w:pPr>
      <w:r>
        <w:rPr>
          <w:sz w:val="28"/>
          <w:szCs w:val="28"/>
        </w:rPr>
        <w:tab/>
      </w:r>
      <w:r w:rsidRPr="009D3E7F">
        <w:rPr>
          <w:sz w:val="28"/>
          <w:szCs w:val="28"/>
        </w:rPr>
        <w:t>3.3. Перечень нормативно-правовых актов и иных документов, и</w:t>
      </w:r>
      <w:r>
        <w:rPr>
          <w:sz w:val="28"/>
          <w:szCs w:val="28"/>
        </w:rPr>
        <w:t xml:space="preserve">спользуемых при подготовке МНГП, </w:t>
      </w:r>
      <w:r w:rsidRPr="009D3E7F">
        <w:rPr>
          <w:sz w:val="28"/>
          <w:szCs w:val="28"/>
        </w:rPr>
        <w:t xml:space="preserve">приведен в Приложении </w:t>
      </w:r>
      <w:r>
        <w:rPr>
          <w:sz w:val="28"/>
          <w:szCs w:val="28"/>
        </w:rPr>
        <w:t>3</w:t>
      </w:r>
      <w:r w:rsidRPr="009D3E7F">
        <w:rPr>
          <w:sz w:val="28"/>
          <w:szCs w:val="28"/>
        </w:rPr>
        <w:t xml:space="preserve"> </w:t>
      </w:r>
      <w:proofErr w:type="gramStart"/>
      <w:r w:rsidRPr="009D3E7F">
        <w:rPr>
          <w:sz w:val="28"/>
          <w:szCs w:val="28"/>
        </w:rPr>
        <w:t>к</w:t>
      </w:r>
      <w:proofErr w:type="gramEnd"/>
      <w:r w:rsidRPr="009D3E7F">
        <w:rPr>
          <w:sz w:val="28"/>
          <w:szCs w:val="28"/>
        </w:rPr>
        <w:t xml:space="preserve"> настоящим МНГП.</w:t>
      </w:r>
    </w:p>
    <w:p w:rsidR="00695D84" w:rsidRDefault="00950BE8" w:rsidP="008E5264">
      <w:pPr>
        <w:jc w:val="both"/>
        <w:rPr>
          <w:sz w:val="28"/>
          <w:szCs w:val="28"/>
        </w:rPr>
      </w:pPr>
      <w:r>
        <w:rPr>
          <w:sz w:val="28"/>
          <w:szCs w:val="28"/>
        </w:rPr>
        <w:tab/>
      </w:r>
    </w:p>
    <w:p w:rsidR="00A4276A" w:rsidRDefault="002A21E6" w:rsidP="00A4276A">
      <w:pPr>
        <w:jc w:val="center"/>
        <w:rPr>
          <w:sz w:val="28"/>
          <w:szCs w:val="28"/>
        </w:rPr>
      </w:pPr>
      <w:r>
        <w:rPr>
          <w:sz w:val="28"/>
          <w:szCs w:val="28"/>
        </w:rPr>
        <w:t>Р</w:t>
      </w:r>
      <w:r w:rsidR="005F1165">
        <w:rPr>
          <w:sz w:val="28"/>
          <w:szCs w:val="28"/>
        </w:rPr>
        <w:t>аздел</w:t>
      </w:r>
      <w:r w:rsidR="00A4276A">
        <w:rPr>
          <w:sz w:val="28"/>
          <w:szCs w:val="28"/>
        </w:rPr>
        <w:t xml:space="preserve"> </w:t>
      </w:r>
      <w:r w:rsidR="00A4276A">
        <w:rPr>
          <w:sz w:val="28"/>
          <w:szCs w:val="28"/>
          <w:lang w:val="en-US"/>
        </w:rPr>
        <w:t>II</w:t>
      </w:r>
      <w:r w:rsidR="00A4276A">
        <w:rPr>
          <w:sz w:val="28"/>
          <w:szCs w:val="28"/>
        </w:rPr>
        <w:t xml:space="preserve">. </w:t>
      </w:r>
      <w:r w:rsidRPr="002A21E6">
        <w:rPr>
          <w:sz w:val="28"/>
          <w:szCs w:val="28"/>
        </w:rPr>
        <w:t>МАТЕРИАЛЫ ПО ОБОСНОВАНИЮ РАСЧЕТНЫХ ПОКАЗАТЕЛЕЙ, СОДЕРЖАЩИХСЯ В ОСНОВНОЙ ЧАСТИ</w:t>
      </w:r>
    </w:p>
    <w:p w:rsidR="002A21E6" w:rsidRDefault="002A21E6" w:rsidP="00A4276A">
      <w:pPr>
        <w:jc w:val="center"/>
        <w:rPr>
          <w:sz w:val="28"/>
          <w:szCs w:val="28"/>
        </w:rPr>
      </w:pPr>
    </w:p>
    <w:p w:rsidR="00C51607" w:rsidRDefault="00261EEF" w:rsidP="007D3F31">
      <w:pPr>
        <w:jc w:val="both"/>
        <w:rPr>
          <w:sz w:val="28"/>
          <w:szCs w:val="28"/>
        </w:rPr>
      </w:pPr>
      <w:r>
        <w:rPr>
          <w:sz w:val="28"/>
          <w:szCs w:val="28"/>
        </w:rPr>
        <w:tab/>
        <w:t>4.</w:t>
      </w:r>
      <w:r w:rsidR="00373616">
        <w:rPr>
          <w:sz w:val="28"/>
          <w:szCs w:val="28"/>
        </w:rPr>
        <w:t>1.</w:t>
      </w:r>
      <w:r>
        <w:rPr>
          <w:sz w:val="28"/>
          <w:szCs w:val="28"/>
        </w:rPr>
        <w:t xml:space="preserve"> </w:t>
      </w:r>
      <w:r w:rsidR="00F21545" w:rsidRPr="00F21545">
        <w:rPr>
          <w:sz w:val="28"/>
          <w:szCs w:val="28"/>
        </w:rPr>
        <w:t>Административно-территориальное устройство</w:t>
      </w:r>
      <w:r w:rsidR="00F21545">
        <w:rPr>
          <w:sz w:val="28"/>
          <w:szCs w:val="28"/>
        </w:rPr>
        <w:t xml:space="preserve"> муниципального округа.</w:t>
      </w:r>
    </w:p>
    <w:p w:rsidR="007D3F31" w:rsidRPr="007D3F31" w:rsidRDefault="00C51607" w:rsidP="007D3F31">
      <w:pPr>
        <w:jc w:val="both"/>
        <w:rPr>
          <w:sz w:val="28"/>
          <w:szCs w:val="28"/>
        </w:rPr>
      </w:pPr>
      <w:r>
        <w:rPr>
          <w:sz w:val="28"/>
          <w:szCs w:val="28"/>
        </w:rPr>
        <w:tab/>
      </w:r>
      <w:r w:rsidR="007D3F31" w:rsidRPr="007D3F31">
        <w:rPr>
          <w:sz w:val="28"/>
          <w:szCs w:val="28"/>
        </w:rPr>
        <w:t>Шпаковский муниципальный округ расположен в центре западной части Ставропольского края и окружает экономический, административный, культурный центр края – город Ставрополь, имеет с ним тесные транспортные, производственные, культурно-бытовые связи.</w:t>
      </w:r>
    </w:p>
    <w:p w:rsidR="007D3F31" w:rsidRPr="007D3F31" w:rsidRDefault="00BD2A73" w:rsidP="007D3F31">
      <w:pPr>
        <w:jc w:val="both"/>
        <w:rPr>
          <w:sz w:val="28"/>
          <w:szCs w:val="28"/>
        </w:rPr>
      </w:pPr>
      <w:r>
        <w:rPr>
          <w:sz w:val="28"/>
          <w:szCs w:val="28"/>
        </w:rPr>
        <w:tab/>
      </w:r>
      <w:r w:rsidR="007D3F31" w:rsidRPr="007D3F31">
        <w:rPr>
          <w:sz w:val="28"/>
          <w:szCs w:val="28"/>
        </w:rPr>
        <w:t>Шпаковский муниципальный район был образован в феврале 1935 года.</w:t>
      </w:r>
      <w:r>
        <w:rPr>
          <w:sz w:val="28"/>
          <w:szCs w:val="28"/>
        </w:rPr>
        <w:t xml:space="preserve"> </w:t>
      </w:r>
      <w:r w:rsidR="007D3F31" w:rsidRPr="007D3F31">
        <w:rPr>
          <w:sz w:val="28"/>
          <w:szCs w:val="28"/>
        </w:rPr>
        <w:t>В соответствии Законом Ставропольского края от 31.01.2020 № 1</w:t>
      </w:r>
      <w:r w:rsidR="007F7B69">
        <w:rPr>
          <w:sz w:val="28"/>
          <w:szCs w:val="28"/>
        </w:rPr>
        <w:t>6</w:t>
      </w:r>
      <w:r w:rsidR="007D3F31" w:rsidRPr="007D3F31">
        <w:rPr>
          <w:sz w:val="28"/>
          <w:szCs w:val="28"/>
        </w:rPr>
        <w:t>-кз «О преобразовании муниципальных образований, входящих в состав Шпаковского муниципального района Ставропольского края, и об организации местного самоуправления на территории Шпаковского района Ставропольского края» Шпаковский муниципальный район преобразован в Шпаковский муниципальный округ Ставропольского края.</w:t>
      </w:r>
    </w:p>
    <w:p w:rsidR="004F008B" w:rsidRDefault="007D3F31" w:rsidP="007D3F31">
      <w:pPr>
        <w:jc w:val="both"/>
        <w:rPr>
          <w:sz w:val="28"/>
          <w:szCs w:val="28"/>
        </w:rPr>
      </w:pPr>
      <w:r>
        <w:rPr>
          <w:sz w:val="28"/>
          <w:szCs w:val="28"/>
        </w:rPr>
        <w:tab/>
      </w:r>
      <w:r w:rsidRPr="007D3F31">
        <w:rPr>
          <w:sz w:val="28"/>
          <w:szCs w:val="28"/>
        </w:rPr>
        <w:t xml:space="preserve">Границы муниципального образования Шпаковского муниципального округа установлены Законом Ставропольского края от 01.12.2003 </w:t>
      </w:r>
      <w:r>
        <w:rPr>
          <w:sz w:val="28"/>
          <w:szCs w:val="28"/>
        </w:rPr>
        <w:br/>
      </w:r>
      <w:r w:rsidRPr="007D3F31">
        <w:rPr>
          <w:sz w:val="28"/>
          <w:szCs w:val="28"/>
        </w:rPr>
        <w:t>№ 45-кз «Об установлении внешних границ районов Ставропольского края».</w:t>
      </w:r>
      <w:r w:rsidR="004F008B">
        <w:rPr>
          <w:sz w:val="28"/>
          <w:szCs w:val="28"/>
        </w:rPr>
        <w:lastRenderedPageBreak/>
        <w:tab/>
      </w:r>
      <w:r>
        <w:rPr>
          <w:sz w:val="28"/>
          <w:szCs w:val="28"/>
        </w:rPr>
        <w:t>П</w:t>
      </w:r>
      <w:r w:rsidR="004F008B" w:rsidRPr="004F008B">
        <w:rPr>
          <w:sz w:val="28"/>
          <w:szCs w:val="28"/>
        </w:rPr>
        <w:t xml:space="preserve">лощадь </w:t>
      </w:r>
      <w:r>
        <w:rPr>
          <w:sz w:val="28"/>
          <w:szCs w:val="28"/>
        </w:rPr>
        <w:t xml:space="preserve">территории </w:t>
      </w:r>
      <w:r w:rsidR="004F008B" w:rsidRPr="004F008B">
        <w:rPr>
          <w:sz w:val="28"/>
          <w:szCs w:val="28"/>
        </w:rPr>
        <w:t>муниципального округа составляет 23</w:t>
      </w:r>
      <w:r w:rsidR="00473189">
        <w:rPr>
          <w:sz w:val="28"/>
          <w:szCs w:val="28"/>
        </w:rPr>
        <w:t>20,68</w:t>
      </w:r>
      <w:r w:rsidR="004F008B" w:rsidRPr="004F008B">
        <w:rPr>
          <w:sz w:val="28"/>
          <w:szCs w:val="28"/>
        </w:rPr>
        <w:t xml:space="preserve"> </w:t>
      </w:r>
      <w:r w:rsidR="004F008B">
        <w:rPr>
          <w:sz w:val="28"/>
          <w:szCs w:val="28"/>
        </w:rPr>
        <w:t xml:space="preserve">кв. </w:t>
      </w:r>
      <w:r w:rsidR="004F008B" w:rsidRPr="004F008B">
        <w:rPr>
          <w:sz w:val="28"/>
          <w:szCs w:val="28"/>
        </w:rPr>
        <w:t>км.</w:t>
      </w:r>
    </w:p>
    <w:p w:rsidR="007D3F31" w:rsidRPr="007D3F31" w:rsidRDefault="007D3F31" w:rsidP="007D3F31">
      <w:pPr>
        <w:jc w:val="both"/>
        <w:rPr>
          <w:sz w:val="28"/>
          <w:szCs w:val="28"/>
        </w:rPr>
      </w:pPr>
      <w:r>
        <w:rPr>
          <w:sz w:val="28"/>
          <w:szCs w:val="28"/>
        </w:rPr>
        <w:tab/>
      </w:r>
      <w:r w:rsidRPr="007D3F31">
        <w:rPr>
          <w:sz w:val="28"/>
          <w:szCs w:val="28"/>
        </w:rPr>
        <w:t>Шпаковский муниципальный округ по площади территории занимает 13-е место среди муниципальных образований Ставропольского края.</w:t>
      </w:r>
    </w:p>
    <w:p w:rsidR="007D3F31" w:rsidRPr="007D3F31" w:rsidRDefault="007D3F31" w:rsidP="007D3F31">
      <w:pPr>
        <w:jc w:val="both"/>
        <w:rPr>
          <w:sz w:val="28"/>
          <w:szCs w:val="28"/>
        </w:rPr>
      </w:pPr>
      <w:r>
        <w:rPr>
          <w:sz w:val="28"/>
          <w:szCs w:val="28"/>
        </w:rPr>
        <w:tab/>
      </w:r>
      <w:r w:rsidRPr="007D3F31">
        <w:rPr>
          <w:sz w:val="28"/>
          <w:szCs w:val="28"/>
        </w:rPr>
        <w:t xml:space="preserve">Муниципальный округ граничит: на северо-западе </w:t>
      </w:r>
      <w:r>
        <w:rPr>
          <w:sz w:val="28"/>
          <w:szCs w:val="28"/>
        </w:rPr>
        <w:t xml:space="preserve">с </w:t>
      </w:r>
      <w:proofErr w:type="spellStart"/>
      <w:r>
        <w:rPr>
          <w:sz w:val="28"/>
          <w:szCs w:val="28"/>
        </w:rPr>
        <w:t>Изобильненским</w:t>
      </w:r>
      <w:proofErr w:type="spellEnd"/>
      <w:r>
        <w:rPr>
          <w:sz w:val="28"/>
          <w:szCs w:val="28"/>
        </w:rPr>
        <w:t xml:space="preserve"> городским окру</w:t>
      </w:r>
      <w:r w:rsidRPr="007D3F31">
        <w:rPr>
          <w:sz w:val="28"/>
          <w:szCs w:val="28"/>
        </w:rPr>
        <w:t xml:space="preserve">гом, на севере – с Труновским муниципальным округом, на северо-востоке – с </w:t>
      </w:r>
      <w:proofErr w:type="spellStart"/>
      <w:r w:rsidRPr="007D3F31">
        <w:rPr>
          <w:sz w:val="28"/>
          <w:szCs w:val="28"/>
        </w:rPr>
        <w:t>Грач</w:t>
      </w:r>
      <w:r>
        <w:rPr>
          <w:sz w:val="28"/>
          <w:szCs w:val="28"/>
        </w:rPr>
        <w:t>е</w:t>
      </w:r>
      <w:r w:rsidRPr="007D3F31">
        <w:rPr>
          <w:sz w:val="28"/>
          <w:szCs w:val="28"/>
        </w:rPr>
        <w:t>вским</w:t>
      </w:r>
      <w:proofErr w:type="spellEnd"/>
      <w:r w:rsidRPr="007D3F31">
        <w:rPr>
          <w:sz w:val="28"/>
          <w:szCs w:val="28"/>
        </w:rPr>
        <w:t xml:space="preserve"> муниципальным округом, на юго-востоке – с Андроповским муниципальным округом, на юге – с Кочубеевским муниципальным округом, на западе – с Краснодарским краем, в границах муниципального округа расположен городской округ Ставрополь.</w:t>
      </w:r>
    </w:p>
    <w:p w:rsidR="004F008B" w:rsidRPr="004F008B" w:rsidRDefault="004F008B" w:rsidP="004F008B">
      <w:pPr>
        <w:jc w:val="both"/>
        <w:rPr>
          <w:sz w:val="28"/>
          <w:szCs w:val="28"/>
        </w:rPr>
      </w:pPr>
      <w:r>
        <w:rPr>
          <w:sz w:val="28"/>
          <w:szCs w:val="28"/>
        </w:rPr>
        <w:tab/>
      </w:r>
      <w:r w:rsidRPr="004F008B">
        <w:rPr>
          <w:sz w:val="28"/>
          <w:szCs w:val="28"/>
        </w:rPr>
        <w:t>На территории муниципального округа расположены 12 муниципальных образований.</w:t>
      </w:r>
    </w:p>
    <w:p w:rsidR="004F008B" w:rsidRPr="004F008B" w:rsidRDefault="004F008B" w:rsidP="004F008B">
      <w:pPr>
        <w:jc w:val="both"/>
        <w:rPr>
          <w:sz w:val="28"/>
          <w:szCs w:val="28"/>
        </w:rPr>
      </w:pPr>
      <w:r w:rsidRPr="004F008B">
        <w:rPr>
          <w:sz w:val="28"/>
          <w:szCs w:val="28"/>
        </w:rPr>
        <w:t xml:space="preserve"> </w:t>
      </w:r>
      <w:r>
        <w:rPr>
          <w:sz w:val="28"/>
          <w:szCs w:val="28"/>
        </w:rPr>
        <w:tab/>
      </w:r>
      <w:r w:rsidR="000A2A79" w:rsidRPr="007D3F31">
        <w:rPr>
          <w:sz w:val="28"/>
          <w:szCs w:val="28"/>
        </w:rPr>
        <w:t>В состав территории муниципального округа входят 4</w:t>
      </w:r>
      <w:r w:rsidR="002C1440">
        <w:rPr>
          <w:sz w:val="28"/>
          <w:szCs w:val="28"/>
        </w:rPr>
        <w:t>2</w:t>
      </w:r>
      <w:r w:rsidR="000A2A79" w:rsidRPr="007D3F31">
        <w:rPr>
          <w:sz w:val="28"/>
          <w:szCs w:val="28"/>
        </w:rPr>
        <w:t xml:space="preserve"> </w:t>
      </w:r>
      <w:proofErr w:type="gramStart"/>
      <w:r w:rsidR="000A2A79" w:rsidRPr="007D3F31">
        <w:rPr>
          <w:sz w:val="28"/>
          <w:szCs w:val="28"/>
        </w:rPr>
        <w:t>населенных</w:t>
      </w:r>
      <w:proofErr w:type="gramEnd"/>
      <w:r w:rsidR="000A2A79" w:rsidRPr="007D3F31">
        <w:rPr>
          <w:sz w:val="28"/>
          <w:szCs w:val="28"/>
        </w:rPr>
        <w:t xml:space="preserve"> пункта</w:t>
      </w:r>
      <w:r w:rsidRPr="004F008B">
        <w:rPr>
          <w:sz w:val="28"/>
          <w:szCs w:val="28"/>
        </w:rPr>
        <w:t>:</w:t>
      </w:r>
    </w:p>
    <w:p w:rsidR="004F008B" w:rsidRPr="004F008B" w:rsidRDefault="004F008B" w:rsidP="004F008B">
      <w:pPr>
        <w:jc w:val="both"/>
        <w:rPr>
          <w:sz w:val="28"/>
          <w:szCs w:val="28"/>
        </w:rPr>
      </w:pPr>
      <w:r>
        <w:rPr>
          <w:sz w:val="28"/>
          <w:szCs w:val="28"/>
        </w:rPr>
        <w:tab/>
      </w:r>
      <w:r w:rsidRPr="004F008B">
        <w:rPr>
          <w:sz w:val="28"/>
          <w:szCs w:val="28"/>
        </w:rPr>
        <w:t>1 город</w:t>
      </w:r>
      <w:r w:rsidR="007F7B69">
        <w:rPr>
          <w:sz w:val="28"/>
          <w:szCs w:val="28"/>
        </w:rPr>
        <w:t xml:space="preserve"> </w:t>
      </w:r>
      <w:r w:rsidR="007F7B69" w:rsidRPr="007D3F31">
        <w:rPr>
          <w:sz w:val="28"/>
          <w:szCs w:val="28"/>
        </w:rPr>
        <w:t>Михайловск</w:t>
      </w:r>
      <w:r w:rsidRPr="004F008B">
        <w:rPr>
          <w:sz w:val="28"/>
          <w:szCs w:val="28"/>
        </w:rPr>
        <w:t>;</w:t>
      </w:r>
    </w:p>
    <w:p w:rsidR="004F008B" w:rsidRPr="004F008B" w:rsidRDefault="004F008B" w:rsidP="004F008B">
      <w:pPr>
        <w:jc w:val="both"/>
        <w:rPr>
          <w:sz w:val="28"/>
          <w:szCs w:val="28"/>
        </w:rPr>
      </w:pPr>
      <w:r>
        <w:rPr>
          <w:sz w:val="28"/>
          <w:szCs w:val="28"/>
        </w:rPr>
        <w:tab/>
      </w:r>
      <w:r w:rsidRPr="004F008B">
        <w:rPr>
          <w:sz w:val="28"/>
          <w:szCs w:val="28"/>
        </w:rPr>
        <w:t>9 сел</w:t>
      </w:r>
      <w:r w:rsidR="000A2A79">
        <w:rPr>
          <w:sz w:val="28"/>
          <w:szCs w:val="28"/>
        </w:rPr>
        <w:t xml:space="preserve">: </w:t>
      </w:r>
      <w:r w:rsidR="000A2A79" w:rsidRPr="007D3F31">
        <w:rPr>
          <w:sz w:val="28"/>
          <w:szCs w:val="28"/>
        </w:rPr>
        <w:t xml:space="preserve">Верхнерусское, Дубовка, Казинка, Калиновка, Надежда, </w:t>
      </w:r>
      <w:proofErr w:type="spellStart"/>
      <w:r w:rsidR="000A2A79" w:rsidRPr="007D3F31">
        <w:rPr>
          <w:sz w:val="28"/>
          <w:szCs w:val="28"/>
        </w:rPr>
        <w:t>Пелагиада</w:t>
      </w:r>
      <w:proofErr w:type="spellEnd"/>
      <w:r w:rsidR="000A2A79" w:rsidRPr="007D3F31">
        <w:rPr>
          <w:sz w:val="28"/>
          <w:szCs w:val="28"/>
        </w:rPr>
        <w:t>, Петропавловка, Сенгилеевское</w:t>
      </w:r>
      <w:r w:rsidR="000A2A79">
        <w:rPr>
          <w:sz w:val="28"/>
          <w:szCs w:val="28"/>
        </w:rPr>
        <w:t>, Татарка</w:t>
      </w:r>
      <w:r w:rsidRPr="004F008B">
        <w:rPr>
          <w:sz w:val="28"/>
          <w:szCs w:val="28"/>
        </w:rPr>
        <w:t>;</w:t>
      </w:r>
    </w:p>
    <w:p w:rsidR="004F008B" w:rsidRPr="004F008B" w:rsidRDefault="004F008B" w:rsidP="004F008B">
      <w:pPr>
        <w:jc w:val="both"/>
        <w:rPr>
          <w:sz w:val="28"/>
          <w:szCs w:val="28"/>
        </w:rPr>
      </w:pPr>
      <w:r>
        <w:rPr>
          <w:sz w:val="28"/>
          <w:szCs w:val="28"/>
        </w:rPr>
        <w:tab/>
      </w:r>
      <w:r w:rsidRPr="004F008B">
        <w:rPr>
          <w:sz w:val="28"/>
          <w:szCs w:val="28"/>
        </w:rPr>
        <w:t>7 поселков</w:t>
      </w:r>
      <w:r w:rsidR="000A2A79">
        <w:rPr>
          <w:sz w:val="28"/>
          <w:szCs w:val="28"/>
        </w:rPr>
        <w:t xml:space="preserve">: </w:t>
      </w:r>
      <w:proofErr w:type="spellStart"/>
      <w:r w:rsidR="000A2A79" w:rsidRPr="007D3F31">
        <w:rPr>
          <w:sz w:val="28"/>
          <w:szCs w:val="28"/>
        </w:rPr>
        <w:t>Верхнедубовский</w:t>
      </w:r>
      <w:proofErr w:type="spellEnd"/>
      <w:r w:rsidR="000A2A79" w:rsidRPr="007D3F31">
        <w:rPr>
          <w:sz w:val="28"/>
          <w:szCs w:val="28"/>
        </w:rPr>
        <w:t>,</w:t>
      </w:r>
      <w:r w:rsidR="000A2A79" w:rsidRPr="000A2A79">
        <w:rPr>
          <w:sz w:val="28"/>
          <w:szCs w:val="28"/>
        </w:rPr>
        <w:t xml:space="preserve"> </w:t>
      </w:r>
      <w:r w:rsidR="000A2A79" w:rsidRPr="007D3F31">
        <w:rPr>
          <w:sz w:val="28"/>
          <w:szCs w:val="28"/>
        </w:rPr>
        <w:t xml:space="preserve">Новый </w:t>
      </w:r>
      <w:proofErr w:type="spellStart"/>
      <w:r w:rsidR="000A2A79" w:rsidRPr="007D3F31">
        <w:rPr>
          <w:sz w:val="28"/>
          <w:szCs w:val="28"/>
        </w:rPr>
        <w:t>Бешпагир</w:t>
      </w:r>
      <w:proofErr w:type="spellEnd"/>
      <w:r w:rsidR="000A2A79" w:rsidRPr="007D3F31">
        <w:rPr>
          <w:sz w:val="28"/>
          <w:szCs w:val="28"/>
        </w:rPr>
        <w:t>,</w:t>
      </w:r>
      <w:r w:rsidR="000A2A79" w:rsidRPr="000A2A79">
        <w:rPr>
          <w:sz w:val="28"/>
          <w:szCs w:val="28"/>
        </w:rPr>
        <w:t xml:space="preserve"> </w:t>
      </w:r>
      <w:r w:rsidR="000A2A79" w:rsidRPr="007D3F31">
        <w:rPr>
          <w:sz w:val="28"/>
          <w:szCs w:val="28"/>
        </w:rPr>
        <w:t>Приозерный, Северный</w:t>
      </w:r>
      <w:r w:rsidR="000A2A79">
        <w:rPr>
          <w:sz w:val="28"/>
          <w:szCs w:val="28"/>
        </w:rPr>
        <w:t>,</w:t>
      </w:r>
      <w:r w:rsidR="000A2A79" w:rsidRPr="000A2A79">
        <w:rPr>
          <w:sz w:val="28"/>
          <w:szCs w:val="28"/>
        </w:rPr>
        <w:t xml:space="preserve"> </w:t>
      </w:r>
      <w:r w:rsidR="000A2A79">
        <w:rPr>
          <w:sz w:val="28"/>
          <w:szCs w:val="28"/>
        </w:rPr>
        <w:t>Степной</w:t>
      </w:r>
      <w:r w:rsidR="000A2A79" w:rsidRPr="007D3F31">
        <w:rPr>
          <w:sz w:val="28"/>
          <w:szCs w:val="28"/>
        </w:rPr>
        <w:t>,</w:t>
      </w:r>
      <w:r w:rsidR="000A2A79" w:rsidRPr="000A2A79">
        <w:rPr>
          <w:sz w:val="28"/>
          <w:szCs w:val="28"/>
        </w:rPr>
        <w:t xml:space="preserve"> </w:t>
      </w:r>
      <w:proofErr w:type="spellStart"/>
      <w:r w:rsidR="000A2A79" w:rsidRPr="007D3F31">
        <w:rPr>
          <w:sz w:val="28"/>
          <w:szCs w:val="28"/>
        </w:rPr>
        <w:t>Цимлянский</w:t>
      </w:r>
      <w:proofErr w:type="spellEnd"/>
      <w:r w:rsidR="000A2A79" w:rsidRPr="007D3F31">
        <w:rPr>
          <w:sz w:val="28"/>
          <w:szCs w:val="28"/>
        </w:rPr>
        <w:t>, Ясный</w:t>
      </w:r>
      <w:r w:rsidRPr="004F008B">
        <w:rPr>
          <w:sz w:val="28"/>
          <w:szCs w:val="28"/>
        </w:rPr>
        <w:t>;</w:t>
      </w:r>
    </w:p>
    <w:p w:rsidR="004F008B" w:rsidRPr="004F008B" w:rsidRDefault="004F008B" w:rsidP="004F008B">
      <w:pPr>
        <w:jc w:val="both"/>
        <w:rPr>
          <w:sz w:val="28"/>
          <w:szCs w:val="28"/>
        </w:rPr>
      </w:pPr>
      <w:r>
        <w:rPr>
          <w:sz w:val="28"/>
          <w:szCs w:val="28"/>
        </w:rPr>
        <w:tab/>
      </w:r>
      <w:r w:rsidRPr="004F008B">
        <w:rPr>
          <w:sz w:val="28"/>
          <w:szCs w:val="28"/>
        </w:rPr>
        <w:t>2</w:t>
      </w:r>
      <w:r w:rsidR="002C1440">
        <w:rPr>
          <w:sz w:val="28"/>
          <w:szCs w:val="28"/>
        </w:rPr>
        <w:t>3</w:t>
      </w:r>
      <w:r w:rsidRPr="004F008B">
        <w:rPr>
          <w:sz w:val="28"/>
          <w:szCs w:val="28"/>
        </w:rPr>
        <w:t xml:space="preserve"> хутор</w:t>
      </w:r>
      <w:r w:rsidR="002C1440">
        <w:rPr>
          <w:sz w:val="28"/>
          <w:szCs w:val="28"/>
        </w:rPr>
        <w:t>а</w:t>
      </w:r>
      <w:r w:rsidR="007F7B69">
        <w:rPr>
          <w:sz w:val="28"/>
          <w:szCs w:val="28"/>
        </w:rPr>
        <w:t>:</w:t>
      </w:r>
      <w:r w:rsidR="007F7B69" w:rsidRPr="007F7B69">
        <w:rPr>
          <w:sz w:val="28"/>
          <w:szCs w:val="28"/>
        </w:rPr>
        <w:t xml:space="preserve"> </w:t>
      </w:r>
      <w:proofErr w:type="gramStart"/>
      <w:r w:rsidR="007F7B69" w:rsidRPr="007D3F31">
        <w:rPr>
          <w:sz w:val="28"/>
          <w:szCs w:val="28"/>
        </w:rPr>
        <w:t>Балки, Богатый</w:t>
      </w:r>
      <w:r w:rsidR="007F7B69">
        <w:rPr>
          <w:sz w:val="28"/>
          <w:szCs w:val="28"/>
        </w:rPr>
        <w:t xml:space="preserve">, </w:t>
      </w:r>
      <w:proofErr w:type="spellStart"/>
      <w:r w:rsidR="007F7B69" w:rsidRPr="007D3F31">
        <w:rPr>
          <w:sz w:val="28"/>
          <w:szCs w:val="28"/>
        </w:rPr>
        <w:t>Верхнеегорлыкский</w:t>
      </w:r>
      <w:proofErr w:type="spellEnd"/>
      <w:r w:rsidR="007F7B69">
        <w:rPr>
          <w:sz w:val="28"/>
          <w:szCs w:val="28"/>
        </w:rPr>
        <w:t xml:space="preserve">, </w:t>
      </w:r>
      <w:r w:rsidR="007F7B69" w:rsidRPr="007D3F31">
        <w:rPr>
          <w:sz w:val="28"/>
          <w:szCs w:val="28"/>
        </w:rPr>
        <w:t xml:space="preserve">Веселый, Вязники, Гремучий, Грушевый Нижний, </w:t>
      </w:r>
      <w:proofErr w:type="spellStart"/>
      <w:r w:rsidR="007F7B69" w:rsidRPr="007D3F31">
        <w:rPr>
          <w:sz w:val="28"/>
          <w:szCs w:val="28"/>
        </w:rPr>
        <w:t>Демино</w:t>
      </w:r>
      <w:proofErr w:type="spellEnd"/>
      <w:r w:rsidR="007F7B69" w:rsidRPr="007D3F31">
        <w:rPr>
          <w:sz w:val="28"/>
          <w:szCs w:val="28"/>
        </w:rPr>
        <w:t xml:space="preserve">, Дубовый, </w:t>
      </w:r>
      <w:proofErr w:type="spellStart"/>
      <w:r w:rsidR="007F7B69" w:rsidRPr="007D3F31">
        <w:rPr>
          <w:sz w:val="28"/>
          <w:szCs w:val="28"/>
        </w:rPr>
        <w:t>Жилейка</w:t>
      </w:r>
      <w:proofErr w:type="spellEnd"/>
      <w:r w:rsidR="007F7B69" w:rsidRPr="007D3F31">
        <w:rPr>
          <w:sz w:val="28"/>
          <w:szCs w:val="28"/>
        </w:rPr>
        <w:t xml:space="preserve">, </w:t>
      </w:r>
      <w:proofErr w:type="spellStart"/>
      <w:r w:rsidR="007F7B69" w:rsidRPr="007D3F31">
        <w:rPr>
          <w:sz w:val="28"/>
          <w:szCs w:val="28"/>
        </w:rPr>
        <w:t>Извещательный</w:t>
      </w:r>
      <w:proofErr w:type="spellEnd"/>
      <w:r w:rsidR="007F7B69">
        <w:rPr>
          <w:sz w:val="28"/>
          <w:szCs w:val="28"/>
        </w:rPr>
        <w:t xml:space="preserve">, </w:t>
      </w:r>
      <w:r w:rsidR="007F7B69" w:rsidRPr="007D3F31">
        <w:rPr>
          <w:sz w:val="28"/>
          <w:szCs w:val="28"/>
        </w:rPr>
        <w:t xml:space="preserve">Калюжный, Кожевников, </w:t>
      </w:r>
      <w:proofErr w:type="spellStart"/>
      <w:r w:rsidR="007F7B69" w:rsidRPr="007D3F31">
        <w:rPr>
          <w:sz w:val="28"/>
          <w:szCs w:val="28"/>
        </w:rPr>
        <w:t>Липовчанский</w:t>
      </w:r>
      <w:proofErr w:type="spellEnd"/>
      <w:r w:rsidR="007F7B69">
        <w:rPr>
          <w:sz w:val="28"/>
          <w:szCs w:val="28"/>
        </w:rPr>
        <w:t xml:space="preserve">, </w:t>
      </w:r>
      <w:r w:rsidR="007F7B69" w:rsidRPr="007D3F31">
        <w:rPr>
          <w:sz w:val="28"/>
          <w:szCs w:val="28"/>
        </w:rPr>
        <w:t>Нижнерусский, Новокавказский</w:t>
      </w:r>
      <w:r w:rsidR="007F7B69">
        <w:rPr>
          <w:sz w:val="28"/>
          <w:szCs w:val="28"/>
        </w:rPr>
        <w:t>,</w:t>
      </w:r>
      <w:r w:rsidR="007F7B69" w:rsidRPr="007F7B69">
        <w:rPr>
          <w:sz w:val="28"/>
          <w:szCs w:val="28"/>
        </w:rPr>
        <w:t xml:space="preserve"> </w:t>
      </w:r>
      <w:r w:rsidR="007F7B69" w:rsidRPr="007D3F31">
        <w:rPr>
          <w:sz w:val="28"/>
          <w:szCs w:val="28"/>
        </w:rPr>
        <w:t>Подгорный, Польский</w:t>
      </w:r>
      <w:r w:rsidR="007F7B69">
        <w:rPr>
          <w:sz w:val="28"/>
          <w:szCs w:val="28"/>
        </w:rPr>
        <w:t xml:space="preserve">, </w:t>
      </w:r>
      <w:r w:rsidR="007F7B69" w:rsidRPr="007D3F31">
        <w:rPr>
          <w:sz w:val="28"/>
          <w:szCs w:val="28"/>
        </w:rPr>
        <w:t>Рынок, Садовый</w:t>
      </w:r>
      <w:r w:rsidR="007F7B69">
        <w:rPr>
          <w:sz w:val="28"/>
          <w:szCs w:val="28"/>
        </w:rPr>
        <w:t xml:space="preserve">, </w:t>
      </w:r>
      <w:r w:rsidR="007F7B69" w:rsidRPr="007D3F31">
        <w:rPr>
          <w:sz w:val="28"/>
          <w:szCs w:val="28"/>
        </w:rPr>
        <w:t>Ташла</w:t>
      </w:r>
      <w:r w:rsidR="007F7B69">
        <w:rPr>
          <w:sz w:val="28"/>
          <w:szCs w:val="28"/>
        </w:rPr>
        <w:t>,</w:t>
      </w:r>
      <w:r w:rsidR="007F7B69" w:rsidRPr="007F7B69">
        <w:rPr>
          <w:sz w:val="28"/>
          <w:szCs w:val="28"/>
        </w:rPr>
        <w:t xml:space="preserve"> </w:t>
      </w:r>
      <w:proofErr w:type="spellStart"/>
      <w:r w:rsidR="007F7B69" w:rsidRPr="007D3F31">
        <w:rPr>
          <w:sz w:val="28"/>
          <w:szCs w:val="28"/>
        </w:rPr>
        <w:t>Темнореченский</w:t>
      </w:r>
      <w:proofErr w:type="spellEnd"/>
      <w:r w:rsidR="007F7B69" w:rsidRPr="007D3F31">
        <w:rPr>
          <w:sz w:val="28"/>
          <w:szCs w:val="28"/>
        </w:rPr>
        <w:t xml:space="preserve">, </w:t>
      </w:r>
      <w:proofErr w:type="spellStart"/>
      <w:r w:rsidR="007F7B69" w:rsidRPr="007D3F31">
        <w:rPr>
          <w:sz w:val="28"/>
          <w:szCs w:val="28"/>
        </w:rPr>
        <w:t>Холодногорский</w:t>
      </w:r>
      <w:proofErr w:type="spellEnd"/>
      <w:r w:rsidRPr="004F008B">
        <w:rPr>
          <w:sz w:val="28"/>
          <w:szCs w:val="28"/>
        </w:rPr>
        <w:t>;</w:t>
      </w:r>
      <w:proofErr w:type="gramEnd"/>
    </w:p>
    <w:p w:rsidR="00695D84" w:rsidRDefault="004F008B" w:rsidP="00695D84">
      <w:pPr>
        <w:jc w:val="both"/>
        <w:rPr>
          <w:sz w:val="28"/>
          <w:szCs w:val="28"/>
        </w:rPr>
      </w:pPr>
      <w:r>
        <w:rPr>
          <w:sz w:val="28"/>
          <w:szCs w:val="28"/>
        </w:rPr>
        <w:tab/>
      </w:r>
      <w:r w:rsidRPr="004F008B">
        <w:rPr>
          <w:sz w:val="28"/>
          <w:szCs w:val="28"/>
        </w:rPr>
        <w:t>2 станицы</w:t>
      </w:r>
      <w:r w:rsidR="007F7B69">
        <w:rPr>
          <w:sz w:val="28"/>
          <w:szCs w:val="28"/>
        </w:rPr>
        <w:t xml:space="preserve">: </w:t>
      </w:r>
      <w:r w:rsidR="007F7B69" w:rsidRPr="007D3F31">
        <w:rPr>
          <w:sz w:val="28"/>
          <w:szCs w:val="28"/>
        </w:rPr>
        <w:t>Новомарьевская</w:t>
      </w:r>
      <w:r w:rsidR="007F7B69">
        <w:rPr>
          <w:sz w:val="28"/>
          <w:szCs w:val="28"/>
        </w:rPr>
        <w:t>,</w:t>
      </w:r>
      <w:r w:rsidR="007F7B69" w:rsidRPr="007F7B69">
        <w:rPr>
          <w:sz w:val="28"/>
          <w:szCs w:val="28"/>
        </w:rPr>
        <w:t xml:space="preserve"> </w:t>
      </w:r>
      <w:proofErr w:type="spellStart"/>
      <w:r w:rsidR="007F7B69" w:rsidRPr="007D3F31">
        <w:rPr>
          <w:sz w:val="28"/>
          <w:szCs w:val="28"/>
        </w:rPr>
        <w:t>Темнолесская</w:t>
      </w:r>
      <w:proofErr w:type="spellEnd"/>
      <w:r w:rsidRPr="004F008B">
        <w:rPr>
          <w:sz w:val="28"/>
          <w:szCs w:val="28"/>
        </w:rPr>
        <w:t>.</w:t>
      </w:r>
    </w:p>
    <w:p w:rsidR="00373616" w:rsidRDefault="00695D84" w:rsidP="007D3F31">
      <w:pPr>
        <w:jc w:val="both"/>
        <w:rPr>
          <w:sz w:val="28"/>
          <w:szCs w:val="28"/>
        </w:rPr>
      </w:pPr>
      <w:r>
        <w:rPr>
          <w:sz w:val="28"/>
          <w:szCs w:val="28"/>
        </w:rPr>
        <w:tab/>
      </w:r>
      <w:r w:rsidR="00373616">
        <w:rPr>
          <w:sz w:val="28"/>
          <w:szCs w:val="28"/>
        </w:rPr>
        <w:t xml:space="preserve">4.2. </w:t>
      </w:r>
      <w:r w:rsidR="00373616" w:rsidRPr="00373616">
        <w:rPr>
          <w:sz w:val="28"/>
          <w:szCs w:val="28"/>
        </w:rPr>
        <w:t xml:space="preserve">Анализ социально-демографического состава и плотности населения на территории </w:t>
      </w:r>
      <w:r w:rsidR="00DC241A">
        <w:rPr>
          <w:sz w:val="28"/>
          <w:szCs w:val="28"/>
        </w:rPr>
        <w:t>муниципального</w:t>
      </w:r>
      <w:r w:rsidR="00373616" w:rsidRPr="00373616">
        <w:rPr>
          <w:sz w:val="28"/>
          <w:szCs w:val="28"/>
        </w:rPr>
        <w:t xml:space="preserve"> округа</w:t>
      </w:r>
      <w:r w:rsidR="00373616">
        <w:rPr>
          <w:sz w:val="28"/>
          <w:szCs w:val="28"/>
        </w:rPr>
        <w:t>.</w:t>
      </w:r>
    </w:p>
    <w:p w:rsidR="004F008B" w:rsidRDefault="00373616" w:rsidP="007D3F31">
      <w:pPr>
        <w:jc w:val="both"/>
        <w:rPr>
          <w:sz w:val="28"/>
          <w:szCs w:val="28"/>
        </w:rPr>
      </w:pPr>
      <w:r>
        <w:rPr>
          <w:sz w:val="28"/>
          <w:szCs w:val="28"/>
        </w:rPr>
        <w:tab/>
      </w:r>
      <w:r w:rsidR="007D3F31" w:rsidRPr="007D3F31">
        <w:rPr>
          <w:sz w:val="28"/>
          <w:szCs w:val="28"/>
        </w:rPr>
        <w:t xml:space="preserve">Численность населения </w:t>
      </w:r>
      <w:r w:rsidR="001C3805" w:rsidRPr="001C3805">
        <w:rPr>
          <w:sz w:val="28"/>
          <w:szCs w:val="28"/>
        </w:rPr>
        <w:t>муниципального</w:t>
      </w:r>
      <w:r w:rsidR="007D3F31" w:rsidRPr="007D3F31">
        <w:rPr>
          <w:sz w:val="28"/>
          <w:szCs w:val="28"/>
        </w:rPr>
        <w:t xml:space="preserve"> округа по данным Росстата по состоянию на 01.01.202</w:t>
      </w:r>
      <w:r w:rsidR="0004635A">
        <w:rPr>
          <w:sz w:val="28"/>
          <w:szCs w:val="28"/>
        </w:rPr>
        <w:t>5</w:t>
      </w:r>
      <w:r w:rsidR="007D3F31" w:rsidRPr="007D3F31">
        <w:rPr>
          <w:sz w:val="28"/>
          <w:szCs w:val="28"/>
        </w:rPr>
        <w:t xml:space="preserve"> составляла </w:t>
      </w:r>
      <w:r w:rsidR="0004635A">
        <w:rPr>
          <w:sz w:val="28"/>
          <w:szCs w:val="28"/>
        </w:rPr>
        <w:t>167111</w:t>
      </w:r>
      <w:r w:rsidR="007D3F31" w:rsidRPr="007D3F31">
        <w:rPr>
          <w:sz w:val="28"/>
          <w:szCs w:val="28"/>
        </w:rPr>
        <w:t xml:space="preserve"> человека (5,8 % от численности населения Ставропольского края). Шпаковский муниципальный округ по общей численности населения занимает 4-е место среди муниципальных образований Ставропольского края. Плотность населения составляет 70,</w:t>
      </w:r>
      <w:r w:rsidR="0004635A">
        <w:rPr>
          <w:sz w:val="28"/>
          <w:szCs w:val="28"/>
        </w:rPr>
        <w:t>72</w:t>
      </w:r>
      <w:r w:rsidR="007D3F31" w:rsidRPr="007D3F31">
        <w:rPr>
          <w:sz w:val="28"/>
          <w:szCs w:val="28"/>
        </w:rPr>
        <w:t xml:space="preserve"> чел./</w:t>
      </w:r>
      <w:r w:rsidR="007D3F31">
        <w:rPr>
          <w:sz w:val="28"/>
          <w:szCs w:val="28"/>
        </w:rPr>
        <w:t xml:space="preserve">кв. </w:t>
      </w:r>
      <w:r w:rsidR="007D3F31" w:rsidRPr="007D3F31">
        <w:rPr>
          <w:sz w:val="28"/>
          <w:szCs w:val="28"/>
        </w:rPr>
        <w:t>км</w:t>
      </w:r>
      <w:r w:rsidR="007D3F31">
        <w:rPr>
          <w:sz w:val="28"/>
          <w:szCs w:val="28"/>
        </w:rPr>
        <w:t>.</w:t>
      </w:r>
    </w:p>
    <w:p w:rsidR="001C3805" w:rsidRDefault="001C3805" w:rsidP="00407B75">
      <w:pPr>
        <w:jc w:val="both"/>
        <w:rPr>
          <w:sz w:val="28"/>
          <w:szCs w:val="28"/>
        </w:rPr>
      </w:pPr>
      <w:r>
        <w:rPr>
          <w:sz w:val="28"/>
          <w:szCs w:val="28"/>
        </w:rPr>
        <w:tab/>
      </w:r>
      <w:r w:rsidRPr="001C3805">
        <w:rPr>
          <w:sz w:val="28"/>
          <w:szCs w:val="28"/>
        </w:rPr>
        <w:t>Административный центр муниципального округа – город Михайловск относится к категории больших городов с численностью населения более 100 тыс. человек, сосредотачивая 68,0 % всего населения муниципального округа.</w:t>
      </w:r>
      <w:r w:rsidR="00407B75">
        <w:rPr>
          <w:sz w:val="28"/>
          <w:szCs w:val="28"/>
        </w:rPr>
        <w:t xml:space="preserve"> </w:t>
      </w:r>
      <w:r w:rsidR="00407B75" w:rsidRPr="00407B75">
        <w:rPr>
          <w:sz w:val="28"/>
          <w:szCs w:val="28"/>
        </w:rPr>
        <w:t>Наиболее крупные сельские населенные пункты – с</w:t>
      </w:r>
      <w:r w:rsidR="00407B75">
        <w:rPr>
          <w:sz w:val="28"/>
          <w:szCs w:val="28"/>
        </w:rPr>
        <w:t>ело</w:t>
      </w:r>
      <w:r w:rsidR="00407B75" w:rsidRPr="00407B75">
        <w:rPr>
          <w:sz w:val="28"/>
          <w:szCs w:val="28"/>
        </w:rPr>
        <w:t xml:space="preserve"> Татарка, село Верхнерусское и село Надежда, также являются многофункциональными центрами, сельской системы расселения, с развитыми функциями по социально-культурному обслуживанию своего населения и населения близлежащих населенных пунктов.</w:t>
      </w:r>
    </w:p>
    <w:p w:rsidR="00AA2834" w:rsidRDefault="00AA2834" w:rsidP="00407B75">
      <w:pPr>
        <w:jc w:val="both"/>
        <w:rPr>
          <w:sz w:val="28"/>
          <w:szCs w:val="28"/>
        </w:rPr>
      </w:pPr>
    </w:p>
    <w:p w:rsidR="00AA2834" w:rsidRDefault="00AA2834" w:rsidP="00407B75">
      <w:pPr>
        <w:jc w:val="both"/>
        <w:rPr>
          <w:sz w:val="28"/>
          <w:szCs w:val="28"/>
        </w:rPr>
      </w:pPr>
    </w:p>
    <w:p w:rsidR="00AA2834" w:rsidRDefault="00AA2834" w:rsidP="00407B75">
      <w:pPr>
        <w:jc w:val="both"/>
        <w:rPr>
          <w:sz w:val="28"/>
          <w:szCs w:val="28"/>
        </w:rPr>
      </w:pPr>
    </w:p>
    <w:p w:rsidR="00AA2834" w:rsidRDefault="00AA2834" w:rsidP="00407B75">
      <w:pPr>
        <w:jc w:val="both"/>
        <w:rPr>
          <w:sz w:val="28"/>
          <w:szCs w:val="28"/>
        </w:rPr>
      </w:pPr>
    </w:p>
    <w:p w:rsidR="00F21545" w:rsidRDefault="00F21545" w:rsidP="00F21545">
      <w:pPr>
        <w:jc w:val="right"/>
        <w:rPr>
          <w:sz w:val="28"/>
          <w:szCs w:val="28"/>
        </w:rPr>
      </w:pPr>
      <w:r>
        <w:rPr>
          <w:sz w:val="28"/>
          <w:szCs w:val="28"/>
        </w:rPr>
        <w:lastRenderedPageBreak/>
        <w:t>Таблица</w:t>
      </w:r>
      <w:r w:rsidR="00373616">
        <w:rPr>
          <w:sz w:val="28"/>
          <w:szCs w:val="28"/>
        </w:rPr>
        <w:t xml:space="preserve"> </w:t>
      </w:r>
      <w:r w:rsidR="00A85B8C">
        <w:rPr>
          <w:sz w:val="28"/>
          <w:szCs w:val="28"/>
        </w:rPr>
        <w:t>2.1</w:t>
      </w:r>
    </w:p>
    <w:p w:rsidR="004E7102" w:rsidRDefault="004E7102" w:rsidP="00AA2834">
      <w:pPr>
        <w:spacing w:line="240" w:lineRule="exact"/>
        <w:jc w:val="right"/>
        <w:rPr>
          <w:sz w:val="28"/>
          <w:szCs w:val="28"/>
        </w:rPr>
      </w:pPr>
    </w:p>
    <w:p w:rsidR="00F21545" w:rsidRPr="00F21545" w:rsidRDefault="00F21545" w:rsidP="00F21545">
      <w:pPr>
        <w:jc w:val="center"/>
        <w:rPr>
          <w:sz w:val="28"/>
          <w:szCs w:val="28"/>
        </w:rPr>
      </w:pPr>
      <w:r w:rsidRPr="00F21545">
        <w:rPr>
          <w:sz w:val="28"/>
          <w:szCs w:val="28"/>
        </w:rPr>
        <w:t>Населенные пункты</w:t>
      </w:r>
      <w:r w:rsidR="00721E84">
        <w:rPr>
          <w:sz w:val="28"/>
          <w:szCs w:val="28"/>
        </w:rPr>
        <w:t>,</w:t>
      </w:r>
      <w:r w:rsidRPr="00F21545">
        <w:rPr>
          <w:sz w:val="28"/>
          <w:szCs w:val="28"/>
        </w:rPr>
        <w:t xml:space="preserve"> входящие в состав муниципального округа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6"/>
        <w:gridCol w:w="2572"/>
        <w:gridCol w:w="1506"/>
        <w:gridCol w:w="1531"/>
        <w:gridCol w:w="3285"/>
      </w:tblGrid>
      <w:tr w:rsidR="00F21545" w:rsidRPr="00F21545" w:rsidTr="00F21545">
        <w:trPr>
          <w:tblHeader/>
        </w:trPr>
        <w:tc>
          <w:tcPr>
            <w:tcW w:w="693" w:type="dxa"/>
            <w:shd w:val="clear" w:color="auto" w:fill="auto"/>
            <w:vAlign w:val="center"/>
          </w:tcPr>
          <w:p w:rsidR="00F21545" w:rsidRPr="00F21545" w:rsidRDefault="00F21545" w:rsidP="00F21545">
            <w:pPr>
              <w:jc w:val="center"/>
            </w:pPr>
            <w:bookmarkStart w:id="1" w:name="_Hlk52806769"/>
            <w:r w:rsidRPr="00F21545">
              <w:t xml:space="preserve">№ </w:t>
            </w:r>
            <w:proofErr w:type="gramStart"/>
            <w:r w:rsidRPr="00F21545">
              <w:t>п</w:t>
            </w:r>
            <w:proofErr w:type="gramEnd"/>
            <w:r w:rsidRPr="00F21545">
              <w:t>/п</w:t>
            </w:r>
          </w:p>
        </w:tc>
        <w:tc>
          <w:tcPr>
            <w:tcW w:w="2610" w:type="dxa"/>
            <w:shd w:val="clear" w:color="auto" w:fill="auto"/>
            <w:vAlign w:val="center"/>
          </w:tcPr>
          <w:p w:rsidR="00F21545" w:rsidRPr="00F21545" w:rsidRDefault="00F21545" w:rsidP="00F21545">
            <w:pPr>
              <w:jc w:val="center"/>
            </w:pPr>
            <w:r w:rsidRPr="00F21545">
              <w:t>Населенный пункт</w:t>
            </w:r>
          </w:p>
        </w:tc>
        <w:tc>
          <w:tcPr>
            <w:tcW w:w="1509" w:type="dxa"/>
            <w:shd w:val="clear" w:color="auto" w:fill="auto"/>
            <w:vAlign w:val="center"/>
          </w:tcPr>
          <w:p w:rsidR="00F21545" w:rsidRPr="00F21545" w:rsidRDefault="00F21545" w:rsidP="00F21545">
            <w:pPr>
              <w:jc w:val="center"/>
            </w:pPr>
            <w:r w:rsidRPr="00F21545">
              <w:t>Тип населенного пункта (НП)</w:t>
            </w:r>
          </w:p>
        </w:tc>
        <w:tc>
          <w:tcPr>
            <w:tcW w:w="1420" w:type="dxa"/>
            <w:shd w:val="clear" w:color="auto" w:fill="auto"/>
            <w:vAlign w:val="center"/>
          </w:tcPr>
          <w:p w:rsidR="00F21545" w:rsidRPr="00F21545" w:rsidRDefault="00F21545" w:rsidP="00F21545">
            <w:pPr>
              <w:jc w:val="center"/>
            </w:pPr>
            <w:r w:rsidRPr="00F21545">
              <w:t>Численность населения, тыс. человек</w:t>
            </w:r>
          </w:p>
        </w:tc>
        <w:tc>
          <w:tcPr>
            <w:tcW w:w="3515" w:type="dxa"/>
            <w:shd w:val="clear" w:color="auto" w:fill="auto"/>
            <w:vAlign w:val="center"/>
          </w:tcPr>
          <w:p w:rsidR="00F21545" w:rsidRPr="00F21545" w:rsidRDefault="00F21545" w:rsidP="00F21545">
            <w:pPr>
              <w:jc w:val="center"/>
            </w:pPr>
            <w:r w:rsidRPr="00F21545">
              <w:t>Категория НП по численности населения</w:t>
            </w:r>
            <w:r w:rsidRPr="00F21545">
              <w:rPr>
                <w:vertAlign w:val="superscript"/>
              </w:rPr>
              <w:footnoteReference w:id="1"/>
            </w:r>
          </w:p>
        </w:tc>
      </w:tr>
      <w:tr w:rsidR="00F21545" w:rsidRPr="00F21545" w:rsidTr="00F21545">
        <w:tc>
          <w:tcPr>
            <w:tcW w:w="693" w:type="dxa"/>
            <w:shd w:val="clear" w:color="auto" w:fill="auto"/>
          </w:tcPr>
          <w:p w:rsidR="00F21545" w:rsidRPr="00F21545" w:rsidRDefault="00F21545" w:rsidP="00F21545">
            <w:pPr>
              <w:jc w:val="center"/>
            </w:pPr>
            <w:r w:rsidRPr="00F21545">
              <w:t>1</w:t>
            </w:r>
          </w:p>
        </w:tc>
        <w:tc>
          <w:tcPr>
            <w:tcW w:w="2610" w:type="dxa"/>
            <w:shd w:val="clear" w:color="auto" w:fill="auto"/>
          </w:tcPr>
          <w:p w:rsidR="00F21545" w:rsidRPr="00F21545" w:rsidRDefault="00F21545" w:rsidP="00F21545">
            <w:r w:rsidRPr="00F21545">
              <w:t>Михайловск</w:t>
            </w:r>
          </w:p>
        </w:tc>
        <w:tc>
          <w:tcPr>
            <w:tcW w:w="1509" w:type="dxa"/>
            <w:shd w:val="clear" w:color="auto" w:fill="auto"/>
          </w:tcPr>
          <w:p w:rsidR="00F21545" w:rsidRPr="00F21545" w:rsidRDefault="00F21545" w:rsidP="00F21545">
            <w:pPr>
              <w:jc w:val="center"/>
            </w:pPr>
            <w:r w:rsidRPr="00F21545">
              <w:t>город</w:t>
            </w:r>
          </w:p>
        </w:tc>
        <w:tc>
          <w:tcPr>
            <w:tcW w:w="1420" w:type="dxa"/>
            <w:shd w:val="clear" w:color="auto" w:fill="auto"/>
          </w:tcPr>
          <w:p w:rsidR="00F21545" w:rsidRPr="00F21545" w:rsidRDefault="00F21545" w:rsidP="000C5352">
            <w:pPr>
              <w:jc w:val="center"/>
            </w:pPr>
            <w:r w:rsidRPr="00F21545">
              <w:t>11</w:t>
            </w:r>
            <w:r w:rsidR="000C5352">
              <w:t>3</w:t>
            </w:r>
            <w:r w:rsidRPr="00F21545">
              <w:t>,</w:t>
            </w:r>
            <w:r w:rsidR="000C5352">
              <w:t>7</w:t>
            </w:r>
          </w:p>
        </w:tc>
        <w:tc>
          <w:tcPr>
            <w:tcW w:w="3515" w:type="dxa"/>
            <w:shd w:val="clear" w:color="auto" w:fill="FFFFFF"/>
          </w:tcPr>
          <w:p w:rsidR="00F21545" w:rsidRPr="00F21545" w:rsidRDefault="00F21545" w:rsidP="00F21545">
            <w:pPr>
              <w:jc w:val="center"/>
            </w:pPr>
            <w:proofErr w:type="gramStart"/>
            <w:r w:rsidRPr="00F21545">
              <w:t>Большой</w:t>
            </w:r>
            <w:proofErr w:type="gramEnd"/>
            <w:r w:rsidRPr="00F21545">
              <w:t xml:space="preserve"> (от 100 до 250 тыс. чел.)</w:t>
            </w:r>
          </w:p>
        </w:tc>
      </w:tr>
      <w:tr w:rsidR="00F21545" w:rsidRPr="00F21545" w:rsidTr="00F21545">
        <w:tc>
          <w:tcPr>
            <w:tcW w:w="693" w:type="dxa"/>
            <w:shd w:val="clear" w:color="auto" w:fill="auto"/>
          </w:tcPr>
          <w:p w:rsidR="00F21545" w:rsidRPr="00F21545" w:rsidRDefault="00F21545" w:rsidP="00F21545">
            <w:pPr>
              <w:jc w:val="center"/>
            </w:pPr>
            <w:r w:rsidRPr="00F21545">
              <w:t>2</w:t>
            </w:r>
          </w:p>
        </w:tc>
        <w:tc>
          <w:tcPr>
            <w:tcW w:w="2610" w:type="dxa"/>
            <w:shd w:val="clear" w:color="auto" w:fill="auto"/>
          </w:tcPr>
          <w:p w:rsidR="00F21545" w:rsidRPr="00F21545" w:rsidRDefault="00F21545" w:rsidP="00F21545">
            <w:r w:rsidRPr="00F21545">
              <w:t>Балки</w:t>
            </w:r>
          </w:p>
        </w:tc>
        <w:tc>
          <w:tcPr>
            <w:tcW w:w="1509" w:type="dxa"/>
            <w:shd w:val="clear" w:color="auto" w:fill="auto"/>
          </w:tcPr>
          <w:p w:rsidR="00F21545" w:rsidRPr="00F21545" w:rsidRDefault="00F21545" w:rsidP="00F21545">
            <w:pPr>
              <w:jc w:val="center"/>
            </w:pPr>
            <w:r w:rsidRPr="00F21545">
              <w:t>хутор</w:t>
            </w:r>
          </w:p>
        </w:tc>
        <w:tc>
          <w:tcPr>
            <w:tcW w:w="1420" w:type="dxa"/>
            <w:shd w:val="clear" w:color="auto" w:fill="auto"/>
          </w:tcPr>
          <w:p w:rsidR="00F21545" w:rsidRPr="00F21545" w:rsidRDefault="00F21545" w:rsidP="00F21545">
            <w:pPr>
              <w:jc w:val="center"/>
            </w:pPr>
            <w:r w:rsidRPr="00F21545">
              <w:t>0,02</w:t>
            </w:r>
          </w:p>
        </w:tc>
        <w:tc>
          <w:tcPr>
            <w:tcW w:w="3515" w:type="dxa"/>
            <w:shd w:val="clear" w:color="auto" w:fill="FFFFFF"/>
          </w:tcPr>
          <w:p w:rsidR="00F21545" w:rsidRPr="00F21545" w:rsidRDefault="00F21545" w:rsidP="00F21545">
            <w:pPr>
              <w:jc w:val="center"/>
            </w:pPr>
            <w:r w:rsidRPr="00F21545">
              <w:t>Малый (до 0,2 тыс. чел)</w:t>
            </w:r>
          </w:p>
        </w:tc>
      </w:tr>
      <w:tr w:rsidR="00F21545" w:rsidRPr="00F21545" w:rsidTr="00F21545">
        <w:tc>
          <w:tcPr>
            <w:tcW w:w="693" w:type="dxa"/>
            <w:shd w:val="clear" w:color="auto" w:fill="auto"/>
          </w:tcPr>
          <w:p w:rsidR="00F21545" w:rsidRPr="00F21545" w:rsidRDefault="00F21545" w:rsidP="00F21545">
            <w:pPr>
              <w:jc w:val="center"/>
            </w:pPr>
            <w:r w:rsidRPr="00F21545">
              <w:t>3</w:t>
            </w:r>
          </w:p>
        </w:tc>
        <w:tc>
          <w:tcPr>
            <w:tcW w:w="2610" w:type="dxa"/>
            <w:shd w:val="clear" w:color="auto" w:fill="auto"/>
          </w:tcPr>
          <w:p w:rsidR="00F21545" w:rsidRPr="00F21545" w:rsidRDefault="00F21545" w:rsidP="00F21545">
            <w:r w:rsidRPr="00F21545">
              <w:t>Богатый</w:t>
            </w:r>
          </w:p>
        </w:tc>
        <w:tc>
          <w:tcPr>
            <w:tcW w:w="1509" w:type="dxa"/>
            <w:shd w:val="clear" w:color="auto" w:fill="auto"/>
          </w:tcPr>
          <w:p w:rsidR="00F21545" w:rsidRPr="00F21545" w:rsidRDefault="00F21545" w:rsidP="00F21545">
            <w:pPr>
              <w:jc w:val="center"/>
            </w:pPr>
            <w:r w:rsidRPr="00F21545">
              <w:t>хутор</w:t>
            </w:r>
          </w:p>
        </w:tc>
        <w:tc>
          <w:tcPr>
            <w:tcW w:w="1420" w:type="dxa"/>
            <w:shd w:val="clear" w:color="auto" w:fill="auto"/>
          </w:tcPr>
          <w:p w:rsidR="00F21545" w:rsidRPr="00F21545" w:rsidRDefault="00F21545" w:rsidP="00F21545">
            <w:pPr>
              <w:jc w:val="center"/>
            </w:pPr>
            <w:r w:rsidRPr="00F21545">
              <w:t>0,012</w:t>
            </w:r>
          </w:p>
        </w:tc>
        <w:tc>
          <w:tcPr>
            <w:tcW w:w="3515" w:type="dxa"/>
            <w:shd w:val="clear" w:color="auto" w:fill="FFFFFF"/>
          </w:tcPr>
          <w:p w:rsidR="00F21545" w:rsidRPr="00F21545" w:rsidRDefault="00F21545" w:rsidP="00F21545">
            <w:pPr>
              <w:jc w:val="center"/>
            </w:pPr>
            <w:r w:rsidRPr="00F21545">
              <w:t>Малый (до 0,2 тыс. чел)</w:t>
            </w:r>
          </w:p>
        </w:tc>
      </w:tr>
      <w:tr w:rsidR="00F21545" w:rsidRPr="00F21545" w:rsidTr="00F21545">
        <w:tc>
          <w:tcPr>
            <w:tcW w:w="693" w:type="dxa"/>
            <w:shd w:val="clear" w:color="auto" w:fill="auto"/>
          </w:tcPr>
          <w:p w:rsidR="00F21545" w:rsidRPr="00F21545" w:rsidRDefault="00F21545" w:rsidP="00F21545">
            <w:pPr>
              <w:jc w:val="center"/>
            </w:pPr>
            <w:r w:rsidRPr="00F21545">
              <w:t>4</w:t>
            </w:r>
          </w:p>
        </w:tc>
        <w:tc>
          <w:tcPr>
            <w:tcW w:w="2610" w:type="dxa"/>
            <w:shd w:val="clear" w:color="auto" w:fill="auto"/>
          </w:tcPr>
          <w:p w:rsidR="00F21545" w:rsidRPr="00F21545" w:rsidRDefault="00F21545" w:rsidP="00F21545">
            <w:proofErr w:type="spellStart"/>
            <w:r w:rsidRPr="00F21545">
              <w:t>Верхнедубовский</w:t>
            </w:r>
            <w:proofErr w:type="spellEnd"/>
          </w:p>
        </w:tc>
        <w:tc>
          <w:tcPr>
            <w:tcW w:w="1509" w:type="dxa"/>
            <w:shd w:val="clear" w:color="auto" w:fill="auto"/>
          </w:tcPr>
          <w:p w:rsidR="00F21545" w:rsidRPr="00F21545" w:rsidRDefault="00F21545" w:rsidP="00F21545">
            <w:pPr>
              <w:jc w:val="center"/>
            </w:pPr>
            <w:r w:rsidRPr="00F21545">
              <w:t>хутор</w:t>
            </w:r>
          </w:p>
        </w:tc>
        <w:tc>
          <w:tcPr>
            <w:tcW w:w="1420" w:type="dxa"/>
            <w:shd w:val="clear" w:color="auto" w:fill="auto"/>
          </w:tcPr>
          <w:p w:rsidR="00F21545" w:rsidRPr="00F21545" w:rsidRDefault="00F21545" w:rsidP="00F21545">
            <w:pPr>
              <w:jc w:val="center"/>
            </w:pPr>
            <w:r w:rsidRPr="00F21545">
              <w:t>0,4</w:t>
            </w:r>
          </w:p>
        </w:tc>
        <w:tc>
          <w:tcPr>
            <w:tcW w:w="3515" w:type="dxa"/>
            <w:shd w:val="clear" w:color="auto" w:fill="FFFFFF"/>
          </w:tcPr>
          <w:p w:rsidR="00F21545" w:rsidRPr="00F21545" w:rsidRDefault="00F21545" w:rsidP="00F21545">
            <w:pPr>
              <w:jc w:val="center"/>
            </w:pPr>
            <w:proofErr w:type="gramStart"/>
            <w:r w:rsidRPr="00F21545">
              <w:t>Средний</w:t>
            </w:r>
            <w:proofErr w:type="gramEnd"/>
            <w:r w:rsidRPr="00F21545">
              <w:t xml:space="preserve"> (от 0,2 до 1 тыс. чел.)</w:t>
            </w:r>
          </w:p>
        </w:tc>
      </w:tr>
      <w:tr w:rsidR="00F21545" w:rsidRPr="00F21545" w:rsidTr="00F21545">
        <w:tc>
          <w:tcPr>
            <w:tcW w:w="693" w:type="dxa"/>
            <w:shd w:val="clear" w:color="auto" w:fill="auto"/>
          </w:tcPr>
          <w:p w:rsidR="00F21545" w:rsidRPr="00F21545" w:rsidRDefault="00F21545" w:rsidP="00F21545">
            <w:pPr>
              <w:jc w:val="center"/>
            </w:pPr>
            <w:r w:rsidRPr="00F21545">
              <w:t>5</w:t>
            </w:r>
          </w:p>
        </w:tc>
        <w:tc>
          <w:tcPr>
            <w:tcW w:w="2610" w:type="dxa"/>
            <w:shd w:val="clear" w:color="auto" w:fill="auto"/>
          </w:tcPr>
          <w:p w:rsidR="00F21545" w:rsidRPr="00F21545" w:rsidRDefault="00F21545" w:rsidP="00F21545">
            <w:proofErr w:type="spellStart"/>
            <w:r w:rsidRPr="00F21545">
              <w:t>Верхнеегорлыкский</w:t>
            </w:r>
            <w:proofErr w:type="spellEnd"/>
          </w:p>
        </w:tc>
        <w:tc>
          <w:tcPr>
            <w:tcW w:w="1509" w:type="dxa"/>
            <w:shd w:val="clear" w:color="auto" w:fill="auto"/>
          </w:tcPr>
          <w:p w:rsidR="00F21545" w:rsidRPr="00F21545" w:rsidRDefault="00F21545" w:rsidP="00F21545">
            <w:pPr>
              <w:jc w:val="center"/>
            </w:pPr>
            <w:r w:rsidRPr="00F21545">
              <w:t>хутор</w:t>
            </w:r>
          </w:p>
        </w:tc>
        <w:tc>
          <w:tcPr>
            <w:tcW w:w="1420" w:type="dxa"/>
            <w:shd w:val="clear" w:color="auto" w:fill="auto"/>
          </w:tcPr>
          <w:p w:rsidR="00F21545" w:rsidRPr="00F21545" w:rsidRDefault="00F21545" w:rsidP="00F21545">
            <w:pPr>
              <w:jc w:val="center"/>
            </w:pPr>
            <w:r w:rsidRPr="00F21545">
              <w:t>0,6</w:t>
            </w:r>
          </w:p>
        </w:tc>
        <w:tc>
          <w:tcPr>
            <w:tcW w:w="3515" w:type="dxa"/>
            <w:shd w:val="clear" w:color="auto" w:fill="FFFFFF"/>
          </w:tcPr>
          <w:p w:rsidR="00F21545" w:rsidRPr="00F21545" w:rsidRDefault="00F21545" w:rsidP="00F21545">
            <w:pPr>
              <w:jc w:val="center"/>
            </w:pPr>
            <w:proofErr w:type="gramStart"/>
            <w:r w:rsidRPr="00F21545">
              <w:t>Средний</w:t>
            </w:r>
            <w:proofErr w:type="gramEnd"/>
            <w:r w:rsidRPr="00F21545">
              <w:t xml:space="preserve"> (от 0,2 до 1 тыс. чел.)</w:t>
            </w:r>
          </w:p>
        </w:tc>
      </w:tr>
      <w:tr w:rsidR="00F21545" w:rsidRPr="00F21545" w:rsidTr="00F21545">
        <w:tc>
          <w:tcPr>
            <w:tcW w:w="693" w:type="dxa"/>
            <w:shd w:val="clear" w:color="auto" w:fill="auto"/>
          </w:tcPr>
          <w:p w:rsidR="00F21545" w:rsidRPr="00F21545" w:rsidRDefault="00F21545" w:rsidP="00F21545">
            <w:pPr>
              <w:jc w:val="center"/>
            </w:pPr>
            <w:r w:rsidRPr="00F21545">
              <w:t>6</w:t>
            </w:r>
          </w:p>
        </w:tc>
        <w:tc>
          <w:tcPr>
            <w:tcW w:w="2610" w:type="dxa"/>
            <w:shd w:val="clear" w:color="auto" w:fill="auto"/>
          </w:tcPr>
          <w:p w:rsidR="00F21545" w:rsidRPr="00F21545" w:rsidRDefault="00F21545" w:rsidP="00F21545">
            <w:r w:rsidRPr="00F21545">
              <w:t>Верхнерусское</w:t>
            </w:r>
          </w:p>
        </w:tc>
        <w:tc>
          <w:tcPr>
            <w:tcW w:w="1509" w:type="dxa"/>
            <w:shd w:val="clear" w:color="auto" w:fill="auto"/>
          </w:tcPr>
          <w:p w:rsidR="00F21545" w:rsidRPr="00F21545" w:rsidRDefault="00F21545" w:rsidP="00F21545">
            <w:pPr>
              <w:jc w:val="center"/>
            </w:pPr>
            <w:r w:rsidRPr="00F21545">
              <w:t>село</w:t>
            </w:r>
          </w:p>
        </w:tc>
        <w:tc>
          <w:tcPr>
            <w:tcW w:w="1420" w:type="dxa"/>
            <w:shd w:val="clear" w:color="auto" w:fill="auto"/>
          </w:tcPr>
          <w:p w:rsidR="00F21545" w:rsidRPr="00F21545" w:rsidRDefault="000C5352" w:rsidP="00F21545">
            <w:pPr>
              <w:jc w:val="center"/>
            </w:pPr>
            <w:r>
              <w:t>5,4</w:t>
            </w:r>
          </w:p>
        </w:tc>
        <w:tc>
          <w:tcPr>
            <w:tcW w:w="3515" w:type="dxa"/>
            <w:shd w:val="clear" w:color="auto" w:fill="FFFFFF"/>
          </w:tcPr>
          <w:p w:rsidR="00F21545" w:rsidRPr="00F21545" w:rsidRDefault="00F21545" w:rsidP="00F21545">
            <w:pPr>
              <w:jc w:val="center"/>
            </w:pPr>
            <w:proofErr w:type="gramStart"/>
            <w:r w:rsidRPr="00F21545">
              <w:t>Крупный</w:t>
            </w:r>
            <w:proofErr w:type="gramEnd"/>
            <w:r w:rsidRPr="00F21545">
              <w:t xml:space="preserve"> (свыше 5 тыс. чел.)</w:t>
            </w:r>
          </w:p>
        </w:tc>
      </w:tr>
      <w:tr w:rsidR="00F21545" w:rsidRPr="00F21545" w:rsidTr="00F21545">
        <w:tc>
          <w:tcPr>
            <w:tcW w:w="693" w:type="dxa"/>
            <w:shd w:val="clear" w:color="auto" w:fill="auto"/>
          </w:tcPr>
          <w:p w:rsidR="00F21545" w:rsidRPr="00F21545" w:rsidRDefault="00F21545" w:rsidP="00F21545">
            <w:pPr>
              <w:jc w:val="center"/>
            </w:pPr>
            <w:r w:rsidRPr="00F21545">
              <w:t>7</w:t>
            </w:r>
          </w:p>
        </w:tc>
        <w:tc>
          <w:tcPr>
            <w:tcW w:w="2610" w:type="dxa"/>
            <w:shd w:val="clear" w:color="auto" w:fill="auto"/>
          </w:tcPr>
          <w:p w:rsidR="00F21545" w:rsidRPr="00F21545" w:rsidRDefault="00F21545" w:rsidP="00F21545">
            <w:r w:rsidRPr="00F21545">
              <w:t>Веселый</w:t>
            </w:r>
          </w:p>
        </w:tc>
        <w:tc>
          <w:tcPr>
            <w:tcW w:w="1509" w:type="dxa"/>
            <w:shd w:val="clear" w:color="auto" w:fill="auto"/>
          </w:tcPr>
          <w:p w:rsidR="00F21545" w:rsidRPr="00F21545" w:rsidRDefault="00F21545" w:rsidP="00F21545">
            <w:pPr>
              <w:jc w:val="center"/>
            </w:pPr>
            <w:r w:rsidRPr="00F21545">
              <w:t>хутор</w:t>
            </w:r>
          </w:p>
        </w:tc>
        <w:tc>
          <w:tcPr>
            <w:tcW w:w="1420" w:type="dxa"/>
            <w:shd w:val="clear" w:color="auto" w:fill="auto"/>
          </w:tcPr>
          <w:p w:rsidR="00F21545" w:rsidRPr="00F21545" w:rsidRDefault="00F21545" w:rsidP="00F21545">
            <w:pPr>
              <w:jc w:val="center"/>
            </w:pPr>
            <w:r w:rsidRPr="00F21545">
              <w:t>0,02</w:t>
            </w:r>
          </w:p>
        </w:tc>
        <w:tc>
          <w:tcPr>
            <w:tcW w:w="3515" w:type="dxa"/>
            <w:shd w:val="clear" w:color="auto" w:fill="FFFFFF"/>
          </w:tcPr>
          <w:p w:rsidR="00F21545" w:rsidRPr="00F21545" w:rsidRDefault="00F21545" w:rsidP="00F21545">
            <w:pPr>
              <w:jc w:val="center"/>
            </w:pPr>
            <w:r w:rsidRPr="00F21545">
              <w:t>Малый (до 0,2 тыс. чел)</w:t>
            </w:r>
          </w:p>
        </w:tc>
      </w:tr>
      <w:tr w:rsidR="00F21545" w:rsidRPr="00F21545" w:rsidTr="00F21545">
        <w:tc>
          <w:tcPr>
            <w:tcW w:w="693" w:type="dxa"/>
            <w:shd w:val="clear" w:color="auto" w:fill="auto"/>
          </w:tcPr>
          <w:p w:rsidR="00F21545" w:rsidRPr="00F21545" w:rsidRDefault="00F21545" w:rsidP="00F21545">
            <w:pPr>
              <w:jc w:val="center"/>
            </w:pPr>
            <w:r w:rsidRPr="00F21545">
              <w:t>8</w:t>
            </w:r>
          </w:p>
        </w:tc>
        <w:tc>
          <w:tcPr>
            <w:tcW w:w="2610" w:type="dxa"/>
            <w:shd w:val="clear" w:color="auto" w:fill="auto"/>
          </w:tcPr>
          <w:p w:rsidR="00F21545" w:rsidRPr="00F21545" w:rsidRDefault="00F21545" w:rsidP="00F21545">
            <w:r w:rsidRPr="00F21545">
              <w:t>Вязники</w:t>
            </w:r>
          </w:p>
        </w:tc>
        <w:tc>
          <w:tcPr>
            <w:tcW w:w="1509" w:type="dxa"/>
            <w:shd w:val="clear" w:color="auto" w:fill="auto"/>
          </w:tcPr>
          <w:p w:rsidR="00F21545" w:rsidRPr="00F21545" w:rsidRDefault="00F21545" w:rsidP="00F21545">
            <w:pPr>
              <w:jc w:val="center"/>
            </w:pPr>
            <w:r w:rsidRPr="00F21545">
              <w:t>хутор</w:t>
            </w:r>
          </w:p>
        </w:tc>
        <w:tc>
          <w:tcPr>
            <w:tcW w:w="1420" w:type="dxa"/>
            <w:shd w:val="clear" w:color="auto" w:fill="auto"/>
          </w:tcPr>
          <w:p w:rsidR="00F21545" w:rsidRPr="00F21545" w:rsidRDefault="00F21545" w:rsidP="00F21545">
            <w:pPr>
              <w:jc w:val="center"/>
            </w:pPr>
            <w:r w:rsidRPr="00F21545">
              <w:t>0,5</w:t>
            </w:r>
          </w:p>
        </w:tc>
        <w:tc>
          <w:tcPr>
            <w:tcW w:w="3515" w:type="dxa"/>
            <w:shd w:val="clear" w:color="auto" w:fill="FFFFFF"/>
          </w:tcPr>
          <w:p w:rsidR="00F21545" w:rsidRPr="00F21545" w:rsidRDefault="00F21545" w:rsidP="00F21545">
            <w:pPr>
              <w:jc w:val="center"/>
            </w:pPr>
            <w:proofErr w:type="gramStart"/>
            <w:r w:rsidRPr="00F21545">
              <w:t>Средний</w:t>
            </w:r>
            <w:proofErr w:type="gramEnd"/>
            <w:r w:rsidRPr="00F21545">
              <w:t xml:space="preserve"> (от 0,2 до 1 тыс. чел.)</w:t>
            </w:r>
          </w:p>
        </w:tc>
      </w:tr>
      <w:tr w:rsidR="00F21545" w:rsidRPr="00F21545" w:rsidTr="00F21545">
        <w:tc>
          <w:tcPr>
            <w:tcW w:w="693" w:type="dxa"/>
            <w:shd w:val="clear" w:color="auto" w:fill="auto"/>
          </w:tcPr>
          <w:p w:rsidR="00F21545" w:rsidRPr="00F21545" w:rsidRDefault="00F21545" w:rsidP="00F21545">
            <w:pPr>
              <w:jc w:val="center"/>
            </w:pPr>
            <w:r w:rsidRPr="00F21545">
              <w:t>9</w:t>
            </w:r>
          </w:p>
        </w:tc>
        <w:tc>
          <w:tcPr>
            <w:tcW w:w="2610" w:type="dxa"/>
            <w:shd w:val="clear" w:color="auto" w:fill="auto"/>
          </w:tcPr>
          <w:p w:rsidR="00F21545" w:rsidRPr="00F21545" w:rsidRDefault="00F21545" w:rsidP="00F21545">
            <w:r w:rsidRPr="00F21545">
              <w:t>Гремучий</w:t>
            </w:r>
          </w:p>
        </w:tc>
        <w:tc>
          <w:tcPr>
            <w:tcW w:w="1509" w:type="dxa"/>
            <w:shd w:val="clear" w:color="auto" w:fill="auto"/>
          </w:tcPr>
          <w:p w:rsidR="00F21545" w:rsidRPr="00F21545" w:rsidRDefault="00F21545" w:rsidP="00F21545">
            <w:pPr>
              <w:jc w:val="center"/>
            </w:pPr>
            <w:r w:rsidRPr="00F21545">
              <w:t>хутор</w:t>
            </w:r>
          </w:p>
        </w:tc>
        <w:tc>
          <w:tcPr>
            <w:tcW w:w="1420" w:type="dxa"/>
            <w:shd w:val="clear" w:color="auto" w:fill="auto"/>
          </w:tcPr>
          <w:p w:rsidR="00F21545" w:rsidRPr="00F21545" w:rsidRDefault="00F21545" w:rsidP="00F21545">
            <w:pPr>
              <w:jc w:val="center"/>
            </w:pPr>
            <w:r w:rsidRPr="00F21545">
              <w:t>0,2</w:t>
            </w:r>
          </w:p>
        </w:tc>
        <w:tc>
          <w:tcPr>
            <w:tcW w:w="3515" w:type="dxa"/>
            <w:shd w:val="clear" w:color="auto" w:fill="FFFFFF"/>
          </w:tcPr>
          <w:p w:rsidR="00F21545" w:rsidRPr="00F21545" w:rsidRDefault="00F21545" w:rsidP="00F21545">
            <w:pPr>
              <w:jc w:val="center"/>
            </w:pPr>
            <w:r w:rsidRPr="00F21545">
              <w:t>Малый (до 0,2 тыс. чел)</w:t>
            </w:r>
          </w:p>
        </w:tc>
      </w:tr>
      <w:tr w:rsidR="00F21545" w:rsidRPr="00F21545" w:rsidTr="00F21545">
        <w:tc>
          <w:tcPr>
            <w:tcW w:w="693" w:type="dxa"/>
            <w:shd w:val="clear" w:color="auto" w:fill="auto"/>
          </w:tcPr>
          <w:p w:rsidR="00F21545" w:rsidRPr="00F21545" w:rsidRDefault="00F21545" w:rsidP="00F21545">
            <w:pPr>
              <w:jc w:val="center"/>
            </w:pPr>
            <w:r w:rsidRPr="00F21545">
              <w:t>10</w:t>
            </w:r>
          </w:p>
        </w:tc>
        <w:tc>
          <w:tcPr>
            <w:tcW w:w="2610" w:type="dxa"/>
            <w:shd w:val="clear" w:color="auto" w:fill="auto"/>
          </w:tcPr>
          <w:p w:rsidR="00F21545" w:rsidRPr="00F21545" w:rsidRDefault="00F21545" w:rsidP="00F21545">
            <w:r w:rsidRPr="00F21545">
              <w:t>Грушевый Нижний</w:t>
            </w:r>
          </w:p>
        </w:tc>
        <w:tc>
          <w:tcPr>
            <w:tcW w:w="1509" w:type="dxa"/>
            <w:shd w:val="clear" w:color="auto" w:fill="auto"/>
          </w:tcPr>
          <w:p w:rsidR="00F21545" w:rsidRPr="00F21545" w:rsidRDefault="00F21545" w:rsidP="00F21545">
            <w:pPr>
              <w:jc w:val="center"/>
            </w:pPr>
            <w:r w:rsidRPr="00F21545">
              <w:t>хутор</w:t>
            </w:r>
          </w:p>
        </w:tc>
        <w:tc>
          <w:tcPr>
            <w:tcW w:w="1420" w:type="dxa"/>
            <w:shd w:val="clear" w:color="auto" w:fill="auto"/>
          </w:tcPr>
          <w:p w:rsidR="00F21545" w:rsidRPr="00F21545" w:rsidRDefault="00F21545" w:rsidP="00F21545">
            <w:pPr>
              <w:jc w:val="center"/>
            </w:pPr>
            <w:r w:rsidRPr="00F21545">
              <w:t>0,014</w:t>
            </w:r>
          </w:p>
        </w:tc>
        <w:tc>
          <w:tcPr>
            <w:tcW w:w="3515" w:type="dxa"/>
            <w:shd w:val="clear" w:color="auto" w:fill="FFFFFF"/>
          </w:tcPr>
          <w:p w:rsidR="00F21545" w:rsidRPr="00F21545" w:rsidRDefault="00F21545" w:rsidP="00F21545">
            <w:pPr>
              <w:jc w:val="center"/>
            </w:pPr>
            <w:r w:rsidRPr="00F21545">
              <w:t>Малый (до 0,2 тыс. чел)</w:t>
            </w:r>
          </w:p>
        </w:tc>
      </w:tr>
      <w:tr w:rsidR="00F21545" w:rsidRPr="00F21545" w:rsidTr="00F21545">
        <w:tc>
          <w:tcPr>
            <w:tcW w:w="693" w:type="dxa"/>
            <w:shd w:val="clear" w:color="auto" w:fill="auto"/>
          </w:tcPr>
          <w:p w:rsidR="00F21545" w:rsidRPr="00F21545" w:rsidRDefault="00F21545" w:rsidP="00F21545">
            <w:pPr>
              <w:jc w:val="center"/>
            </w:pPr>
            <w:r w:rsidRPr="00F21545">
              <w:t>11</w:t>
            </w:r>
          </w:p>
        </w:tc>
        <w:tc>
          <w:tcPr>
            <w:tcW w:w="2610" w:type="dxa"/>
            <w:shd w:val="clear" w:color="auto" w:fill="auto"/>
          </w:tcPr>
          <w:p w:rsidR="00F21545" w:rsidRPr="00F21545" w:rsidRDefault="00F21545" w:rsidP="00F21545">
            <w:proofErr w:type="spellStart"/>
            <w:r w:rsidRPr="00F21545">
              <w:t>Демино</w:t>
            </w:r>
            <w:proofErr w:type="spellEnd"/>
          </w:p>
        </w:tc>
        <w:tc>
          <w:tcPr>
            <w:tcW w:w="1509" w:type="dxa"/>
            <w:shd w:val="clear" w:color="auto" w:fill="auto"/>
          </w:tcPr>
          <w:p w:rsidR="00F21545" w:rsidRPr="00F21545" w:rsidRDefault="00F21545" w:rsidP="00F21545">
            <w:pPr>
              <w:jc w:val="center"/>
            </w:pPr>
            <w:r w:rsidRPr="00F21545">
              <w:t>хутор</w:t>
            </w:r>
          </w:p>
        </w:tc>
        <w:tc>
          <w:tcPr>
            <w:tcW w:w="1420" w:type="dxa"/>
            <w:shd w:val="clear" w:color="auto" w:fill="auto"/>
          </w:tcPr>
          <w:p w:rsidR="00F21545" w:rsidRPr="00F21545" w:rsidRDefault="000C5352" w:rsidP="00F21545">
            <w:pPr>
              <w:jc w:val="center"/>
            </w:pPr>
            <w:r>
              <w:t>2,8</w:t>
            </w:r>
          </w:p>
        </w:tc>
        <w:tc>
          <w:tcPr>
            <w:tcW w:w="3515" w:type="dxa"/>
            <w:shd w:val="clear" w:color="auto" w:fill="FFFFFF"/>
          </w:tcPr>
          <w:p w:rsidR="00F21545" w:rsidRPr="00F21545" w:rsidRDefault="00F21545" w:rsidP="00F21545">
            <w:pPr>
              <w:jc w:val="center"/>
            </w:pPr>
            <w:proofErr w:type="gramStart"/>
            <w:r w:rsidRPr="00F21545">
              <w:t>Большой</w:t>
            </w:r>
            <w:proofErr w:type="gramEnd"/>
            <w:r w:rsidRPr="00F21545">
              <w:t xml:space="preserve"> (от 1 до 5 тыс. чел.)</w:t>
            </w:r>
          </w:p>
        </w:tc>
      </w:tr>
      <w:tr w:rsidR="00F21545" w:rsidRPr="00F21545" w:rsidTr="00F21545">
        <w:tc>
          <w:tcPr>
            <w:tcW w:w="693" w:type="dxa"/>
            <w:shd w:val="clear" w:color="auto" w:fill="auto"/>
          </w:tcPr>
          <w:p w:rsidR="00F21545" w:rsidRPr="00F21545" w:rsidRDefault="00F21545" w:rsidP="00F21545">
            <w:pPr>
              <w:jc w:val="center"/>
            </w:pPr>
            <w:r w:rsidRPr="00F21545">
              <w:t>12</w:t>
            </w:r>
          </w:p>
        </w:tc>
        <w:tc>
          <w:tcPr>
            <w:tcW w:w="2610" w:type="dxa"/>
            <w:shd w:val="clear" w:color="auto" w:fill="auto"/>
          </w:tcPr>
          <w:p w:rsidR="00F21545" w:rsidRPr="00F21545" w:rsidRDefault="00F21545" w:rsidP="00F21545">
            <w:r w:rsidRPr="00F21545">
              <w:t>Дубовка</w:t>
            </w:r>
          </w:p>
        </w:tc>
        <w:tc>
          <w:tcPr>
            <w:tcW w:w="1509" w:type="dxa"/>
            <w:shd w:val="clear" w:color="auto" w:fill="auto"/>
          </w:tcPr>
          <w:p w:rsidR="00F21545" w:rsidRPr="00F21545" w:rsidRDefault="00F21545" w:rsidP="00F21545">
            <w:pPr>
              <w:jc w:val="center"/>
            </w:pPr>
            <w:r w:rsidRPr="00F21545">
              <w:t>село</w:t>
            </w:r>
          </w:p>
        </w:tc>
        <w:tc>
          <w:tcPr>
            <w:tcW w:w="1420" w:type="dxa"/>
            <w:shd w:val="clear" w:color="auto" w:fill="auto"/>
          </w:tcPr>
          <w:p w:rsidR="00F21545" w:rsidRPr="00F21545" w:rsidRDefault="00F21545" w:rsidP="00F21545">
            <w:pPr>
              <w:jc w:val="center"/>
            </w:pPr>
            <w:r w:rsidRPr="00F21545">
              <w:t>1,6</w:t>
            </w:r>
          </w:p>
        </w:tc>
        <w:tc>
          <w:tcPr>
            <w:tcW w:w="3515" w:type="dxa"/>
            <w:shd w:val="clear" w:color="auto" w:fill="FFFFFF"/>
          </w:tcPr>
          <w:p w:rsidR="00F21545" w:rsidRPr="00F21545" w:rsidRDefault="00F21545" w:rsidP="00F21545">
            <w:pPr>
              <w:jc w:val="center"/>
            </w:pPr>
            <w:proofErr w:type="gramStart"/>
            <w:r w:rsidRPr="00F21545">
              <w:t>Большой</w:t>
            </w:r>
            <w:proofErr w:type="gramEnd"/>
            <w:r w:rsidRPr="00F21545">
              <w:t xml:space="preserve"> (от 1 до 5 тыс. чел.)</w:t>
            </w:r>
          </w:p>
        </w:tc>
      </w:tr>
      <w:tr w:rsidR="00F21545" w:rsidRPr="00F21545" w:rsidTr="00F21545">
        <w:tc>
          <w:tcPr>
            <w:tcW w:w="693" w:type="dxa"/>
            <w:shd w:val="clear" w:color="auto" w:fill="auto"/>
          </w:tcPr>
          <w:p w:rsidR="00F21545" w:rsidRPr="00F21545" w:rsidRDefault="00F21545" w:rsidP="00F21545">
            <w:pPr>
              <w:jc w:val="center"/>
            </w:pPr>
            <w:r w:rsidRPr="00F21545">
              <w:t>13</w:t>
            </w:r>
          </w:p>
        </w:tc>
        <w:tc>
          <w:tcPr>
            <w:tcW w:w="2610" w:type="dxa"/>
            <w:shd w:val="clear" w:color="auto" w:fill="auto"/>
          </w:tcPr>
          <w:p w:rsidR="00F21545" w:rsidRPr="00F21545" w:rsidRDefault="00F21545" w:rsidP="00F21545">
            <w:r w:rsidRPr="00F21545">
              <w:t>Дубовый</w:t>
            </w:r>
          </w:p>
        </w:tc>
        <w:tc>
          <w:tcPr>
            <w:tcW w:w="1509" w:type="dxa"/>
            <w:shd w:val="clear" w:color="auto" w:fill="auto"/>
          </w:tcPr>
          <w:p w:rsidR="00F21545" w:rsidRPr="00F21545" w:rsidRDefault="00F21545" w:rsidP="00F21545">
            <w:pPr>
              <w:jc w:val="center"/>
            </w:pPr>
            <w:r w:rsidRPr="00F21545">
              <w:t>хутор</w:t>
            </w:r>
          </w:p>
        </w:tc>
        <w:tc>
          <w:tcPr>
            <w:tcW w:w="1420" w:type="dxa"/>
            <w:shd w:val="clear" w:color="auto" w:fill="auto"/>
          </w:tcPr>
          <w:p w:rsidR="00F21545" w:rsidRPr="00F21545" w:rsidRDefault="00F21545" w:rsidP="00F21545">
            <w:pPr>
              <w:jc w:val="center"/>
            </w:pPr>
            <w:r w:rsidRPr="00F21545">
              <w:t>0,01</w:t>
            </w:r>
          </w:p>
        </w:tc>
        <w:tc>
          <w:tcPr>
            <w:tcW w:w="3515" w:type="dxa"/>
            <w:shd w:val="clear" w:color="auto" w:fill="FFFFFF"/>
          </w:tcPr>
          <w:p w:rsidR="00F21545" w:rsidRPr="00F21545" w:rsidRDefault="00F21545" w:rsidP="00F21545">
            <w:pPr>
              <w:jc w:val="center"/>
            </w:pPr>
            <w:r w:rsidRPr="00F21545">
              <w:t>Малый (до 0,2 тыс. чел)</w:t>
            </w:r>
          </w:p>
        </w:tc>
      </w:tr>
      <w:tr w:rsidR="00F21545" w:rsidRPr="00F21545" w:rsidTr="00F21545">
        <w:tc>
          <w:tcPr>
            <w:tcW w:w="693" w:type="dxa"/>
            <w:shd w:val="clear" w:color="auto" w:fill="auto"/>
          </w:tcPr>
          <w:p w:rsidR="00F21545" w:rsidRPr="00F21545" w:rsidRDefault="00F21545" w:rsidP="00F21545">
            <w:pPr>
              <w:jc w:val="center"/>
            </w:pPr>
            <w:r w:rsidRPr="00F21545">
              <w:t>14</w:t>
            </w:r>
          </w:p>
        </w:tc>
        <w:tc>
          <w:tcPr>
            <w:tcW w:w="2610" w:type="dxa"/>
            <w:shd w:val="clear" w:color="auto" w:fill="auto"/>
          </w:tcPr>
          <w:p w:rsidR="00F21545" w:rsidRPr="00F21545" w:rsidRDefault="00F21545" w:rsidP="00F21545">
            <w:proofErr w:type="spellStart"/>
            <w:r w:rsidRPr="00F21545">
              <w:t>Жилейка</w:t>
            </w:r>
            <w:proofErr w:type="spellEnd"/>
          </w:p>
        </w:tc>
        <w:tc>
          <w:tcPr>
            <w:tcW w:w="1509" w:type="dxa"/>
            <w:shd w:val="clear" w:color="auto" w:fill="auto"/>
          </w:tcPr>
          <w:p w:rsidR="00F21545" w:rsidRPr="00F21545" w:rsidRDefault="00F21545" w:rsidP="00F21545">
            <w:pPr>
              <w:jc w:val="center"/>
            </w:pPr>
            <w:r w:rsidRPr="00F21545">
              <w:t>хутор</w:t>
            </w:r>
          </w:p>
        </w:tc>
        <w:tc>
          <w:tcPr>
            <w:tcW w:w="1420" w:type="dxa"/>
            <w:shd w:val="clear" w:color="auto" w:fill="auto"/>
          </w:tcPr>
          <w:p w:rsidR="00F21545" w:rsidRPr="00F21545" w:rsidRDefault="00F21545" w:rsidP="00F21545">
            <w:pPr>
              <w:jc w:val="center"/>
            </w:pPr>
            <w:r w:rsidRPr="00F21545">
              <w:t>0,2</w:t>
            </w:r>
          </w:p>
        </w:tc>
        <w:tc>
          <w:tcPr>
            <w:tcW w:w="3515" w:type="dxa"/>
            <w:shd w:val="clear" w:color="auto" w:fill="FFFFFF"/>
          </w:tcPr>
          <w:p w:rsidR="00F21545" w:rsidRPr="00F21545" w:rsidRDefault="00F21545" w:rsidP="00F21545">
            <w:pPr>
              <w:jc w:val="center"/>
            </w:pPr>
            <w:r w:rsidRPr="00F21545">
              <w:t>Малый (до 0,2 тыс. чел)</w:t>
            </w:r>
          </w:p>
        </w:tc>
      </w:tr>
      <w:tr w:rsidR="00F21545" w:rsidRPr="00F21545" w:rsidTr="00F21545">
        <w:tc>
          <w:tcPr>
            <w:tcW w:w="693" w:type="dxa"/>
            <w:shd w:val="clear" w:color="auto" w:fill="auto"/>
          </w:tcPr>
          <w:p w:rsidR="00F21545" w:rsidRPr="00F21545" w:rsidRDefault="00F21545" w:rsidP="00F21545">
            <w:pPr>
              <w:jc w:val="center"/>
            </w:pPr>
            <w:r w:rsidRPr="00F21545">
              <w:t>15</w:t>
            </w:r>
          </w:p>
        </w:tc>
        <w:tc>
          <w:tcPr>
            <w:tcW w:w="2610" w:type="dxa"/>
            <w:shd w:val="clear" w:color="auto" w:fill="auto"/>
          </w:tcPr>
          <w:p w:rsidR="00F21545" w:rsidRPr="00F21545" w:rsidRDefault="00F21545" w:rsidP="00F21545">
            <w:proofErr w:type="spellStart"/>
            <w:r w:rsidRPr="00F21545">
              <w:t>Извещательный</w:t>
            </w:r>
            <w:proofErr w:type="spellEnd"/>
          </w:p>
        </w:tc>
        <w:tc>
          <w:tcPr>
            <w:tcW w:w="1509" w:type="dxa"/>
            <w:shd w:val="clear" w:color="auto" w:fill="auto"/>
          </w:tcPr>
          <w:p w:rsidR="00F21545" w:rsidRPr="00F21545" w:rsidRDefault="00F21545" w:rsidP="00F21545">
            <w:pPr>
              <w:jc w:val="center"/>
            </w:pPr>
            <w:r w:rsidRPr="00F21545">
              <w:t>хутор</w:t>
            </w:r>
          </w:p>
        </w:tc>
        <w:tc>
          <w:tcPr>
            <w:tcW w:w="1420" w:type="dxa"/>
            <w:shd w:val="clear" w:color="auto" w:fill="auto"/>
          </w:tcPr>
          <w:p w:rsidR="00F21545" w:rsidRPr="00F21545" w:rsidRDefault="00F21545" w:rsidP="00F21545">
            <w:pPr>
              <w:jc w:val="center"/>
            </w:pPr>
            <w:r w:rsidRPr="00F21545">
              <w:t>0,05</w:t>
            </w:r>
          </w:p>
        </w:tc>
        <w:tc>
          <w:tcPr>
            <w:tcW w:w="3515" w:type="dxa"/>
            <w:shd w:val="clear" w:color="auto" w:fill="FFFFFF"/>
          </w:tcPr>
          <w:p w:rsidR="00F21545" w:rsidRPr="00F21545" w:rsidRDefault="00F21545" w:rsidP="00F21545">
            <w:pPr>
              <w:jc w:val="center"/>
            </w:pPr>
            <w:r w:rsidRPr="00F21545">
              <w:t>Малый (до 0,2 тыс. чел)</w:t>
            </w:r>
          </w:p>
        </w:tc>
      </w:tr>
      <w:tr w:rsidR="00F21545" w:rsidRPr="00F21545" w:rsidTr="00F21545">
        <w:tc>
          <w:tcPr>
            <w:tcW w:w="693" w:type="dxa"/>
            <w:shd w:val="clear" w:color="auto" w:fill="auto"/>
          </w:tcPr>
          <w:p w:rsidR="00F21545" w:rsidRPr="00F21545" w:rsidRDefault="00F21545" w:rsidP="00F21545">
            <w:pPr>
              <w:jc w:val="center"/>
            </w:pPr>
            <w:r w:rsidRPr="00F21545">
              <w:t>16</w:t>
            </w:r>
          </w:p>
        </w:tc>
        <w:tc>
          <w:tcPr>
            <w:tcW w:w="2610" w:type="dxa"/>
            <w:shd w:val="clear" w:color="auto" w:fill="auto"/>
          </w:tcPr>
          <w:p w:rsidR="00F21545" w:rsidRPr="00F21545" w:rsidRDefault="00F21545" w:rsidP="00F21545">
            <w:r w:rsidRPr="00F21545">
              <w:t>Казинка</w:t>
            </w:r>
          </w:p>
        </w:tc>
        <w:tc>
          <w:tcPr>
            <w:tcW w:w="1509" w:type="dxa"/>
            <w:shd w:val="clear" w:color="auto" w:fill="auto"/>
          </w:tcPr>
          <w:p w:rsidR="00F21545" w:rsidRPr="00F21545" w:rsidRDefault="00F21545" w:rsidP="00F21545">
            <w:pPr>
              <w:jc w:val="center"/>
            </w:pPr>
            <w:r w:rsidRPr="00F21545">
              <w:t>село</w:t>
            </w:r>
          </w:p>
        </w:tc>
        <w:tc>
          <w:tcPr>
            <w:tcW w:w="1420" w:type="dxa"/>
            <w:shd w:val="clear" w:color="auto" w:fill="auto"/>
          </w:tcPr>
          <w:p w:rsidR="00F21545" w:rsidRPr="00F21545" w:rsidRDefault="000C5352" w:rsidP="00F21545">
            <w:pPr>
              <w:jc w:val="center"/>
            </w:pPr>
            <w:r>
              <w:t>2,2</w:t>
            </w:r>
          </w:p>
        </w:tc>
        <w:tc>
          <w:tcPr>
            <w:tcW w:w="3515" w:type="dxa"/>
            <w:shd w:val="clear" w:color="auto" w:fill="FFFFFF"/>
          </w:tcPr>
          <w:p w:rsidR="00F21545" w:rsidRPr="00F21545" w:rsidRDefault="00F21545" w:rsidP="00F21545">
            <w:pPr>
              <w:jc w:val="center"/>
            </w:pPr>
            <w:proofErr w:type="gramStart"/>
            <w:r w:rsidRPr="00F21545">
              <w:t>Большой</w:t>
            </w:r>
            <w:proofErr w:type="gramEnd"/>
            <w:r w:rsidRPr="00F21545">
              <w:t xml:space="preserve"> (от 1 до 5 тыс. чел.)</w:t>
            </w:r>
          </w:p>
        </w:tc>
      </w:tr>
      <w:tr w:rsidR="00F21545" w:rsidRPr="00F21545" w:rsidTr="00F21545">
        <w:tc>
          <w:tcPr>
            <w:tcW w:w="693" w:type="dxa"/>
            <w:shd w:val="clear" w:color="auto" w:fill="auto"/>
          </w:tcPr>
          <w:p w:rsidR="00F21545" w:rsidRPr="00F21545" w:rsidRDefault="00F21545" w:rsidP="00F21545">
            <w:pPr>
              <w:jc w:val="center"/>
            </w:pPr>
            <w:r w:rsidRPr="00F21545">
              <w:t>17</w:t>
            </w:r>
          </w:p>
        </w:tc>
        <w:tc>
          <w:tcPr>
            <w:tcW w:w="2610" w:type="dxa"/>
            <w:shd w:val="clear" w:color="auto" w:fill="auto"/>
          </w:tcPr>
          <w:p w:rsidR="00F21545" w:rsidRPr="00F21545" w:rsidRDefault="00F21545" w:rsidP="00F21545">
            <w:r w:rsidRPr="00F21545">
              <w:t>Калиновка</w:t>
            </w:r>
          </w:p>
        </w:tc>
        <w:tc>
          <w:tcPr>
            <w:tcW w:w="1509" w:type="dxa"/>
            <w:shd w:val="clear" w:color="auto" w:fill="auto"/>
          </w:tcPr>
          <w:p w:rsidR="00F21545" w:rsidRPr="00F21545" w:rsidRDefault="00F21545" w:rsidP="00F21545">
            <w:pPr>
              <w:jc w:val="center"/>
            </w:pPr>
            <w:r w:rsidRPr="00F21545">
              <w:t>село</w:t>
            </w:r>
          </w:p>
        </w:tc>
        <w:tc>
          <w:tcPr>
            <w:tcW w:w="1420" w:type="dxa"/>
            <w:shd w:val="clear" w:color="auto" w:fill="auto"/>
          </w:tcPr>
          <w:p w:rsidR="00F21545" w:rsidRPr="00F21545" w:rsidRDefault="00F21545" w:rsidP="00F21545">
            <w:pPr>
              <w:jc w:val="center"/>
            </w:pPr>
            <w:r w:rsidRPr="00F21545">
              <w:t>0,2</w:t>
            </w:r>
          </w:p>
        </w:tc>
        <w:tc>
          <w:tcPr>
            <w:tcW w:w="3515" w:type="dxa"/>
            <w:shd w:val="clear" w:color="auto" w:fill="FFFFFF"/>
          </w:tcPr>
          <w:p w:rsidR="00F21545" w:rsidRPr="00F21545" w:rsidRDefault="00F21545" w:rsidP="00F21545">
            <w:pPr>
              <w:jc w:val="center"/>
            </w:pPr>
            <w:r w:rsidRPr="00F21545">
              <w:t>Малый (до 0,2 тыс. чел)</w:t>
            </w:r>
          </w:p>
        </w:tc>
      </w:tr>
      <w:tr w:rsidR="00F21545" w:rsidRPr="00F21545" w:rsidTr="00F21545">
        <w:tc>
          <w:tcPr>
            <w:tcW w:w="693" w:type="dxa"/>
            <w:shd w:val="clear" w:color="auto" w:fill="auto"/>
          </w:tcPr>
          <w:p w:rsidR="00F21545" w:rsidRPr="00F21545" w:rsidRDefault="00F21545" w:rsidP="00F21545">
            <w:pPr>
              <w:jc w:val="center"/>
            </w:pPr>
            <w:r w:rsidRPr="00F21545">
              <w:t>18</w:t>
            </w:r>
          </w:p>
        </w:tc>
        <w:tc>
          <w:tcPr>
            <w:tcW w:w="2610" w:type="dxa"/>
            <w:shd w:val="clear" w:color="auto" w:fill="auto"/>
          </w:tcPr>
          <w:p w:rsidR="00F21545" w:rsidRPr="00F21545" w:rsidRDefault="00F21545" w:rsidP="00F21545">
            <w:r w:rsidRPr="00F21545">
              <w:t>Калюжный</w:t>
            </w:r>
          </w:p>
        </w:tc>
        <w:tc>
          <w:tcPr>
            <w:tcW w:w="1509" w:type="dxa"/>
            <w:shd w:val="clear" w:color="auto" w:fill="auto"/>
          </w:tcPr>
          <w:p w:rsidR="00F21545" w:rsidRPr="00F21545" w:rsidRDefault="00F21545" w:rsidP="00F21545">
            <w:pPr>
              <w:jc w:val="center"/>
            </w:pPr>
            <w:r w:rsidRPr="00F21545">
              <w:t>хутор</w:t>
            </w:r>
          </w:p>
        </w:tc>
        <w:tc>
          <w:tcPr>
            <w:tcW w:w="1420" w:type="dxa"/>
            <w:shd w:val="clear" w:color="auto" w:fill="auto"/>
          </w:tcPr>
          <w:p w:rsidR="00F21545" w:rsidRPr="00F21545" w:rsidRDefault="00F21545" w:rsidP="00F21545">
            <w:pPr>
              <w:jc w:val="center"/>
            </w:pPr>
            <w:r w:rsidRPr="00F21545">
              <w:t>0,02</w:t>
            </w:r>
          </w:p>
        </w:tc>
        <w:tc>
          <w:tcPr>
            <w:tcW w:w="3515" w:type="dxa"/>
            <w:shd w:val="clear" w:color="auto" w:fill="FFFFFF"/>
          </w:tcPr>
          <w:p w:rsidR="00F21545" w:rsidRPr="00F21545" w:rsidRDefault="00F21545" w:rsidP="00F21545">
            <w:pPr>
              <w:jc w:val="center"/>
            </w:pPr>
            <w:r w:rsidRPr="00F21545">
              <w:t>Малый (до 0,2 тыс. чел)</w:t>
            </w:r>
          </w:p>
        </w:tc>
      </w:tr>
      <w:tr w:rsidR="00F21545" w:rsidRPr="00F21545" w:rsidTr="00F21545">
        <w:tc>
          <w:tcPr>
            <w:tcW w:w="693" w:type="dxa"/>
            <w:shd w:val="clear" w:color="auto" w:fill="auto"/>
          </w:tcPr>
          <w:p w:rsidR="00F21545" w:rsidRPr="00F21545" w:rsidRDefault="00F21545" w:rsidP="00F21545">
            <w:pPr>
              <w:jc w:val="center"/>
            </w:pPr>
            <w:r w:rsidRPr="00F21545">
              <w:t>19</w:t>
            </w:r>
          </w:p>
        </w:tc>
        <w:tc>
          <w:tcPr>
            <w:tcW w:w="2610" w:type="dxa"/>
            <w:shd w:val="clear" w:color="auto" w:fill="auto"/>
          </w:tcPr>
          <w:p w:rsidR="00F21545" w:rsidRPr="00F21545" w:rsidRDefault="00F21545" w:rsidP="00F21545">
            <w:r w:rsidRPr="00F21545">
              <w:t>Кожевников</w:t>
            </w:r>
          </w:p>
        </w:tc>
        <w:tc>
          <w:tcPr>
            <w:tcW w:w="1509" w:type="dxa"/>
            <w:shd w:val="clear" w:color="auto" w:fill="auto"/>
          </w:tcPr>
          <w:p w:rsidR="00F21545" w:rsidRPr="00F21545" w:rsidRDefault="00F21545" w:rsidP="00F21545">
            <w:pPr>
              <w:jc w:val="center"/>
            </w:pPr>
            <w:r w:rsidRPr="00F21545">
              <w:t>хутор</w:t>
            </w:r>
          </w:p>
        </w:tc>
        <w:tc>
          <w:tcPr>
            <w:tcW w:w="1420" w:type="dxa"/>
            <w:shd w:val="clear" w:color="auto" w:fill="auto"/>
          </w:tcPr>
          <w:p w:rsidR="00F21545" w:rsidRPr="00F21545" w:rsidRDefault="00F21545" w:rsidP="00F21545">
            <w:pPr>
              <w:jc w:val="center"/>
            </w:pPr>
            <w:r w:rsidRPr="00F21545">
              <w:t>0,3</w:t>
            </w:r>
          </w:p>
        </w:tc>
        <w:tc>
          <w:tcPr>
            <w:tcW w:w="3515" w:type="dxa"/>
            <w:shd w:val="clear" w:color="auto" w:fill="FFFFFF"/>
          </w:tcPr>
          <w:p w:rsidR="00F21545" w:rsidRPr="00F21545" w:rsidRDefault="00F21545" w:rsidP="00F21545">
            <w:pPr>
              <w:jc w:val="center"/>
            </w:pPr>
            <w:proofErr w:type="gramStart"/>
            <w:r w:rsidRPr="00F21545">
              <w:t>Средний</w:t>
            </w:r>
            <w:proofErr w:type="gramEnd"/>
            <w:r w:rsidRPr="00F21545">
              <w:t xml:space="preserve"> (от 0,2 до 1 тыс. чел.)</w:t>
            </w:r>
          </w:p>
        </w:tc>
      </w:tr>
      <w:tr w:rsidR="00F21545" w:rsidRPr="00F21545" w:rsidTr="00F21545">
        <w:tc>
          <w:tcPr>
            <w:tcW w:w="693" w:type="dxa"/>
            <w:shd w:val="clear" w:color="auto" w:fill="auto"/>
          </w:tcPr>
          <w:p w:rsidR="00F21545" w:rsidRPr="00F21545" w:rsidRDefault="00F21545" w:rsidP="00F21545">
            <w:pPr>
              <w:jc w:val="center"/>
            </w:pPr>
            <w:r w:rsidRPr="00F21545">
              <w:t>20</w:t>
            </w:r>
          </w:p>
        </w:tc>
        <w:tc>
          <w:tcPr>
            <w:tcW w:w="2610" w:type="dxa"/>
            <w:shd w:val="clear" w:color="auto" w:fill="auto"/>
          </w:tcPr>
          <w:p w:rsidR="00F21545" w:rsidRPr="00F21545" w:rsidRDefault="00F21545" w:rsidP="00F21545">
            <w:proofErr w:type="spellStart"/>
            <w:r w:rsidRPr="00F21545">
              <w:t>Липовчанский</w:t>
            </w:r>
            <w:proofErr w:type="spellEnd"/>
          </w:p>
        </w:tc>
        <w:tc>
          <w:tcPr>
            <w:tcW w:w="1509" w:type="dxa"/>
            <w:shd w:val="clear" w:color="auto" w:fill="auto"/>
          </w:tcPr>
          <w:p w:rsidR="00F21545" w:rsidRPr="00F21545" w:rsidRDefault="00F21545" w:rsidP="00F21545">
            <w:pPr>
              <w:jc w:val="center"/>
            </w:pPr>
            <w:r w:rsidRPr="00F21545">
              <w:t>хутор</w:t>
            </w:r>
          </w:p>
        </w:tc>
        <w:tc>
          <w:tcPr>
            <w:tcW w:w="1420" w:type="dxa"/>
            <w:shd w:val="clear" w:color="auto" w:fill="auto"/>
          </w:tcPr>
          <w:p w:rsidR="00F21545" w:rsidRPr="00F21545" w:rsidRDefault="00F21545" w:rsidP="00F21545">
            <w:pPr>
              <w:jc w:val="center"/>
            </w:pPr>
            <w:r w:rsidRPr="00F21545">
              <w:t>0,1</w:t>
            </w:r>
          </w:p>
        </w:tc>
        <w:tc>
          <w:tcPr>
            <w:tcW w:w="3515" w:type="dxa"/>
            <w:shd w:val="clear" w:color="auto" w:fill="FFFFFF"/>
          </w:tcPr>
          <w:p w:rsidR="00F21545" w:rsidRPr="00F21545" w:rsidRDefault="00F21545" w:rsidP="00F21545">
            <w:pPr>
              <w:jc w:val="center"/>
            </w:pPr>
            <w:r w:rsidRPr="00F21545">
              <w:t>Малый (до 0,2 тыс. чел)</w:t>
            </w:r>
          </w:p>
        </w:tc>
      </w:tr>
      <w:tr w:rsidR="00F21545" w:rsidRPr="00F21545" w:rsidTr="00F21545">
        <w:tc>
          <w:tcPr>
            <w:tcW w:w="693" w:type="dxa"/>
            <w:shd w:val="clear" w:color="auto" w:fill="auto"/>
          </w:tcPr>
          <w:p w:rsidR="00F21545" w:rsidRPr="00F21545" w:rsidRDefault="00F21545" w:rsidP="00F21545">
            <w:pPr>
              <w:jc w:val="center"/>
            </w:pPr>
            <w:r w:rsidRPr="00F21545">
              <w:t>21</w:t>
            </w:r>
          </w:p>
        </w:tc>
        <w:tc>
          <w:tcPr>
            <w:tcW w:w="2610" w:type="dxa"/>
            <w:shd w:val="clear" w:color="auto" w:fill="auto"/>
          </w:tcPr>
          <w:p w:rsidR="00F21545" w:rsidRPr="00F21545" w:rsidRDefault="00F21545" w:rsidP="00F21545">
            <w:r w:rsidRPr="00F21545">
              <w:t>Надежда</w:t>
            </w:r>
          </w:p>
        </w:tc>
        <w:tc>
          <w:tcPr>
            <w:tcW w:w="1509" w:type="dxa"/>
            <w:shd w:val="clear" w:color="auto" w:fill="auto"/>
          </w:tcPr>
          <w:p w:rsidR="00F21545" w:rsidRPr="00F21545" w:rsidRDefault="00F21545" w:rsidP="00F21545">
            <w:pPr>
              <w:jc w:val="center"/>
            </w:pPr>
            <w:r w:rsidRPr="00F21545">
              <w:t>село</w:t>
            </w:r>
          </w:p>
        </w:tc>
        <w:tc>
          <w:tcPr>
            <w:tcW w:w="1420" w:type="dxa"/>
            <w:shd w:val="clear" w:color="auto" w:fill="auto"/>
          </w:tcPr>
          <w:p w:rsidR="00F21545" w:rsidRPr="00F21545" w:rsidRDefault="00F21545" w:rsidP="000C5352">
            <w:pPr>
              <w:jc w:val="center"/>
            </w:pPr>
            <w:r w:rsidRPr="00F21545">
              <w:t>1</w:t>
            </w:r>
            <w:r w:rsidR="000C5352">
              <w:t>0</w:t>
            </w:r>
            <w:r w:rsidRPr="00F21545">
              <w:t>,</w:t>
            </w:r>
            <w:r w:rsidR="000C5352">
              <w:t>8</w:t>
            </w:r>
          </w:p>
        </w:tc>
        <w:tc>
          <w:tcPr>
            <w:tcW w:w="3515" w:type="dxa"/>
            <w:shd w:val="clear" w:color="auto" w:fill="FFFFFF"/>
          </w:tcPr>
          <w:p w:rsidR="00F21545" w:rsidRPr="00F21545" w:rsidRDefault="00F21545" w:rsidP="00F21545">
            <w:pPr>
              <w:jc w:val="center"/>
            </w:pPr>
            <w:proofErr w:type="gramStart"/>
            <w:r w:rsidRPr="00F21545">
              <w:t>Крупный</w:t>
            </w:r>
            <w:proofErr w:type="gramEnd"/>
            <w:r w:rsidRPr="00F21545">
              <w:t xml:space="preserve"> (свыше 5 тыс. чел.)</w:t>
            </w:r>
          </w:p>
        </w:tc>
      </w:tr>
      <w:tr w:rsidR="00F21545" w:rsidRPr="00F21545" w:rsidTr="00F21545">
        <w:tc>
          <w:tcPr>
            <w:tcW w:w="693" w:type="dxa"/>
            <w:shd w:val="clear" w:color="auto" w:fill="auto"/>
          </w:tcPr>
          <w:p w:rsidR="00F21545" w:rsidRPr="00F21545" w:rsidRDefault="00F21545" w:rsidP="00F21545">
            <w:pPr>
              <w:jc w:val="center"/>
            </w:pPr>
            <w:r w:rsidRPr="00F21545">
              <w:t>22</w:t>
            </w:r>
          </w:p>
        </w:tc>
        <w:tc>
          <w:tcPr>
            <w:tcW w:w="2610" w:type="dxa"/>
            <w:shd w:val="clear" w:color="auto" w:fill="auto"/>
          </w:tcPr>
          <w:p w:rsidR="00F21545" w:rsidRPr="00F21545" w:rsidRDefault="00F21545" w:rsidP="00F21545">
            <w:r w:rsidRPr="00F21545">
              <w:t>Нижнерусский</w:t>
            </w:r>
          </w:p>
        </w:tc>
        <w:tc>
          <w:tcPr>
            <w:tcW w:w="1509" w:type="dxa"/>
            <w:shd w:val="clear" w:color="auto" w:fill="auto"/>
          </w:tcPr>
          <w:p w:rsidR="00F21545" w:rsidRPr="00F21545" w:rsidRDefault="00F21545" w:rsidP="00F21545">
            <w:pPr>
              <w:jc w:val="center"/>
            </w:pPr>
            <w:r w:rsidRPr="00F21545">
              <w:t>хутор</w:t>
            </w:r>
          </w:p>
        </w:tc>
        <w:tc>
          <w:tcPr>
            <w:tcW w:w="1420" w:type="dxa"/>
            <w:shd w:val="clear" w:color="auto" w:fill="auto"/>
          </w:tcPr>
          <w:p w:rsidR="00F21545" w:rsidRPr="00F21545" w:rsidRDefault="00F21545" w:rsidP="00F21545">
            <w:pPr>
              <w:jc w:val="center"/>
            </w:pPr>
            <w:r w:rsidRPr="00F21545">
              <w:t>0,7</w:t>
            </w:r>
          </w:p>
        </w:tc>
        <w:tc>
          <w:tcPr>
            <w:tcW w:w="3515" w:type="dxa"/>
            <w:shd w:val="clear" w:color="auto" w:fill="FFFFFF"/>
          </w:tcPr>
          <w:p w:rsidR="00F21545" w:rsidRPr="00F21545" w:rsidRDefault="00F21545" w:rsidP="00F21545">
            <w:pPr>
              <w:jc w:val="center"/>
            </w:pPr>
            <w:proofErr w:type="gramStart"/>
            <w:r w:rsidRPr="00F21545">
              <w:t>Средний</w:t>
            </w:r>
            <w:proofErr w:type="gramEnd"/>
            <w:r w:rsidRPr="00F21545">
              <w:t xml:space="preserve"> (от 0,2 до 1 тыс. чел.)</w:t>
            </w:r>
          </w:p>
        </w:tc>
      </w:tr>
      <w:tr w:rsidR="00F21545" w:rsidRPr="00F21545" w:rsidTr="00F21545">
        <w:tc>
          <w:tcPr>
            <w:tcW w:w="693" w:type="dxa"/>
            <w:shd w:val="clear" w:color="auto" w:fill="auto"/>
          </w:tcPr>
          <w:p w:rsidR="00F21545" w:rsidRPr="00F21545" w:rsidRDefault="00F21545" w:rsidP="00F21545">
            <w:pPr>
              <w:jc w:val="center"/>
            </w:pPr>
            <w:r w:rsidRPr="00F21545">
              <w:t>23</w:t>
            </w:r>
          </w:p>
        </w:tc>
        <w:tc>
          <w:tcPr>
            <w:tcW w:w="2610" w:type="dxa"/>
            <w:shd w:val="clear" w:color="auto" w:fill="auto"/>
          </w:tcPr>
          <w:p w:rsidR="00F21545" w:rsidRPr="00F21545" w:rsidRDefault="00F21545" w:rsidP="00F21545">
            <w:r w:rsidRPr="00F21545">
              <w:t>Новокавказский</w:t>
            </w:r>
          </w:p>
        </w:tc>
        <w:tc>
          <w:tcPr>
            <w:tcW w:w="1509" w:type="dxa"/>
            <w:shd w:val="clear" w:color="auto" w:fill="auto"/>
          </w:tcPr>
          <w:p w:rsidR="00F21545" w:rsidRPr="00F21545" w:rsidRDefault="00F21545" w:rsidP="00F21545">
            <w:pPr>
              <w:jc w:val="center"/>
            </w:pPr>
            <w:r w:rsidRPr="00F21545">
              <w:t>хутор</w:t>
            </w:r>
          </w:p>
        </w:tc>
        <w:tc>
          <w:tcPr>
            <w:tcW w:w="1420" w:type="dxa"/>
            <w:shd w:val="clear" w:color="auto" w:fill="auto"/>
          </w:tcPr>
          <w:p w:rsidR="00F21545" w:rsidRPr="00F21545" w:rsidRDefault="00F21545" w:rsidP="00F21545">
            <w:pPr>
              <w:jc w:val="center"/>
            </w:pPr>
            <w:r w:rsidRPr="00F21545">
              <w:t>0,04</w:t>
            </w:r>
          </w:p>
        </w:tc>
        <w:tc>
          <w:tcPr>
            <w:tcW w:w="3515" w:type="dxa"/>
            <w:shd w:val="clear" w:color="auto" w:fill="FFFFFF"/>
          </w:tcPr>
          <w:p w:rsidR="00F21545" w:rsidRPr="00F21545" w:rsidRDefault="00F21545" w:rsidP="00F21545">
            <w:pPr>
              <w:jc w:val="center"/>
            </w:pPr>
            <w:r w:rsidRPr="00F21545">
              <w:t>Малый (до 0,2 тыс. чел)</w:t>
            </w:r>
          </w:p>
        </w:tc>
      </w:tr>
      <w:tr w:rsidR="00F21545" w:rsidRPr="00F21545" w:rsidTr="00F21545">
        <w:tc>
          <w:tcPr>
            <w:tcW w:w="693" w:type="dxa"/>
            <w:shd w:val="clear" w:color="auto" w:fill="auto"/>
          </w:tcPr>
          <w:p w:rsidR="00F21545" w:rsidRPr="00F21545" w:rsidRDefault="00F21545" w:rsidP="00F21545">
            <w:pPr>
              <w:jc w:val="center"/>
            </w:pPr>
            <w:r w:rsidRPr="00F21545">
              <w:t>24</w:t>
            </w:r>
          </w:p>
        </w:tc>
        <w:tc>
          <w:tcPr>
            <w:tcW w:w="2610" w:type="dxa"/>
            <w:shd w:val="clear" w:color="auto" w:fill="auto"/>
          </w:tcPr>
          <w:p w:rsidR="00F21545" w:rsidRPr="00F21545" w:rsidRDefault="00F21545" w:rsidP="00F21545">
            <w:r w:rsidRPr="00F21545">
              <w:t>Новомарьевская</w:t>
            </w:r>
          </w:p>
        </w:tc>
        <w:tc>
          <w:tcPr>
            <w:tcW w:w="1509" w:type="dxa"/>
            <w:shd w:val="clear" w:color="auto" w:fill="auto"/>
          </w:tcPr>
          <w:p w:rsidR="00F21545" w:rsidRPr="00F21545" w:rsidRDefault="00F21545" w:rsidP="00F21545">
            <w:pPr>
              <w:jc w:val="center"/>
            </w:pPr>
            <w:r w:rsidRPr="00F21545">
              <w:t>станица</w:t>
            </w:r>
          </w:p>
        </w:tc>
        <w:tc>
          <w:tcPr>
            <w:tcW w:w="1420" w:type="dxa"/>
            <w:shd w:val="clear" w:color="auto" w:fill="auto"/>
          </w:tcPr>
          <w:p w:rsidR="00F21545" w:rsidRPr="00F21545" w:rsidRDefault="00F21545" w:rsidP="00F21545">
            <w:pPr>
              <w:jc w:val="center"/>
            </w:pPr>
            <w:r w:rsidRPr="00F21545">
              <w:t>2,7</w:t>
            </w:r>
          </w:p>
        </w:tc>
        <w:tc>
          <w:tcPr>
            <w:tcW w:w="3515" w:type="dxa"/>
            <w:shd w:val="clear" w:color="auto" w:fill="FFFFFF"/>
          </w:tcPr>
          <w:p w:rsidR="00F21545" w:rsidRPr="00F21545" w:rsidRDefault="00F21545" w:rsidP="00F21545">
            <w:pPr>
              <w:jc w:val="center"/>
            </w:pPr>
            <w:proofErr w:type="gramStart"/>
            <w:r w:rsidRPr="00F21545">
              <w:t>Большой</w:t>
            </w:r>
            <w:proofErr w:type="gramEnd"/>
            <w:r w:rsidRPr="00F21545">
              <w:t xml:space="preserve"> (от 1 до 5 тыс. чел.)</w:t>
            </w:r>
          </w:p>
        </w:tc>
      </w:tr>
      <w:tr w:rsidR="00F21545" w:rsidRPr="00F21545" w:rsidTr="00F21545">
        <w:tc>
          <w:tcPr>
            <w:tcW w:w="693" w:type="dxa"/>
            <w:shd w:val="clear" w:color="auto" w:fill="auto"/>
          </w:tcPr>
          <w:p w:rsidR="00F21545" w:rsidRPr="00F21545" w:rsidRDefault="00F21545" w:rsidP="00F21545">
            <w:pPr>
              <w:jc w:val="center"/>
            </w:pPr>
            <w:r w:rsidRPr="00F21545">
              <w:t>25</w:t>
            </w:r>
          </w:p>
        </w:tc>
        <w:tc>
          <w:tcPr>
            <w:tcW w:w="2610" w:type="dxa"/>
            <w:shd w:val="clear" w:color="auto" w:fill="auto"/>
          </w:tcPr>
          <w:p w:rsidR="00F21545" w:rsidRPr="00F21545" w:rsidRDefault="00F21545" w:rsidP="00F21545">
            <w:r w:rsidRPr="00F21545">
              <w:t xml:space="preserve">Новый </w:t>
            </w:r>
            <w:proofErr w:type="spellStart"/>
            <w:r w:rsidRPr="00F21545">
              <w:t>Бешпагир</w:t>
            </w:r>
            <w:proofErr w:type="spellEnd"/>
          </w:p>
        </w:tc>
        <w:tc>
          <w:tcPr>
            <w:tcW w:w="1509" w:type="dxa"/>
            <w:shd w:val="clear" w:color="auto" w:fill="auto"/>
          </w:tcPr>
          <w:p w:rsidR="00F21545" w:rsidRPr="00F21545" w:rsidRDefault="00F21545" w:rsidP="00F21545">
            <w:pPr>
              <w:jc w:val="center"/>
            </w:pPr>
            <w:r w:rsidRPr="00F21545">
              <w:t>поселок</w:t>
            </w:r>
          </w:p>
        </w:tc>
        <w:tc>
          <w:tcPr>
            <w:tcW w:w="1420" w:type="dxa"/>
            <w:shd w:val="clear" w:color="auto" w:fill="auto"/>
          </w:tcPr>
          <w:p w:rsidR="00F21545" w:rsidRPr="00F21545" w:rsidRDefault="00F21545" w:rsidP="00F21545">
            <w:pPr>
              <w:jc w:val="center"/>
            </w:pPr>
            <w:r w:rsidRPr="00F21545">
              <w:t>0,3</w:t>
            </w:r>
          </w:p>
        </w:tc>
        <w:tc>
          <w:tcPr>
            <w:tcW w:w="3515" w:type="dxa"/>
            <w:shd w:val="clear" w:color="auto" w:fill="FFFFFF"/>
          </w:tcPr>
          <w:p w:rsidR="00F21545" w:rsidRPr="00F21545" w:rsidRDefault="00F21545" w:rsidP="00F21545">
            <w:pPr>
              <w:jc w:val="center"/>
            </w:pPr>
            <w:proofErr w:type="gramStart"/>
            <w:r w:rsidRPr="00F21545">
              <w:t>Средний</w:t>
            </w:r>
            <w:proofErr w:type="gramEnd"/>
            <w:r w:rsidRPr="00F21545">
              <w:t xml:space="preserve"> (от 0,2 до 1 тыс. чел.)</w:t>
            </w:r>
          </w:p>
        </w:tc>
      </w:tr>
      <w:tr w:rsidR="00F21545" w:rsidRPr="00F21545" w:rsidTr="00F21545">
        <w:tc>
          <w:tcPr>
            <w:tcW w:w="693" w:type="dxa"/>
            <w:shd w:val="clear" w:color="auto" w:fill="auto"/>
          </w:tcPr>
          <w:p w:rsidR="00F21545" w:rsidRPr="00F21545" w:rsidRDefault="00F21545" w:rsidP="00F21545">
            <w:pPr>
              <w:jc w:val="center"/>
            </w:pPr>
            <w:r w:rsidRPr="00F21545">
              <w:t>26</w:t>
            </w:r>
          </w:p>
        </w:tc>
        <w:tc>
          <w:tcPr>
            <w:tcW w:w="2610" w:type="dxa"/>
            <w:shd w:val="clear" w:color="auto" w:fill="auto"/>
          </w:tcPr>
          <w:p w:rsidR="00F21545" w:rsidRPr="00F21545" w:rsidRDefault="00F21545" w:rsidP="00F21545">
            <w:proofErr w:type="spellStart"/>
            <w:r w:rsidRPr="00F21545">
              <w:t>Пелагиада</w:t>
            </w:r>
            <w:proofErr w:type="spellEnd"/>
          </w:p>
        </w:tc>
        <w:tc>
          <w:tcPr>
            <w:tcW w:w="1509" w:type="dxa"/>
            <w:shd w:val="clear" w:color="auto" w:fill="auto"/>
          </w:tcPr>
          <w:p w:rsidR="00F21545" w:rsidRPr="00F21545" w:rsidRDefault="00F21545" w:rsidP="00F21545">
            <w:pPr>
              <w:jc w:val="center"/>
            </w:pPr>
            <w:r w:rsidRPr="00F21545">
              <w:t>село</w:t>
            </w:r>
          </w:p>
        </w:tc>
        <w:tc>
          <w:tcPr>
            <w:tcW w:w="1420" w:type="dxa"/>
            <w:shd w:val="clear" w:color="auto" w:fill="auto"/>
          </w:tcPr>
          <w:p w:rsidR="00F21545" w:rsidRPr="00F21545" w:rsidRDefault="000C5352" w:rsidP="00F21545">
            <w:pPr>
              <w:jc w:val="center"/>
            </w:pPr>
            <w:r>
              <w:t>6,9</w:t>
            </w:r>
          </w:p>
        </w:tc>
        <w:tc>
          <w:tcPr>
            <w:tcW w:w="3515" w:type="dxa"/>
            <w:shd w:val="clear" w:color="auto" w:fill="FFFFFF"/>
          </w:tcPr>
          <w:p w:rsidR="00F21545" w:rsidRPr="00F21545" w:rsidRDefault="00F21545" w:rsidP="00F21545">
            <w:pPr>
              <w:jc w:val="center"/>
            </w:pPr>
            <w:proofErr w:type="gramStart"/>
            <w:r w:rsidRPr="00F21545">
              <w:t>Крупный</w:t>
            </w:r>
            <w:proofErr w:type="gramEnd"/>
            <w:r w:rsidRPr="00F21545">
              <w:t xml:space="preserve"> (свыше 5 тыс. чел.)</w:t>
            </w:r>
          </w:p>
        </w:tc>
      </w:tr>
      <w:tr w:rsidR="00F21545" w:rsidRPr="00F21545" w:rsidTr="00F21545">
        <w:tc>
          <w:tcPr>
            <w:tcW w:w="693" w:type="dxa"/>
            <w:shd w:val="clear" w:color="auto" w:fill="auto"/>
          </w:tcPr>
          <w:p w:rsidR="00F21545" w:rsidRPr="00F21545" w:rsidRDefault="00F21545" w:rsidP="00F21545">
            <w:pPr>
              <w:jc w:val="center"/>
            </w:pPr>
            <w:r w:rsidRPr="00F21545">
              <w:t>27</w:t>
            </w:r>
          </w:p>
        </w:tc>
        <w:tc>
          <w:tcPr>
            <w:tcW w:w="2610" w:type="dxa"/>
            <w:shd w:val="clear" w:color="auto" w:fill="auto"/>
          </w:tcPr>
          <w:p w:rsidR="00F21545" w:rsidRPr="00F21545" w:rsidRDefault="00F21545" w:rsidP="00F21545">
            <w:r w:rsidRPr="00F21545">
              <w:t>Петропавловка</w:t>
            </w:r>
          </w:p>
        </w:tc>
        <w:tc>
          <w:tcPr>
            <w:tcW w:w="1509" w:type="dxa"/>
            <w:shd w:val="clear" w:color="auto" w:fill="auto"/>
          </w:tcPr>
          <w:p w:rsidR="00F21545" w:rsidRPr="00F21545" w:rsidRDefault="00F21545" w:rsidP="00F21545">
            <w:pPr>
              <w:jc w:val="center"/>
            </w:pPr>
            <w:r w:rsidRPr="00F21545">
              <w:t>село</w:t>
            </w:r>
          </w:p>
        </w:tc>
        <w:tc>
          <w:tcPr>
            <w:tcW w:w="1420" w:type="dxa"/>
            <w:shd w:val="clear" w:color="auto" w:fill="auto"/>
          </w:tcPr>
          <w:p w:rsidR="00F21545" w:rsidRPr="00F21545" w:rsidRDefault="00F21545" w:rsidP="00F21545">
            <w:pPr>
              <w:jc w:val="center"/>
            </w:pPr>
            <w:r w:rsidRPr="00F21545">
              <w:t>0,3</w:t>
            </w:r>
          </w:p>
        </w:tc>
        <w:tc>
          <w:tcPr>
            <w:tcW w:w="3515" w:type="dxa"/>
            <w:shd w:val="clear" w:color="auto" w:fill="FFFFFF"/>
          </w:tcPr>
          <w:p w:rsidR="00F21545" w:rsidRPr="00F21545" w:rsidRDefault="00F21545" w:rsidP="00F21545">
            <w:pPr>
              <w:jc w:val="center"/>
            </w:pPr>
            <w:proofErr w:type="gramStart"/>
            <w:r w:rsidRPr="00F21545">
              <w:t>Средний</w:t>
            </w:r>
            <w:proofErr w:type="gramEnd"/>
            <w:r w:rsidRPr="00F21545">
              <w:t xml:space="preserve"> (от 0,2 до 1 тыс. чел.)</w:t>
            </w:r>
          </w:p>
        </w:tc>
      </w:tr>
      <w:tr w:rsidR="00F21545" w:rsidRPr="00F21545" w:rsidTr="00F21545">
        <w:tc>
          <w:tcPr>
            <w:tcW w:w="693" w:type="dxa"/>
            <w:shd w:val="clear" w:color="auto" w:fill="auto"/>
          </w:tcPr>
          <w:p w:rsidR="00F21545" w:rsidRPr="00F21545" w:rsidRDefault="00F21545" w:rsidP="00F21545">
            <w:pPr>
              <w:jc w:val="center"/>
            </w:pPr>
            <w:r w:rsidRPr="00F21545">
              <w:t>28</w:t>
            </w:r>
          </w:p>
        </w:tc>
        <w:tc>
          <w:tcPr>
            <w:tcW w:w="2610" w:type="dxa"/>
            <w:shd w:val="clear" w:color="auto" w:fill="auto"/>
          </w:tcPr>
          <w:p w:rsidR="00F21545" w:rsidRPr="00F21545" w:rsidRDefault="00F21545" w:rsidP="00F21545">
            <w:r w:rsidRPr="00F21545">
              <w:t>Подгорный</w:t>
            </w:r>
          </w:p>
        </w:tc>
        <w:tc>
          <w:tcPr>
            <w:tcW w:w="1509" w:type="dxa"/>
            <w:shd w:val="clear" w:color="auto" w:fill="auto"/>
          </w:tcPr>
          <w:p w:rsidR="00F21545" w:rsidRPr="00F21545" w:rsidRDefault="00F21545" w:rsidP="00F21545">
            <w:pPr>
              <w:jc w:val="center"/>
            </w:pPr>
            <w:r w:rsidRPr="00F21545">
              <w:t>хутор</w:t>
            </w:r>
          </w:p>
        </w:tc>
        <w:tc>
          <w:tcPr>
            <w:tcW w:w="1420" w:type="dxa"/>
            <w:shd w:val="clear" w:color="auto" w:fill="auto"/>
          </w:tcPr>
          <w:p w:rsidR="00F21545" w:rsidRPr="00F21545" w:rsidRDefault="00F21545" w:rsidP="00F21545">
            <w:pPr>
              <w:jc w:val="center"/>
            </w:pPr>
            <w:r w:rsidRPr="00F21545">
              <w:t>0,2</w:t>
            </w:r>
          </w:p>
        </w:tc>
        <w:tc>
          <w:tcPr>
            <w:tcW w:w="3515" w:type="dxa"/>
            <w:shd w:val="clear" w:color="auto" w:fill="FFFFFF"/>
          </w:tcPr>
          <w:p w:rsidR="00F21545" w:rsidRPr="00F21545" w:rsidRDefault="00F21545" w:rsidP="00F21545">
            <w:pPr>
              <w:jc w:val="center"/>
            </w:pPr>
            <w:r w:rsidRPr="00F21545">
              <w:t>Малый (до 0,2 тыс. чел)</w:t>
            </w:r>
          </w:p>
        </w:tc>
      </w:tr>
      <w:tr w:rsidR="00F21545" w:rsidRPr="00F21545" w:rsidTr="00F21545">
        <w:tc>
          <w:tcPr>
            <w:tcW w:w="693" w:type="dxa"/>
            <w:shd w:val="clear" w:color="auto" w:fill="auto"/>
          </w:tcPr>
          <w:p w:rsidR="00F21545" w:rsidRPr="00F21545" w:rsidRDefault="00F21545" w:rsidP="00F21545">
            <w:pPr>
              <w:jc w:val="center"/>
            </w:pPr>
            <w:r w:rsidRPr="00F21545">
              <w:t>29</w:t>
            </w:r>
          </w:p>
        </w:tc>
        <w:tc>
          <w:tcPr>
            <w:tcW w:w="2610" w:type="dxa"/>
            <w:shd w:val="clear" w:color="auto" w:fill="auto"/>
          </w:tcPr>
          <w:p w:rsidR="00F21545" w:rsidRPr="00F21545" w:rsidRDefault="00F21545" w:rsidP="00F21545">
            <w:r w:rsidRPr="00F21545">
              <w:t>Польский</w:t>
            </w:r>
          </w:p>
        </w:tc>
        <w:tc>
          <w:tcPr>
            <w:tcW w:w="1509" w:type="dxa"/>
            <w:shd w:val="clear" w:color="auto" w:fill="auto"/>
          </w:tcPr>
          <w:p w:rsidR="00F21545" w:rsidRPr="00F21545" w:rsidRDefault="00F21545" w:rsidP="00F21545">
            <w:pPr>
              <w:jc w:val="center"/>
            </w:pPr>
            <w:r w:rsidRPr="00F21545">
              <w:t>хутор</w:t>
            </w:r>
          </w:p>
        </w:tc>
        <w:tc>
          <w:tcPr>
            <w:tcW w:w="1420" w:type="dxa"/>
            <w:shd w:val="clear" w:color="auto" w:fill="auto"/>
          </w:tcPr>
          <w:p w:rsidR="00F21545" w:rsidRPr="00F21545" w:rsidRDefault="00F21545" w:rsidP="00F21545">
            <w:pPr>
              <w:jc w:val="center"/>
            </w:pPr>
            <w:r w:rsidRPr="00F21545">
              <w:t>0,3</w:t>
            </w:r>
          </w:p>
        </w:tc>
        <w:tc>
          <w:tcPr>
            <w:tcW w:w="3515" w:type="dxa"/>
            <w:shd w:val="clear" w:color="auto" w:fill="FFFFFF"/>
          </w:tcPr>
          <w:p w:rsidR="00F21545" w:rsidRPr="00F21545" w:rsidRDefault="00F21545" w:rsidP="00F21545">
            <w:pPr>
              <w:jc w:val="center"/>
            </w:pPr>
            <w:proofErr w:type="gramStart"/>
            <w:r w:rsidRPr="00F21545">
              <w:t>Средний</w:t>
            </w:r>
            <w:proofErr w:type="gramEnd"/>
            <w:r w:rsidRPr="00F21545">
              <w:t xml:space="preserve"> (от 0,2 до 1 тыс. чел.)</w:t>
            </w:r>
          </w:p>
        </w:tc>
      </w:tr>
      <w:tr w:rsidR="00F21545" w:rsidRPr="00F21545" w:rsidTr="00F21545">
        <w:tc>
          <w:tcPr>
            <w:tcW w:w="693" w:type="dxa"/>
            <w:shd w:val="clear" w:color="auto" w:fill="auto"/>
          </w:tcPr>
          <w:p w:rsidR="00F21545" w:rsidRPr="00F21545" w:rsidRDefault="00F21545" w:rsidP="00F21545">
            <w:pPr>
              <w:jc w:val="center"/>
            </w:pPr>
            <w:r w:rsidRPr="00F21545">
              <w:t>30</w:t>
            </w:r>
          </w:p>
        </w:tc>
        <w:tc>
          <w:tcPr>
            <w:tcW w:w="2610" w:type="dxa"/>
            <w:shd w:val="clear" w:color="auto" w:fill="auto"/>
          </w:tcPr>
          <w:p w:rsidR="00F21545" w:rsidRPr="00F21545" w:rsidRDefault="00F21545" w:rsidP="00F21545">
            <w:r w:rsidRPr="00F21545">
              <w:t>Приозерный</w:t>
            </w:r>
          </w:p>
        </w:tc>
        <w:tc>
          <w:tcPr>
            <w:tcW w:w="1509" w:type="dxa"/>
            <w:shd w:val="clear" w:color="auto" w:fill="auto"/>
          </w:tcPr>
          <w:p w:rsidR="00F21545" w:rsidRPr="00F21545" w:rsidRDefault="00F21545" w:rsidP="00F21545">
            <w:pPr>
              <w:jc w:val="center"/>
            </w:pPr>
            <w:r w:rsidRPr="00F21545">
              <w:t>поселок</w:t>
            </w:r>
          </w:p>
        </w:tc>
        <w:tc>
          <w:tcPr>
            <w:tcW w:w="1420" w:type="dxa"/>
            <w:shd w:val="clear" w:color="auto" w:fill="auto"/>
          </w:tcPr>
          <w:p w:rsidR="00F21545" w:rsidRPr="00F21545" w:rsidRDefault="000C5352" w:rsidP="00F21545">
            <w:pPr>
              <w:jc w:val="center"/>
            </w:pPr>
            <w:r>
              <w:t>0,5</w:t>
            </w:r>
          </w:p>
        </w:tc>
        <w:tc>
          <w:tcPr>
            <w:tcW w:w="3515" w:type="dxa"/>
            <w:shd w:val="clear" w:color="auto" w:fill="FFFFFF"/>
          </w:tcPr>
          <w:p w:rsidR="00F21545" w:rsidRPr="00F21545" w:rsidRDefault="00F21545" w:rsidP="00F21545">
            <w:pPr>
              <w:jc w:val="center"/>
            </w:pPr>
            <w:proofErr w:type="gramStart"/>
            <w:r w:rsidRPr="00F21545">
              <w:t>Средний</w:t>
            </w:r>
            <w:proofErr w:type="gramEnd"/>
            <w:r w:rsidRPr="00F21545">
              <w:t xml:space="preserve"> (от 0,2 до 1 тыс. чел.)</w:t>
            </w:r>
          </w:p>
        </w:tc>
      </w:tr>
      <w:tr w:rsidR="00F21545" w:rsidRPr="00F21545" w:rsidTr="00F21545">
        <w:tc>
          <w:tcPr>
            <w:tcW w:w="693" w:type="dxa"/>
            <w:shd w:val="clear" w:color="auto" w:fill="auto"/>
          </w:tcPr>
          <w:p w:rsidR="00F21545" w:rsidRPr="00F21545" w:rsidRDefault="00F21545" w:rsidP="00F21545">
            <w:pPr>
              <w:jc w:val="center"/>
            </w:pPr>
            <w:r w:rsidRPr="00F21545">
              <w:t>31</w:t>
            </w:r>
          </w:p>
        </w:tc>
        <w:tc>
          <w:tcPr>
            <w:tcW w:w="2610" w:type="dxa"/>
            <w:shd w:val="clear" w:color="auto" w:fill="auto"/>
          </w:tcPr>
          <w:p w:rsidR="00F21545" w:rsidRPr="00F21545" w:rsidRDefault="00F21545" w:rsidP="00F21545">
            <w:r w:rsidRPr="00F21545">
              <w:t>Рынок</w:t>
            </w:r>
          </w:p>
        </w:tc>
        <w:tc>
          <w:tcPr>
            <w:tcW w:w="1509" w:type="dxa"/>
            <w:shd w:val="clear" w:color="auto" w:fill="auto"/>
          </w:tcPr>
          <w:p w:rsidR="00F21545" w:rsidRPr="00F21545" w:rsidRDefault="00F21545" w:rsidP="00F21545">
            <w:pPr>
              <w:jc w:val="center"/>
            </w:pPr>
            <w:r w:rsidRPr="00F21545">
              <w:t>хутор</w:t>
            </w:r>
          </w:p>
        </w:tc>
        <w:tc>
          <w:tcPr>
            <w:tcW w:w="1420" w:type="dxa"/>
            <w:shd w:val="clear" w:color="auto" w:fill="auto"/>
          </w:tcPr>
          <w:p w:rsidR="00F21545" w:rsidRPr="00F21545" w:rsidRDefault="00F21545" w:rsidP="00F21545">
            <w:pPr>
              <w:jc w:val="center"/>
            </w:pPr>
            <w:r w:rsidRPr="00F21545">
              <w:t>0,08</w:t>
            </w:r>
          </w:p>
        </w:tc>
        <w:tc>
          <w:tcPr>
            <w:tcW w:w="3515" w:type="dxa"/>
            <w:shd w:val="clear" w:color="auto" w:fill="FFFFFF"/>
          </w:tcPr>
          <w:p w:rsidR="00F21545" w:rsidRPr="00F21545" w:rsidRDefault="00F21545" w:rsidP="00F21545">
            <w:pPr>
              <w:jc w:val="center"/>
            </w:pPr>
            <w:r w:rsidRPr="00F21545">
              <w:t>Малый (до 0,2 тыс. чел)</w:t>
            </w:r>
          </w:p>
        </w:tc>
      </w:tr>
      <w:tr w:rsidR="00F21545" w:rsidRPr="00F21545" w:rsidTr="00F21545">
        <w:tc>
          <w:tcPr>
            <w:tcW w:w="693" w:type="dxa"/>
            <w:shd w:val="clear" w:color="auto" w:fill="auto"/>
          </w:tcPr>
          <w:p w:rsidR="00F21545" w:rsidRPr="00F21545" w:rsidRDefault="00F21545" w:rsidP="00F21545">
            <w:pPr>
              <w:jc w:val="center"/>
            </w:pPr>
            <w:r w:rsidRPr="00F21545">
              <w:t>32</w:t>
            </w:r>
          </w:p>
        </w:tc>
        <w:tc>
          <w:tcPr>
            <w:tcW w:w="2610" w:type="dxa"/>
            <w:shd w:val="clear" w:color="auto" w:fill="auto"/>
          </w:tcPr>
          <w:p w:rsidR="00F21545" w:rsidRPr="00F21545" w:rsidRDefault="00F21545" w:rsidP="00F21545">
            <w:r w:rsidRPr="00F21545">
              <w:t>Садовый</w:t>
            </w:r>
          </w:p>
        </w:tc>
        <w:tc>
          <w:tcPr>
            <w:tcW w:w="1509" w:type="dxa"/>
            <w:shd w:val="clear" w:color="auto" w:fill="auto"/>
          </w:tcPr>
          <w:p w:rsidR="00F21545" w:rsidRPr="00F21545" w:rsidRDefault="00F21545" w:rsidP="00F21545">
            <w:pPr>
              <w:jc w:val="center"/>
            </w:pPr>
            <w:r w:rsidRPr="00F21545">
              <w:t>хутор</w:t>
            </w:r>
          </w:p>
        </w:tc>
        <w:tc>
          <w:tcPr>
            <w:tcW w:w="1420" w:type="dxa"/>
            <w:shd w:val="clear" w:color="auto" w:fill="auto"/>
          </w:tcPr>
          <w:p w:rsidR="00F21545" w:rsidRPr="00F21545" w:rsidRDefault="000C5352" w:rsidP="000C5352">
            <w:pPr>
              <w:jc w:val="center"/>
            </w:pPr>
            <w:r>
              <w:t>1</w:t>
            </w:r>
            <w:r w:rsidR="00F21545" w:rsidRPr="00F21545">
              <w:t>,</w:t>
            </w:r>
            <w:r>
              <w:t>4</w:t>
            </w:r>
          </w:p>
        </w:tc>
        <w:tc>
          <w:tcPr>
            <w:tcW w:w="3515" w:type="dxa"/>
            <w:shd w:val="clear" w:color="auto" w:fill="FFFFFF"/>
          </w:tcPr>
          <w:p w:rsidR="00F21545" w:rsidRPr="00F21545" w:rsidRDefault="00F21545" w:rsidP="00F21545">
            <w:pPr>
              <w:jc w:val="center"/>
            </w:pPr>
            <w:proofErr w:type="gramStart"/>
            <w:r w:rsidRPr="00F21545">
              <w:t>Средний</w:t>
            </w:r>
            <w:proofErr w:type="gramEnd"/>
            <w:r w:rsidRPr="00F21545">
              <w:t xml:space="preserve"> (от 0,2 до 1 тыс. чел.)</w:t>
            </w:r>
          </w:p>
        </w:tc>
      </w:tr>
      <w:tr w:rsidR="00F21545" w:rsidRPr="00F21545" w:rsidTr="00F21545">
        <w:tc>
          <w:tcPr>
            <w:tcW w:w="693" w:type="dxa"/>
            <w:shd w:val="clear" w:color="auto" w:fill="auto"/>
          </w:tcPr>
          <w:p w:rsidR="00F21545" w:rsidRPr="00F21545" w:rsidRDefault="00F21545" w:rsidP="00F21545">
            <w:pPr>
              <w:jc w:val="center"/>
            </w:pPr>
            <w:r w:rsidRPr="00F21545">
              <w:lastRenderedPageBreak/>
              <w:t>33</w:t>
            </w:r>
          </w:p>
        </w:tc>
        <w:tc>
          <w:tcPr>
            <w:tcW w:w="2610" w:type="dxa"/>
            <w:shd w:val="clear" w:color="auto" w:fill="auto"/>
          </w:tcPr>
          <w:p w:rsidR="00F21545" w:rsidRPr="00F21545" w:rsidRDefault="00F21545" w:rsidP="00F21545">
            <w:r w:rsidRPr="00F21545">
              <w:t>Северный</w:t>
            </w:r>
          </w:p>
        </w:tc>
        <w:tc>
          <w:tcPr>
            <w:tcW w:w="1509" w:type="dxa"/>
            <w:shd w:val="clear" w:color="auto" w:fill="auto"/>
          </w:tcPr>
          <w:p w:rsidR="00F21545" w:rsidRPr="00F21545" w:rsidRDefault="00F21545" w:rsidP="00F21545">
            <w:pPr>
              <w:jc w:val="center"/>
            </w:pPr>
            <w:r w:rsidRPr="00F21545">
              <w:t>поселок</w:t>
            </w:r>
          </w:p>
        </w:tc>
        <w:tc>
          <w:tcPr>
            <w:tcW w:w="1420" w:type="dxa"/>
            <w:shd w:val="clear" w:color="auto" w:fill="auto"/>
          </w:tcPr>
          <w:p w:rsidR="00F21545" w:rsidRPr="00F21545" w:rsidRDefault="00F21545" w:rsidP="00F21545">
            <w:pPr>
              <w:jc w:val="center"/>
            </w:pPr>
            <w:r w:rsidRPr="00F21545">
              <w:t>0,1</w:t>
            </w:r>
          </w:p>
        </w:tc>
        <w:tc>
          <w:tcPr>
            <w:tcW w:w="3515" w:type="dxa"/>
            <w:shd w:val="clear" w:color="auto" w:fill="FFFFFF"/>
          </w:tcPr>
          <w:p w:rsidR="00F21545" w:rsidRPr="00F21545" w:rsidRDefault="00F21545" w:rsidP="00F21545">
            <w:pPr>
              <w:jc w:val="center"/>
            </w:pPr>
            <w:r w:rsidRPr="00F21545">
              <w:t>Малый (до 0,2 тыс. чел)</w:t>
            </w:r>
          </w:p>
        </w:tc>
      </w:tr>
      <w:tr w:rsidR="00F21545" w:rsidRPr="00F21545" w:rsidTr="00F21545">
        <w:tc>
          <w:tcPr>
            <w:tcW w:w="693" w:type="dxa"/>
            <w:shd w:val="clear" w:color="auto" w:fill="auto"/>
          </w:tcPr>
          <w:p w:rsidR="00F21545" w:rsidRPr="00F21545" w:rsidRDefault="00F21545" w:rsidP="00F21545">
            <w:pPr>
              <w:jc w:val="center"/>
            </w:pPr>
            <w:r w:rsidRPr="00F21545">
              <w:t>34</w:t>
            </w:r>
          </w:p>
        </w:tc>
        <w:tc>
          <w:tcPr>
            <w:tcW w:w="2610" w:type="dxa"/>
            <w:shd w:val="clear" w:color="auto" w:fill="auto"/>
          </w:tcPr>
          <w:p w:rsidR="00F21545" w:rsidRPr="00F21545" w:rsidRDefault="00F21545" w:rsidP="00F21545">
            <w:r w:rsidRPr="00F21545">
              <w:t>Сенгилеевское</w:t>
            </w:r>
          </w:p>
        </w:tc>
        <w:tc>
          <w:tcPr>
            <w:tcW w:w="1509" w:type="dxa"/>
            <w:shd w:val="clear" w:color="auto" w:fill="auto"/>
          </w:tcPr>
          <w:p w:rsidR="00F21545" w:rsidRPr="00F21545" w:rsidRDefault="00F21545" w:rsidP="00F21545">
            <w:pPr>
              <w:jc w:val="center"/>
            </w:pPr>
            <w:r w:rsidRPr="00F21545">
              <w:t>село</w:t>
            </w:r>
          </w:p>
        </w:tc>
        <w:tc>
          <w:tcPr>
            <w:tcW w:w="1420" w:type="dxa"/>
            <w:shd w:val="clear" w:color="auto" w:fill="auto"/>
          </w:tcPr>
          <w:p w:rsidR="00F21545" w:rsidRPr="00F21545" w:rsidRDefault="000C5352" w:rsidP="00F21545">
            <w:pPr>
              <w:jc w:val="center"/>
            </w:pPr>
            <w:r>
              <w:t>2,7</w:t>
            </w:r>
          </w:p>
        </w:tc>
        <w:tc>
          <w:tcPr>
            <w:tcW w:w="3515" w:type="dxa"/>
            <w:shd w:val="clear" w:color="auto" w:fill="FFFFFF"/>
          </w:tcPr>
          <w:p w:rsidR="00F21545" w:rsidRPr="00F21545" w:rsidRDefault="00F21545" w:rsidP="00F21545">
            <w:pPr>
              <w:jc w:val="center"/>
            </w:pPr>
            <w:proofErr w:type="gramStart"/>
            <w:r w:rsidRPr="00F21545">
              <w:t>Большой</w:t>
            </w:r>
            <w:proofErr w:type="gramEnd"/>
            <w:r w:rsidRPr="00F21545">
              <w:t xml:space="preserve"> (от 1 до 5 тыс. чел.)</w:t>
            </w:r>
          </w:p>
        </w:tc>
      </w:tr>
      <w:tr w:rsidR="00F21545" w:rsidRPr="00F21545" w:rsidTr="00F21545">
        <w:tc>
          <w:tcPr>
            <w:tcW w:w="693" w:type="dxa"/>
            <w:shd w:val="clear" w:color="auto" w:fill="auto"/>
          </w:tcPr>
          <w:p w:rsidR="00F21545" w:rsidRPr="00F21545" w:rsidRDefault="00F21545" w:rsidP="00F21545">
            <w:pPr>
              <w:jc w:val="center"/>
            </w:pPr>
            <w:r w:rsidRPr="00F21545">
              <w:t>35</w:t>
            </w:r>
          </w:p>
        </w:tc>
        <w:tc>
          <w:tcPr>
            <w:tcW w:w="2610" w:type="dxa"/>
            <w:shd w:val="clear" w:color="auto" w:fill="auto"/>
          </w:tcPr>
          <w:p w:rsidR="00F21545" w:rsidRPr="00F21545" w:rsidRDefault="00F21545" w:rsidP="00F21545">
            <w:r w:rsidRPr="00F21545">
              <w:t>Степной</w:t>
            </w:r>
          </w:p>
        </w:tc>
        <w:tc>
          <w:tcPr>
            <w:tcW w:w="1509" w:type="dxa"/>
            <w:shd w:val="clear" w:color="auto" w:fill="auto"/>
          </w:tcPr>
          <w:p w:rsidR="00F21545" w:rsidRPr="00F21545" w:rsidRDefault="00F21545" w:rsidP="00F21545">
            <w:pPr>
              <w:jc w:val="center"/>
            </w:pPr>
            <w:r w:rsidRPr="00F21545">
              <w:t>поселок</w:t>
            </w:r>
          </w:p>
        </w:tc>
        <w:tc>
          <w:tcPr>
            <w:tcW w:w="1420" w:type="dxa"/>
            <w:shd w:val="clear" w:color="auto" w:fill="auto"/>
          </w:tcPr>
          <w:p w:rsidR="00F21545" w:rsidRPr="00F21545" w:rsidRDefault="00F21545" w:rsidP="00F21545">
            <w:pPr>
              <w:jc w:val="center"/>
            </w:pPr>
            <w:r w:rsidRPr="00F21545">
              <w:t>0,006</w:t>
            </w:r>
          </w:p>
        </w:tc>
        <w:tc>
          <w:tcPr>
            <w:tcW w:w="3515" w:type="dxa"/>
            <w:shd w:val="clear" w:color="auto" w:fill="FFFFFF"/>
          </w:tcPr>
          <w:p w:rsidR="00F21545" w:rsidRPr="00F21545" w:rsidRDefault="00F21545" w:rsidP="00F21545">
            <w:pPr>
              <w:jc w:val="center"/>
            </w:pPr>
            <w:r w:rsidRPr="00F21545">
              <w:t>Малый (до 0,2 тыс. чел)</w:t>
            </w:r>
          </w:p>
        </w:tc>
      </w:tr>
      <w:tr w:rsidR="00F21545" w:rsidRPr="00F21545" w:rsidTr="00F21545">
        <w:tc>
          <w:tcPr>
            <w:tcW w:w="693" w:type="dxa"/>
            <w:shd w:val="clear" w:color="auto" w:fill="auto"/>
          </w:tcPr>
          <w:p w:rsidR="00F21545" w:rsidRPr="00F21545" w:rsidRDefault="00F21545" w:rsidP="00F21545">
            <w:pPr>
              <w:jc w:val="center"/>
            </w:pPr>
            <w:r w:rsidRPr="00F21545">
              <w:t>36</w:t>
            </w:r>
          </w:p>
        </w:tc>
        <w:tc>
          <w:tcPr>
            <w:tcW w:w="2610" w:type="dxa"/>
            <w:shd w:val="clear" w:color="auto" w:fill="auto"/>
          </w:tcPr>
          <w:p w:rsidR="00F21545" w:rsidRPr="00F21545" w:rsidRDefault="00F21545" w:rsidP="00F21545">
            <w:r w:rsidRPr="00F21545">
              <w:t>Татарка</w:t>
            </w:r>
          </w:p>
        </w:tc>
        <w:tc>
          <w:tcPr>
            <w:tcW w:w="1509" w:type="dxa"/>
            <w:shd w:val="clear" w:color="auto" w:fill="auto"/>
          </w:tcPr>
          <w:p w:rsidR="00F21545" w:rsidRPr="00F21545" w:rsidRDefault="00F21545" w:rsidP="00F21545">
            <w:pPr>
              <w:jc w:val="center"/>
            </w:pPr>
            <w:r w:rsidRPr="00F21545">
              <w:t>село</w:t>
            </w:r>
          </w:p>
        </w:tc>
        <w:tc>
          <w:tcPr>
            <w:tcW w:w="1420" w:type="dxa"/>
            <w:shd w:val="clear" w:color="auto" w:fill="auto"/>
          </w:tcPr>
          <w:p w:rsidR="00F21545" w:rsidRPr="00F21545" w:rsidRDefault="004928A9" w:rsidP="00F21545">
            <w:pPr>
              <w:jc w:val="center"/>
            </w:pPr>
            <w:r>
              <w:t>6,4</w:t>
            </w:r>
          </w:p>
        </w:tc>
        <w:tc>
          <w:tcPr>
            <w:tcW w:w="3515" w:type="dxa"/>
            <w:shd w:val="clear" w:color="auto" w:fill="FFFFFF"/>
          </w:tcPr>
          <w:p w:rsidR="00F21545" w:rsidRPr="00F21545" w:rsidRDefault="00F21545" w:rsidP="00F21545">
            <w:pPr>
              <w:jc w:val="center"/>
            </w:pPr>
            <w:proofErr w:type="gramStart"/>
            <w:r w:rsidRPr="00F21545">
              <w:t>Крупный</w:t>
            </w:r>
            <w:proofErr w:type="gramEnd"/>
            <w:r w:rsidRPr="00F21545">
              <w:t xml:space="preserve"> (свыше 5 тыс. чел.)</w:t>
            </w:r>
          </w:p>
        </w:tc>
      </w:tr>
      <w:tr w:rsidR="00F21545" w:rsidRPr="00F21545" w:rsidTr="00F21545">
        <w:tc>
          <w:tcPr>
            <w:tcW w:w="693" w:type="dxa"/>
            <w:shd w:val="clear" w:color="auto" w:fill="auto"/>
          </w:tcPr>
          <w:p w:rsidR="00F21545" w:rsidRPr="00F21545" w:rsidRDefault="00F21545" w:rsidP="00F21545">
            <w:pPr>
              <w:jc w:val="center"/>
            </w:pPr>
            <w:r w:rsidRPr="00F21545">
              <w:t>37</w:t>
            </w:r>
          </w:p>
        </w:tc>
        <w:tc>
          <w:tcPr>
            <w:tcW w:w="2610" w:type="dxa"/>
            <w:shd w:val="clear" w:color="auto" w:fill="auto"/>
          </w:tcPr>
          <w:p w:rsidR="00F21545" w:rsidRPr="00F21545" w:rsidRDefault="00F21545" w:rsidP="00F21545">
            <w:r w:rsidRPr="00F21545">
              <w:t>Ташла</w:t>
            </w:r>
          </w:p>
        </w:tc>
        <w:tc>
          <w:tcPr>
            <w:tcW w:w="1509" w:type="dxa"/>
            <w:shd w:val="clear" w:color="auto" w:fill="auto"/>
          </w:tcPr>
          <w:p w:rsidR="00F21545" w:rsidRPr="00F21545" w:rsidRDefault="00F21545" w:rsidP="00F21545">
            <w:pPr>
              <w:jc w:val="center"/>
            </w:pPr>
            <w:r w:rsidRPr="00F21545">
              <w:t>хутор</w:t>
            </w:r>
          </w:p>
        </w:tc>
        <w:tc>
          <w:tcPr>
            <w:tcW w:w="1420" w:type="dxa"/>
            <w:shd w:val="clear" w:color="auto" w:fill="auto"/>
          </w:tcPr>
          <w:p w:rsidR="00F21545" w:rsidRPr="00F21545" w:rsidRDefault="00F21545" w:rsidP="00F21545">
            <w:pPr>
              <w:jc w:val="center"/>
            </w:pPr>
            <w:r w:rsidRPr="00F21545">
              <w:t>0,4</w:t>
            </w:r>
          </w:p>
        </w:tc>
        <w:tc>
          <w:tcPr>
            <w:tcW w:w="3515" w:type="dxa"/>
            <w:shd w:val="clear" w:color="auto" w:fill="FFFFFF"/>
          </w:tcPr>
          <w:p w:rsidR="00F21545" w:rsidRPr="00F21545" w:rsidRDefault="00F21545" w:rsidP="00F21545">
            <w:pPr>
              <w:jc w:val="center"/>
            </w:pPr>
            <w:proofErr w:type="gramStart"/>
            <w:r w:rsidRPr="00F21545">
              <w:t>Средний</w:t>
            </w:r>
            <w:proofErr w:type="gramEnd"/>
            <w:r w:rsidRPr="00F21545">
              <w:t xml:space="preserve"> (от 0,2 до 1 тыс. чел.)</w:t>
            </w:r>
          </w:p>
        </w:tc>
      </w:tr>
      <w:tr w:rsidR="00F21545" w:rsidRPr="00F21545" w:rsidTr="00F21545">
        <w:tc>
          <w:tcPr>
            <w:tcW w:w="693" w:type="dxa"/>
            <w:shd w:val="clear" w:color="auto" w:fill="auto"/>
          </w:tcPr>
          <w:p w:rsidR="00F21545" w:rsidRPr="00F21545" w:rsidRDefault="00F21545" w:rsidP="00F21545">
            <w:pPr>
              <w:jc w:val="center"/>
            </w:pPr>
            <w:r w:rsidRPr="00F21545">
              <w:t>38</w:t>
            </w:r>
          </w:p>
        </w:tc>
        <w:tc>
          <w:tcPr>
            <w:tcW w:w="2610" w:type="dxa"/>
            <w:shd w:val="clear" w:color="auto" w:fill="auto"/>
          </w:tcPr>
          <w:p w:rsidR="00F21545" w:rsidRPr="00F21545" w:rsidRDefault="00F21545" w:rsidP="00F21545">
            <w:proofErr w:type="spellStart"/>
            <w:r w:rsidRPr="00F21545">
              <w:t>Темнолесская</w:t>
            </w:r>
            <w:proofErr w:type="spellEnd"/>
          </w:p>
        </w:tc>
        <w:tc>
          <w:tcPr>
            <w:tcW w:w="1509" w:type="dxa"/>
            <w:shd w:val="clear" w:color="auto" w:fill="auto"/>
          </w:tcPr>
          <w:p w:rsidR="00F21545" w:rsidRPr="00F21545" w:rsidRDefault="00F21545" w:rsidP="00F21545">
            <w:pPr>
              <w:jc w:val="center"/>
            </w:pPr>
            <w:r w:rsidRPr="00F21545">
              <w:t>станица</w:t>
            </w:r>
          </w:p>
        </w:tc>
        <w:tc>
          <w:tcPr>
            <w:tcW w:w="1420" w:type="dxa"/>
            <w:shd w:val="clear" w:color="auto" w:fill="auto"/>
          </w:tcPr>
          <w:p w:rsidR="00F21545" w:rsidRPr="00F21545" w:rsidRDefault="00F21545" w:rsidP="00F21545">
            <w:pPr>
              <w:jc w:val="center"/>
            </w:pPr>
            <w:r w:rsidRPr="00F21545">
              <w:t>2,6</w:t>
            </w:r>
          </w:p>
        </w:tc>
        <w:tc>
          <w:tcPr>
            <w:tcW w:w="3515" w:type="dxa"/>
            <w:shd w:val="clear" w:color="auto" w:fill="FFFFFF"/>
          </w:tcPr>
          <w:p w:rsidR="00F21545" w:rsidRPr="00F21545" w:rsidRDefault="00F21545" w:rsidP="00F21545">
            <w:pPr>
              <w:jc w:val="center"/>
            </w:pPr>
            <w:proofErr w:type="gramStart"/>
            <w:r w:rsidRPr="00F21545">
              <w:t>Большой</w:t>
            </w:r>
            <w:proofErr w:type="gramEnd"/>
            <w:r w:rsidRPr="00F21545">
              <w:t xml:space="preserve"> (от 1 до 5 тыс. чел.)</w:t>
            </w:r>
          </w:p>
        </w:tc>
      </w:tr>
      <w:tr w:rsidR="00F21545" w:rsidRPr="00F21545" w:rsidTr="00F21545">
        <w:tc>
          <w:tcPr>
            <w:tcW w:w="693" w:type="dxa"/>
            <w:shd w:val="clear" w:color="auto" w:fill="auto"/>
          </w:tcPr>
          <w:p w:rsidR="00F21545" w:rsidRPr="00F21545" w:rsidRDefault="00F21545" w:rsidP="00F21545">
            <w:pPr>
              <w:jc w:val="center"/>
            </w:pPr>
            <w:r w:rsidRPr="00F21545">
              <w:t>39</w:t>
            </w:r>
          </w:p>
        </w:tc>
        <w:tc>
          <w:tcPr>
            <w:tcW w:w="2610" w:type="dxa"/>
            <w:shd w:val="clear" w:color="auto" w:fill="auto"/>
          </w:tcPr>
          <w:p w:rsidR="00F21545" w:rsidRPr="00F21545" w:rsidRDefault="00F21545" w:rsidP="00F21545">
            <w:proofErr w:type="spellStart"/>
            <w:r w:rsidRPr="00F21545">
              <w:t>Темнореченский</w:t>
            </w:r>
            <w:proofErr w:type="spellEnd"/>
          </w:p>
        </w:tc>
        <w:tc>
          <w:tcPr>
            <w:tcW w:w="1509" w:type="dxa"/>
            <w:shd w:val="clear" w:color="auto" w:fill="auto"/>
          </w:tcPr>
          <w:p w:rsidR="00F21545" w:rsidRPr="00F21545" w:rsidRDefault="00F21545" w:rsidP="00F21545">
            <w:pPr>
              <w:jc w:val="center"/>
            </w:pPr>
            <w:r w:rsidRPr="00F21545">
              <w:t>хутор</w:t>
            </w:r>
          </w:p>
        </w:tc>
        <w:tc>
          <w:tcPr>
            <w:tcW w:w="1420" w:type="dxa"/>
            <w:shd w:val="clear" w:color="auto" w:fill="auto"/>
          </w:tcPr>
          <w:p w:rsidR="00F21545" w:rsidRPr="00F21545" w:rsidRDefault="004928A9" w:rsidP="00F21545">
            <w:pPr>
              <w:jc w:val="center"/>
            </w:pPr>
            <w:r>
              <w:t>0,3</w:t>
            </w:r>
          </w:p>
        </w:tc>
        <w:tc>
          <w:tcPr>
            <w:tcW w:w="3515" w:type="dxa"/>
            <w:shd w:val="clear" w:color="auto" w:fill="FFFFFF"/>
          </w:tcPr>
          <w:p w:rsidR="00F21545" w:rsidRPr="00F21545" w:rsidRDefault="00F21545" w:rsidP="00F21545">
            <w:pPr>
              <w:jc w:val="center"/>
            </w:pPr>
            <w:proofErr w:type="gramStart"/>
            <w:r w:rsidRPr="00F21545">
              <w:t>Средний</w:t>
            </w:r>
            <w:proofErr w:type="gramEnd"/>
            <w:r w:rsidRPr="00F21545">
              <w:t xml:space="preserve"> (от 0,2 до 1 тыс. чел.)</w:t>
            </w:r>
          </w:p>
        </w:tc>
      </w:tr>
      <w:tr w:rsidR="00F21545" w:rsidRPr="00F21545" w:rsidTr="00F21545">
        <w:tc>
          <w:tcPr>
            <w:tcW w:w="693" w:type="dxa"/>
            <w:shd w:val="clear" w:color="auto" w:fill="auto"/>
          </w:tcPr>
          <w:p w:rsidR="00F21545" w:rsidRPr="00F21545" w:rsidRDefault="00F21545" w:rsidP="00F21545">
            <w:pPr>
              <w:jc w:val="center"/>
            </w:pPr>
            <w:r w:rsidRPr="00F21545">
              <w:t>40</w:t>
            </w:r>
          </w:p>
        </w:tc>
        <w:tc>
          <w:tcPr>
            <w:tcW w:w="2610" w:type="dxa"/>
            <w:shd w:val="clear" w:color="auto" w:fill="auto"/>
          </w:tcPr>
          <w:p w:rsidR="00F21545" w:rsidRPr="00F21545" w:rsidRDefault="00F21545" w:rsidP="00F21545">
            <w:proofErr w:type="spellStart"/>
            <w:r w:rsidRPr="00F21545">
              <w:t>Холодногорский</w:t>
            </w:r>
            <w:proofErr w:type="spellEnd"/>
          </w:p>
        </w:tc>
        <w:tc>
          <w:tcPr>
            <w:tcW w:w="1509" w:type="dxa"/>
            <w:shd w:val="clear" w:color="auto" w:fill="auto"/>
          </w:tcPr>
          <w:p w:rsidR="00F21545" w:rsidRPr="00F21545" w:rsidRDefault="00F21545" w:rsidP="00F21545">
            <w:pPr>
              <w:jc w:val="center"/>
            </w:pPr>
            <w:r w:rsidRPr="00F21545">
              <w:t>хутор</w:t>
            </w:r>
          </w:p>
        </w:tc>
        <w:tc>
          <w:tcPr>
            <w:tcW w:w="1420" w:type="dxa"/>
            <w:shd w:val="clear" w:color="auto" w:fill="auto"/>
          </w:tcPr>
          <w:p w:rsidR="00F21545" w:rsidRPr="00F21545" w:rsidRDefault="004928A9" w:rsidP="00F21545">
            <w:pPr>
              <w:jc w:val="center"/>
            </w:pPr>
            <w:r>
              <w:t>0,8</w:t>
            </w:r>
          </w:p>
        </w:tc>
        <w:tc>
          <w:tcPr>
            <w:tcW w:w="3515" w:type="dxa"/>
            <w:shd w:val="clear" w:color="auto" w:fill="FFFFFF"/>
          </w:tcPr>
          <w:p w:rsidR="00F21545" w:rsidRPr="00F21545" w:rsidRDefault="00F21545" w:rsidP="00F21545">
            <w:pPr>
              <w:jc w:val="center"/>
            </w:pPr>
            <w:proofErr w:type="gramStart"/>
            <w:r w:rsidRPr="00F21545">
              <w:t>Средний</w:t>
            </w:r>
            <w:proofErr w:type="gramEnd"/>
            <w:r w:rsidRPr="00F21545">
              <w:t xml:space="preserve"> (от 0,2 до 1 тыс. чел.)</w:t>
            </w:r>
          </w:p>
        </w:tc>
      </w:tr>
      <w:tr w:rsidR="00F21545" w:rsidRPr="00F21545" w:rsidTr="00F21545">
        <w:tc>
          <w:tcPr>
            <w:tcW w:w="693" w:type="dxa"/>
            <w:shd w:val="clear" w:color="auto" w:fill="auto"/>
          </w:tcPr>
          <w:p w:rsidR="00F21545" w:rsidRPr="00F21545" w:rsidRDefault="00F21545" w:rsidP="00F21545">
            <w:pPr>
              <w:jc w:val="center"/>
            </w:pPr>
            <w:r w:rsidRPr="00F21545">
              <w:t>41</w:t>
            </w:r>
          </w:p>
        </w:tc>
        <w:tc>
          <w:tcPr>
            <w:tcW w:w="2610" w:type="dxa"/>
            <w:shd w:val="clear" w:color="auto" w:fill="auto"/>
          </w:tcPr>
          <w:p w:rsidR="00F21545" w:rsidRPr="00F21545" w:rsidRDefault="00F21545" w:rsidP="00F21545">
            <w:proofErr w:type="spellStart"/>
            <w:r w:rsidRPr="00F21545">
              <w:t>Цимлянский</w:t>
            </w:r>
            <w:proofErr w:type="spellEnd"/>
          </w:p>
        </w:tc>
        <w:tc>
          <w:tcPr>
            <w:tcW w:w="1509" w:type="dxa"/>
            <w:shd w:val="clear" w:color="auto" w:fill="auto"/>
          </w:tcPr>
          <w:p w:rsidR="00F21545" w:rsidRPr="00F21545" w:rsidRDefault="00F21545" w:rsidP="00F21545">
            <w:pPr>
              <w:jc w:val="center"/>
            </w:pPr>
            <w:r w:rsidRPr="00F21545">
              <w:t>поселок</w:t>
            </w:r>
          </w:p>
        </w:tc>
        <w:tc>
          <w:tcPr>
            <w:tcW w:w="1420" w:type="dxa"/>
            <w:shd w:val="clear" w:color="auto" w:fill="auto"/>
          </w:tcPr>
          <w:p w:rsidR="00F21545" w:rsidRPr="00F21545" w:rsidRDefault="00F21545" w:rsidP="00F21545">
            <w:pPr>
              <w:jc w:val="center"/>
            </w:pPr>
            <w:r w:rsidRPr="00F21545">
              <w:t>1,4</w:t>
            </w:r>
          </w:p>
        </w:tc>
        <w:tc>
          <w:tcPr>
            <w:tcW w:w="3515" w:type="dxa"/>
            <w:shd w:val="clear" w:color="auto" w:fill="FFFFFF"/>
          </w:tcPr>
          <w:p w:rsidR="00F21545" w:rsidRPr="00F21545" w:rsidRDefault="00F21545" w:rsidP="00F21545">
            <w:pPr>
              <w:jc w:val="center"/>
            </w:pPr>
            <w:proofErr w:type="gramStart"/>
            <w:r w:rsidRPr="00F21545">
              <w:t>Большой</w:t>
            </w:r>
            <w:proofErr w:type="gramEnd"/>
            <w:r w:rsidRPr="00F21545">
              <w:t xml:space="preserve"> (от 1 до 3 тыс. чел.)</w:t>
            </w:r>
          </w:p>
        </w:tc>
      </w:tr>
      <w:tr w:rsidR="00F21545" w:rsidRPr="00F21545" w:rsidTr="00F21545">
        <w:tc>
          <w:tcPr>
            <w:tcW w:w="693" w:type="dxa"/>
            <w:shd w:val="clear" w:color="auto" w:fill="auto"/>
          </w:tcPr>
          <w:p w:rsidR="00F21545" w:rsidRPr="00F21545" w:rsidRDefault="00F21545" w:rsidP="00F21545">
            <w:pPr>
              <w:jc w:val="center"/>
            </w:pPr>
            <w:r w:rsidRPr="00F21545">
              <w:t>42</w:t>
            </w:r>
          </w:p>
        </w:tc>
        <w:tc>
          <w:tcPr>
            <w:tcW w:w="2610" w:type="dxa"/>
            <w:shd w:val="clear" w:color="auto" w:fill="auto"/>
          </w:tcPr>
          <w:p w:rsidR="00F21545" w:rsidRPr="00F21545" w:rsidRDefault="00F21545" w:rsidP="00F21545">
            <w:r w:rsidRPr="00F21545">
              <w:t>Ясный</w:t>
            </w:r>
          </w:p>
        </w:tc>
        <w:tc>
          <w:tcPr>
            <w:tcW w:w="1509" w:type="dxa"/>
            <w:shd w:val="clear" w:color="auto" w:fill="auto"/>
          </w:tcPr>
          <w:p w:rsidR="00F21545" w:rsidRPr="00F21545" w:rsidRDefault="00F21545" w:rsidP="00F21545">
            <w:pPr>
              <w:jc w:val="center"/>
            </w:pPr>
            <w:r w:rsidRPr="00F21545">
              <w:t>поселок</w:t>
            </w:r>
          </w:p>
        </w:tc>
        <w:tc>
          <w:tcPr>
            <w:tcW w:w="1420" w:type="dxa"/>
            <w:shd w:val="clear" w:color="auto" w:fill="auto"/>
          </w:tcPr>
          <w:p w:rsidR="00F21545" w:rsidRPr="00F21545" w:rsidRDefault="004928A9" w:rsidP="00F21545">
            <w:pPr>
              <w:jc w:val="center"/>
            </w:pPr>
            <w:r>
              <w:t>0,9</w:t>
            </w:r>
          </w:p>
        </w:tc>
        <w:tc>
          <w:tcPr>
            <w:tcW w:w="3515" w:type="dxa"/>
            <w:shd w:val="clear" w:color="auto" w:fill="FFFFFF"/>
          </w:tcPr>
          <w:p w:rsidR="00F21545" w:rsidRPr="00F21545" w:rsidRDefault="00F21545" w:rsidP="00F21545">
            <w:pPr>
              <w:jc w:val="center"/>
            </w:pPr>
            <w:r w:rsidRPr="00F21545">
              <w:t>Малый (до 0,2 тыс. чел)</w:t>
            </w:r>
          </w:p>
        </w:tc>
      </w:tr>
      <w:bookmarkEnd w:id="1"/>
    </w:tbl>
    <w:p w:rsidR="00F21545" w:rsidRPr="00F21545" w:rsidRDefault="00F21545" w:rsidP="00F21545">
      <w:pPr>
        <w:ind w:firstLine="567"/>
        <w:jc w:val="center"/>
      </w:pPr>
    </w:p>
    <w:p w:rsidR="00F21545" w:rsidRPr="00373616" w:rsidRDefault="00F21545" w:rsidP="00F21545">
      <w:pPr>
        <w:tabs>
          <w:tab w:val="left" w:pos="0"/>
        </w:tabs>
        <w:ind w:firstLine="567"/>
        <w:jc w:val="both"/>
        <w:rPr>
          <w:sz w:val="28"/>
          <w:szCs w:val="28"/>
        </w:rPr>
      </w:pPr>
      <w:bookmarkStart w:id="2" w:name="_Hlk29977136"/>
      <w:r w:rsidRPr="00373616">
        <w:rPr>
          <w:sz w:val="28"/>
          <w:szCs w:val="28"/>
        </w:rPr>
        <w:t xml:space="preserve">Как видно из таблицы </w:t>
      </w:r>
      <w:r w:rsidR="00373616" w:rsidRPr="00373616">
        <w:rPr>
          <w:sz w:val="28"/>
          <w:szCs w:val="28"/>
        </w:rPr>
        <w:t>17</w:t>
      </w:r>
      <w:r w:rsidRPr="00373616">
        <w:rPr>
          <w:sz w:val="28"/>
          <w:szCs w:val="28"/>
        </w:rPr>
        <w:t xml:space="preserve"> по численности населения сельские населенные пункты муниципального округа распределяются по 4 категориям:</w:t>
      </w:r>
    </w:p>
    <w:p w:rsidR="00F21545" w:rsidRPr="00373616" w:rsidRDefault="00F21545" w:rsidP="00F21545">
      <w:pPr>
        <w:tabs>
          <w:tab w:val="left" w:pos="0"/>
        </w:tabs>
        <w:ind w:firstLine="567"/>
        <w:jc w:val="both"/>
        <w:rPr>
          <w:sz w:val="28"/>
          <w:szCs w:val="28"/>
        </w:rPr>
      </w:pPr>
      <w:r w:rsidRPr="00373616">
        <w:rPr>
          <w:sz w:val="28"/>
          <w:szCs w:val="28"/>
        </w:rPr>
        <w:t>малые (менее 200 человек) – 16 (39,0 % от общего числа всех сельских населенных пунктов);</w:t>
      </w:r>
    </w:p>
    <w:p w:rsidR="00F21545" w:rsidRPr="00373616" w:rsidRDefault="00F21545" w:rsidP="00F21545">
      <w:pPr>
        <w:tabs>
          <w:tab w:val="left" w:pos="0"/>
        </w:tabs>
        <w:ind w:firstLine="567"/>
        <w:jc w:val="both"/>
        <w:rPr>
          <w:sz w:val="28"/>
          <w:szCs w:val="28"/>
        </w:rPr>
      </w:pPr>
      <w:proofErr w:type="gramStart"/>
      <w:r w:rsidRPr="00373616">
        <w:rPr>
          <w:sz w:val="28"/>
          <w:szCs w:val="28"/>
        </w:rPr>
        <w:t>средние</w:t>
      </w:r>
      <w:proofErr w:type="gramEnd"/>
      <w:r w:rsidRPr="00373616">
        <w:rPr>
          <w:sz w:val="28"/>
          <w:szCs w:val="28"/>
        </w:rPr>
        <w:t xml:space="preserve"> (от 200 до 1000 человек) – 14 (34,1 %);</w:t>
      </w:r>
    </w:p>
    <w:p w:rsidR="00F21545" w:rsidRPr="00373616" w:rsidRDefault="00F21545" w:rsidP="00F21545">
      <w:pPr>
        <w:tabs>
          <w:tab w:val="left" w:pos="0"/>
        </w:tabs>
        <w:ind w:firstLine="567"/>
        <w:jc w:val="both"/>
        <w:rPr>
          <w:sz w:val="28"/>
          <w:szCs w:val="28"/>
        </w:rPr>
      </w:pPr>
      <w:proofErr w:type="gramStart"/>
      <w:r w:rsidRPr="00373616">
        <w:rPr>
          <w:sz w:val="28"/>
          <w:szCs w:val="28"/>
        </w:rPr>
        <w:t>большие</w:t>
      </w:r>
      <w:proofErr w:type="gramEnd"/>
      <w:r w:rsidRPr="00373616">
        <w:rPr>
          <w:sz w:val="28"/>
          <w:szCs w:val="28"/>
        </w:rPr>
        <w:t xml:space="preserve"> (от 1000 до 5000 человек) – 7 (17,0 %);</w:t>
      </w:r>
    </w:p>
    <w:p w:rsidR="00F21545" w:rsidRDefault="00F21545" w:rsidP="00F21545">
      <w:pPr>
        <w:tabs>
          <w:tab w:val="left" w:pos="0"/>
        </w:tabs>
        <w:ind w:firstLine="567"/>
        <w:jc w:val="both"/>
        <w:rPr>
          <w:sz w:val="28"/>
          <w:szCs w:val="28"/>
        </w:rPr>
      </w:pPr>
      <w:proofErr w:type="gramStart"/>
      <w:r w:rsidRPr="00373616">
        <w:rPr>
          <w:sz w:val="28"/>
          <w:szCs w:val="28"/>
        </w:rPr>
        <w:t>крупные</w:t>
      </w:r>
      <w:proofErr w:type="gramEnd"/>
      <w:r w:rsidRPr="00373616">
        <w:rPr>
          <w:sz w:val="28"/>
          <w:szCs w:val="28"/>
        </w:rPr>
        <w:t xml:space="preserve"> (более 5000 человек) – 4 (9,7 %).</w:t>
      </w:r>
    </w:p>
    <w:bookmarkEnd w:id="2"/>
    <w:p w:rsidR="004816E0" w:rsidRDefault="00792CA4" w:rsidP="004F008B">
      <w:pPr>
        <w:jc w:val="both"/>
        <w:rPr>
          <w:sz w:val="28"/>
          <w:szCs w:val="28"/>
        </w:rPr>
      </w:pPr>
      <w:r>
        <w:rPr>
          <w:sz w:val="28"/>
          <w:szCs w:val="28"/>
        </w:rPr>
        <w:tab/>
        <w:t xml:space="preserve">4.3. </w:t>
      </w:r>
      <w:r w:rsidR="004816E0" w:rsidRPr="004816E0">
        <w:rPr>
          <w:sz w:val="28"/>
          <w:szCs w:val="28"/>
        </w:rPr>
        <w:t xml:space="preserve">Основной целью развития экономики </w:t>
      </w:r>
      <w:r w:rsidR="0017104D">
        <w:rPr>
          <w:sz w:val="28"/>
          <w:szCs w:val="28"/>
        </w:rPr>
        <w:t>муниципального округа</w:t>
      </w:r>
      <w:r w:rsidR="004816E0" w:rsidRPr="004816E0">
        <w:rPr>
          <w:sz w:val="28"/>
          <w:szCs w:val="28"/>
        </w:rPr>
        <w:t xml:space="preserve"> является создание благоприятных условий для развития предпринимательской и инвестиционной деятельности и на этой основе увеличение валового регионального продукта, доходов населения, бюджета района и количества рабочих мест.</w:t>
      </w:r>
    </w:p>
    <w:p w:rsidR="00A01191" w:rsidRDefault="004816E0" w:rsidP="004F008B">
      <w:pPr>
        <w:jc w:val="both"/>
        <w:rPr>
          <w:sz w:val="28"/>
          <w:szCs w:val="28"/>
        </w:rPr>
      </w:pPr>
      <w:r>
        <w:rPr>
          <w:sz w:val="28"/>
          <w:szCs w:val="28"/>
        </w:rPr>
        <w:tab/>
      </w:r>
      <w:r w:rsidR="00792CA4" w:rsidRPr="00792CA4">
        <w:rPr>
          <w:sz w:val="28"/>
          <w:szCs w:val="28"/>
        </w:rPr>
        <w:t>Основные потоки миграции населения территорий Ставропольского края за 2023 год</w:t>
      </w:r>
      <w:r w:rsidR="00792CA4">
        <w:rPr>
          <w:sz w:val="28"/>
          <w:szCs w:val="28"/>
        </w:rPr>
        <w:t xml:space="preserve"> (по сведениям с сайта </w:t>
      </w:r>
      <w:r w:rsidR="00792CA4" w:rsidRPr="00792CA4">
        <w:rPr>
          <w:sz w:val="28"/>
          <w:szCs w:val="28"/>
        </w:rPr>
        <w:t>Северо-</w:t>
      </w:r>
      <w:proofErr w:type="spellStart"/>
      <w:r w:rsidR="00792CA4" w:rsidRPr="00792CA4">
        <w:rPr>
          <w:sz w:val="28"/>
          <w:szCs w:val="28"/>
        </w:rPr>
        <w:t>Кавка</w:t>
      </w:r>
      <w:r w:rsidR="00792CA4">
        <w:rPr>
          <w:sz w:val="28"/>
          <w:szCs w:val="28"/>
        </w:rPr>
        <w:t>зстата</w:t>
      </w:r>
      <w:proofErr w:type="spellEnd"/>
      <w:r w:rsidR="00792CA4">
        <w:rPr>
          <w:sz w:val="28"/>
          <w:szCs w:val="28"/>
        </w:rPr>
        <w:t xml:space="preserve"> https:// stavstat.gks.ru).</w:t>
      </w:r>
    </w:p>
    <w:p w:rsidR="00AA2834" w:rsidRDefault="00AA2834" w:rsidP="00AA2834">
      <w:pPr>
        <w:spacing w:line="240" w:lineRule="exact"/>
        <w:jc w:val="both"/>
        <w:rPr>
          <w:sz w:val="28"/>
          <w:szCs w:val="28"/>
        </w:rPr>
      </w:pPr>
    </w:p>
    <w:p w:rsidR="00792CA4" w:rsidRDefault="00792CA4" w:rsidP="00792CA4">
      <w:pPr>
        <w:jc w:val="right"/>
        <w:rPr>
          <w:sz w:val="28"/>
          <w:szCs w:val="28"/>
        </w:rPr>
      </w:pPr>
      <w:r>
        <w:rPr>
          <w:sz w:val="28"/>
          <w:szCs w:val="28"/>
        </w:rPr>
        <w:t xml:space="preserve">Таблица </w:t>
      </w:r>
      <w:r w:rsidR="00A85B8C">
        <w:rPr>
          <w:sz w:val="28"/>
          <w:szCs w:val="28"/>
        </w:rPr>
        <w:t>2.2</w:t>
      </w:r>
    </w:p>
    <w:p w:rsidR="004E7102" w:rsidRDefault="004E7102" w:rsidP="00AA2834">
      <w:pPr>
        <w:spacing w:line="240" w:lineRule="exact"/>
        <w:jc w:val="right"/>
        <w:rPr>
          <w:sz w:val="28"/>
          <w:szCs w:val="28"/>
        </w:rPr>
      </w:pPr>
    </w:p>
    <w:p w:rsidR="00792CA4" w:rsidRDefault="00792CA4" w:rsidP="00792CA4">
      <w:pPr>
        <w:autoSpaceDE w:val="0"/>
        <w:autoSpaceDN w:val="0"/>
        <w:jc w:val="center"/>
        <w:rPr>
          <w:rFonts w:eastAsia="Microsoft Sans Serif"/>
          <w:spacing w:val="-2"/>
          <w:sz w:val="28"/>
          <w:szCs w:val="28"/>
          <w:lang w:eastAsia="en-US"/>
        </w:rPr>
      </w:pPr>
      <w:proofErr w:type="gramStart"/>
      <w:r w:rsidRPr="00792CA4">
        <w:rPr>
          <w:rFonts w:eastAsia="Arial"/>
          <w:bCs/>
          <w:spacing w:val="-2"/>
          <w:w w:val="105"/>
          <w:sz w:val="28"/>
          <w:szCs w:val="28"/>
          <w:lang w:eastAsia="en-US"/>
        </w:rPr>
        <w:t>Прибывшие</w:t>
      </w:r>
      <w:proofErr w:type="gramEnd"/>
      <w:r>
        <w:rPr>
          <w:rFonts w:eastAsia="Arial"/>
          <w:bCs/>
          <w:spacing w:val="-2"/>
          <w:w w:val="105"/>
          <w:sz w:val="28"/>
          <w:szCs w:val="28"/>
          <w:lang w:eastAsia="en-US"/>
        </w:rPr>
        <w:t xml:space="preserve"> </w:t>
      </w:r>
      <w:r w:rsidRPr="00792CA4">
        <w:rPr>
          <w:rFonts w:eastAsia="Microsoft Sans Serif"/>
          <w:spacing w:val="-2"/>
          <w:sz w:val="28"/>
          <w:szCs w:val="28"/>
          <w:lang w:eastAsia="en-US"/>
        </w:rPr>
        <w:t>(человек)</w:t>
      </w:r>
    </w:p>
    <w:p w:rsidR="00AA2834" w:rsidRPr="00792CA4" w:rsidRDefault="00AA2834" w:rsidP="00792CA4">
      <w:pPr>
        <w:autoSpaceDE w:val="0"/>
        <w:autoSpaceDN w:val="0"/>
        <w:jc w:val="center"/>
        <w:rPr>
          <w:rFonts w:eastAsia="Microsoft Sans Serif"/>
          <w:sz w:val="28"/>
          <w:szCs w:val="28"/>
          <w:lang w:eastAsia="en-US"/>
        </w:rPr>
      </w:pPr>
    </w:p>
    <w:tbl>
      <w:tblPr>
        <w:tblStyle w:val="TableNormal"/>
        <w:tblW w:w="9461" w:type="dxa"/>
        <w:tblInd w:w="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672"/>
        <w:gridCol w:w="1092"/>
        <w:gridCol w:w="1040"/>
        <w:gridCol w:w="782"/>
        <w:gridCol w:w="873"/>
        <w:gridCol w:w="1172"/>
        <w:gridCol w:w="928"/>
        <w:gridCol w:w="902"/>
      </w:tblGrid>
      <w:tr w:rsidR="00792CA4" w:rsidRPr="00792CA4" w:rsidTr="001B4BCC">
        <w:trPr>
          <w:trHeight w:val="191"/>
        </w:trPr>
        <w:tc>
          <w:tcPr>
            <w:tcW w:w="2672" w:type="dxa"/>
            <w:vMerge w:val="restart"/>
          </w:tcPr>
          <w:p w:rsidR="00792CA4" w:rsidRPr="00792CA4" w:rsidRDefault="00792CA4" w:rsidP="00792CA4">
            <w:pPr>
              <w:spacing w:before="46"/>
              <w:rPr>
                <w:rFonts w:eastAsia="Microsoft Sans Serif"/>
                <w:sz w:val="20"/>
                <w:szCs w:val="20"/>
                <w:lang w:eastAsia="en-US"/>
              </w:rPr>
            </w:pPr>
          </w:p>
          <w:p w:rsidR="00792CA4" w:rsidRPr="00792CA4" w:rsidRDefault="00792CA4" w:rsidP="00792CA4">
            <w:pPr>
              <w:spacing w:before="1"/>
              <w:ind w:left="693"/>
              <w:rPr>
                <w:rFonts w:eastAsia="Microsoft Sans Serif"/>
                <w:sz w:val="20"/>
                <w:szCs w:val="20"/>
                <w:lang w:eastAsia="en-US"/>
              </w:rPr>
            </w:pPr>
            <w:proofErr w:type="spellStart"/>
            <w:r w:rsidRPr="00792CA4">
              <w:rPr>
                <w:rFonts w:eastAsia="Microsoft Sans Serif"/>
                <w:sz w:val="20"/>
                <w:szCs w:val="20"/>
                <w:lang w:eastAsia="en-US"/>
              </w:rPr>
              <w:t>Территория</w:t>
            </w:r>
            <w:proofErr w:type="spellEnd"/>
            <w:r w:rsidRPr="00792CA4">
              <w:rPr>
                <w:rFonts w:eastAsia="Microsoft Sans Serif"/>
                <w:spacing w:val="24"/>
                <w:sz w:val="20"/>
                <w:szCs w:val="20"/>
                <w:lang w:eastAsia="en-US"/>
              </w:rPr>
              <w:t xml:space="preserve"> </w:t>
            </w:r>
            <w:proofErr w:type="spellStart"/>
            <w:r w:rsidRPr="00792CA4">
              <w:rPr>
                <w:rFonts w:eastAsia="Microsoft Sans Serif"/>
                <w:spacing w:val="-4"/>
                <w:sz w:val="20"/>
                <w:szCs w:val="20"/>
                <w:lang w:eastAsia="en-US"/>
              </w:rPr>
              <w:t>края</w:t>
            </w:r>
            <w:proofErr w:type="spellEnd"/>
          </w:p>
        </w:tc>
        <w:tc>
          <w:tcPr>
            <w:tcW w:w="1092" w:type="dxa"/>
            <w:tcBorders>
              <w:bottom w:val="nil"/>
            </w:tcBorders>
          </w:tcPr>
          <w:p w:rsidR="00792CA4" w:rsidRPr="00792CA4" w:rsidRDefault="00792CA4" w:rsidP="00792CA4">
            <w:pPr>
              <w:rPr>
                <w:rFonts w:eastAsia="Microsoft Sans Serif"/>
                <w:sz w:val="20"/>
                <w:szCs w:val="20"/>
                <w:lang w:eastAsia="en-US"/>
              </w:rPr>
            </w:pPr>
          </w:p>
        </w:tc>
        <w:tc>
          <w:tcPr>
            <w:tcW w:w="5697" w:type="dxa"/>
            <w:gridSpan w:val="6"/>
          </w:tcPr>
          <w:p w:rsidR="00792CA4" w:rsidRPr="00792CA4" w:rsidRDefault="00792CA4" w:rsidP="00792CA4">
            <w:pPr>
              <w:spacing w:before="10" w:line="161" w:lineRule="exact"/>
              <w:ind w:left="22"/>
              <w:jc w:val="center"/>
              <w:rPr>
                <w:rFonts w:eastAsia="Microsoft Sans Serif"/>
                <w:sz w:val="20"/>
                <w:szCs w:val="20"/>
                <w:lang w:eastAsia="en-US"/>
              </w:rPr>
            </w:pPr>
            <w:proofErr w:type="spellStart"/>
            <w:r w:rsidRPr="00792CA4">
              <w:rPr>
                <w:rFonts w:eastAsia="Microsoft Sans Serif"/>
                <w:sz w:val="20"/>
                <w:szCs w:val="20"/>
                <w:lang w:eastAsia="en-US"/>
              </w:rPr>
              <w:t>из</w:t>
            </w:r>
            <w:proofErr w:type="spellEnd"/>
            <w:r w:rsidRPr="00792CA4">
              <w:rPr>
                <w:rFonts w:eastAsia="Microsoft Sans Serif"/>
                <w:spacing w:val="1"/>
                <w:sz w:val="20"/>
                <w:szCs w:val="20"/>
                <w:lang w:eastAsia="en-US"/>
              </w:rPr>
              <w:t xml:space="preserve"> </w:t>
            </w:r>
            <w:proofErr w:type="spellStart"/>
            <w:r w:rsidRPr="00792CA4">
              <w:rPr>
                <w:rFonts w:eastAsia="Microsoft Sans Serif"/>
                <w:spacing w:val="-5"/>
                <w:sz w:val="20"/>
                <w:szCs w:val="20"/>
                <w:lang w:eastAsia="en-US"/>
              </w:rPr>
              <w:t>них</w:t>
            </w:r>
            <w:proofErr w:type="spellEnd"/>
          </w:p>
        </w:tc>
      </w:tr>
      <w:tr w:rsidR="00792CA4" w:rsidRPr="00792CA4" w:rsidTr="001B4BCC">
        <w:trPr>
          <w:trHeight w:val="191"/>
        </w:trPr>
        <w:tc>
          <w:tcPr>
            <w:tcW w:w="2672" w:type="dxa"/>
            <w:vMerge/>
            <w:tcBorders>
              <w:top w:val="nil"/>
            </w:tcBorders>
          </w:tcPr>
          <w:p w:rsidR="00792CA4" w:rsidRPr="00792CA4" w:rsidRDefault="00792CA4" w:rsidP="00792CA4">
            <w:pPr>
              <w:rPr>
                <w:rFonts w:eastAsia="Microsoft Sans Serif"/>
                <w:sz w:val="20"/>
                <w:szCs w:val="20"/>
                <w:lang w:eastAsia="en-US"/>
              </w:rPr>
            </w:pPr>
          </w:p>
        </w:tc>
        <w:tc>
          <w:tcPr>
            <w:tcW w:w="1092" w:type="dxa"/>
            <w:tcBorders>
              <w:top w:val="nil"/>
              <w:bottom w:val="nil"/>
            </w:tcBorders>
          </w:tcPr>
          <w:p w:rsidR="00792CA4" w:rsidRPr="00792CA4" w:rsidRDefault="00792CA4" w:rsidP="00792CA4">
            <w:pPr>
              <w:spacing w:before="10" w:line="161" w:lineRule="exact"/>
              <w:ind w:left="28"/>
              <w:jc w:val="center"/>
              <w:rPr>
                <w:rFonts w:eastAsia="Microsoft Sans Serif"/>
                <w:sz w:val="20"/>
                <w:szCs w:val="20"/>
                <w:lang w:eastAsia="en-US"/>
              </w:rPr>
            </w:pPr>
            <w:proofErr w:type="spellStart"/>
            <w:r w:rsidRPr="00792CA4">
              <w:rPr>
                <w:rFonts w:eastAsia="Microsoft Sans Serif"/>
                <w:spacing w:val="-2"/>
                <w:w w:val="105"/>
                <w:sz w:val="20"/>
                <w:szCs w:val="20"/>
                <w:lang w:eastAsia="en-US"/>
              </w:rPr>
              <w:t>Прибыло</w:t>
            </w:r>
            <w:proofErr w:type="spellEnd"/>
          </w:p>
        </w:tc>
        <w:tc>
          <w:tcPr>
            <w:tcW w:w="1040" w:type="dxa"/>
            <w:tcBorders>
              <w:bottom w:val="nil"/>
            </w:tcBorders>
          </w:tcPr>
          <w:p w:rsidR="00792CA4" w:rsidRPr="00792CA4" w:rsidRDefault="00792CA4" w:rsidP="00792CA4">
            <w:pPr>
              <w:spacing w:before="10" w:line="161" w:lineRule="exact"/>
              <w:ind w:left="24"/>
              <w:jc w:val="center"/>
              <w:rPr>
                <w:rFonts w:eastAsia="Microsoft Sans Serif"/>
                <w:sz w:val="20"/>
                <w:szCs w:val="20"/>
                <w:lang w:eastAsia="en-US"/>
              </w:rPr>
            </w:pPr>
            <w:r w:rsidRPr="00792CA4">
              <w:rPr>
                <w:rFonts w:eastAsia="Microsoft Sans Serif"/>
                <w:w w:val="105"/>
                <w:sz w:val="20"/>
                <w:szCs w:val="20"/>
                <w:lang w:eastAsia="en-US"/>
              </w:rPr>
              <w:t xml:space="preserve">в </w:t>
            </w:r>
            <w:proofErr w:type="spellStart"/>
            <w:r w:rsidRPr="00792CA4">
              <w:rPr>
                <w:rFonts w:eastAsia="Microsoft Sans Serif"/>
                <w:spacing w:val="-2"/>
                <w:w w:val="105"/>
                <w:sz w:val="20"/>
                <w:szCs w:val="20"/>
                <w:lang w:eastAsia="en-US"/>
              </w:rPr>
              <w:t>пределах</w:t>
            </w:r>
            <w:proofErr w:type="spellEnd"/>
          </w:p>
        </w:tc>
        <w:tc>
          <w:tcPr>
            <w:tcW w:w="1655" w:type="dxa"/>
            <w:gridSpan w:val="2"/>
          </w:tcPr>
          <w:p w:rsidR="00792CA4" w:rsidRPr="00792CA4" w:rsidRDefault="00792CA4" w:rsidP="00792CA4">
            <w:pPr>
              <w:spacing w:before="10" w:line="161" w:lineRule="exact"/>
              <w:ind w:left="373"/>
              <w:rPr>
                <w:rFonts w:eastAsia="Microsoft Sans Serif"/>
                <w:sz w:val="20"/>
                <w:szCs w:val="20"/>
                <w:lang w:eastAsia="en-US"/>
              </w:rPr>
            </w:pPr>
            <w:r w:rsidRPr="00792CA4">
              <w:rPr>
                <w:rFonts w:eastAsia="Microsoft Sans Serif"/>
                <w:w w:val="105"/>
                <w:sz w:val="20"/>
                <w:szCs w:val="20"/>
                <w:lang w:eastAsia="en-US"/>
              </w:rPr>
              <w:t>в</w:t>
            </w:r>
            <w:r w:rsidRPr="00792CA4">
              <w:rPr>
                <w:rFonts w:eastAsia="Microsoft Sans Serif"/>
                <w:spacing w:val="-5"/>
                <w:w w:val="105"/>
                <w:sz w:val="20"/>
                <w:szCs w:val="20"/>
                <w:lang w:eastAsia="en-US"/>
              </w:rPr>
              <w:t xml:space="preserve"> </w:t>
            </w:r>
            <w:proofErr w:type="spellStart"/>
            <w:r w:rsidRPr="00792CA4">
              <w:rPr>
                <w:rFonts w:eastAsia="Microsoft Sans Serif"/>
                <w:w w:val="105"/>
                <w:sz w:val="20"/>
                <w:szCs w:val="20"/>
                <w:lang w:eastAsia="en-US"/>
              </w:rPr>
              <w:t>том</w:t>
            </w:r>
            <w:proofErr w:type="spellEnd"/>
            <w:r w:rsidRPr="00792CA4">
              <w:rPr>
                <w:rFonts w:eastAsia="Microsoft Sans Serif"/>
                <w:spacing w:val="-7"/>
                <w:w w:val="105"/>
                <w:sz w:val="20"/>
                <w:szCs w:val="20"/>
                <w:lang w:eastAsia="en-US"/>
              </w:rPr>
              <w:t xml:space="preserve"> </w:t>
            </w:r>
            <w:proofErr w:type="spellStart"/>
            <w:r w:rsidRPr="00792CA4">
              <w:rPr>
                <w:rFonts w:eastAsia="Microsoft Sans Serif"/>
                <w:spacing w:val="-2"/>
                <w:w w:val="105"/>
                <w:sz w:val="20"/>
                <w:szCs w:val="20"/>
                <w:lang w:eastAsia="en-US"/>
              </w:rPr>
              <w:t>числе</w:t>
            </w:r>
            <w:proofErr w:type="spellEnd"/>
          </w:p>
        </w:tc>
        <w:tc>
          <w:tcPr>
            <w:tcW w:w="1172" w:type="dxa"/>
            <w:tcBorders>
              <w:bottom w:val="nil"/>
            </w:tcBorders>
          </w:tcPr>
          <w:p w:rsidR="00792CA4" w:rsidRPr="00792CA4" w:rsidRDefault="00792CA4" w:rsidP="00792CA4">
            <w:pPr>
              <w:spacing w:before="10" w:line="161" w:lineRule="exact"/>
              <w:ind w:left="61" w:right="86"/>
              <w:jc w:val="center"/>
              <w:rPr>
                <w:rFonts w:eastAsia="Microsoft Sans Serif"/>
                <w:sz w:val="20"/>
                <w:szCs w:val="20"/>
                <w:lang w:eastAsia="en-US"/>
              </w:rPr>
            </w:pPr>
            <w:proofErr w:type="spellStart"/>
            <w:r w:rsidRPr="00792CA4">
              <w:rPr>
                <w:rFonts w:eastAsia="Microsoft Sans Serif"/>
                <w:spacing w:val="-2"/>
                <w:sz w:val="20"/>
                <w:szCs w:val="20"/>
                <w:lang w:eastAsia="en-US"/>
              </w:rPr>
              <w:t>из-</w:t>
            </w:r>
            <w:r w:rsidRPr="00792CA4">
              <w:rPr>
                <w:rFonts w:eastAsia="Microsoft Sans Serif"/>
                <w:spacing w:val="-7"/>
                <w:sz w:val="20"/>
                <w:szCs w:val="20"/>
                <w:lang w:eastAsia="en-US"/>
              </w:rPr>
              <w:t>за</w:t>
            </w:r>
            <w:proofErr w:type="spellEnd"/>
          </w:p>
        </w:tc>
        <w:tc>
          <w:tcPr>
            <w:tcW w:w="1830" w:type="dxa"/>
            <w:gridSpan w:val="2"/>
          </w:tcPr>
          <w:p w:rsidR="00792CA4" w:rsidRPr="00792CA4" w:rsidRDefault="00792CA4" w:rsidP="00792CA4">
            <w:pPr>
              <w:spacing w:before="10" w:line="161" w:lineRule="exact"/>
              <w:ind w:left="597"/>
              <w:rPr>
                <w:rFonts w:eastAsia="Microsoft Sans Serif"/>
                <w:sz w:val="20"/>
                <w:szCs w:val="20"/>
                <w:lang w:eastAsia="en-US"/>
              </w:rPr>
            </w:pPr>
            <w:r w:rsidRPr="00792CA4">
              <w:rPr>
                <w:rFonts w:eastAsia="Microsoft Sans Serif"/>
                <w:w w:val="105"/>
                <w:sz w:val="20"/>
                <w:szCs w:val="20"/>
                <w:lang w:eastAsia="en-US"/>
              </w:rPr>
              <w:t>в</w:t>
            </w:r>
            <w:r w:rsidRPr="00792CA4">
              <w:rPr>
                <w:rFonts w:eastAsia="Microsoft Sans Serif"/>
                <w:spacing w:val="-5"/>
                <w:w w:val="105"/>
                <w:sz w:val="20"/>
                <w:szCs w:val="20"/>
                <w:lang w:eastAsia="en-US"/>
              </w:rPr>
              <w:t xml:space="preserve"> </w:t>
            </w:r>
            <w:proofErr w:type="spellStart"/>
            <w:r w:rsidRPr="00792CA4">
              <w:rPr>
                <w:rFonts w:eastAsia="Microsoft Sans Serif"/>
                <w:w w:val="105"/>
                <w:sz w:val="20"/>
                <w:szCs w:val="20"/>
                <w:lang w:eastAsia="en-US"/>
              </w:rPr>
              <w:t>том</w:t>
            </w:r>
            <w:proofErr w:type="spellEnd"/>
            <w:r w:rsidRPr="00792CA4">
              <w:rPr>
                <w:rFonts w:eastAsia="Microsoft Sans Serif"/>
                <w:spacing w:val="-7"/>
                <w:w w:val="105"/>
                <w:sz w:val="20"/>
                <w:szCs w:val="20"/>
                <w:lang w:eastAsia="en-US"/>
              </w:rPr>
              <w:t xml:space="preserve"> </w:t>
            </w:r>
            <w:proofErr w:type="spellStart"/>
            <w:r w:rsidRPr="00792CA4">
              <w:rPr>
                <w:rFonts w:eastAsia="Microsoft Sans Serif"/>
                <w:spacing w:val="-2"/>
                <w:w w:val="105"/>
                <w:sz w:val="20"/>
                <w:szCs w:val="20"/>
                <w:lang w:eastAsia="en-US"/>
              </w:rPr>
              <w:t>числе</w:t>
            </w:r>
            <w:proofErr w:type="spellEnd"/>
          </w:p>
        </w:tc>
      </w:tr>
      <w:tr w:rsidR="00792CA4" w:rsidRPr="00792CA4" w:rsidTr="001B4BCC">
        <w:trPr>
          <w:trHeight w:val="196"/>
        </w:trPr>
        <w:tc>
          <w:tcPr>
            <w:tcW w:w="2672" w:type="dxa"/>
            <w:vMerge/>
            <w:tcBorders>
              <w:top w:val="nil"/>
            </w:tcBorders>
          </w:tcPr>
          <w:p w:rsidR="00792CA4" w:rsidRPr="00792CA4" w:rsidRDefault="00792CA4" w:rsidP="00792CA4">
            <w:pPr>
              <w:rPr>
                <w:rFonts w:eastAsia="Microsoft Sans Serif"/>
                <w:sz w:val="20"/>
                <w:szCs w:val="20"/>
                <w:lang w:eastAsia="en-US"/>
              </w:rPr>
            </w:pPr>
          </w:p>
        </w:tc>
        <w:tc>
          <w:tcPr>
            <w:tcW w:w="1092" w:type="dxa"/>
            <w:tcBorders>
              <w:top w:val="nil"/>
              <w:bottom w:val="nil"/>
            </w:tcBorders>
          </w:tcPr>
          <w:p w:rsidR="00792CA4" w:rsidRPr="00792CA4" w:rsidRDefault="00792CA4" w:rsidP="00792CA4">
            <w:pPr>
              <w:spacing w:before="10" w:line="166" w:lineRule="exact"/>
              <w:ind w:left="28"/>
              <w:jc w:val="center"/>
              <w:rPr>
                <w:rFonts w:eastAsia="Microsoft Sans Serif"/>
                <w:sz w:val="20"/>
                <w:szCs w:val="20"/>
                <w:lang w:eastAsia="en-US"/>
              </w:rPr>
            </w:pPr>
            <w:proofErr w:type="spellStart"/>
            <w:r w:rsidRPr="00792CA4">
              <w:rPr>
                <w:rFonts w:eastAsia="Microsoft Sans Serif"/>
                <w:spacing w:val="-2"/>
                <w:sz w:val="20"/>
                <w:szCs w:val="20"/>
                <w:lang w:eastAsia="en-US"/>
              </w:rPr>
              <w:t>всего</w:t>
            </w:r>
            <w:proofErr w:type="spellEnd"/>
          </w:p>
        </w:tc>
        <w:tc>
          <w:tcPr>
            <w:tcW w:w="1040" w:type="dxa"/>
            <w:tcBorders>
              <w:top w:val="nil"/>
              <w:bottom w:val="nil"/>
            </w:tcBorders>
          </w:tcPr>
          <w:p w:rsidR="00792CA4" w:rsidRPr="00792CA4" w:rsidRDefault="00792CA4" w:rsidP="00792CA4">
            <w:pPr>
              <w:spacing w:before="10" w:line="166" w:lineRule="exact"/>
              <w:ind w:left="24" w:right="5"/>
              <w:jc w:val="center"/>
              <w:rPr>
                <w:rFonts w:eastAsia="Microsoft Sans Serif"/>
                <w:sz w:val="20"/>
                <w:szCs w:val="20"/>
                <w:lang w:eastAsia="en-US"/>
              </w:rPr>
            </w:pPr>
            <w:proofErr w:type="spellStart"/>
            <w:r w:rsidRPr="00792CA4">
              <w:rPr>
                <w:rFonts w:eastAsia="Microsoft Sans Serif"/>
                <w:spacing w:val="-2"/>
                <w:w w:val="105"/>
                <w:sz w:val="20"/>
                <w:szCs w:val="20"/>
                <w:lang w:eastAsia="en-US"/>
              </w:rPr>
              <w:t>России</w:t>
            </w:r>
            <w:proofErr w:type="spellEnd"/>
          </w:p>
        </w:tc>
        <w:tc>
          <w:tcPr>
            <w:tcW w:w="782" w:type="dxa"/>
            <w:tcBorders>
              <w:bottom w:val="nil"/>
            </w:tcBorders>
          </w:tcPr>
          <w:p w:rsidR="00792CA4" w:rsidRPr="00792CA4" w:rsidRDefault="00792CA4" w:rsidP="00792CA4">
            <w:pPr>
              <w:spacing w:before="10" w:line="166" w:lineRule="exact"/>
              <w:ind w:left="26" w:right="2"/>
              <w:jc w:val="center"/>
              <w:rPr>
                <w:rFonts w:eastAsia="Microsoft Sans Serif"/>
                <w:sz w:val="20"/>
                <w:szCs w:val="20"/>
                <w:lang w:eastAsia="en-US"/>
              </w:rPr>
            </w:pPr>
            <w:proofErr w:type="spellStart"/>
            <w:r w:rsidRPr="00792CA4">
              <w:rPr>
                <w:rFonts w:eastAsia="Microsoft Sans Serif"/>
                <w:spacing w:val="-2"/>
                <w:w w:val="105"/>
                <w:sz w:val="20"/>
                <w:szCs w:val="20"/>
                <w:lang w:eastAsia="en-US"/>
              </w:rPr>
              <w:t>внутри</w:t>
            </w:r>
            <w:proofErr w:type="spellEnd"/>
          </w:p>
        </w:tc>
        <w:tc>
          <w:tcPr>
            <w:tcW w:w="873" w:type="dxa"/>
            <w:tcBorders>
              <w:bottom w:val="nil"/>
            </w:tcBorders>
          </w:tcPr>
          <w:p w:rsidR="00792CA4" w:rsidRPr="00792CA4" w:rsidRDefault="00792CA4" w:rsidP="00792CA4">
            <w:pPr>
              <w:spacing w:before="10" w:line="166" w:lineRule="exact"/>
              <w:ind w:left="25" w:right="2"/>
              <w:jc w:val="center"/>
              <w:rPr>
                <w:rFonts w:eastAsia="Microsoft Sans Serif"/>
                <w:sz w:val="20"/>
                <w:szCs w:val="20"/>
                <w:lang w:eastAsia="en-US"/>
              </w:rPr>
            </w:pPr>
            <w:proofErr w:type="spellStart"/>
            <w:r w:rsidRPr="00792CA4">
              <w:rPr>
                <w:rFonts w:eastAsia="Microsoft Sans Serif"/>
                <w:sz w:val="20"/>
                <w:szCs w:val="20"/>
                <w:lang w:eastAsia="en-US"/>
              </w:rPr>
              <w:t>из</w:t>
            </w:r>
            <w:proofErr w:type="spellEnd"/>
            <w:r w:rsidRPr="00792CA4">
              <w:rPr>
                <w:rFonts w:eastAsia="Microsoft Sans Serif"/>
                <w:spacing w:val="1"/>
                <w:sz w:val="20"/>
                <w:szCs w:val="20"/>
                <w:lang w:eastAsia="en-US"/>
              </w:rPr>
              <w:t xml:space="preserve"> </w:t>
            </w:r>
            <w:proofErr w:type="spellStart"/>
            <w:r w:rsidRPr="00792CA4">
              <w:rPr>
                <w:rFonts w:eastAsia="Microsoft Sans Serif"/>
                <w:spacing w:val="-2"/>
                <w:sz w:val="20"/>
                <w:szCs w:val="20"/>
                <w:lang w:eastAsia="en-US"/>
              </w:rPr>
              <w:t>других</w:t>
            </w:r>
            <w:proofErr w:type="spellEnd"/>
          </w:p>
        </w:tc>
        <w:tc>
          <w:tcPr>
            <w:tcW w:w="1172" w:type="dxa"/>
            <w:tcBorders>
              <w:top w:val="nil"/>
              <w:bottom w:val="nil"/>
            </w:tcBorders>
          </w:tcPr>
          <w:p w:rsidR="00792CA4" w:rsidRPr="00792CA4" w:rsidRDefault="00792CA4" w:rsidP="00792CA4">
            <w:pPr>
              <w:spacing w:before="10" w:line="166" w:lineRule="exact"/>
              <w:ind w:left="61" w:right="87"/>
              <w:jc w:val="center"/>
              <w:rPr>
                <w:rFonts w:eastAsia="Microsoft Sans Serif"/>
                <w:sz w:val="20"/>
                <w:szCs w:val="20"/>
                <w:lang w:eastAsia="en-US"/>
              </w:rPr>
            </w:pPr>
            <w:proofErr w:type="spellStart"/>
            <w:r w:rsidRPr="00792CA4">
              <w:rPr>
                <w:rFonts w:eastAsia="Microsoft Sans Serif"/>
                <w:spacing w:val="-2"/>
                <w:w w:val="105"/>
                <w:sz w:val="20"/>
                <w:szCs w:val="20"/>
                <w:lang w:eastAsia="en-US"/>
              </w:rPr>
              <w:t>пределов</w:t>
            </w:r>
            <w:proofErr w:type="spellEnd"/>
          </w:p>
        </w:tc>
        <w:tc>
          <w:tcPr>
            <w:tcW w:w="928" w:type="dxa"/>
            <w:tcBorders>
              <w:bottom w:val="nil"/>
            </w:tcBorders>
          </w:tcPr>
          <w:p w:rsidR="00792CA4" w:rsidRPr="00792CA4" w:rsidRDefault="00792CA4" w:rsidP="00792CA4">
            <w:pPr>
              <w:spacing w:before="10" w:line="166" w:lineRule="exact"/>
              <w:ind w:left="87" w:right="67"/>
              <w:jc w:val="center"/>
              <w:rPr>
                <w:rFonts w:eastAsia="Microsoft Sans Serif"/>
                <w:sz w:val="20"/>
                <w:szCs w:val="20"/>
                <w:lang w:eastAsia="en-US"/>
              </w:rPr>
            </w:pPr>
            <w:proofErr w:type="spellStart"/>
            <w:r w:rsidRPr="00792CA4">
              <w:rPr>
                <w:rFonts w:eastAsia="Microsoft Sans Serif"/>
                <w:sz w:val="20"/>
                <w:szCs w:val="20"/>
                <w:lang w:eastAsia="en-US"/>
              </w:rPr>
              <w:t>из</w:t>
            </w:r>
            <w:proofErr w:type="spellEnd"/>
            <w:r w:rsidRPr="00792CA4">
              <w:rPr>
                <w:rFonts w:eastAsia="Microsoft Sans Serif"/>
                <w:spacing w:val="1"/>
                <w:sz w:val="20"/>
                <w:szCs w:val="20"/>
                <w:lang w:eastAsia="en-US"/>
              </w:rPr>
              <w:t xml:space="preserve"> </w:t>
            </w:r>
            <w:proofErr w:type="spellStart"/>
            <w:r w:rsidRPr="00792CA4">
              <w:rPr>
                <w:rFonts w:eastAsia="Microsoft Sans Serif"/>
                <w:spacing w:val="-2"/>
                <w:sz w:val="20"/>
                <w:szCs w:val="20"/>
                <w:lang w:eastAsia="en-US"/>
              </w:rPr>
              <w:t>стран</w:t>
            </w:r>
            <w:proofErr w:type="spellEnd"/>
          </w:p>
        </w:tc>
        <w:tc>
          <w:tcPr>
            <w:tcW w:w="902" w:type="dxa"/>
            <w:tcBorders>
              <w:bottom w:val="nil"/>
            </w:tcBorders>
          </w:tcPr>
          <w:p w:rsidR="00792CA4" w:rsidRPr="00792CA4" w:rsidRDefault="00792CA4" w:rsidP="00792CA4">
            <w:pPr>
              <w:spacing w:before="10" w:line="166" w:lineRule="exact"/>
              <w:ind w:left="61" w:right="37"/>
              <w:jc w:val="center"/>
              <w:rPr>
                <w:rFonts w:eastAsia="Microsoft Sans Serif"/>
                <w:sz w:val="20"/>
                <w:szCs w:val="20"/>
                <w:lang w:eastAsia="en-US"/>
              </w:rPr>
            </w:pPr>
            <w:proofErr w:type="spellStart"/>
            <w:r w:rsidRPr="00792CA4">
              <w:rPr>
                <w:rFonts w:eastAsia="Microsoft Sans Serif"/>
                <w:sz w:val="20"/>
                <w:szCs w:val="20"/>
                <w:lang w:eastAsia="en-US"/>
              </w:rPr>
              <w:t>из</w:t>
            </w:r>
            <w:proofErr w:type="spellEnd"/>
            <w:r w:rsidRPr="00792CA4">
              <w:rPr>
                <w:rFonts w:eastAsia="Microsoft Sans Serif"/>
                <w:spacing w:val="1"/>
                <w:sz w:val="20"/>
                <w:szCs w:val="20"/>
                <w:lang w:eastAsia="en-US"/>
              </w:rPr>
              <w:t xml:space="preserve"> </w:t>
            </w:r>
            <w:proofErr w:type="spellStart"/>
            <w:r w:rsidRPr="00792CA4">
              <w:rPr>
                <w:rFonts w:eastAsia="Microsoft Sans Serif"/>
                <w:spacing w:val="-2"/>
                <w:sz w:val="20"/>
                <w:szCs w:val="20"/>
                <w:lang w:eastAsia="en-US"/>
              </w:rPr>
              <w:t>других</w:t>
            </w:r>
            <w:proofErr w:type="spellEnd"/>
          </w:p>
        </w:tc>
      </w:tr>
      <w:tr w:rsidR="00792CA4" w:rsidRPr="00792CA4" w:rsidTr="001B4BCC">
        <w:trPr>
          <w:trHeight w:val="191"/>
        </w:trPr>
        <w:tc>
          <w:tcPr>
            <w:tcW w:w="2672" w:type="dxa"/>
            <w:vMerge/>
            <w:tcBorders>
              <w:top w:val="nil"/>
            </w:tcBorders>
          </w:tcPr>
          <w:p w:rsidR="00792CA4" w:rsidRPr="00792CA4" w:rsidRDefault="00792CA4" w:rsidP="00792CA4">
            <w:pPr>
              <w:rPr>
                <w:rFonts w:eastAsia="Microsoft Sans Serif"/>
                <w:sz w:val="20"/>
                <w:szCs w:val="20"/>
                <w:lang w:eastAsia="en-US"/>
              </w:rPr>
            </w:pPr>
          </w:p>
        </w:tc>
        <w:tc>
          <w:tcPr>
            <w:tcW w:w="1092" w:type="dxa"/>
            <w:tcBorders>
              <w:top w:val="nil"/>
              <w:bottom w:val="nil"/>
            </w:tcBorders>
          </w:tcPr>
          <w:p w:rsidR="00792CA4" w:rsidRPr="00792CA4" w:rsidRDefault="00792CA4" w:rsidP="00792CA4">
            <w:pPr>
              <w:rPr>
                <w:rFonts w:eastAsia="Microsoft Sans Serif"/>
                <w:sz w:val="20"/>
                <w:szCs w:val="20"/>
                <w:lang w:eastAsia="en-US"/>
              </w:rPr>
            </w:pPr>
          </w:p>
        </w:tc>
        <w:tc>
          <w:tcPr>
            <w:tcW w:w="1040" w:type="dxa"/>
            <w:tcBorders>
              <w:top w:val="nil"/>
              <w:bottom w:val="nil"/>
            </w:tcBorders>
          </w:tcPr>
          <w:p w:rsidR="00792CA4" w:rsidRPr="00792CA4" w:rsidRDefault="00792CA4" w:rsidP="00792CA4">
            <w:pPr>
              <w:rPr>
                <w:rFonts w:eastAsia="Microsoft Sans Serif"/>
                <w:sz w:val="20"/>
                <w:szCs w:val="20"/>
                <w:lang w:eastAsia="en-US"/>
              </w:rPr>
            </w:pPr>
          </w:p>
        </w:tc>
        <w:tc>
          <w:tcPr>
            <w:tcW w:w="782" w:type="dxa"/>
            <w:tcBorders>
              <w:top w:val="nil"/>
              <w:bottom w:val="nil"/>
            </w:tcBorders>
          </w:tcPr>
          <w:p w:rsidR="00792CA4" w:rsidRPr="00792CA4" w:rsidRDefault="00792CA4" w:rsidP="00792CA4">
            <w:pPr>
              <w:spacing w:before="5" w:line="166" w:lineRule="exact"/>
              <w:ind w:left="26"/>
              <w:jc w:val="center"/>
              <w:rPr>
                <w:rFonts w:eastAsia="Microsoft Sans Serif"/>
                <w:sz w:val="20"/>
                <w:szCs w:val="20"/>
                <w:lang w:eastAsia="en-US"/>
              </w:rPr>
            </w:pPr>
            <w:proofErr w:type="spellStart"/>
            <w:r w:rsidRPr="00792CA4">
              <w:rPr>
                <w:rFonts w:eastAsia="Microsoft Sans Serif"/>
                <w:spacing w:val="-4"/>
                <w:sz w:val="20"/>
                <w:szCs w:val="20"/>
                <w:lang w:eastAsia="en-US"/>
              </w:rPr>
              <w:t>края</w:t>
            </w:r>
            <w:proofErr w:type="spellEnd"/>
          </w:p>
        </w:tc>
        <w:tc>
          <w:tcPr>
            <w:tcW w:w="873" w:type="dxa"/>
            <w:tcBorders>
              <w:top w:val="nil"/>
              <w:bottom w:val="nil"/>
            </w:tcBorders>
          </w:tcPr>
          <w:p w:rsidR="00792CA4" w:rsidRPr="00792CA4" w:rsidRDefault="00792CA4" w:rsidP="00792CA4">
            <w:pPr>
              <w:spacing w:before="5" w:line="166" w:lineRule="exact"/>
              <w:ind w:left="25" w:right="4"/>
              <w:jc w:val="center"/>
              <w:rPr>
                <w:rFonts w:eastAsia="Microsoft Sans Serif"/>
                <w:sz w:val="20"/>
                <w:szCs w:val="20"/>
                <w:lang w:eastAsia="en-US"/>
              </w:rPr>
            </w:pPr>
            <w:proofErr w:type="spellStart"/>
            <w:r w:rsidRPr="00792CA4">
              <w:rPr>
                <w:rFonts w:eastAsia="Microsoft Sans Serif"/>
                <w:spacing w:val="-2"/>
                <w:w w:val="105"/>
                <w:sz w:val="20"/>
                <w:szCs w:val="20"/>
                <w:lang w:eastAsia="en-US"/>
              </w:rPr>
              <w:t>регионов</w:t>
            </w:r>
            <w:proofErr w:type="spellEnd"/>
          </w:p>
        </w:tc>
        <w:tc>
          <w:tcPr>
            <w:tcW w:w="1172" w:type="dxa"/>
            <w:tcBorders>
              <w:top w:val="nil"/>
              <w:bottom w:val="nil"/>
            </w:tcBorders>
          </w:tcPr>
          <w:p w:rsidR="00792CA4" w:rsidRPr="00792CA4" w:rsidRDefault="00792CA4" w:rsidP="00792CA4">
            <w:pPr>
              <w:spacing w:before="5" w:line="166" w:lineRule="exact"/>
              <w:ind w:left="61" w:right="43"/>
              <w:jc w:val="center"/>
              <w:rPr>
                <w:rFonts w:eastAsia="Microsoft Sans Serif"/>
                <w:sz w:val="20"/>
                <w:szCs w:val="20"/>
                <w:lang w:eastAsia="en-US"/>
              </w:rPr>
            </w:pPr>
            <w:proofErr w:type="spellStart"/>
            <w:r w:rsidRPr="00792CA4">
              <w:rPr>
                <w:rFonts w:eastAsia="Microsoft Sans Serif"/>
                <w:spacing w:val="-2"/>
                <w:w w:val="105"/>
                <w:sz w:val="20"/>
                <w:szCs w:val="20"/>
                <w:lang w:eastAsia="en-US"/>
              </w:rPr>
              <w:t>России</w:t>
            </w:r>
            <w:proofErr w:type="spellEnd"/>
          </w:p>
        </w:tc>
        <w:tc>
          <w:tcPr>
            <w:tcW w:w="928" w:type="dxa"/>
            <w:tcBorders>
              <w:top w:val="nil"/>
              <w:bottom w:val="nil"/>
            </w:tcBorders>
          </w:tcPr>
          <w:p w:rsidR="00792CA4" w:rsidRPr="00792CA4" w:rsidRDefault="00792CA4" w:rsidP="00792CA4">
            <w:pPr>
              <w:spacing w:before="5" w:line="166" w:lineRule="exact"/>
              <w:ind w:right="67"/>
              <w:jc w:val="center"/>
              <w:rPr>
                <w:rFonts w:eastAsia="Microsoft Sans Serif"/>
                <w:sz w:val="20"/>
                <w:szCs w:val="20"/>
                <w:lang w:eastAsia="en-US"/>
              </w:rPr>
            </w:pPr>
            <w:r w:rsidRPr="00792CA4">
              <w:rPr>
                <w:rFonts w:eastAsia="Microsoft Sans Serif"/>
                <w:spacing w:val="-5"/>
                <w:sz w:val="20"/>
                <w:szCs w:val="20"/>
                <w:lang w:eastAsia="en-US"/>
              </w:rPr>
              <w:t>СНГ</w:t>
            </w:r>
          </w:p>
        </w:tc>
        <w:tc>
          <w:tcPr>
            <w:tcW w:w="902" w:type="dxa"/>
            <w:tcBorders>
              <w:top w:val="nil"/>
              <w:bottom w:val="nil"/>
            </w:tcBorders>
          </w:tcPr>
          <w:p w:rsidR="00792CA4" w:rsidRPr="00792CA4" w:rsidRDefault="00792CA4" w:rsidP="00792CA4">
            <w:pPr>
              <w:spacing w:before="5" w:line="166" w:lineRule="exact"/>
              <w:ind w:left="61" w:right="35"/>
              <w:jc w:val="center"/>
              <w:rPr>
                <w:rFonts w:eastAsia="Microsoft Sans Serif"/>
                <w:sz w:val="20"/>
                <w:szCs w:val="20"/>
                <w:lang w:eastAsia="en-US"/>
              </w:rPr>
            </w:pPr>
            <w:proofErr w:type="spellStart"/>
            <w:r w:rsidRPr="00792CA4">
              <w:rPr>
                <w:rFonts w:eastAsia="Microsoft Sans Serif"/>
                <w:spacing w:val="-2"/>
                <w:sz w:val="20"/>
                <w:szCs w:val="20"/>
                <w:lang w:eastAsia="en-US"/>
              </w:rPr>
              <w:t>зарубеж</w:t>
            </w:r>
            <w:proofErr w:type="spellEnd"/>
            <w:r w:rsidRPr="00792CA4">
              <w:rPr>
                <w:rFonts w:eastAsia="Microsoft Sans Serif"/>
                <w:spacing w:val="-2"/>
                <w:sz w:val="20"/>
                <w:szCs w:val="20"/>
                <w:lang w:eastAsia="en-US"/>
              </w:rPr>
              <w:t>-</w:t>
            </w:r>
          </w:p>
        </w:tc>
      </w:tr>
      <w:tr w:rsidR="00792CA4" w:rsidRPr="00792CA4" w:rsidTr="001B4BCC">
        <w:trPr>
          <w:trHeight w:val="186"/>
        </w:trPr>
        <w:tc>
          <w:tcPr>
            <w:tcW w:w="2672" w:type="dxa"/>
            <w:vMerge/>
            <w:tcBorders>
              <w:top w:val="nil"/>
            </w:tcBorders>
          </w:tcPr>
          <w:p w:rsidR="00792CA4" w:rsidRPr="00792CA4" w:rsidRDefault="00792CA4" w:rsidP="00792CA4">
            <w:pPr>
              <w:rPr>
                <w:rFonts w:eastAsia="Microsoft Sans Serif"/>
                <w:sz w:val="20"/>
                <w:szCs w:val="20"/>
                <w:lang w:eastAsia="en-US"/>
              </w:rPr>
            </w:pPr>
          </w:p>
        </w:tc>
        <w:tc>
          <w:tcPr>
            <w:tcW w:w="1092" w:type="dxa"/>
            <w:tcBorders>
              <w:top w:val="nil"/>
            </w:tcBorders>
          </w:tcPr>
          <w:p w:rsidR="00792CA4" w:rsidRPr="00792CA4" w:rsidRDefault="00792CA4" w:rsidP="00792CA4">
            <w:pPr>
              <w:rPr>
                <w:rFonts w:eastAsia="Microsoft Sans Serif"/>
                <w:sz w:val="20"/>
                <w:szCs w:val="20"/>
                <w:lang w:eastAsia="en-US"/>
              </w:rPr>
            </w:pPr>
          </w:p>
        </w:tc>
        <w:tc>
          <w:tcPr>
            <w:tcW w:w="1040" w:type="dxa"/>
            <w:tcBorders>
              <w:top w:val="nil"/>
            </w:tcBorders>
          </w:tcPr>
          <w:p w:rsidR="00792CA4" w:rsidRPr="00792CA4" w:rsidRDefault="00792CA4" w:rsidP="00792CA4">
            <w:pPr>
              <w:rPr>
                <w:rFonts w:eastAsia="Microsoft Sans Serif"/>
                <w:sz w:val="20"/>
                <w:szCs w:val="20"/>
                <w:lang w:eastAsia="en-US"/>
              </w:rPr>
            </w:pPr>
          </w:p>
        </w:tc>
        <w:tc>
          <w:tcPr>
            <w:tcW w:w="782" w:type="dxa"/>
            <w:tcBorders>
              <w:top w:val="nil"/>
            </w:tcBorders>
          </w:tcPr>
          <w:p w:rsidR="00792CA4" w:rsidRPr="00792CA4" w:rsidRDefault="00792CA4" w:rsidP="00792CA4">
            <w:pPr>
              <w:rPr>
                <w:rFonts w:eastAsia="Microsoft Sans Serif"/>
                <w:sz w:val="20"/>
                <w:szCs w:val="20"/>
                <w:lang w:eastAsia="en-US"/>
              </w:rPr>
            </w:pPr>
          </w:p>
        </w:tc>
        <w:tc>
          <w:tcPr>
            <w:tcW w:w="873" w:type="dxa"/>
            <w:tcBorders>
              <w:top w:val="nil"/>
            </w:tcBorders>
          </w:tcPr>
          <w:p w:rsidR="00792CA4" w:rsidRPr="00792CA4" w:rsidRDefault="00792CA4" w:rsidP="00792CA4">
            <w:pPr>
              <w:spacing w:before="5" w:line="161" w:lineRule="exact"/>
              <w:ind w:left="25"/>
              <w:jc w:val="center"/>
              <w:rPr>
                <w:rFonts w:eastAsia="Microsoft Sans Serif"/>
                <w:sz w:val="20"/>
                <w:szCs w:val="20"/>
                <w:lang w:eastAsia="en-US"/>
              </w:rPr>
            </w:pPr>
            <w:r w:rsidRPr="00792CA4">
              <w:rPr>
                <w:rFonts w:eastAsia="Microsoft Sans Serif"/>
                <w:spacing w:val="-5"/>
                <w:sz w:val="20"/>
                <w:szCs w:val="20"/>
                <w:lang w:eastAsia="en-US"/>
              </w:rPr>
              <w:t>РФ</w:t>
            </w:r>
          </w:p>
        </w:tc>
        <w:tc>
          <w:tcPr>
            <w:tcW w:w="1172" w:type="dxa"/>
            <w:tcBorders>
              <w:top w:val="nil"/>
            </w:tcBorders>
          </w:tcPr>
          <w:p w:rsidR="00792CA4" w:rsidRPr="00792CA4" w:rsidRDefault="00792CA4" w:rsidP="00792CA4">
            <w:pPr>
              <w:rPr>
                <w:rFonts w:eastAsia="Microsoft Sans Serif"/>
                <w:sz w:val="20"/>
                <w:szCs w:val="20"/>
                <w:lang w:eastAsia="en-US"/>
              </w:rPr>
            </w:pPr>
          </w:p>
        </w:tc>
        <w:tc>
          <w:tcPr>
            <w:tcW w:w="928" w:type="dxa"/>
            <w:tcBorders>
              <w:top w:val="nil"/>
            </w:tcBorders>
          </w:tcPr>
          <w:p w:rsidR="00792CA4" w:rsidRPr="00792CA4" w:rsidRDefault="00792CA4" w:rsidP="00792CA4">
            <w:pPr>
              <w:rPr>
                <w:rFonts w:eastAsia="Microsoft Sans Serif"/>
                <w:sz w:val="20"/>
                <w:szCs w:val="20"/>
                <w:lang w:eastAsia="en-US"/>
              </w:rPr>
            </w:pPr>
          </w:p>
        </w:tc>
        <w:tc>
          <w:tcPr>
            <w:tcW w:w="902" w:type="dxa"/>
            <w:tcBorders>
              <w:top w:val="nil"/>
            </w:tcBorders>
          </w:tcPr>
          <w:p w:rsidR="00792CA4" w:rsidRPr="00792CA4" w:rsidRDefault="00792CA4" w:rsidP="00792CA4">
            <w:pPr>
              <w:spacing w:before="5" w:line="161" w:lineRule="exact"/>
              <w:ind w:left="61" w:right="35"/>
              <w:jc w:val="center"/>
              <w:rPr>
                <w:rFonts w:eastAsia="Microsoft Sans Serif"/>
                <w:sz w:val="20"/>
                <w:szCs w:val="20"/>
                <w:lang w:eastAsia="en-US"/>
              </w:rPr>
            </w:pPr>
            <w:proofErr w:type="spellStart"/>
            <w:r w:rsidRPr="00792CA4">
              <w:rPr>
                <w:rFonts w:eastAsia="Microsoft Sans Serif"/>
                <w:w w:val="105"/>
                <w:sz w:val="20"/>
                <w:szCs w:val="20"/>
                <w:lang w:eastAsia="en-US"/>
              </w:rPr>
              <w:t>ных</w:t>
            </w:r>
            <w:proofErr w:type="spellEnd"/>
            <w:r w:rsidRPr="00792CA4">
              <w:rPr>
                <w:rFonts w:eastAsia="Microsoft Sans Serif"/>
                <w:spacing w:val="-6"/>
                <w:w w:val="105"/>
                <w:sz w:val="20"/>
                <w:szCs w:val="20"/>
                <w:lang w:eastAsia="en-US"/>
              </w:rPr>
              <w:t xml:space="preserve"> </w:t>
            </w:r>
            <w:proofErr w:type="spellStart"/>
            <w:r w:rsidRPr="00792CA4">
              <w:rPr>
                <w:rFonts w:eastAsia="Microsoft Sans Serif"/>
                <w:spacing w:val="-4"/>
                <w:w w:val="105"/>
                <w:sz w:val="20"/>
                <w:szCs w:val="20"/>
                <w:lang w:eastAsia="en-US"/>
              </w:rPr>
              <w:t>стран</w:t>
            </w:r>
            <w:proofErr w:type="spellEnd"/>
          </w:p>
        </w:tc>
      </w:tr>
      <w:tr w:rsidR="00792CA4" w:rsidRPr="00792CA4" w:rsidTr="001B4BCC">
        <w:trPr>
          <w:trHeight w:val="191"/>
        </w:trPr>
        <w:tc>
          <w:tcPr>
            <w:tcW w:w="2672" w:type="dxa"/>
          </w:tcPr>
          <w:p w:rsidR="00792CA4" w:rsidRPr="00792CA4" w:rsidRDefault="00792CA4" w:rsidP="00792CA4">
            <w:pPr>
              <w:spacing w:before="10" w:line="161" w:lineRule="exact"/>
              <w:ind w:left="33"/>
              <w:rPr>
                <w:rFonts w:eastAsia="Microsoft Sans Serif"/>
                <w:sz w:val="20"/>
                <w:szCs w:val="20"/>
                <w:lang w:eastAsia="en-US"/>
              </w:rPr>
            </w:pPr>
            <w:r w:rsidRPr="00792CA4">
              <w:rPr>
                <w:rFonts w:eastAsia="Microsoft Sans Serif"/>
                <w:sz w:val="20"/>
                <w:szCs w:val="20"/>
                <w:lang w:eastAsia="en-US"/>
              </w:rPr>
              <w:t>ВСЕГО</w:t>
            </w:r>
            <w:r w:rsidRPr="00792CA4">
              <w:rPr>
                <w:rFonts w:eastAsia="Microsoft Sans Serif"/>
                <w:spacing w:val="13"/>
                <w:sz w:val="20"/>
                <w:szCs w:val="20"/>
                <w:lang w:eastAsia="en-US"/>
              </w:rPr>
              <w:t xml:space="preserve"> </w:t>
            </w:r>
            <w:r w:rsidRPr="00792CA4">
              <w:rPr>
                <w:rFonts w:eastAsia="Microsoft Sans Serif"/>
                <w:sz w:val="20"/>
                <w:szCs w:val="20"/>
                <w:lang w:eastAsia="en-US"/>
              </w:rPr>
              <w:t>ПО</w:t>
            </w:r>
            <w:r w:rsidRPr="00792CA4">
              <w:rPr>
                <w:rFonts w:eastAsia="Microsoft Sans Serif"/>
                <w:spacing w:val="13"/>
                <w:sz w:val="20"/>
                <w:szCs w:val="20"/>
                <w:lang w:eastAsia="en-US"/>
              </w:rPr>
              <w:t xml:space="preserve"> </w:t>
            </w:r>
            <w:r w:rsidRPr="00792CA4">
              <w:rPr>
                <w:rFonts w:eastAsia="Microsoft Sans Serif"/>
                <w:spacing w:val="-4"/>
                <w:sz w:val="20"/>
                <w:szCs w:val="20"/>
                <w:lang w:eastAsia="en-US"/>
              </w:rPr>
              <w:t>КРАЮ</w:t>
            </w:r>
          </w:p>
        </w:tc>
        <w:tc>
          <w:tcPr>
            <w:tcW w:w="1092" w:type="dxa"/>
          </w:tcPr>
          <w:p w:rsidR="00792CA4" w:rsidRPr="00792CA4" w:rsidRDefault="00792CA4" w:rsidP="00792CA4">
            <w:pPr>
              <w:spacing w:before="15" w:line="156" w:lineRule="exact"/>
              <w:ind w:left="28" w:right="15"/>
              <w:jc w:val="center"/>
              <w:rPr>
                <w:rFonts w:eastAsia="Microsoft Sans Serif"/>
                <w:sz w:val="20"/>
                <w:szCs w:val="20"/>
                <w:lang w:eastAsia="en-US"/>
              </w:rPr>
            </w:pPr>
            <w:r w:rsidRPr="00792CA4">
              <w:rPr>
                <w:rFonts w:eastAsia="Microsoft Sans Serif"/>
                <w:spacing w:val="-2"/>
                <w:sz w:val="20"/>
                <w:szCs w:val="20"/>
                <w:lang w:eastAsia="en-US"/>
              </w:rPr>
              <w:t>70780</w:t>
            </w:r>
          </w:p>
        </w:tc>
        <w:tc>
          <w:tcPr>
            <w:tcW w:w="1040" w:type="dxa"/>
          </w:tcPr>
          <w:p w:rsidR="00792CA4" w:rsidRPr="00792CA4" w:rsidRDefault="00792CA4" w:rsidP="00792CA4">
            <w:pPr>
              <w:spacing w:before="15" w:line="156" w:lineRule="exact"/>
              <w:ind w:left="24" w:right="15"/>
              <w:jc w:val="center"/>
              <w:rPr>
                <w:rFonts w:eastAsia="Microsoft Sans Serif"/>
                <w:sz w:val="20"/>
                <w:szCs w:val="20"/>
                <w:lang w:eastAsia="en-US"/>
              </w:rPr>
            </w:pPr>
            <w:r w:rsidRPr="00792CA4">
              <w:rPr>
                <w:rFonts w:eastAsia="Microsoft Sans Serif"/>
                <w:spacing w:val="-2"/>
                <w:sz w:val="20"/>
                <w:szCs w:val="20"/>
                <w:lang w:eastAsia="en-US"/>
              </w:rPr>
              <w:t>65317</w:t>
            </w:r>
          </w:p>
        </w:tc>
        <w:tc>
          <w:tcPr>
            <w:tcW w:w="782" w:type="dxa"/>
          </w:tcPr>
          <w:p w:rsidR="00792CA4" w:rsidRPr="00792CA4" w:rsidRDefault="00792CA4" w:rsidP="00792CA4">
            <w:pPr>
              <w:spacing w:before="15" w:line="156" w:lineRule="exact"/>
              <w:ind w:left="26" w:right="15"/>
              <w:jc w:val="center"/>
              <w:rPr>
                <w:rFonts w:eastAsia="Microsoft Sans Serif"/>
                <w:sz w:val="20"/>
                <w:szCs w:val="20"/>
                <w:lang w:eastAsia="en-US"/>
              </w:rPr>
            </w:pPr>
            <w:r w:rsidRPr="00792CA4">
              <w:rPr>
                <w:rFonts w:eastAsia="Microsoft Sans Serif"/>
                <w:spacing w:val="-2"/>
                <w:sz w:val="20"/>
                <w:szCs w:val="20"/>
                <w:lang w:eastAsia="en-US"/>
              </w:rPr>
              <w:t>31292</w:t>
            </w:r>
          </w:p>
        </w:tc>
        <w:tc>
          <w:tcPr>
            <w:tcW w:w="873" w:type="dxa"/>
          </w:tcPr>
          <w:p w:rsidR="00792CA4" w:rsidRPr="00792CA4" w:rsidRDefault="00792CA4" w:rsidP="00792CA4">
            <w:pPr>
              <w:spacing w:before="15" w:line="156" w:lineRule="exact"/>
              <w:ind w:left="25" w:right="17"/>
              <w:jc w:val="center"/>
              <w:rPr>
                <w:rFonts w:eastAsia="Microsoft Sans Serif"/>
                <w:sz w:val="20"/>
                <w:szCs w:val="20"/>
                <w:lang w:eastAsia="en-US"/>
              </w:rPr>
            </w:pPr>
            <w:r w:rsidRPr="00792CA4">
              <w:rPr>
                <w:rFonts w:eastAsia="Microsoft Sans Serif"/>
                <w:spacing w:val="-2"/>
                <w:sz w:val="20"/>
                <w:szCs w:val="20"/>
                <w:lang w:eastAsia="en-US"/>
              </w:rPr>
              <w:t>34025</w:t>
            </w:r>
          </w:p>
        </w:tc>
        <w:tc>
          <w:tcPr>
            <w:tcW w:w="1172" w:type="dxa"/>
          </w:tcPr>
          <w:p w:rsidR="00792CA4" w:rsidRPr="00792CA4" w:rsidRDefault="00792CA4" w:rsidP="00792CA4">
            <w:pPr>
              <w:spacing w:before="15" w:line="156" w:lineRule="exact"/>
              <w:ind w:left="61" w:right="56"/>
              <w:jc w:val="center"/>
              <w:rPr>
                <w:rFonts w:eastAsia="Microsoft Sans Serif"/>
                <w:sz w:val="20"/>
                <w:szCs w:val="20"/>
                <w:lang w:eastAsia="en-US"/>
              </w:rPr>
            </w:pPr>
            <w:r w:rsidRPr="00792CA4">
              <w:rPr>
                <w:rFonts w:eastAsia="Microsoft Sans Serif"/>
                <w:spacing w:val="-4"/>
                <w:sz w:val="20"/>
                <w:szCs w:val="20"/>
                <w:lang w:eastAsia="en-US"/>
              </w:rPr>
              <w:t>5463</w:t>
            </w:r>
          </w:p>
        </w:tc>
        <w:tc>
          <w:tcPr>
            <w:tcW w:w="928" w:type="dxa"/>
          </w:tcPr>
          <w:p w:rsidR="00792CA4" w:rsidRPr="00792CA4" w:rsidRDefault="00792CA4" w:rsidP="00792CA4">
            <w:pPr>
              <w:spacing w:before="15" w:line="156" w:lineRule="exact"/>
              <w:ind w:left="76" w:right="67"/>
              <w:jc w:val="center"/>
              <w:rPr>
                <w:rFonts w:eastAsia="Microsoft Sans Serif"/>
                <w:sz w:val="20"/>
                <w:szCs w:val="20"/>
                <w:lang w:eastAsia="en-US"/>
              </w:rPr>
            </w:pPr>
            <w:r w:rsidRPr="00792CA4">
              <w:rPr>
                <w:rFonts w:eastAsia="Microsoft Sans Serif"/>
                <w:spacing w:val="-4"/>
                <w:sz w:val="20"/>
                <w:szCs w:val="20"/>
                <w:lang w:eastAsia="en-US"/>
              </w:rPr>
              <w:t>4831</w:t>
            </w:r>
          </w:p>
        </w:tc>
        <w:tc>
          <w:tcPr>
            <w:tcW w:w="902" w:type="dxa"/>
          </w:tcPr>
          <w:p w:rsidR="00792CA4" w:rsidRPr="00792CA4" w:rsidRDefault="00792CA4" w:rsidP="00792CA4">
            <w:pPr>
              <w:spacing w:before="15" w:line="156" w:lineRule="exact"/>
              <w:ind w:left="61" w:right="52"/>
              <w:jc w:val="center"/>
              <w:rPr>
                <w:rFonts w:eastAsia="Microsoft Sans Serif"/>
                <w:sz w:val="20"/>
                <w:szCs w:val="20"/>
                <w:lang w:eastAsia="en-US"/>
              </w:rPr>
            </w:pPr>
            <w:r w:rsidRPr="00792CA4">
              <w:rPr>
                <w:rFonts w:eastAsia="Microsoft Sans Serif"/>
                <w:spacing w:val="-5"/>
                <w:sz w:val="20"/>
                <w:szCs w:val="20"/>
                <w:lang w:eastAsia="en-US"/>
              </w:rPr>
              <w:t>632</w:t>
            </w:r>
          </w:p>
        </w:tc>
      </w:tr>
      <w:tr w:rsidR="00792CA4" w:rsidRPr="00792CA4" w:rsidTr="001B4BCC">
        <w:trPr>
          <w:trHeight w:val="191"/>
        </w:trPr>
        <w:tc>
          <w:tcPr>
            <w:tcW w:w="2672" w:type="dxa"/>
          </w:tcPr>
          <w:p w:rsidR="00792CA4" w:rsidRPr="00792CA4" w:rsidRDefault="00792CA4" w:rsidP="00792CA4">
            <w:pPr>
              <w:spacing w:before="10" w:line="161" w:lineRule="exact"/>
              <w:ind w:left="79"/>
              <w:rPr>
                <w:rFonts w:eastAsia="Microsoft Sans Serif"/>
                <w:sz w:val="20"/>
                <w:szCs w:val="20"/>
                <w:lang w:eastAsia="en-US"/>
              </w:rPr>
            </w:pPr>
            <w:r w:rsidRPr="00792CA4">
              <w:rPr>
                <w:rFonts w:eastAsia="Microsoft Sans Serif"/>
                <w:w w:val="105"/>
                <w:sz w:val="20"/>
                <w:szCs w:val="20"/>
                <w:lang w:eastAsia="en-US"/>
              </w:rPr>
              <w:t>в</w:t>
            </w:r>
            <w:r w:rsidRPr="00792CA4">
              <w:rPr>
                <w:rFonts w:eastAsia="Microsoft Sans Serif"/>
                <w:spacing w:val="-6"/>
                <w:w w:val="105"/>
                <w:sz w:val="20"/>
                <w:szCs w:val="20"/>
                <w:lang w:eastAsia="en-US"/>
              </w:rPr>
              <w:t xml:space="preserve"> </w:t>
            </w:r>
            <w:proofErr w:type="spellStart"/>
            <w:r w:rsidRPr="00792CA4">
              <w:rPr>
                <w:rFonts w:eastAsia="Microsoft Sans Serif"/>
                <w:w w:val="105"/>
                <w:sz w:val="20"/>
                <w:szCs w:val="20"/>
                <w:lang w:eastAsia="en-US"/>
              </w:rPr>
              <w:t>том</w:t>
            </w:r>
            <w:proofErr w:type="spellEnd"/>
            <w:r w:rsidRPr="00792CA4">
              <w:rPr>
                <w:rFonts w:eastAsia="Microsoft Sans Serif"/>
                <w:spacing w:val="-7"/>
                <w:w w:val="105"/>
                <w:sz w:val="20"/>
                <w:szCs w:val="20"/>
                <w:lang w:eastAsia="en-US"/>
              </w:rPr>
              <w:t xml:space="preserve"> </w:t>
            </w:r>
            <w:proofErr w:type="spellStart"/>
            <w:r w:rsidRPr="00792CA4">
              <w:rPr>
                <w:rFonts w:eastAsia="Microsoft Sans Serif"/>
                <w:spacing w:val="-2"/>
                <w:w w:val="105"/>
                <w:sz w:val="20"/>
                <w:szCs w:val="20"/>
                <w:lang w:eastAsia="en-US"/>
              </w:rPr>
              <w:t>числе</w:t>
            </w:r>
            <w:proofErr w:type="spellEnd"/>
            <w:r w:rsidRPr="00792CA4">
              <w:rPr>
                <w:rFonts w:eastAsia="Microsoft Sans Serif"/>
                <w:spacing w:val="-2"/>
                <w:w w:val="105"/>
                <w:sz w:val="20"/>
                <w:szCs w:val="20"/>
                <w:lang w:eastAsia="en-US"/>
              </w:rPr>
              <w:t>:</w:t>
            </w:r>
          </w:p>
        </w:tc>
        <w:tc>
          <w:tcPr>
            <w:tcW w:w="1092" w:type="dxa"/>
          </w:tcPr>
          <w:p w:rsidR="00792CA4" w:rsidRPr="00792CA4" w:rsidRDefault="00792CA4" w:rsidP="00792CA4">
            <w:pPr>
              <w:rPr>
                <w:rFonts w:eastAsia="Microsoft Sans Serif"/>
                <w:sz w:val="20"/>
                <w:szCs w:val="20"/>
                <w:lang w:eastAsia="en-US"/>
              </w:rPr>
            </w:pPr>
          </w:p>
        </w:tc>
        <w:tc>
          <w:tcPr>
            <w:tcW w:w="1040" w:type="dxa"/>
          </w:tcPr>
          <w:p w:rsidR="00792CA4" w:rsidRPr="00792CA4" w:rsidRDefault="00792CA4" w:rsidP="00792CA4">
            <w:pPr>
              <w:rPr>
                <w:rFonts w:eastAsia="Microsoft Sans Serif"/>
                <w:sz w:val="20"/>
                <w:szCs w:val="20"/>
                <w:lang w:eastAsia="en-US"/>
              </w:rPr>
            </w:pPr>
          </w:p>
        </w:tc>
        <w:tc>
          <w:tcPr>
            <w:tcW w:w="782" w:type="dxa"/>
          </w:tcPr>
          <w:p w:rsidR="00792CA4" w:rsidRPr="00792CA4" w:rsidRDefault="00792CA4" w:rsidP="00792CA4">
            <w:pPr>
              <w:rPr>
                <w:rFonts w:eastAsia="Microsoft Sans Serif"/>
                <w:sz w:val="20"/>
                <w:szCs w:val="20"/>
                <w:lang w:eastAsia="en-US"/>
              </w:rPr>
            </w:pPr>
          </w:p>
        </w:tc>
        <w:tc>
          <w:tcPr>
            <w:tcW w:w="873" w:type="dxa"/>
          </w:tcPr>
          <w:p w:rsidR="00792CA4" w:rsidRPr="00792CA4" w:rsidRDefault="00792CA4" w:rsidP="00792CA4">
            <w:pPr>
              <w:rPr>
                <w:rFonts w:eastAsia="Microsoft Sans Serif"/>
                <w:sz w:val="20"/>
                <w:szCs w:val="20"/>
                <w:lang w:eastAsia="en-US"/>
              </w:rPr>
            </w:pPr>
          </w:p>
        </w:tc>
        <w:tc>
          <w:tcPr>
            <w:tcW w:w="1172" w:type="dxa"/>
          </w:tcPr>
          <w:p w:rsidR="00792CA4" w:rsidRPr="00792CA4" w:rsidRDefault="00792CA4" w:rsidP="00792CA4">
            <w:pPr>
              <w:rPr>
                <w:rFonts w:eastAsia="Microsoft Sans Serif"/>
                <w:sz w:val="20"/>
                <w:szCs w:val="20"/>
                <w:lang w:eastAsia="en-US"/>
              </w:rPr>
            </w:pPr>
          </w:p>
        </w:tc>
        <w:tc>
          <w:tcPr>
            <w:tcW w:w="928" w:type="dxa"/>
          </w:tcPr>
          <w:p w:rsidR="00792CA4" w:rsidRPr="00792CA4" w:rsidRDefault="00792CA4" w:rsidP="00792CA4">
            <w:pPr>
              <w:rPr>
                <w:rFonts w:eastAsia="Microsoft Sans Serif"/>
                <w:sz w:val="20"/>
                <w:szCs w:val="20"/>
                <w:lang w:eastAsia="en-US"/>
              </w:rPr>
            </w:pPr>
          </w:p>
        </w:tc>
        <w:tc>
          <w:tcPr>
            <w:tcW w:w="902" w:type="dxa"/>
          </w:tcPr>
          <w:p w:rsidR="00792CA4" w:rsidRPr="00792CA4" w:rsidRDefault="00792CA4" w:rsidP="00792CA4">
            <w:pPr>
              <w:rPr>
                <w:rFonts w:eastAsia="Microsoft Sans Serif"/>
                <w:sz w:val="20"/>
                <w:szCs w:val="20"/>
                <w:lang w:eastAsia="en-US"/>
              </w:rPr>
            </w:pPr>
          </w:p>
        </w:tc>
      </w:tr>
      <w:tr w:rsidR="00792CA4" w:rsidRPr="00792CA4" w:rsidTr="001B4BCC">
        <w:trPr>
          <w:trHeight w:val="191"/>
        </w:trPr>
        <w:tc>
          <w:tcPr>
            <w:tcW w:w="2672" w:type="dxa"/>
          </w:tcPr>
          <w:p w:rsidR="00792CA4" w:rsidRPr="00792CA4" w:rsidRDefault="00792CA4" w:rsidP="00792CA4">
            <w:pPr>
              <w:rPr>
                <w:sz w:val="20"/>
                <w:szCs w:val="20"/>
                <w:lang w:val="ru-RU"/>
              </w:rPr>
            </w:pPr>
            <w:r w:rsidRPr="00792CA4">
              <w:rPr>
                <w:sz w:val="20"/>
                <w:szCs w:val="20"/>
              </w:rPr>
              <w:t>Шпаковский</w:t>
            </w:r>
            <w:r>
              <w:rPr>
                <w:lang w:val="ru-RU"/>
              </w:rPr>
              <w:t xml:space="preserve"> МО</w:t>
            </w:r>
          </w:p>
        </w:tc>
        <w:tc>
          <w:tcPr>
            <w:tcW w:w="1092" w:type="dxa"/>
          </w:tcPr>
          <w:p w:rsidR="00792CA4" w:rsidRPr="00792CA4" w:rsidRDefault="00792CA4" w:rsidP="00792CA4">
            <w:pPr>
              <w:jc w:val="center"/>
              <w:rPr>
                <w:sz w:val="20"/>
                <w:szCs w:val="20"/>
              </w:rPr>
            </w:pPr>
            <w:r w:rsidRPr="00792CA4">
              <w:rPr>
                <w:sz w:val="20"/>
                <w:szCs w:val="20"/>
              </w:rPr>
              <w:t>3028</w:t>
            </w:r>
          </w:p>
        </w:tc>
        <w:tc>
          <w:tcPr>
            <w:tcW w:w="1040" w:type="dxa"/>
          </w:tcPr>
          <w:p w:rsidR="00792CA4" w:rsidRPr="00792CA4" w:rsidRDefault="00792CA4" w:rsidP="00792CA4">
            <w:pPr>
              <w:jc w:val="center"/>
              <w:rPr>
                <w:sz w:val="20"/>
                <w:szCs w:val="20"/>
              </w:rPr>
            </w:pPr>
            <w:r w:rsidRPr="00792CA4">
              <w:rPr>
                <w:sz w:val="20"/>
                <w:szCs w:val="20"/>
              </w:rPr>
              <w:t>2593</w:t>
            </w:r>
          </w:p>
        </w:tc>
        <w:tc>
          <w:tcPr>
            <w:tcW w:w="782" w:type="dxa"/>
          </w:tcPr>
          <w:p w:rsidR="00792CA4" w:rsidRPr="00792CA4" w:rsidRDefault="00792CA4" w:rsidP="00792CA4">
            <w:pPr>
              <w:jc w:val="center"/>
              <w:rPr>
                <w:sz w:val="20"/>
                <w:szCs w:val="20"/>
              </w:rPr>
            </w:pPr>
            <w:r w:rsidRPr="00792CA4">
              <w:rPr>
                <w:sz w:val="20"/>
                <w:szCs w:val="20"/>
              </w:rPr>
              <w:t>1534</w:t>
            </w:r>
          </w:p>
        </w:tc>
        <w:tc>
          <w:tcPr>
            <w:tcW w:w="873" w:type="dxa"/>
          </w:tcPr>
          <w:p w:rsidR="00792CA4" w:rsidRPr="00792CA4" w:rsidRDefault="00792CA4" w:rsidP="00792CA4">
            <w:pPr>
              <w:jc w:val="center"/>
              <w:rPr>
                <w:sz w:val="20"/>
                <w:szCs w:val="20"/>
              </w:rPr>
            </w:pPr>
            <w:r w:rsidRPr="00792CA4">
              <w:rPr>
                <w:sz w:val="20"/>
                <w:szCs w:val="20"/>
              </w:rPr>
              <w:t>1059</w:t>
            </w:r>
          </w:p>
        </w:tc>
        <w:tc>
          <w:tcPr>
            <w:tcW w:w="1172" w:type="dxa"/>
          </w:tcPr>
          <w:p w:rsidR="00792CA4" w:rsidRPr="00792CA4" w:rsidRDefault="00792CA4" w:rsidP="00792CA4">
            <w:pPr>
              <w:jc w:val="center"/>
              <w:rPr>
                <w:sz w:val="20"/>
                <w:szCs w:val="20"/>
              </w:rPr>
            </w:pPr>
            <w:r w:rsidRPr="00792CA4">
              <w:rPr>
                <w:sz w:val="20"/>
                <w:szCs w:val="20"/>
              </w:rPr>
              <w:t>435</w:t>
            </w:r>
          </w:p>
        </w:tc>
        <w:tc>
          <w:tcPr>
            <w:tcW w:w="928" w:type="dxa"/>
          </w:tcPr>
          <w:p w:rsidR="00792CA4" w:rsidRPr="00792CA4" w:rsidRDefault="00792CA4" w:rsidP="00792CA4">
            <w:pPr>
              <w:jc w:val="center"/>
              <w:rPr>
                <w:sz w:val="20"/>
                <w:szCs w:val="20"/>
              </w:rPr>
            </w:pPr>
            <w:r w:rsidRPr="00792CA4">
              <w:rPr>
                <w:sz w:val="20"/>
                <w:szCs w:val="20"/>
              </w:rPr>
              <w:t>407</w:t>
            </w:r>
          </w:p>
        </w:tc>
        <w:tc>
          <w:tcPr>
            <w:tcW w:w="902" w:type="dxa"/>
          </w:tcPr>
          <w:p w:rsidR="00792CA4" w:rsidRPr="00792CA4" w:rsidRDefault="00792CA4" w:rsidP="00792CA4">
            <w:pPr>
              <w:jc w:val="center"/>
              <w:rPr>
                <w:sz w:val="20"/>
                <w:szCs w:val="20"/>
              </w:rPr>
            </w:pPr>
            <w:r w:rsidRPr="00792CA4">
              <w:rPr>
                <w:sz w:val="20"/>
                <w:szCs w:val="20"/>
              </w:rPr>
              <w:t>28</w:t>
            </w:r>
          </w:p>
        </w:tc>
      </w:tr>
    </w:tbl>
    <w:p w:rsidR="00792CA4" w:rsidRDefault="00792CA4" w:rsidP="004F008B">
      <w:pPr>
        <w:jc w:val="both"/>
        <w:rPr>
          <w:sz w:val="28"/>
          <w:szCs w:val="28"/>
        </w:rPr>
      </w:pPr>
    </w:p>
    <w:p w:rsidR="00AA2834" w:rsidRDefault="00AA2834" w:rsidP="004F008B">
      <w:pPr>
        <w:jc w:val="both"/>
        <w:rPr>
          <w:sz w:val="28"/>
          <w:szCs w:val="28"/>
        </w:rPr>
      </w:pPr>
    </w:p>
    <w:p w:rsidR="00AA2834" w:rsidRDefault="00AA2834" w:rsidP="004F008B">
      <w:pPr>
        <w:jc w:val="both"/>
        <w:rPr>
          <w:sz w:val="28"/>
          <w:szCs w:val="28"/>
        </w:rPr>
      </w:pPr>
    </w:p>
    <w:p w:rsidR="00792CA4" w:rsidRDefault="00792CA4" w:rsidP="00792CA4">
      <w:pPr>
        <w:jc w:val="right"/>
        <w:rPr>
          <w:sz w:val="28"/>
          <w:szCs w:val="28"/>
        </w:rPr>
      </w:pPr>
      <w:r>
        <w:rPr>
          <w:sz w:val="28"/>
          <w:szCs w:val="28"/>
        </w:rPr>
        <w:lastRenderedPageBreak/>
        <w:t xml:space="preserve">Таблица </w:t>
      </w:r>
      <w:r w:rsidR="00A85B8C">
        <w:rPr>
          <w:sz w:val="28"/>
          <w:szCs w:val="28"/>
        </w:rPr>
        <w:t>2.3</w:t>
      </w:r>
    </w:p>
    <w:p w:rsidR="004E7102" w:rsidRDefault="004E7102" w:rsidP="00AA2834">
      <w:pPr>
        <w:spacing w:line="240" w:lineRule="exact"/>
        <w:jc w:val="right"/>
        <w:rPr>
          <w:sz w:val="28"/>
          <w:szCs w:val="28"/>
        </w:rPr>
      </w:pPr>
    </w:p>
    <w:p w:rsidR="00792CA4" w:rsidRDefault="00792CA4" w:rsidP="00792CA4">
      <w:pPr>
        <w:autoSpaceDE w:val="0"/>
        <w:autoSpaceDN w:val="0"/>
        <w:jc w:val="center"/>
        <w:rPr>
          <w:rFonts w:eastAsia="Microsoft Sans Serif"/>
          <w:spacing w:val="-2"/>
          <w:sz w:val="28"/>
          <w:szCs w:val="28"/>
          <w:lang w:eastAsia="en-US"/>
        </w:rPr>
      </w:pPr>
      <w:proofErr w:type="gramStart"/>
      <w:r>
        <w:rPr>
          <w:rFonts w:eastAsia="Arial"/>
          <w:bCs/>
          <w:spacing w:val="-2"/>
          <w:w w:val="105"/>
          <w:sz w:val="28"/>
          <w:szCs w:val="28"/>
          <w:lang w:eastAsia="en-US"/>
        </w:rPr>
        <w:t>Выбывшие</w:t>
      </w:r>
      <w:proofErr w:type="gramEnd"/>
      <w:r>
        <w:rPr>
          <w:rFonts w:eastAsia="Arial"/>
          <w:bCs/>
          <w:spacing w:val="-2"/>
          <w:w w:val="105"/>
          <w:sz w:val="28"/>
          <w:szCs w:val="28"/>
          <w:lang w:eastAsia="en-US"/>
        </w:rPr>
        <w:t xml:space="preserve"> </w:t>
      </w:r>
      <w:r w:rsidRPr="00792CA4">
        <w:rPr>
          <w:rFonts w:eastAsia="Microsoft Sans Serif"/>
          <w:spacing w:val="-2"/>
          <w:sz w:val="28"/>
          <w:szCs w:val="28"/>
          <w:lang w:eastAsia="en-US"/>
        </w:rPr>
        <w:t>(человек)</w:t>
      </w:r>
    </w:p>
    <w:p w:rsidR="00AA2834" w:rsidRPr="00792CA4" w:rsidRDefault="00AA2834" w:rsidP="00AA2834">
      <w:pPr>
        <w:autoSpaceDE w:val="0"/>
        <w:autoSpaceDN w:val="0"/>
        <w:spacing w:line="240" w:lineRule="exact"/>
        <w:jc w:val="center"/>
        <w:rPr>
          <w:rFonts w:eastAsia="Microsoft Sans Serif"/>
          <w:sz w:val="28"/>
          <w:szCs w:val="28"/>
          <w:lang w:eastAsia="en-US"/>
        </w:rPr>
      </w:pPr>
    </w:p>
    <w:tbl>
      <w:tblPr>
        <w:tblStyle w:val="TableNormal"/>
        <w:tblW w:w="9461" w:type="dxa"/>
        <w:tblInd w:w="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672"/>
        <w:gridCol w:w="1092"/>
        <w:gridCol w:w="1040"/>
        <w:gridCol w:w="782"/>
        <w:gridCol w:w="873"/>
        <w:gridCol w:w="1172"/>
        <w:gridCol w:w="928"/>
        <w:gridCol w:w="902"/>
      </w:tblGrid>
      <w:tr w:rsidR="00792CA4" w:rsidRPr="00792CA4" w:rsidTr="00EA324F">
        <w:trPr>
          <w:trHeight w:val="191"/>
        </w:trPr>
        <w:tc>
          <w:tcPr>
            <w:tcW w:w="2672" w:type="dxa"/>
            <w:vMerge w:val="restart"/>
          </w:tcPr>
          <w:p w:rsidR="00792CA4" w:rsidRPr="00792CA4" w:rsidRDefault="00792CA4" w:rsidP="00726805">
            <w:pPr>
              <w:spacing w:before="46"/>
              <w:rPr>
                <w:rFonts w:eastAsia="Microsoft Sans Serif"/>
                <w:sz w:val="20"/>
                <w:szCs w:val="20"/>
                <w:lang w:eastAsia="en-US"/>
              </w:rPr>
            </w:pPr>
          </w:p>
          <w:p w:rsidR="00792CA4" w:rsidRPr="00792CA4" w:rsidRDefault="00792CA4" w:rsidP="00726805">
            <w:pPr>
              <w:spacing w:before="1"/>
              <w:ind w:left="693"/>
              <w:rPr>
                <w:rFonts w:eastAsia="Microsoft Sans Serif"/>
                <w:sz w:val="20"/>
                <w:szCs w:val="20"/>
                <w:lang w:eastAsia="en-US"/>
              </w:rPr>
            </w:pPr>
            <w:proofErr w:type="spellStart"/>
            <w:r w:rsidRPr="00792CA4">
              <w:rPr>
                <w:rFonts w:eastAsia="Microsoft Sans Serif"/>
                <w:sz w:val="20"/>
                <w:szCs w:val="20"/>
                <w:lang w:eastAsia="en-US"/>
              </w:rPr>
              <w:t>Территория</w:t>
            </w:r>
            <w:proofErr w:type="spellEnd"/>
            <w:r w:rsidRPr="00792CA4">
              <w:rPr>
                <w:rFonts w:eastAsia="Microsoft Sans Serif"/>
                <w:spacing w:val="24"/>
                <w:sz w:val="20"/>
                <w:szCs w:val="20"/>
                <w:lang w:eastAsia="en-US"/>
              </w:rPr>
              <w:t xml:space="preserve"> </w:t>
            </w:r>
            <w:proofErr w:type="spellStart"/>
            <w:r w:rsidRPr="00792CA4">
              <w:rPr>
                <w:rFonts w:eastAsia="Microsoft Sans Serif"/>
                <w:spacing w:val="-4"/>
                <w:sz w:val="20"/>
                <w:szCs w:val="20"/>
                <w:lang w:eastAsia="en-US"/>
              </w:rPr>
              <w:t>края</w:t>
            </w:r>
            <w:proofErr w:type="spellEnd"/>
          </w:p>
        </w:tc>
        <w:tc>
          <w:tcPr>
            <w:tcW w:w="1092" w:type="dxa"/>
            <w:tcBorders>
              <w:bottom w:val="nil"/>
            </w:tcBorders>
          </w:tcPr>
          <w:p w:rsidR="00792CA4" w:rsidRPr="00792CA4" w:rsidRDefault="00792CA4" w:rsidP="00726805">
            <w:pPr>
              <w:rPr>
                <w:rFonts w:eastAsia="Microsoft Sans Serif"/>
                <w:sz w:val="20"/>
                <w:szCs w:val="20"/>
                <w:lang w:eastAsia="en-US"/>
              </w:rPr>
            </w:pPr>
          </w:p>
        </w:tc>
        <w:tc>
          <w:tcPr>
            <w:tcW w:w="5697" w:type="dxa"/>
            <w:gridSpan w:val="6"/>
          </w:tcPr>
          <w:p w:rsidR="00792CA4" w:rsidRPr="00792CA4" w:rsidRDefault="00792CA4" w:rsidP="00726805">
            <w:pPr>
              <w:spacing w:before="10" w:line="161" w:lineRule="exact"/>
              <w:ind w:left="22"/>
              <w:jc w:val="center"/>
              <w:rPr>
                <w:rFonts w:eastAsia="Microsoft Sans Serif"/>
                <w:sz w:val="20"/>
                <w:szCs w:val="20"/>
                <w:lang w:eastAsia="en-US"/>
              </w:rPr>
            </w:pPr>
            <w:proofErr w:type="spellStart"/>
            <w:r w:rsidRPr="00792CA4">
              <w:rPr>
                <w:rFonts w:eastAsia="Microsoft Sans Serif"/>
                <w:sz w:val="20"/>
                <w:szCs w:val="20"/>
                <w:lang w:eastAsia="en-US"/>
              </w:rPr>
              <w:t>из</w:t>
            </w:r>
            <w:proofErr w:type="spellEnd"/>
            <w:r w:rsidRPr="00792CA4">
              <w:rPr>
                <w:rFonts w:eastAsia="Microsoft Sans Serif"/>
                <w:spacing w:val="1"/>
                <w:sz w:val="20"/>
                <w:szCs w:val="20"/>
                <w:lang w:eastAsia="en-US"/>
              </w:rPr>
              <w:t xml:space="preserve"> </w:t>
            </w:r>
            <w:proofErr w:type="spellStart"/>
            <w:r w:rsidRPr="00792CA4">
              <w:rPr>
                <w:rFonts w:eastAsia="Microsoft Sans Serif"/>
                <w:spacing w:val="-5"/>
                <w:sz w:val="20"/>
                <w:szCs w:val="20"/>
                <w:lang w:eastAsia="en-US"/>
              </w:rPr>
              <w:t>них</w:t>
            </w:r>
            <w:proofErr w:type="spellEnd"/>
          </w:p>
        </w:tc>
      </w:tr>
      <w:tr w:rsidR="00792CA4" w:rsidRPr="00792CA4" w:rsidTr="00EA324F">
        <w:trPr>
          <w:trHeight w:val="191"/>
        </w:trPr>
        <w:tc>
          <w:tcPr>
            <w:tcW w:w="2672" w:type="dxa"/>
            <w:vMerge/>
            <w:tcBorders>
              <w:top w:val="nil"/>
            </w:tcBorders>
          </w:tcPr>
          <w:p w:rsidR="00792CA4" w:rsidRPr="00792CA4" w:rsidRDefault="00792CA4" w:rsidP="00726805">
            <w:pPr>
              <w:rPr>
                <w:rFonts w:eastAsia="Microsoft Sans Serif"/>
                <w:sz w:val="20"/>
                <w:szCs w:val="20"/>
                <w:lang w:eastAsia="en-US"/>
              </w:rPr>
            </w:pPr>
          </w:p>
        </w:tc>
        <w:tc>
          <w:tcPr>
            <w:tcW w:w="1092" w:type="dxa"/>
            <w:tcBorders>
              <w:top w:val="nil"/>
              <w:bottom w:val="nil"/>
            </w:tcBorders>
          </w:tcPr>
          <w:p w:rsidR="00792CA4" w:rsidRPr="00792CA4" w:rsidRDefault="00792CA4" w:rsidP="00726805">
            <w:pPr>
              <w:spacing w:before="10" w:line="161" w:lineRule="exact"/>
              <w:ind w:left="28"/>
              <w:jc w:val="center"/>
              <w:rPr>
                <w:rFonts w:eastAsia="Microsoft Sans Serif"/>
                <w:sz w:val="20"/>
                <w:szCs w:val="20"/>
                <w:lang w:eastAsia="en-US"/>
              </w:rPr>
            </w:pPr>
            <w:proofErr w:type="spellStart"/>
            <w:r w:rsidRPr="00792CA4">
              <w:rPr>
                <w:rFonts w:eastAsia="Microsoft Sans Serif"/>
                <w:spacing w:val="-2"/>
                <w:w w:val="105"/>
                <w:sz w:val="20"/>
                <w:szCs w:val="20"/>
                <w:lang w:eastAsia="en-US"/>
              </w:rPr>
              <w:t>Прибыло</w:t>
            </w:r>
            <w:proofErr w:type="spellEnd"/>
          </w:p>
        </w:tc>
        <w:tc>
          <w:tcPr>
            <w:tcW w:w="1040" w:type="dxa"/>
            <w:tcBorders>
              <w:bottom w:val="nil"/>
            </w:tcBorders>
          </w:tcPr>
          <w:p w:rsidR="00792CA4" w:rsidRPr="00792CA4" w:rsidRDefault="00792CA4" w:rsidP="00726805">
            <w:pPr>
              <w:spacing w:before="10" w:line="161" w:lineRule="exact"/>
              <w:ind w:left="24"/>
              <w:jc w:val="center"/>
              <w:rPr>
                <w:rFonts w:eastAsia="Microsoft Sans Serif"/>
                <w:sz w:val="20"/>
                <w:szCs w:val="20"/>
                <w:lang w:eastAsia="en-US"/>
              </w:rPr>
            </w:pPr>
            <w:r w:rsidRPr="00792CA4">
              <w:rPr>
                <w:rFonts w:eastAsia="Microsoft Sans Serif"/>
                <w:w w:val="105"/>
                <w:sz w:val="20"/>
                <w:szCs w:val="20"/>
                <w:lang w:eastAsia="en-US"/>
              </w:rPr>
              <w:t xml:space="preserve">в </w:t>
            </w:r>
            <w:proofErr w:type="spellStart"/>
            <w:r w:rsidRPr="00792CA4">
              <w:rPr>
                <w:rFonts w:eastAsia="Microsoft Sans Serif"/>
                <w:spacing w:val="-2"/>
                <w:w w:val="105"/>
                <w:sz w:val="20"/>
                <w:szCs w:val="20"/>
                <w:lang w:eastAsia="en-US"/>
              </w:rPr>
              <w:t>пределах</w:t>
            </w:r>
            <w:proofErr w:type="spellEnd"/>
          </w:p>
        </w:tc>
        <w:tc>
          <w:tcPr>
            <w:tcW w:w="1655" w:type="dxa"/>
            <w:gridSpan w:val="2"/>
          </w:tcPr>
          <w:p w:rsidR="00792CA4" w:rsidRPr="00792CA4" w:rsidRDefault="00792CA4" w:rsidP="00726805">
            <w:pPr>
              <w:spacing w:before="10" w:line="161" w:lineRule="exact"/>
              <w:ind w:left="373"/>
              <w:rPr>
                <w:rFonts w:eastAsia="Microsoft Sans Serif"/>
                <w:sz w:val="20"/>
                <w:szCs w:val="20"/>
                <w:lang w:eastAsia="en-US"/>
              </w:rPr>
            </w:pPr>
            <w:r w:rsidRPr="00792CA4">
              <w:rPr>
                <w:rFonts w:eastAsia="Microsoft Sans Serif"/>
                <w:w w:val="105"/>
                <w:sz w:val="20"/>
                <w:szCs w:val="20"/>
                <w:lang w:eastAsia="en-US"/>
              </w:rPr>
              <w:t>в</w:t>
            </w:r>
            <w:r w:rsidRPr="00792CA4">
              <w:rPr>
                <w:rFonts w:eastAsia="Microsoft Sans Serif"/>
                <w:spacing w:val="-5"/>
                <w:w w:val="105"/>
                <w:sz w:val="20"/>
                <w:szCs w:val="20"/>
                <w:lang w:eastAsia="en-US"/>
              </w:rPr>
              <w:t xml:space="preserve"> </w:t>
            </w:r>
            <w:proofErr w:type="spellStart"/>
            <w:r w:rsidRPr="00792CA4">
              <w:rPr>
                <w:rFonts w:eastAsia="Microsoft Sans Serif"/>
                <w:w w:val="105"/>
                <w:sz w:val="20"/>
                <w:szCs w:val="20"/>
                <w:lang w:eastAsia="en-US"/>
              </w:rPr>
              <w:t>том</w:t>
            </w:r>
            <w:proofErr w:type="spellEnd"/>
            <w:r w:rsidRPr="00792CA4">
              <w:rPr>
                <w:rFonts w:eastAsia="Microsoft Sans Serif"/>
                <w:spacing w:val="-7"/>
                <w:w w:val="105"/>
                <w:sz w:val="20"/>
                <w:szCs w:val="20"/>
                <w:lang w:eastAsia="en-US"/>
              </w:rPr>
              <w:t xml:space="preserve"> </w:t>
            </w:r>
            <w:proofErr w:type="spellStart"/>
            <w:r w:rsidRPr="00792CA4">
              <w:rPr>
                <w:rFonts w:eastAsia="Microsoft Sans Serif"/>
                <w:spacing w:val="-2"/>
                <w:w w:val="105"/>
                <w:sz w:val="20"/>
                <w:szCs w:val="20"/>
                <w:lang w:eastAsia="en-US"/>
              </w:rPr>
              <w:t>числе</w:t>
            </w:r>
            <w:proofErr w:type="spellEnd"/>
          </w:p>
        </w:tc>
        <w:tc>
          <w:tcPr>
            <w:tcW w:w="1172" w:type="dxa"/>
            <w:tcBorders>
              <w:bottom w:val="nil"/>
            </w:tcBorders>
          </w:tcPr>
          <w:p w:rsidR="00792CA4" w:rsidRPr="00792CA4" w:rsidRDefault="00792CA4" w:rsidP="00726805">
            <w:pPr>
              <w:spacing w:before="10" w:line="161" w:lineRule="exact"/>
              <w:ind w:left="61" w:right="86"/>
              <w:jc w:val="center"/>
              <w:rPr>
                <w:rFonts w:eastAsia="Microsoft Sans Serif"/>
                <w:sz w:val="20"/>
                <w:szCs w:val="20"/>
                <w:lang w:eastAsia="en-US"/>
              </w:rPr>
            </w:pPr>
            <w:proofErr w:type="spellStart"/>
            <w:r w:rsidRPr="00792CA4">
              <w:rPr>
                <w:rFonts w:eastAsia="Microsoft Sans Serif"/>
                <w:spacing w:val="-2"/>
                <w:sz w:val="20"/>
                <w:szCs w:val="20"/>
                <w:lang w:eastAsia="en-US"/>
              </w:rPr>
              <w:t>из-</w:t>
            </w:r>
            <w:r w:rsidRPr="00792CA4">
              <w:rPr>
                <w:rFonts w:eastAsia="Microsoft Sans Serif"/>
                <w:spacing w:val="-7"/>
                <w:sz w:val="20"/>
                <w:szCs w:val="20"/>
                <w:lang w:eastAsia="en-US"/>
              </w:rPr>
              <w:t>за</w:t>
            </w:r>
            <w:proofErr w:type="spellEnd"/>
          </w:p>
        </w:tc>
        <w:tc>
          <w:tcPr>
            <w:tcW w:w="1830" w:type="dxa"/>
            <w:gridSpan w:val="2"/>
          </w:tcPr>
          <w:p w:rsidR="00792CA4" w:rsidRPr="00792CA4" w:rsidRDefault="00792CA4" w:rsidP="00726805">
            <w:pPr>
              <w:spacing w:before="10" w:line="161" w:lineRule="exact"/>
              <w:ind w:left="597"/>
              <w:rPr>
                <w:rFonts w:eastAsia="Microsoft Sans Serif"/>
                <w:sz w:val="20"/>
                <w:szCs w:val="20"/>
                <w:lang w:eastAsia="en-US"/>
              </w:rPr>
            </w:pPr>
            <w:r w:rsidRPr="00792CA4">
              <w:rPr>
                <w:rFonts w:eastAsia="Microsoft Sans Serif"/>
                <w:w w:val="105"/>
                <w:sz w:val="20"/>
                <w:szCs w:val="20"/>
                <w:lang w:eastAsia="en-US"/>
              </w:rPr>
              <w:t>в</w:t>
            </w:r>
            <w:r w:rsidRPr="00792CA4">
              <w:rPr>
                <w:rFonts w:eastAsia="Microsoft Sans Serif"/>
                <w:spacing w:val="-5"/>
                <w:w w:val="105"/>
                <w:sz w:val="20"/>
                <w:szCs w:val="20"/>
                <w:lang w:eastAsia="en-US"/>
              </w:rPr>
              <w:t xml:space="preserve"> </w:t>
            </w:r>
            <w:proofErr w:type="spellStart"/>
            <w:r w:rsidRPr="00792CA4">
              <w:rPr>
                <w:rFonts w:eastAsia="Microsoft Sans Serif"/>
                <w:w w:val="105"/>
                <w:sz w:val="20"/>
                <w:szCs w:val="20"/>
                <w:lang w:eastAsia="en-US"/>
              </w:rPr>
              <w:t>том</w:t>
            </w:r>
            <w:proofErr w:type="spellEnd"/>
            <w:r w:rsidRPr="00792CA4">
              <w:rPr>
                <w:rFonts w:eastAsia="Microsoft Sans Serif"/>
                <w:spacing w:val="-7"/>
                <w:w w:val="105"/>
                <w:sz w:val="20"/>
                <w:szCs w:val="20"/>
                <w:lang w:eastAsia="en-US"/>
              </w:rPr>
              <w:t xml:space="preserve"> </w:t>
            </w:r>
            <w:proofErr w:type="spellStart"/>
            <w:r w:rsidRPr="00792CA4">
              <w:rPr>
                <w:rFonts w:eastAsia="Microsoft Sans Serif"/>
                <w:spacing w:val="-2"/>
                <w:w w:val="105"/>
                <w:sz w:val="20"/>
                <w:szCs w:val="20"/>
                <w:lang w:eastAsia="en-US"/>
              </w:rPr>
              <w:t>числе</w:t>
            </w:r>
            <w:proofErr w:type="spellEnd"/>
          </w:p>
        </w:tc>
      </w:tr>
      <w:tr w:rsidR="00792CA4" w:rsidRPr="00792CA4" w:rsidTr="00EA324F">
        <w:trPr>
          <w:trHeight w:val="196"/>
        </w:trPr>
        <w:tc>
          <w:tcPr>
            <w:tcW w:w="2672" w:type="dxa"/>
            <w:vMerge/>
            <w:tcBorders>
              <w:top w:val="nil"/>
            </w:tcBorders>
          </w:tcPr>
          <w:p w:rsidR="00792CA4" w:rsidRPr="00792CA4" w:rsidRDefault="00792CA4" w:rsidP="00726805">
            <w:pPr>
              <w:rPr>
                <w:rFonts w:eastAsia="Microsoft Sans Serif"/>
                <w:sz w:val="20"/>
                <w:szCs w:val="20"/>
                <w:lang w:eastAsia="en-US"/>
              </w:rPr>
            </w:pPr>
          </w:p>
        </w:tc>
        <w:tc>
          <w:tcPr>
            <w:tcW w:w="1092" w:type="dxa"/>
            <w:tcBorders>
              <w:top w:val="nil"/>
              <w:bottom w:val="nil"/>
            </w:tcBorders>
          </w:tcPr>
          <w:p w:rsidR="00792CA4" w:rsidRPr="00792CA4" w:rsidRDefault="00792CA4" w:rsidP="00726805">
            <w:pPr>
              <w:spacing w:before="10" w:line="166" w:lineRule="exact"/>
              <w:ind w:left="28"/>
              <w:jc w:val="center"/>
              <w:rPr>
                <w:rFonts w:eastAsia="Microsoft Sans Serif"/>
                <w:sz w:val="20"/>
                <w:szCs w:val="20"/>
                <w:lang w:eastAsia="en-US"/>
              </w:rPr>
            </w:pPr>
            <w:proofErr w:type="spellStart"/>
            <w:r w:rsidRPr="00792CA4">
              <w:rPr>
                <w:rFonts w:eastAsia="Microsoft Sans Serif"/>
                <w:spacing w:val="-2"/>
                <w:sz w:val="20"/>
                <w:szCs w:val="20"/>
                <w:lang w:eastAsia="en-US"/>
              </w:rPr>
              <w:t>всего</w:t>
            </w:r>
            <w:proofErr w:type="spellEnd"/>
          </w:p>
        </w:tc>
        <w:tc>
          <w:tcPr>
            <w:tcW w:w="1040" w:type="dxa"/>
            <w:tcBorders>
              <w:top w:val="nil"/>
              <w:bottom w:val="nil"/>
            </w:tcBorders>
          </w:tcPr>
          <w:p w:rsidR="00792CA4" w:rsidRPr="00792CA4" w:rsidRDefault="00792CA4" w:rsidP="00726805">
            <w:pPr>
              <w:spacing w:before="10" w:line="166" w:lineRule="exact"/>
              <w:ind w:left="24" w:right="5"/>
              <w:jc w:val="center"/>
              <w:rPr>
                <w:rFonts w:eastAsia="Microsoft Sans Serif"/>
                <w:sz w:val="20"/>
                <w:szCs w:val="20"/>
                <w:lang w:eastAsia="en-US"/>
              </w:rPr>
            </w:pPr>
            <w:proofErr w:type="spellStart"/>
            <w:r w:rsidRPr="00792CA4">
              <w:rPr>
                <w:rFonts w:eastAsia="Microsoft Sans Serif"/>
                <w:spacing w:val="-2"/>
                <w:w w:val="105"/>
                <w:sz w:val="20"/>
                <w:szCs w:val="20"/>
                <w:lang w:eastAsia="en-US"/>
              </w:rPr>
              <w:t>России</w:t>
            </w:r>
            <w:proofErr w:type="spellEnd"/>
          </w:p>
        </w:tc>
        <w:tc>
          <w:tcPr>
            <w:tcW w:w="782" w:type="dxa"/>
            <w:tcBorders>
              <w:bottom w:val="nil"/>
            </w:tcBorders>
          </w:tcPr>
          <w:p w:rsidR="00792CA4" w:rsidRPr="00792CA4" w:rsidRDefault="00792CA4" w:rsidP="00726805">
            <w:pPr>
              <w:spacing w:before="10" w:line="166" w:lineRule="exact"/>
              <w:ind w:left="26" w:right="2"/>
              <w:jc w:val="center"/>
              <w:rPr>
                <w:rFonts w:eastAsia="Microsoft Sans Serif"/>
                <w:sz w:val="20"/>
                <w:szCs w:val="20"/>
                <w:lang w:eastAsia="en-US"/>
              </w:rPr>
            </w:pPr>
            <w:proofErr w:type="spellStart"/>
            <w:r w:rsidRPr="00792CA4">
              <w:rPr>
                <w:rFonts w:eastAsia="Microsoft Sans Serif"/>
                <w:spacing w:val="-2"/>
                <w:w w:val="105"/>
                <w:sz w:val="20"/>
                <w:szCs w:val="20"/>
                <w:lang w:eastAsia="en-US"/>
              </w:rPr>
              <w:t>внутри</w:t>
            </w:r>
            <w:proofErr w:type="spellEnd"/>
          </w:p>
        </w:tc>
        <w:tc>
          <w:tcPr>
            <w:tcW w:w="873" w:type="dxa"/>
            <w:tcBorders>
              <w:bottom w:val="nil"/>
            </w:tcBorders>
          </w:tcPr>
          <w:p w:rsidR="00792CA4" w:rsidRPr="00792CA4" w:rsidRDefault="00792CA4" w:rsidP="00726805">
            <w:pPr>
              <w:spacing w:before="10" w:line="166" w:lineRule="exact"/>
              <w:ind w:left="25" w:right="2"/>
              <w:jc w:val="center"/>
              <w:rPr>
                <w:rFonts w:eastAsia="Microsoft Sans Serif"/>
                <w:sz w:val="20"/>
                <w:szCs w:val="20"/>
                <w:lang w:eastAsia="en-US"/>
              </w:rPr>
            </w:pPr>
            <w:proofErr w:type="spellStart"/>
            <w:r w:rsidRPr="00792CA4">
              <w:rPr>
                <w:rFonts w:eastAsia="Microsoft Sans Serif"/>
                <w:sz w:val="20"/>
                <w:szCs w:val="20"/>
                <w:lang w:eastAsia="en-US"/>
              </w:rPr>
              <w:t>из</w:t>
            </w:r>
            <w:proofErr w:type="spellEnd"/>
            <w:r w:rsidRPr="00792CA4">
              <w:rPr>
                <w:rFonts w:eastAsia="Microsoft Sans Serif"/>
                <w:spacing w:val="1"/>
                <w:sz w:val="20"/>
                <w:szCs w:val="20"/>
                <w:lang w:eastAsia="en-US"/>
              </w:rPr>
              <w:t xml:space="preserve"> </w:t>
            </w:r>
            <w:proofErr w:type="spellStart"/>
            <w:r w:rsidRPr="00792CA4">
              <w:rPr>
                <w:rFonts w:eastAsia="Microsoft Sans Serif"/>
                <w:spacing w:val="-2"/>
                <w:sz w:val="20"/>
                <w:szCs w:val="20"/>
                <w:lang w:eastAsia="en-US"/>
              </w:rPr>
              <w:t>других</w:t>
            </w:r>
            <w:proofErr w:type="spellEnd"/>
          </w:p>
        </w:tc>
        <w:tc>
          <w:tcPr>
            <w:tcW w:w="1172" w:type="dxa"/>
            <w:tcBorders>
              <w:top w:val="nil"/>
              <w:bottom w:val="nil"/>
            </w:tcBorders>
          </w:tcPr>
          <w:p w:rsidR="00792CA4" w:rsidRPr="00792CA4" w:rsidRDefault="00792CA4" w:rsidP="00726805">
            <w:pPr>
              <w:spacing w:before="10" w:line="166" w:lineRule="exact"/>
              <w:ind w:left="61" w:right="87"/>
              <w:jc w:val="center"/>
              <w:rPr>
                <w:rFonts w:eastAsia="Microsoft Sans Serif"/>
                <w:sz w:val="20"/>
                <w:szCs w:val="20"/>
                <w:lang w:eastAsia="en-US"/>
              </w:rPr>
            </w:pPr>
            <w:proofErr w:type="spellStart"/>
            <w:r w:rsidRPr="00792CA4">
              <w:rPr>
                <w:rFonts w:eastAsia="Microsoft Sans Serif"/>
                <w:spacing w:val="-2"/>
                <w:w w:val="105"/>
                <w:sz w:val="20"/>
                <w:szCs w:val="20"/>
                <w:lang w:eastAsia="en-US"/>
              </w:rPr>
              <w:t>пределов</w:t>
            </w:r>
            <w:proofErr w:type="spellEnd"/>
          </w:p>
        </w:tc>
        <w:tc>
          <w:tcPr>
            <w:tcW w:w="928" w:type="dxa"/>
            <w:tcBorders>
              <w:bottom w:val="nil"/>
            </w:tcBorders>
          </w:tcPr>
          <w:p w:rsidR="00792CA4" w:rsidRPr="00792CA4" w:rsidRDefault="00792CA4" w:rsidP="00726805">
            <w:pPr>
              <w:spacing w:before="10" w:line="166" w:lineRule="exact"/>
              <w:ind w:left="87" w:right="67"/>
              <w:jc w:val="center"/>
              <w:rPr>
                <w:rFonts w:eastAsia="Microsoft Sans Serif"/>
                <w:sz w:val="20"/>
                <w:szCs w:val="20"/>
                <w:lang w:eastAsia="en-US"/>
              </w:rPr>
            </w:pPr>
            <w:proofErr w:type="spellStart"/>
            <w:r w:rsidRPr="00792CA4">
              <w:rPr>
                <w:rFonts w:eastAsia="Microsoft Sans Serif"/>
                <w:sz w:val="20"/>
                <w:szCs w:val="20"/>
                <w:lang w:eastAsia="en-US"/>
              </w:rPr>
              <w:t>из</w:t>
            </w:r>
            <w:proofErr w:type="spellEnd"/>
            <w:r w:rsidRPr="00792CA4">
              <w:rPr>
                <w:rFonts w:eastAsia="Microsoft Sans Serif"/>
                <w:spacing w:val="1"/>
                <w:sz w:val="20"/>
                <w:szCs w:val="20"/>
                <w:lang w:eastAsia="en-US"/>
              </w:rPr>
              <w:t xml:space="preserve"> </w:t>
            </w:r>
            <w:proofErr w:type="spellStart"/>
            <w:r w:rsidRPr="00792CA4">
              <w:rPr>
                <w:rFonts w:eastAsia="Microsoft Sans Serif"/>
                <w:spacing w:val="-2"/>
                <w:sz w:val="20"/>
                <w:szCs w:val="20"/>
                <w:lang w:eastAsia="en-US"/>
              </w:rPr>
              <w:t>стран</w:t>
            </w:r>
            <w:proofErr w:type="spellEnd"/>
          </w:p>
        </w:tc>
        <w:tc>
          <w:tcPr>
            <w:tcW w:w="902" w:type="dxa"/>
            <w:tcBorders>
              <w:bottom w:val="nil"/>
            </w:tcBorders>
          </w:tcPr>
          <w:p w:rsidR="00792CA4" w:rsidRPr="00792CA4" w:rsidRDefault="00792CA4" w:rsidP="00726805">
            <w:pPr>
              <w:spacing w:before="10" w:line="166" w:lineRule="exact"/>
              <w:ind w:left="61" w:right="37"/>
              <w:jc w:val="center"/>
              <w:rPr>
                <w:rFonts w:eastAsia="Microsoft Sans Serif"/>
                <w:sz w:val="20"/>
                <w:szCs w:val="20"/>
                <w:lang w:eastAsia="en-US"/>
              </w:rPr>
            </w:pPr>
            <w:proofErr w:type="spellStart"/>
            <w:r w:rsidRPr="00792CA4">
              <w:rPr>
                <w:rFonts w:eastAsia="Microsoft Sans Serif"/>
                <w:sz w:val="20"/>
                <w:szCs w:val="20"/>
                <w:lang w:eastAsia="en-US"/>
              </w:rPr>
              <w:t>из</w:t>
            </w:r>
            <w:proofErr w:type="spellEnd"/>
            <w:r w:rsidRPr="00792CA4">
              <w:rPr>
                <w:rFonts w:eastAsia="Microsoft Sans Serif"/>
                <w:spacing w:val="1"/>
                <w:sz w:val="20"/>
                <w:szCs w:val="20"/>
                <w:lang w:eastAsia="en-US"/>
              </w:rPr>
              <w:t xml:space="preserve"> </w:t>
            </w:r>
            <w:proofErr w:type="spellStart"/>
            <w:r w:rsidRPr="00792CA4">
              <w:rPr>
                <w:rFonts w:eastAsia="Microsoft Sans Serif"/>
                <w:spacing w:val="-2"/>
                <w:sz w:val="20"/>
                <w:szCs w:val="20"/>
                <w:lang w:eastAsia="en-US"/>
              </w:rPr>
              <w:t>других</w:t>
            </w:r>
            <w:proofErr w:type="spellEnd"/>
          </w:p>
        </w:tc>
      </w:tr>
      <w:tr w:rsidR="00792CA4" w:rsidRPr="00792CA4" w:rsidTr="00EA324F">
        <w:trPr>
          <w:trHeight w:val="191"/>
        </w:trPr>
        <w:tc>
          <w:tcPr>
            <w:tcW w:w="2672" w:type="dxa"/>
            <w:vMerge/>
            <w:tcBorders>
              <w:top w:val="nil"/>
            </w:tcBorders>
          </w:tcPr>
          <w:p w:rsidR="00792CA4" w:rsidRPr="00792CA4" w:rsidRDefault="00792CA4" w:rsidP="00726805">
            <w:pPr>
              <w:rPr>
                <w:rFonts w:eastAsia="Microsoft Sans Serif"/>
                <w:sz w:val="20"/>
                <w:szCs w:val="20"/>
                <w:lang w:eastAsia="en-US"/>
              </w:rPr>
            </w:pPr>
          </w:p>
        </w:tc>
        <w:tc>
          <w:tcPr>
            <w:tcW w:w="1092" w:type="dxa"/>
            <w:tcBorders>
              <w:top w:val="nil"/>
              <w:bottom w:val="nil"/>
            </w:tcBorders>
          </w:tcPr>
          <w:p w:rsidR="00792CA4" w:rsidRPr="00792CA4" w:rsidRDefault="00792CA4" w:rsidP="00726805">
            <w:pPr>
              <w:rPr>
                <w:rFonts w:eastAsia="Microsoft Sans Serif"/>
                <w:sz w:val="20"/>
                <w:szCs w:val="20"/>
                <w:lang w:eastAsia="en-US"/>
              </w:rPr>
            </w:pPr>
          </w:p>
        </w:tc>
        <w:tc>
          <w:tcPr>
            <w:tcW w:w="1040" w:type="dxa"/>
            <w:tcBorders>
              <w:top w:val="nil"/>
              <w:bottom w:val="nil"/>
            </w:tcBorders>
          </w:tcPr>
          <w:p w:rsidR="00792CA4" w:rsidRPr="00792CA4" w:rsidRDefault="00792CA4" w:rsidP="00726805">
            <w:pPr>
              <w:rPr>
                <w:rFonts w:eastAsia="Microsoft Sans Serif"/>
                <w:sz w:val="20"/>
                <w:szCs w:val="20"/>
                <w:lang w:eastAsia="en-US"/>
              </w:rPr>
            </w:pPr>
          </w:p>
        </w:tc>
        <w:tc>
          <w:tcPr>
            <w:tcW w:w="782" w:type="dxa"/>
            <w:tcBorders>
              <w:top w:val="nil"/>
              <w:bottom w:val="nil"/>
            </w:tcBorders>
          </w:tcPr>
          <w:p w:rsidR="00792CA4" w:rsidRPr="00792CA4" w:rsidRDefault="00792CA4" w:rsidP="00726805">
            <w:pPr>
              <w:spacing w:before="5" w:line="166" w:lineRule="exact"/>
              <w:ind w:left="26"/>
              <w:jc w:val="center"/>
              <w:rPr>
                <w:rFonts w:eastAsia="Microsoft Sans Serif"/>
                <w:sz w:val="20"/>
                <w:szCs w:val="20"/>
                <w:lang w:eastAsia="en-US"/>
              </w:rPr>
            </w:pPr>
            <w:proofErr w:type="spellStart"/>
            <w:r w:rsidRPr="00792CA4">
              <w:rPr>
                <w:rFonts w:eastAsia="Microsoft Sans Serif"/>
                <w:spacing w:val="-4"/>
                <w:sz w:val="20"/>
                <w:szCs w:val="20"/>
                <w:lang w:eastAsia="en-US"/>
              </w:rPr>
              <w:t>края</w:t>
            </w:r>
            <w:proofErr w:type="spellEnd"/>
          </w:p>
        </w:tc>
        <w:tc>
          <w:tcPr>
            <w:tcW w:w="873" w:type="dxa"/>
            <w:tcBorders>
              <w:top w:val="nil"/>
              <w:bottom w:val="nil"/>
            </w:tcBorders>
          </w:tcPr>
          <w:p w:rsidR="00792CA4" w:rsidRPr="00792CA4" w:rsidRDefault="00792CA4" w:rsidP="00726805">
            <w:pPr>
              <w:spacing w:before="5" w:line="166" w:lineRule="exact"/>
              <w:ind w:left="25" w:right="4"/>
              <w:jc w:val="center"/>
              <w:rPr>
                <w:rFonts w:eastAsia="Microsoft Sans Serif"/>
                <w:sz w:val="20"/>
                <w:szCs w:val="20"/>
                <w:lang w:eastAsia="en-US"/>
              </w:rPr>
            </w:pPr>
            <w:proofErr w:type="spellStart"/>
            <w:r w:rsidRPr="00792CA4">
              <w:rPr>
                <w:rFonts w:eastAsia="Microsoft Sans Serif"/>
                <w:spacing w:val="-2"/>
                <w:w w:val="105"/>
                <w:sz w:val="20"/>
                <w:szCs w:val="20"/>
                <w:lang w:eastAsia="en-US"/>
              </w:rPr>
              <w:t>регионов</w:t>
            </w:r>
            <w:proofErr w:type="spellEnd"/>
          </w:p>
        </w:tc>
        <w:tc>
          <w:tcPr>
            <w:tcW w:w="1172" w:type="dxa"/>
            <w:tcBorders>
              <w:top w:val="nil"/>
              <w:bottom w:val="nil"/>
            </w:tcBorders>
          </w:tcPr>
          <w:p w:rsidR="00792CA4" w:rsidRPr="00792CA4" w:rsidRDefault="00792CA4" w:rsidP="00726805">
            <w:pPr>
              <w:spacing w:before="5" w:line="166" w:lineRule="exact"/>
              <w:ind w:left="61" w:right="43"/>
              <w:jc w:val="center"/>
              <w:rPr>
                <w:rFonts w:eastAsia="Microsoft Sans Serif"/>
                <w:sz w:val="20"/>
                <w:szCs w:val="20"/>
                <w:lang w:eastAsia="en-US"/>
              </w:rPr>
            </w:pPr>
            <w:proofErr w:type="spellStart"/>
            <w:r w:rsidRPr="00792CA4">
              <w:rPr>
                <w:rFonts w:eastAsia="Microsoft Sans Serif"/>
                <w:spacing w:val="-2"/>
                <w:w w:val="105"/>
                <w:sz w:val="20"/>
                <w:szCs w:val="20"/>
                <w:lang w:eastAsia="en-US"/>
              </w:rPr>
              <w:t>России</w:t>
            </w:r>
            <w:proofErr w:type="spellEnd"/>
          </w:p>
        </w:tc>
        <w:tc>
          <w:tcPr>
            <w:tcW w:w="928" w:type="dxa"/>
            <w:tcBorders>
              <w:top w:val="nil"/>
              <w:bottom w:val="nil"/>
            </w:tcBorders>
          </w:tcPr>
          <w:p w:rsidR="00792CA4" w:rsidRPr="00792CA4" w:rsidRDefault="00792CA4" w:rsidP="00726805">
            <w:pPr>
              <w:spacing w:before="5" w:line="166" w:lineRule="exact"/>
              <w:ind w:right="67"/>
              <w:jc w:val="center"/>
              <w:rPr>
                <w:rFonts w:eastAsia="Microsoft Sans Serif"/>
                <w:sz w:val="20"/>
                <w:szCs w:val="20"/>
                <w:lang w:eastAsia="en-US"/>
              </w:rPr>
            </w:pPr>
            <w:r w:rsidRPr="00792CA4">
              <w:rPr>
                <w:rFonts w:eastAsia="Microsoft Sans Serif"/>
                <w:spacing w:val="-5"/>
                <w:sz w:val="20"/>
                <w:szCs w:val="20"/>
                <w:lang w:eastAsia="en-US"/>
              </w:rPr>
              <w:t>СНГ</w:t>
            </w:r>
          </w:p>
        </w:tc>
        <w:tc>
          <w:tcPr>
            <w:tcW w:w="902" w:type="dxa"/>
            <w:tcBorders>
              <w:top w:val="nil"/>
              <w:bottom w:val="nil"/>
            </w:tcBorders>
          </w:tcPr>
          <w:p w:rsidR="00792CA4" w:rsidRPr="00792CA4" w:rsidRDefault="00792CA4" w:rsidP="00726805">
            <w:pPr>
              <w:spacing w:before="5" w:line="166" w:lineRule="exact"/>
              <w:ind w:left="61" w:right="35"/>
              <w:jc w:val="center"/>
              <w:rPr>
                <w:rFonts w:eastAsia="Microsoft Sans Serif"/>
                <w:sz w:val="20"/>
                <w:szCs w:val="20"/>
                <w:lang w:eastAsia="en-US"/>
              </w:rPr>
            </w:pPr>
            <w:proofErr w:type="spellStart"/>
            <w:r w:rsidRPr="00792CA4">
              <w:rPr>
                <w:rFonts w:eastAsia="Microsoft Sans Serif"/>
                <w:spacing w:val="-2"/>
                <w:sz w:val="20"/>
                <w:szCs w:val="20"/>
                <w:lang w:eastAsia="en-US"/>
              </w:rPr>
              <w:t>зарубеж</w:t>
            </w:r>
            <w:proofErr w:type="spellEnd"/>
            <w:r w:rsidRPr="00792CA4">
              <w:rPr>
                <w:rFonts w:eastAsia="Microsoft Sans Serif"/>
                <w:spacing w:val="-2"/>
                <w:sz w:val="20"/>
                <w:szCs w:val="20"/>
                <w:lang w:eastAsia="en-US"/>
              </w:rPr>
              <w:t>-</w:t>
            </w:r>
          </w:p>
        </w:tc>
      </w:tr>
      <w:tr w:rsidR="00792CA4" w:rsidRPr="00792CA4" w:rsidTr="00EA324F">
        <w:trPr>
          <w:trHeight w:val="186"/>
        </w:trPr>
        <w:tc>
          <w:tcPr>
            <w:tcW w:w="2672" w:type="dxa"/>
            <w:vMerge/>
            <w:tcBorders>
              <w:top w:val="nil"/>
            </w:tcBorders>
          </w:tcPr>
          <w:p w:rsidR="00792CA4" w:rsidRPr="00792CA4" w:rsidRDefault="00792CA4" w:rsidP="00726805">
            <w:pPr>
              <w:rPr>
                <w:rFonts w:eastAsia="Microsoft Sans Serif"/>
                <w:sz w:val="20"/>
                <w:szCs w:val="20"/>
                <w:lang w:eastAsia="en-US"/>
              </w:rPr>
            </w:pPr>
          </w:p>
        </w:tc>
        <w:tc>
          <w:tcPr>
            <w:tcW w:w="1092" w:type="dxa"/>
            <w:tcBorders>
              <w:top w:val="nil"/>
            </w:tcBorders>
          </w:tcPr>
          <w:p w:rsidR="00792CA4" w:rsidRPr="00792CA4" w:rsidRDefault="00792CA4" w:rsidP="00726805">
            <w:pPr>
              <w:rPr>
                <w:rFonts w:eastAsia="Microsoft Sans Serif"/>
                <w:sz w:val="20"/>
                <w:szCs w:val="20"/>
                <w:lang w:eastAsia="en-US"/>
              </w:rPr>
            </w:pPr>
          </w:p>
        </w:tc>
        <w:tc>
          <w:tcPr>
            <w:tcW w:w="1040" w:type="dxa"/>
            <w:tcBorders>
              <w:top w:val="nil"/>
            </w:tcBorders>
          </w:tcPr>
          <w:p w:rsidR="00792CA4" w:rsidRPr="00792CA4" w:rsidRDefault="00792CA4" w:rsidP="00726805">
            <w:pPr>
              <w:rPr>
                <w:rFonts w:eastAsia="Microsoft Sans Serif"/>
                <w:sz w:val="20"/>
                <w:szCs w:val="20"/>
                <w:lang w:eastAsia="en-US"/>
              </w:rPr>
            </w:pPr>
          </w:p>
        </w:tc>
        <w:tc>
          <w:tcPr>
            <w:tcW w:w="782" w:type="dxa"/>
            <w:tcBorders>
              <w:top w:val="nil"/>
            </w:tcBorders>
          </w:tcPr>
          <w:p w:rsidR="00792CA4" w:rsidRPr="00792CA4" w:rsidRDefault="00792CA4" w:rsidP="00726805">
            <w:pPr>
              <w:rPr>
                <w:rFonts w:eastAsia="Microsoft Sans Serif"/>
                <w:sz w:val="20"/>
                <w:szCs w:val="20"/>
                <w:lang w:eastAsia="en-US"/>
              </w:rPr>
            </w:pPr>
          </w:p>
        </w:tc>
        <w:tc>
          <w:tcPr>
            <w:tcW w:w="873" w:type="dxa"/>
            <w:tcBorders>
              <w:top w:val="nil"/>
            </w:tcBorders>
          </w:tcPr>
          <w:p w:rsidR="00792CA4" w:rsidRPr="00792CA4" w:rsidRDefault="00792CA4" w:rsidP="00726805">
            <w:pPr>
              <w:spacing w:before="5" w:line="161" w:lineRule="exact"/>
              <w:ind w:left="25"/>
              <w:jc w:val="center"/>
              <w:rPr>
                <w:rFonts w:eastAsia="Microsoft Sans Serif"/>
                <w:sz w:val="20"/>
                <w:szCs w:val="20"/>
                <w:lang w:eastAsia="en-US"/>
              </w:rPr>
            </w:pPr>
            <w:r w:rsidRPr="00792CA4">
              <w:rPr>
                <w:rFonts w:eastAsia="Microsoft Sans Serif"/>
                <w:spacing w:val="-5"/>
                <w:sz w:val="20"/>
                <w:szCs w:val="20"/>
                <w:lang w:eastAsia="en-US"/>
              </w:rPr>
              <w:t>РФ</w:t>
            </w:r>
          </w:p>
        </w:tc>
        <w:tc>
          <w:tcPr>
            <w:tcW w:w="1172" w:type="dxa"/>
            <w:tcBorders>
              <w:top w:val="nil"/>
            </w:tcBorders>
          </w:tcPr>
          <w:p w:rsidR="00792CA4" w:rsidRPr="00792CA4" w:rsidRDefault="00792CA4" w:rsidP="00726805">
            <w:pPr>
              <w:rPr>
                <w:rFonts w:eastAsia="Microsoft Sans Serif"/>
                <w:sz w:val="20"/>
                <w:szCs w:val="20"/>
                <w:lang w:eastAsia="en-US"/>
              </w:rPr>
            </w:pPr>
          </w:p>
        </w:tc>
        <w:tc>
          <w:tcPr>
            <w:tcW w:w="928" w:type="dxa"/>
            <w:tcBorders>
              <w:top w:val="nil"/>
            </w:tcBorders>
          </w:tcPr>
          <w:p w:rsidR="00792CA4" w:rsidRPr="00792CA4" w:rsidRDefault="00792CA4" w:rsidP="00726805">
            <w:pPr>
              <w:rPr>
                <w:rFonts w:eastAsia="Microsoft Sans Serif"/>
                <w:sz w:val="20"/>
                <w:szCs w:val="20"/>
                <w:lang w:eastAsia="en-US"/>
              </w:rPr>
            </w:pPr>
          </w:p>
        </w:tc>
        <w:tc>
          <w:tcPr>
            <w:tcW w:w="902" w:type="dxa"/>
            <w:tcBorders>
              <w:top w:val="nil"/>
            </w:tcBorders>
          </w:tcPr>
          <w:p w:rsidR="00792CA4" w:rsidRPr="00792CA4" w:rsidRDefault="00792CA4" w:rsidP="00726805">
            <w:pPr>
              <w:spacing w:before="5" w:line="161" w:lineRule="exact"/>
              <w:ind w:left="61" w:right="35"/>
              <w:jc w:val="center"/>
              <w:rPr>
                <w:rFonts w:eastAsia="Microsoft Sans Serif"/>
                <w:sz w:val="20"/>
                <w:szCs w:val="20"/>
                <w:lang w:eastAsia="en-US"/>
              </w:rPr>
            </w:pPr>
            <w:proofErr w:type="spellStart"/>
            <w:r w:rsidRPr="00792CA4">
              <w:rPr>
                <w:rFonts w:eastAsia="Microsoft Sans Serif"/>
                <w:w w:val="105"/>
                <w:sz w:val="20"/>
                <w:szCs w:val="20"/>
                <w:lang w:eastAsia="en-US"/>
              </w:rPr>
              <w:t>ных</w:t>
            </w:r>
            <w:proofErr w:type="spellEnd"/>
            <w:r w:rsidRPr="00792CA4">
              <w:rPr>
                <w:rFonts w:eastAsia="Microsoft Sans Serif"/>
                <w:spacing w:val="-6"/>
                <w:w w:val="105"/>
                <w:sz w:val="20"/>
                <w:szCs w:val="20"/>
                <w:lang w:eastAsia="en-US"/>
              </w:rPr>
              <w:t xml:space="preserve"> </w:t>
            </w:r>
            <w:proofErr w:type="spellStart"/>
            <w:r w:rsidRPr="00792CA4">
              <w:rPr>
                <w:rFonts w:eastAsia="Microsoft Sans Serif"/>
                <w:spacing w:val="-4"/>
                <w:w w:val="105"/>
                <w:sz w:val="20"/>
                <w:szCs w:val="20"/>
                <w:lang w:eastAsia="en-US"/>
              </w:rPr>
              <w:t>стран</w:t>
            </w:r>
            <w:proofErr w:type="spellEnd"/>
          </w:p>
        </w:tc>
      </w:tr>
      <w:tr w:rsidR="00792CA4" w:rsidRPr="00792CA4" w:rsidTr="00EA324F">
        <w:trPr>
          <w:trHeight w:val="191"/>
        </w:trPr>
        <w:tc>
          <w:tcPr>
            <w:tcW w:w="2672" w:type="dxa"/>
          </w:tcPr>
          <w:p w:rsidR="00792CA4" w:rsidRPr="00792CA4" w:rsidRDefault="00792CA4" w:rsidP="00726805">
            <w:pPr>
              <w:spacing w:before="10" w:line="161" w:lineRule="exact"/>
              <w:ind w:left="33"/>
              <w:rPr>
                <w:rFonts w:eastAsia="Microsoft Sans Serif"/>
                <w:sz w:val="20"/>
                <w:szCs w:val="20"/>
                <w:lang w:eastAsia="en-US"/>
              </w:rPr>
            </w:pPr>
            <w:r w:rsidRPr="00792CA4">
              <w:rPr>
                <w:rFonts w:eastAsia="Microsoft Sans Serif"/>
                <w:sz w:val="20"/>
                <w:szCs w:val="20"/>
                <w:lang w:eastAsia="en-US"/>
              </w:rPr>
              <w:t>ВСЕГО</w:t>
            </w:r>
            <w:r w:rsidRPr="00792CA4">
              <w:rPr>
                <w:rFonts w:eastAsia="Microsoft Sans Serif"/>
                <w:spacing w:val="13"/>
                <w:sz w:val="20"/>
                <w:szCs w:val="20"/>
                <w:lang w:eastAsia="en-US"/>
              </w:rPr>
              <w:t xml:space="preserve"> </w:t>
            </w:r>
            <w:r w:rsidRPr="00792CA4">
              <w:rPr>
                <w:rFonts w:eastAsia="Microsoft Sans Serif"/>
                <w:sz w:val="20"/>
                <w:szCs w:val="20"/>
                <w:lang w:eastAsia="en-US"/>
              </w:rPr>
              <w:t>ПО</w:t>
            </w:r>
            <w:r w:rsidRPr="00792CA4">
              <w:rPr>
                <w:rFonts w:eastAsia="Microsoft Sans Serif"/>
                <w:spacing w:val="13"/>
                <w:sz w:val="20"/>
                <w:szCs w:val="20"/>
                <w:lang w:eastAsia="en-US"/>
              </w:rPr>
              <w:t xml:space="preserve"> </w:t>
            </w:r>
            <w:r w:rsidRPr="00792CA4">
              <w:rPr>
                <w:rFonts w:eastAsia="Microsoft Sans Serif"/>
                <w:spacing w:val="-4"/>
                <w:sz w:val="20"/>
                <w:szCs w:val="20"/>
                <w:lang w:eastAsia="en-US"/>
              </w:rPr>
              <w:t>КРАЮ</w:t>
            </w:r>
          </w:p>
        </w:tc>
        <w:tc>
          <w:tcPr>
            <w:tcW w:w="1092" w:type="dxa"/>
          </w:tcPr>
          <w:p w:rsidR="00792CA4" w:rsidRPr="00792CA4" w:rsidRDefault="00792CA4" w:rsidP="00792CA4">
            <w:pPr>
              <w:jc w:val="center"/>
            </w:pPr>
            <w:r w:rsidRPr="00792CA4">
              <w:t>69292</w:t>
            </w:r>
          </w:p>
        </w:tc>
        <w:tc>
          <w:tcPr>
            <w:tcW w:w="1040" w:type="dxa"/>
          </w:tcPr>
          <w:p w:rsidR="00792CA4" w:rsidRPr="00792CA4" w:rsidRDefault="00792CA4" w:rsidP="00792CA4">
            <w:pPr>
              <w:jc w:val="center"/>
            </w:pPr>
            <w:r w:rsidRPr="00792CA4">
              <w:t>63371</w:t>
            </w:r>
          </w:p>
        </w:tc>
        <w:tc>
          <w:tcPr>
            <w:tcW w:w="782" w:type="dxa"/>
          </w:tcPr>
          <w:p w:rsidR="00792CA4" w:rsidRPr="00792CA4" w:rsidRDefault="00792CA4" w:rsidP="00792CA4">
            <w:pPr>
              <w:jc w:val="center"/>
            </w:pPr>
            <w:r w:rsidRPr="00792CA4">
              <w:t>31292</w:t>
            </w:r>
          </w:p>
        </w:tc>
        <w:tc>
          <w:tcPr>
            <w:tcW w:w="873" w:type="dxa"/>
          </w:tcPr>
          <w:p w:rsidR="00792CA4" w:rsidRPr="00792CA4" w:rsidRDefault="00792CA4" w:rsidP="00792CA4">
            <w:pPr>
              <w:jc w:val="center"/>
            </w:pPr>
            <w:r w:rsidRPr="00792CA4">
              <w:t>32079</w:t>
            </w:r>
          </w:p>
        </w:tc>
        <w:tc>
          <w:tcPr>
            <w:tcW w:w="1172" w:type="dxa"/>
          </w:tcPr>
          <w:p w:rsidR="00792CA4" w:rsidRPr="00792CA4" w:rsidRDefault="00792CA4" w:rsidP="00792CA4">
            <w:pPr>
              <w:jc w:val="center"/>
            </w:pPr>
            <w:r w:rsidRPr="00792CA4">
              <w:t>5921</w:t>
            </w:r>
          </w:p>
        </w:tc>
        <w:tc>
          <w:tcPr>
            <w:tcW w:w="928" w:type="dxa"/>
          </w:tcPr>
          <w:p w:rsidR="00792CA4" w:rsidRPr="00792CA4" w:rsidRDefault="00792CA4" w:rsidP="00792CA4">
            <w:pPr>
              <w:jc w:val="center"/>
            </w:pPr>
            <w:r w:rsidRPr="00792CA4">
              <w:t>5046</w:t>
            </w:r>
          </w:p>
        </w:tc>
        <w:tc>
          <w:tcPr>
            <w:tcW w:w="902" w:type="dxa"/>
          </w:tcPr>
          <w:p w:rsidR="00792CA4" w:rsidRPr="00792CA4" w:rsidRDefault="00792CA4" w:rsidP="00792CA4">
            <w:pPr>
              <w:jc w:val="center"/>
            </w:pPr>
            <w:r w:rsidRPr="00792CA4">
              <w:t>875</w:t>
            </w:r>
          </w:p>
        </w:tc>
      </w:tr>
      <w:tr w:rsidR="00792CA4" w:rsidRPr="00792CA4" w:rsidTr="00EA324F">
        <w:trPr>
          <w:trHeight w:val="191"/>
        </w:trPr>
        <w:tc>
          <w:tcPr>
            <w:tcW w:w="2672" w:type="dxa"/>
          </w:tcPr>
          <w:p w:rsidR="00792CA4" w:rsidRPr="00792CA4" w:rsidRDefault="00792CA4" w:rsidP="00726805">
            <w:pPr>
              <w:spacing w:before="10" w:line="161" w:lineRule="exact"/>
              <w:ind w:left="79"/>
              <w:rPr>
                <w:rFonts w:eastAsia="Microsoft Sans Serif"/>
                <w:sz w:val="20"/>
                <w:szCs w:val="20"/>
                <w:lang w:eastAsia="en-US"/>
              </w:rPr>
            </w:pPr>
            <w:r w:rsidRPr="00792CA4">
              <w:rPr>
                <w:rFonts w:eastAsia="Microsoft Sans Serif"/>
                <w:w w:val="105"/>
                <w:sz w:val="20"/>
                <w:szCs w:val="20"/>
                <w:lang w:eastAsia="en-US"/>
              </w:rPr>
              <w:t>в</w:t>
            </w:r>
            <w:r w:rsidRPr="00792CA4">
              <w:rPr>
                <w:rFonts w:eastAsia="Microsoft Sans Serif"/>
                <w:spacing w:val="-6"/>
                <w:w w:val="105"/>
                <w:sz w:val="20"/>
                <w:szCs w:val="20"/>
                <w:lang w:eastAsia="en-US"/>
              </w:rPr>
              <w:t xml:space="preserve"> </w:t>
            </w:r>
            <w:proofErr w:type="spellStart"/>
            <w:r w:rsidRPr="00792CA4">
              <w:rPr>
                <w:rFonts w:eastAsia="Microsoft Sans Serif"/>
                <w:w w:val="105"/>
                <w:sz w:val="20"/>
                <w:szCs w:val="20"/>
                <w:lang w:eastAsia="en-US"/>
              </w:rPr>
              <w:t>том</w:t>
            </w:r>
            <w:proofErr w:type="spellEnd"/>
            <w:r w:rsidRPr="00792CA4">
              <w:rPr>
                <w:rFonts w:eastAsia="Microsoft Sans Serif"/>
                <w:spacing w:val="-7"/>
                <w:w w:val="105"/>
                <w:sz w:val="20"/>
                <w:szCs w:val="20"/>
                <w:lang w:eastAsia="en-US"/>
              </w:rPr>
              <w:t xml:space="preserve"> </w:t>
            </w:r>
            <w:proofErr w:type="spellStart"/>
            <w:r w:rsidRPr="00792CA4">
              <w:rPr>
                <w:rFonts w:eastAsia="Microsoft Sans Serif"/>
                <w:spacing w:val="-2"/>
                <w:w w:val="105"/>
                <w:sz w:val="20"/>
                <w:szCs w:val="20"/>
                <w:lang w:eastAsia="en-US"/>
              </w:rPr>
              <w:t>числе</w:t>
            </w:r>
            <w:proofErr w:type="spellEnd"/>
            <w:r w:rsidRPr="00792CA4">
              <w:rPr>
                <w:rFonts w:eastAsia="Microsoft Sans Serif"/>
                <w:spacing w:val="-2"/>
                <w:w w:val="105"/>
                <w:sz w:val="20"/>
                <w:szCs w:val="20"/>
                <w:lang w:eastAsia="en-US"/>
              </w:rPr>
              <w:t>:</w:t>
            </w:r>
          </w:p>
        </w:tc>
        <w:tc>
          <w:tcPr>
            <w:tcW w:w="1092" w:type="dxa"/>
          </w:tcPr>
          <w:p w:rsidR="00792CA4" w:rsidRPr="00792CA4" w:rsidRDefault="00792CA4" w:rsidP="00726805">
            <w:pPr>
              <w:rPr>
                <w:rFonts w:eastAsia="Microsoft Sans Serif"/>
                <w:sz w:val="20"/>
                <w:szCs w:val="20"/>
                <w:lang w:eastAsia="en-US"/>
              </w:rPr>
            </w:pPr>
          </w:p>
        </w:tc>
        <w:tc>
          <w:tcPr>
            <w:tcW w:w="1040" w:type="dxa"/>
          </w:tcPr>
          <w:p w:rsidR="00792CA4" w:rsidRPr="00792CA4" w:rsidRDefault="00792CA4" w:rsidP="00726805">
            <w:pPr>
              <w:rPr>
                <w:rFonts w:eastAsia="Microsoft Sans Serif"/>
                <w:sz w:val="20"/>
                <w:szCs w:val="20"/>
                <w:lang w:eastAsia="en-US"/>
              </w:rPr>
            </w:pPr>
          </w:p>
        </w:tc>
        <w:tc>
          <w:tcPr>
            <w:tcW w:w="782" w:type="dxa"/>
          </w:tcPr>
          <w:p w:rsidR="00792CA4" w:rsidRPr="00792CA4" w:rsidRDefault="00792CA4" w:rsidP="00726805">
            <w:pPr>
              <w:rPr>
                <w:rFonts w:eastAsia="Microsoft Sans Serif"/>
                <w:sz w:val="20"/>
                <w:szCs w:val="20"/>
                <w:lang w:eastAsia="en-US"/>
              </w:rPr>
            </w:pPr>
          </w:p>
        </w:tc>
        <w:tc>
          <w:tcPr>
            <w:tcW w:w="873" w:type="dxa"/>
          </w:tcPr>
          <w:p w:rsidR="00792CA4" w:rsidRPr="00792CA4" w:rsidRDefault="00792CA4" w:rsidP="00726805">
            <w:pPr>
              <w:rPr>
                <w:rFonts w:eastAsia="Microsoft Sans Serif"/>
                <w:sz w:val="20"/>
                <w:szCs w:val="20"/>
                <w:lang w:eastAsia="en-US"/>
              </w:rPr>
            </w:pPr>
          </w:p>
        </w:tc>
        <w:tc>
          <w:tcPr>
            <w:tcW w:w="1172" w:type="dxa"/>
          </w:tcPr>
          <w:p w:rsidR="00792CA4" w:rsidRPr="00792CA4" w:rsidRDefault="00792CA4" w:rsidP="00726805">
            <w:pPr>
              <w:rPr>
                <w:rFonts w:eastAsia="Microsoft Sans Serif"/>
                <w:sz w:val="20"/>
                <w:szCs w:val="20"/>
                <w:lang w:eastAsia="en-US"/>
              </w:rPr>
            </w:pPr>
          </w:p>
        </w:tc>
        <w:tc>
          <w:tcPr>
            <w:tcW w:w="928" w:type="dxa"/>
          </w:tcPr>
          <w:p w:rsidR="00792CA4" w:rsidRPr="00792CA4" w:rsidRDefault="00792CA4" w:rsidP="00726805">
            <w:pPr>
              <w:rPr>
                <w:rFonts w:eastAsia="Microsoft Sans Serif"/>
                <w:sz w:val="20"/>
                <w:szCs w:val="20"/>
                <w:lang w:eastAsia="en-US"/>
              </w:rPr>
            </w:pPr>
          </w:p>
        </w:tc>
        <w:tc>
          <w:tcPr>
            <w:tcW w:w="902" w:type="dxa"/>
          </w:tcPr>
          <w:p w:rsidR="00792CA4" w:rsidRPr="00792CA4" w:rsidRDefault="00792CA4" w:rsidP="00726805">
            <w:pPr>
              <w:rPr>
                <w:rFonts w:eastAsia="Microsoft Sans Serif"/>
                <w:sz w:val="20"/>
                <w:szCs w:val="20"/>
                <w:lang w:eastAsia="en-US"/>
              </w:rPr>
            </w:pPr>
          </w:p>
        </w:tc>
      </w:tr>
      <w:tr w:rsidR="00792CA4" w:rsidRPr="00792CA4" w:rsidTr="00EA324F">
        <w:trPr>
          <w:trHeight w:val="191"/>
        </w:trPr>
        <w:tc>
          <w:tcPr>
            <w:tcW w:w="2672" w:type="dxa"/>
          </w:tcPr>
          <w:p w:rsidR="00792CA4" w:rsidRPr="00792CA4" w:rsidRDefault="00792CA4" w:rsidP="00726805">
            <w:pPr>
              <w:rPr>
                <w:sz w:val="20"/>
                <w:szCs w:val="20"/>
                <w:lang w:val="ru-RU"/>
              </w:rPr>
            </w:pPr>
            <w:r w:rsidRPr="00792CA4">
              <w:rPr>
                <w:sz w:val="20"/>
                <w:szCs w:val="20"/>
              </w:rPr>
              <w:t>Шпаковский</w:t>
            </w:r>
            <w:r>
              <w:rPr>
                <w:lang w:val="ru-RU"/>
              </w:rPr>
              <w:t xml:space="preserve"> МО</w:t>
            </w:r>
          </w:p>
        </w:tc>
        <w:tc>
          <w:tcPr>
            <w:tcW w:w="1092" w:type="dxa"/>
          </w:tcPr>
          <w:p w:rsidR="00792CA4" w:rsidRPr="00792CA4" w:rsidRDefault="00792CA4" w:rsidP="00792CA4">
            <w:pPr>
              <w:jc w:val="center"/>
            </w:pPr>
            <w:r w:rsidRPr="00792CA4">
              <w:t>3868</w:t>
            </w:r>
          </w:p>
        </w:tc>
        <w:tc>
          <w:tcPr>
            <w:tcW w:w="1040" w:type="dxa"/>
          </w:tcPr>
          <w:p w:rsidR="00792CA4" w:rsidRPr="00792CA4" w:rsidRDefault="00792CA4" w:rsidP="00792CA4">
            <w:pPr>
              <w:jc w:val="center"/>
            </w:pPr>
            <w:r w:rsidRPr="00792CA4">
              <w:t>3513</w:t>
            </w:r>
          </w:p>
        </w:tc>
        <w:tc>
          <w:tcPr>
            <w:tcW w:w="782" w:type="dxa"/>
          </w:tcPr>
          <w:p w:rsidR="00792CA4" w:rsidRPr="00792CA4" w:rsidRDefault="00792CA4" w:rsidP="00792CA4">
            <w:pPr>
              <w:jc w:val="center"/>
            </w:pPr>
            <w:r w:rsidRPr="00792CA4">
              <w:t>2396</w:t>
            </w:r>
          </w:p>
        </w:tc>
        <w:tc>
          <w:tcPr>
            <w:tcW w:w="873" w:type="dxa"/>
          </w:tcPr>
          <w:p w:rsidR="00792CA4" w:rsidRPr="00792CA4" w:rsidRDefault="00792CA4" w:rsidP="00792CA4">
            <w:pPr>
              <w:jc w:val="center"/>
            </w:pPr>
            <w:r w:rsidRPr="00792CA4">
              <w:t>1117</w:t>
            </w:r>
          </w:p>
        </w:tc>
        <w:tc>
          <w:tcPr>
            <w:tcW w:w="1172" w:type="dxa"/>
          </w:tcPr>
          <w:p w:rsidR="00792CA4" w:rsidRPr="00792CA4" w:rsidRDefault="00792CA4" w:rsidP="00792CA4">
            <w:pPr>
              <w:jc w:val="center"/>
            </w:pPr>
            <w:r w:rsidRPr="00792CA4">
              <w:t>355</w:t>
            </w:r>
          </w:p>
        </w:tc>
        <w:tc>
          <w:tcPr>
            <w:tcW w:w="928" w:type="dxa"/>
          </w:tcPr>
          <w:p w:rsidR="00792CA4" w:rsidRPr="00792CA4" w:rsidRDefault="00792CA4" w:rsidP="00792CA4">
            <w:pPr>
              <w:jc w:val="center"/>
            </w:pPr>
            <w:r w:rsidRPr="00792CA4">
              <w:t>335</w:t>
            </w:r>
          </w:p>
        </w:tc>
        <w:tc>
          <w:tcPr>
            <w:tcW w:w="902" w:type="dxa"/>
          </w:tcPr>
          <w:p w:rsidR="00792CA4" w:rsidRPr="00792CA4" w:rsidRDefault="00792CA4" w:rsidP="00792CA4">
            <w:pPr>
              <w:jc w:val="center"/>
            </w:pPr>
            <w:r w:rsidRPr="00792CA4">
              <w:t>20</w:t>
            </w:r>
          </w:p>
        </w:tc>
      </w:tr>
    </w:tbl>
    <w:p w:rsidR="00792CA4" w:rsidRDefault="00792CA4" w:rsidP="00AA2834">
      <w:pPr>
        <w:spacing w:line="240" w:lineRule="exact"/>
        <w:jc w:val="both"/>
        <w:rPr>
          <w:sz w:val="28"/>
          <w:szCs w:val="28"/>
        </w:rPr>
      </w:pPr>
    </w:p>
    <w:p w:rsidR="002068DF" w:rsidRDefault="002068DF" w:rsidP="002068DF">
      <w:pPr>
        <w:jc w:val="right"/>
        <w:rPr>
          <w:sz w:val="28"/>
          <w:szCs w:val="28"/>
        </w:rPr>
      </w:pPr>
      <w:r>
        <w:rPr>
          <w:sz w:val="28"/>
          <w:szCs w:val="28"/>
        </w:rPr>
        <w:t xml:space="preserve">Таблица </w:t>
      </w:r>
      <w:r w:rsidR="00A85B8C">
        <w:rPr>
          <w:sz w:val="28"/>
          <w:szCs w:val="28"/>
        </w:rPr>
        <w:t>2.4</w:t>
      </w:r>
    </w:p>
    <w:p w:rsidR="004E7102" w:rsidRDefault="004E7102" w:rsidP="00AA2834">
      <w:pPr>
        <w:spacing w:line="240" w:lineRule="exact"/>
        <w:jc w:val="right"/>
        <w:rPr>
          <w:sz w:val="28"/>
          <w:szCs w:val="28"/>
        </w:rPr>
      </w:pPr>
    </w:p>
    <w:p w:rsidR="002068DF" w:rsidRDefault="002068DF" w:rsidP="002068DF">
      <w:pPr>
        <w:autoSpaceDE w:val="0"/>
        <w:autoSpaceDN w:val="0"/>
        <w:jc w:val="center"/>
        <w:rPr>
          <w:rFonts w:eastAsia="Arial"/>
          <w:bCs/>
          <w:spacing w:val="-2"/>
          <w:w w:val="105"/>
          <w:sz w:val="28"/>
          <w:szCs w:val="28"/>
          <w:lang w:eastAsia="en-US"/>
        </w:rPr>
      </w:pPr>
      <w:r>
        <w:rPr>
          <w:rFonts w:eastAsia="Arial"/>
          <w:bCs/>
          <w:spacing w:val="-2"/>
          <w:w w:val="105"/>
          <w:sz w:val="28"/>
          <w:szCs w:val="28"/>
          <w:lang w:eastAsia="en-US"/>
        </w:rPr>
        <w:t>Миграционный прирост</w:t>
      </w:r>
      <w:proofErr w:type="gramStart"/>
      <w:r>
        <w:rPr>
          <w:rFonts w:eastAsia="Arial"/>
          <w:bCs/>
          <w:spacing w:val="-2"/>
          <w:w w:val="105"/>
          <w:sz w:val="28"/>
          <w:szCs w:val="28"/>
          <w:lang w:eastAsia="en-US"/>
        </w:rPr>
        <w:t xml:space="preserve"> (-</w:t>
      </w:r>
      <w:r w:rsidR="000E41D2">
        <w:rPr>
          <w:rFonts w:eastAsia="Arial"/>
          <w:bCs/>
          <w:spacing w:val="-2"/>
          <w:w w:val="105"/>
          <w:sz w:val="28"/>
          <w:szCs w:val="28"/>
          <w:lang w:eastAsia="en-US"/>
        </w:rPr>
        <w:t xml:space="preserve"> </w:t>
      </w:r>
      <w:proofErr w:type="gramEnd"/>
      <w:r>
        <w:rPr>
          <w:rFonts w:eastAsia="Arial"/>
          <w:bCs/>
          <w:spacing w:val="-2"/>
          <w:w w:val="105"/>
          <w:sz w:val="28"/>
          <w:szCs w:val="28"/>
          <w:lang w:eastAsia="en-US"/>
        </w:rPr>
        <w:t>отток)</w:t>
      </w:r>
    </w:p>
    <w:p w:rsidR="00AA2834" w:rsidRPr="00792CA4" w:rsidRDefault="00AA2834" w:rsidP="00AA2834">
      <w:pPr>
        <w:autoSpaceDE w:val="0"/>
        <w:autoSpaceDN w:val="0"/>
        <w:spacing w:line="240" w:lineRule="exact"/>
        <w:jc w:val="center"/>
        <w:rPr>
          <w:rFonts w:eastAsia="Microsoft Sans Serif"/>
          <w:sz w:val="28"/>
          <w:szCs w:val="28"/>
          <w:lang w:eastAsia="en-US"/>
        </w:rPr>
      </w:pPr>
    </w:p>
    <w:tbl>
      <w:tblPr>
        <w:tblStyle w:val="TableNormal"/>
        <w:tblW w:w="9461" w:type="dxa"/>
        <w:tblInd w:w="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672"/>
        <w:gridCol w:w="1092"/>
        <w:gridCol w:w="1040"/>
        <w:gridCol w:w="782"/>
        <w:gridCol w:w="873"/>
        <w:gridCol w:w="1172"/>
        <w:gridCol w:w="928"/>
        <w:gridCol w:w="902"/>
      </w:tblGrid>
      <w:tr w:rsidR="002068DF" w:rsidRPr="00792CA4" w:rsidTr="00EA324F">
        <w:trPr>
          <w:trHeight w:val="191"/>
        </w:trPr>
        <w:tc>
          <w:tcPr>
            <w:tcW w:w="2672" w:type="dxa"/>
            <w:vMerge w:val="restart"/>
          </w:tcPr>
          <w:p w:rsidR="002068DF" w:rsidRPr="00792CA4" w:rsidRDefault="002068DF" w:rsidP="00726805">
            <w:pPr>
              <w:spacing w:before="46"/>
              <w:rPr>
                <w:rFonts w:eastAsia="Microsoft Sans Serif"/>
                <w:sz w:val="20"/>
                <w:szCs w:val="20"/>
                <w:lang w:eastAsia="en-US"/>
              </w:rPr>
            </w:pPr>
          </w:p>
          <w:p w:rsidR="002068DF" w:rsidRPr="00792CA4" w:rsidRDefault="002068DF" w:rsidP="00726805">
            <w:pPr>
              <w:spacing w:before="1"/>
              <w:ind w:left="693"/>
              <w:rPr>
                <w:rFonts w:eastAsia="Microsoft Sans Serif"/>
                <w:sz w:val="20"/>
                <w:szCs w:val="20"/>
                <w:lang w:eastAsia="en-US"/>
              </w:rPr>
            </w:pPr>
            <w:proofErr w:type="spellStart"/>
            <w:r w:rsidRPr="00792CA4">
              <w:rPr>
                <w:rFonts w:eastAsia="Microsoft Sans Serif"/>
                <w:sz w:val="20"/>
                <w:szCs w:val="20"/>
                <w:lang w:eastAsia="en-US"/>
              </w:rPr>
              <w:t>Территория</w:t>
            </w:r>
            <w:proofErr w:type="spellEnd"/>
            <w:r w:rsidRPr="00792CA4">
              <w:rPr>
                <w:rFonts w:eastAsia="Microsoft Sans Serif"/>
                <w:spacing w:val="24"/>
                <w:sz w:val="20"/>
                <w:szCs w:val="20"/>
                <w:lang w:eastAsia="en-US"/>
              </w:rPr>
              <w:t xml:space="preserve"> </w:t>
            </w:r>
            <w:proofErr w:type="spellStart"/>
            <w:r w:rsidRPr="00792CA4">
              <w:rPr>
                <w:rFonts w:eastAsia="Microsoft Sans Serif"/>
                <w:spacing w:val="-4"/>
                <w:sz w:val="20"/>
                <w:szCs w:val="20"/>
                <w:lang w:eastAsia="en-US"/>
              </w:rPr>
              <w:t>края</w:t>
            </w:r>
            <w:proofErr w:type="spellEnd"/>
          </w:p>
        </w:tc>
        <w:tc>
          <w:tcPr>
            <w:tcW w:w="1092" w:type="dxa"/>
            <w:tcBorders>
              <w:bottom w:val="nil"/>
            </w:tcBorders>
          </w:tcPr>
          <w:p w:rsidR="002068DF" w:rsidRPr="00792CA4" w:rsidRDefault="002068DF" w:rsidP="00726805">
            <w:pPr>
              <w:rPr>
                <w:rFonts w:eastAsia="Microsoft Sans Serif"/>
                <w:sz w:val="20"/>
                <w:szCs w:val="20"/>
                <w:lang w:eastAsia="en-US"/>
              </w:rPr>
            </w:pPr>
          </w:p>
        </w:tc>
        <w:tc>
          <w:tcPr>
            <w:tcW w:w="5697" w:type="dxa"/>
            <w:gridSpan w:val="6"/>
          </w:tcPr>
          <w:p w:rsidR="002068DF" w:rsidRPr="00792CA4" w:rsidRDefault="002068DF" w:rsidP="00726805">
            <w:pPr>
              <w:spacing w:before="10" w:line="161" w:lineRule="exact"/>
              <w:ind w:left="22"/>
              <w:jc w:val="center"/>
              <w:rPr>
                <w:rFonts w:eastAsia="Microsoft Sans Serif"/>
                <w:sz w:val="20"/>
                <w:szCs w:val="20"/>
                <w:lang w:eastAsia="en-US"/>
              </w:rPr>
            </w:pPr>
            <w:proofErr w:type="spellStart"/>
            <w:r w:rsidRPr="00792CA4">
              <w:rPr>
                <w:rFonts w:eastAsia="Microsoft Sans Serif"/>
                <w:sz w:val="20"/>
                <w:szCs w:val="20"/>
                <w:lang w:eastAsia="en-US"/>
              </w:rPr>
              <w:t>из</w:t>
            </w:r>
            <w:proofErr w:type="spellEnd"/>
            <w:r w:rsidRPr="00792CA4">
              <w:rPr>
                <w:rFonts w:eastAsia="Microsoft Sans Serif"/>
                <w:spacing w:val="1"/>
                <w:sz w:val="20"/>
                <w:szCs w:val="20"/>
                <w:lang w:eastAsia="en-US"/>
              </w:rPr>
              <w:t xml:space="preserve"> </w:t>
            </w:r>
            <w:proofErr w:type="spellStart"/>
            <w:r w:rsidRPr="00792CA4">
              <w:rPr>
                <w:rFonts w:eastAsia="Microsoft Sans Serif"/>
                <w:spacing w:val="-5"/>
                <w:sz w:val="20"/>
                <w:szCs w:val="20"/>
                <w:lang w:eastAsia="en-US"/>
              </w:rPr>
              <w:t>них</w:t>
            </w:r>
            <w:proofErr w:type="spellEnd"/>
          </w:p>
        </w:tc>
      </w:tr>
      <w:tr w:rsidR="002068DF" w:rsidRPr="00792CA4" w:rsidTr="00EA324F">
        <w:trPr>
          <w:trHeight w:val="191"/>
        </w:trPr>
        <w:tc>
          <w:tcPr>
            <w:tcW w:w="2672" w:type="dxa"/>
            <w:vMerge/>
            <w:tcBorders>
              <w:top w:val="nil"/>
            </w:tcBorders>
          </w:tcPr>
          <w:p w:rsidR="002068DF" w:rsidRPr="00792CA4" w:rsidRDefault="002068DF" w:rsidP="00726805">
            <w:pPr>
              <w:rPr>
                <w:rFonts w:eastAsia="Microsoft Sans Serif"/>
                <w:sz w:val="20"/>
                <w:szCs w:val="20"/>
                <w:lang w:eastAsia="en-US"/>
              </w:rPr>
            </w:pPr>
          </w:p>
        </w:tc>
        <w:tc>
          <w:tcPr>
            <w:tcW w:w="1092" w:type="dxa"/>
            <w:tcBorders>
              <w:top w:val="nil"/>
              <w:bottom w:val="nil"/>
            </w:tcBorders>
          </w:tcPr>
          <w:p w:rsidR="002068DF" w:rsidRPr="00792CA4" w:rsidRDefault="002068DF" w:rsidP="00726805">
            <w:pPr>
              <w:spacing w:before="10" w:line="161" w:lineRule="exact"/>
              <w:ind w:left="28"/>
              <w:jc w:val="center"/>
              <w:rPr>
                <w:rFonts w:eastAsia="Microsoft Sans Serif"/>
                <w:sz w:val="20"/>
                <w:szCs w:val="20"/>
                <w:lang w:eastAsia="en-US"/>
              </w:rPr>
            </w:pPr>
            <w:proofErr w:type="spellStart"/>
            <w:r w:rsidRPr="00792CA4">
              <w:rPr>
                <w:rFonts w:eastAsia="Microsoft Sans Serif"/>
                <w:spacing w:val="-2"/>
                <w:w w:val="105"/>
                <w:sz w:val="20"/>
                <w:szCs w:val="20"/>
                <w:lang w:eastAsia="en-US"/>
              </w:rPr>
              <w:t>Прибыло</w:t>
            </w:r>
            <w:proofErr w:type="spellEnd"/>
          </w:p>
        </w:tc>
        <w:tc>
          <w:tcPr>
            <w:tcW w:w="1040" w:type="dxa"/>
            <w:tcBorders>
              <w:bottom w:val="nil"/>
            </w:tcBorders>
          </w:tcPr>
          <w:p w:rsidR="002068DF" w:rsidRPr="00792CA4" w:rsidRDefault="002068DF" w:rsidP="00726805">
            <w:pPr>
              <w:spacing w:before="10" w:line="161" w:lineRule="exact"/>
              <w:ind w:left="24"/>
              <w:jc w:val="center"/>
              <w:rPr>
                <w:rFonts w:eastAsia="Microsoft Sans Serif"/>
                <w:sz w:val="20"/>
                <w:szCs w:val="20"/>
                <w:lang w:eastAsia="en-US"/>
              </w:rPr>
            </w:pPr>
            <w:r w:rsidRPr="00792CA4">
              <w:rPr>
                <w:rFonts w:eastAsia="Microsoft Sans Serif"/>
                <w:w w:val="105"/>
                <w:sz w:val="20"/>
                <w:szCs w:val="20"/>
                <w:lang w:eastAsia="en-US"/>
              </w:rPr>
              <w:t xml:space="preserve">в </w:t>
            </w:r>
            <w:proofErr w:type="spellStart"/>
            <w:r w:rsidRPr="00792CA4">
              <w:rPr>
                <w:rFonts w:eastAsia="Microsoft Sans Serif"/>
                <w:spacing w:val="-2"/>
                <w:w w:val="105"/>
                <w:sz w:val="20"/>
                <w:szCs w:val="20"/>
                <w:lang w:eastAsia="en-US"/>
              </w:rPr>
              <w:t>пределах</w:t>
            </w:r>
            <w:proofErr w:type="spellEnd"/>
          </w:p>
        </w:tc>
        <w:tc>
          <w:tcPr>
            <w:tcW w:w="1655" w:type="dxa"/>
            <w:gridSpan w:val="2"/>
          </w:tcPr>
          <w:p w:rsidR="002068DF" w:rsidRPr="00792CA4" w:rsidRDefault="002068DF" w:rsidP="00726805">
            <w:pPr>
              <w:spacing w:before="10" w:line="161" w:lineRule="exact"/>
              <w:ind w:left="373"/>
              <w:rPr>
                <w:rFonts w:eastAsia="Microsoft Sans Serif"/>
                <w:sz w:val="20"/>
                <w:szCs w:val="20"/>
                <w:lang w:eastAsia="en-US"/>
              </w:rPr>
            </w:pPr>
            <w:r w:rsidRPr="00792CA4">
              <w:rPr>
                <w:rFonts w:eastAsia="Microsoft Sans Serif"/>
                <w:w w:val="105"/>
                <w:sz w:val="20"/>
                <w:szCs w:val="20"/>
                <w:lang w:eastAsia="en-US"/>
              </w:rPr>
              <w:t>в</w:t>
            </w:r>
            <w:r w:rsidRPr="00792CA4">
              <w:rPr>
                <w:rFonts w:eastAsia="Microsoft Sans Serif"/>
                <w:spacing w:val="-5"/>
                <w:w w:val="105"/>
                <w:sz w:val="20"/>
                <w:szCs w:val="20"/>
                <w:lang w:eastAsia="en-US"/>
              </w:rPr>
              <w:t xml:space="preserve"> </w:t>
            </w:r>
            <w:proofErr w:type="spellStart"/>
            <w:r w:rsidRPr="00792CA4">
              <w:rPr>
                <w:rFonts w:eastAsia="Microsoft Sans Serif"/>
                <w:w w:val="105"/>
                <w:sz w:val="20"/>
                <w:szCs w:val="20"/>
                <w:lang w:eastAsia="en-US"/>
              </w:rPr>
              <w:t>том</w:t>
            </w:r>
            <w:proofErr w:type="spellEnd"/>
            <w:r w:rsidRPr="00792CA4">
              <w:rPr>
                <w:rFonts w:eastAsia="Microsoft Sans Serif"/>
                <w:spacing w:val="-7"/>
                <w:w w:val="105"/>
                <w:sz w:val="20"/>
                <w:szCs w:val="20"/>
                <w:lang w:eastAsia="en-US"/>
              </w:rPr>
              <w:t xml:space="preserve"> </w:t>
            </w:r>
            <w:proofErr w:type="spellStart"/>
            <w:r w:rsidRPr="00792CA4">
              <w:rPr>
                <w:rFonts w:eastAsia="Microsoft Sans Serif"/>
                <w:spacing w:val="-2"/>
                <w:w w:val="105"/>
                <w:sz w:val="20"/>
                <w:szCs w:val="20"/>
                <w:lang w:eastAsia="en-US"/>
              </w:rPr>
              <w:t>числе</w:t>
            </w:r>
            <w:proofErr w:type="spellEnd"/>
          </w:p>
        </w:tc>
        <w:tc>
          <w:tcPr>
            <w:tcW w:w="1172" w:type="dxa"/>
            <w:tcBorders>
              <w:bottom w:val="nil"/>
            </w:tcBorders>
          </w:tcPr>
          <w:p w:rsidR="002068DF" w:rsidRPr="00792CA4" w:rsidRDefault="002068DF" w:rsidP="00726805">
            <w:pPr>
              <w:spacing w:before="10" w:line="161" w:lineRule="exact"/>
              <w:ind w:left="61" w:right="86"/>
              <w:jc w:val="center"/>
              <w:rPr>
                <w:rFonts w:eastAsia="Microsoft Sans Serif"/>
                <w:sz w:val="20"/>
                <w:szCs w:val="20"/>
                <w:lang w:eastAsia="en-US"/>
              </w:rPr>
            </w:pPr>
            <w:proofErr w:type="spellStart"/>
            <w:r w:rsidRPr="00792CA4">
              <w:rPr>
                <w:rFonts w:eastAsia="Microsoft Sans Serif"/>
                <w:spacing w:val="-2"/>
                <w:sz w:val="20"/>
                <w:szCs w:val="20"/>
                <w:lang w:eastAsia="en-US"/>
              </w:rPr>
              <w:t>из-</w:t>
            </w:r>
            <w:r w:rsidRPr="00792CA4">
              <w:rPr>
                <w:rFonts w:eastAsia="Microsoft Sans Serif"/>
                <w:spacing w:val="-7"/>
                <w:sz w:val="20"/>
                <w:szCs w:val="20"/>
                <w:lang w:eastAsia="en-US"/>
              </w:rPr>
              <w:t>за</w:t>
            </w:r>
            <w:proofErr w:type="spellEnd"/>
          </w:p>
        </w:tc>
        <w:tc>
          <w:tcPr>
            <w:tcW w:w="1830" w:type="dxa"/>
            <w:gridSpan w:val="2"/>
          </w:tcPr>
          <w:p w:rsidR="002068DF" w:rsidRPr="00792CA4" w:rsidRDefault="002068DF" w:rsidP="00726805">
            <w:pPr>
              <w:spacing w:before="10" w:line="161" w:lineRule="exact"/>
              <w:ind w:left="597"/>
              <w:rPr>
                <w:rFonts w:eastAsia="Microsoft Sans Serif"/>
                <w:sz w:val="20"/>
                <w:szCs w:val="20"/>
                <w:lang w:eastAsia="en-US"/>
              </w:rPr>
            </w:pPr>
            <w:r w:rsidRPr="00792CA4">
              <w:rPr>
                <w:rFonts w:eastAsia="Microsoft Sans Serif"/>
                <w:w w:val="105"/>
                <w:sz w:val="20"/>
                <w:szCs w:val="20"/>
                <w:lang w:eastAsia="en-US"/>
              </w:rPr>
              <w:t>в</w:t>
            </w:r>
            <w:r w:rsidRPr="00792CA4">
              <w:rPr>
                <w:rFonts w:eastAsia="Microsoft Sans Serif"/>
                <w:spacing w:val="-5"/>
                <w:w w:val="105"/>
                <w:sz w:val="20"/>
                <w:szCs w:val="20"/>
                <w:lang w:eastAsia="en-US"/>
              </w:rPr>
              <w:t xml:space="preserve"> </w:t>
            </w:r>
            <w:proofErr w:type="spellStart"/>
            <w:r w:rsidRPr="00792CA4">
              <w:rPr>
                <w:rFonts w:eastAsia="Microsoft Sans Serif"/>
                <w:w w:val="105"/>
                <w:sz w:val="20"/>
                <w:szCs w:val="20"/>
                <w:lang w:eastAsia="en-US"/>
              </w:rPr>
              <w:t>том</w:t>
            </w:r>
            <w:proofErr w:type="spellEnd"/>
            <w:r w:rsidRPr="00792CA4">
              <w:rPr>
                <w:rFonts w:eastAsia="Microsoft Sans Serif"/>
                <w:spacing w:val="-7"/>
                <w:w w:val="105"/>
                <w:sz w:val="20"/>
                <w:szCs w:val="20"/>
                <w:lang w:eastAsia="en-US"/>
              </w:rPr>
              <w:t xml:space="preserve"> </w:t>
            </w:r>
            <w:proofErr w:type="spellStart"/>
            <w:r w:rsidRPr="00792CA4">
              <w:rPr>
                <w:rFonts w:eastAsia="Microsoft Sans Serif"/>
                <w:spacing w:val="-2"/>
                <w:w w:val="105"/>
                <w:sz w:val="20"/>
                <w:szCs w:val="20"/>
                <w:lang w:eastAsia="en-US"/>
              </w:rPr>
              <w:t>числе</w:t>
            </w:r>
            <w:proofErr w:type="spellEnd"/>
          </w:p>
        </w:tc>
      </w:tr>
      <w:tr w:rsidR="002068DF" w:rsidRPr="00792CA4" w:rsidTr="00EA324F">
        <w:trPr>
          <w:trHeight w:val="196"/>
        </w:trPr>
        <w:tc>
          <w:tcPr>
            <w:tcW w:w="2672" w:type="dxa"/>
            <w:vMerge/>
            <w:tcBorders>
              <w:top w:val="nil"/>
            </w:tcBorders>
          </w:tcPr>
          <w:p w:rsidR="002068DF" w:rsidRPr="00792CA4" w:rsidRDefault="002068DF" w:rsidP="00726805">
            <w:pPr>
              <w:rPr>
                <w:rFonts w:eastAsia="Microsoft Sans Serif"/>
                <w:sz w:val="20"/>
                <w:szCs w:val="20"/>
                <w:lang w:eastAsia="en-US"/>
              </w:rPr>
            </w:pPr>
          </w:p>
        </w:tc>
        <w:tc>
          <w:tcPr>
            <w:tcW w:w="1092" w:type="dxa"/>
            <w:tcBorders>
              <w:top w:val="nil"/>
              <w:bottom w:val="nil"/>
            </w:tcBorders>
          </w:tcPr>
          <w:p w:rsidR="002068DF" w:rsidRPr="00792CA4" w:rsidRDefault="002068DF" w:rsidP="00726805">
            <w:pPr>
              <w:spacing w:before="10" w:line="166" w:lineRule="exact"/>
              <w:ind w:left="28"/>
              <w:jc w:val="center"/>
              <w:rPr>
                <w:rFonts w:eastAsia="Microsoft Sans Serif"/>
                <w:sz w:val="20"/>
                <w:szCs w:val="20"/>
                <w:lang w:eastAsia="en-US"/>
              </w:rPr>
            </w:pPr>
            <w:proofErr w:type="spellStart"/>
            <w:r w:rsidRPr="00792CA4">
              <w:rPr>
                <w:rFonts w:eastAsia="Microsoft Sans Serif"/>
                <w:spacing w:val="-2"/>
                <w:sz w:val="20"/>
                <w:szCs w:val="20"/>
                <w:lang w:eastAsia="en-US"/>
              </w:rPr>
              <w:t>всего</w:t>
            </w:r>
            <w:proofErr w:type="spellEnd"/>
          </w:p>
        </w:tc>
        <w:tc>
          <w:tcPr>
            <w:tcW w:w="1040" w:type="dxa"/>
            <w:tcBorders>
              <w:top w:val="nil"/>
              <w:bottom w:val="nil"/>
            </w:tcBorders>
          </w:tcPr>
          <w:p w:rsidR="002068DF" w:rsidRPr="00792CA4" w:rsidRDefault="002068DF" w:rsidP="00726805">
            <w:pPr>
              <w:spacing w:before="10" w:line="166" w:lineRule="exact"/>
              <w:ind w:left="24" w:right="5"/>
              <w:jc w:val="center"/>
              <w:rPr>
                <w:rFonts w:eastAsia="Microsoft Sans Serif"/>
                <w:sz w:val="20"/>
                <w:szCs w:val="20"/>
                <w:lang w:eastAsia="en-US"/>
              </w:rPr>
            </w:pPr>
            <w:proofErr w:type="spellStart"/>
            <w:r w:rsidRPr="00792CA4">
              <w:rPr>
                <w:rFonts w:eastAsia="Microsoft Sans Serif"/>
                <w:spacing w:val="-2"/>
                <w:w w:val="105"/>
                <w:sz w:val="20"/>
                <w:szCs w:val="20"/>
                <w:lang w:eastAsia="en-US"/>
              </w:rPr>
              <w:t>России</w:t>
            </w:r>
            <w:proofErr w:type="spellEnd"/>
          </w:p>
        </w:tc>
        <w:tc>
          <w:tcPr>
            <w:tcW w:w="782" w:type="dxa"/>
            <w:tcBorders>
              <w:bottom w:val="nil"/>
            </w:tcBorders>
          </w:tcPr>
          <w:p w:rsidR="002068DF" w:rsidRPr="00792CA4" w:rsidRDefault="002068DF" w:rsidP="00726805">
            <w:pPr>
              <w:spacing w:before="10" w:line="166" w:lineRule="exact"/>
              <w:ind w:left="26" w:right="2"/>
              <w:jc w:val="center"/>
              <w:rPr>
                <w:rFonts w:eastAsia="Microsoft Sans Serif"/>
                <w:sz w:val="20"/>
                <w:szCs w:val="20"/>
                <w:lang w:eastAsia="en-US"/>
              </w:rPr>
            </w:pPr>
            <w:proofErr w:type="spellStart"/>
            <w:r w:rsidRPr="00792CA4">
              <w:rPr>
                <w:rFonts w:eastAsia="Microsoft Sans Serif"/>
                <w:spacing w:val="-2"/>
                <w:w w:val="105"/>
                <w:sz w:val="20"/>
                <w:szCs w:val="20"/>
                <w:lang w:eastAsia="en-US"/>
              </w:rPr>
              <w:t>внутри</w:t>
            </w:r>
            <w:proofErr w:type="spellEnd"/>
          </w:p>
        </w:tc>
        <w:tc>
          <w:tcPr>
            <w:tcW w:w="873" w:type="dxa"/>
            <w:tcBorders>
              <w:bottom w:val="nil"/>
            </w:tcBorders>
          </w:tcPr>
          <w:p w:rsidR="002068DF" w:rsidRPr="00792CA4" w:rsidRDefault="002068DF" w:rsidP="00726805">
            <w:pPr>
              <w:spacing w:before="10" w:line="166" w:lineRule="exact"/>
              <w:ind w:left="25" w:right="2"/>
              <w:jc w:val="center"/>
              <w:rPr>
                <w:rFonts w:eastAsia="Microsoft Sans Serif"/>
                <w:sz w:val="20"/>
                <w:szCs w:val="20"/>
                <w:lang w:eastAsia="en-US"/>
              </w:rPr>
            </w:pPr>
            <w:proofErr w:type="spellStart"/>
            <w:r w:rsidRPr="00792CA4">
              <w:rPr>
                <w:rFonts w:eastAsia="Microsoft Sans Serif"/>
                <w:sz w:val="20"/>
                <w:szCs w:val="20"/>
                <w:lang w:eastAsia="en-US"/>
              </w:rPr>
              <w:t>из</w:t>
            </w:r>
            <w:proofErr w:type="spellEnd"/>
            <w:r w:rsidRPr="00792CA4">
              <w:rPr>
                <w:rFonts w:eastAsia="Microsoft Sans Serif"/>
                <w:spacing w:val="1"/>
                <w:sz w:val="20"/>
                <w:szCs w:val="20"/>
                <w:lang w:eastAsia="en-US"/>
              </w:rPr>
              <w:t xml:space="preserve"> </w:t>
            </w:r>
            <w:proofErr w:type="spellStart"/>
            <w:r w:rsidRPr="00792CA4">
              <w:rPr>
                <w:rFonts w:eastAsia="Microsoft Sans Serif"/>
                <w:spacing w:val="-2"/>
                <w:sz w:val="20"/>
                <w:szCs w:val="20"/>
                <w:lang w:eastAsia="en-US"/>
              </w:rPr>
              <w:t>других</w:t>
            </w:r>
            <w:proofErr w:type="spellEnd"/>
          </w:p>
        </w:tc>
        <w:tc>
          <w:tcPr>
            <w:tcW w:w="1172" w:type="dxa"/>
            <w:tcBorders>
              <w:top w:val="nil"/>
              <w:bottom w:val="nil"/>
            </w:tcBorders>
          </w:tcPr>
          <w:p w:rsidR="002068DF" w:rsidRPr="00792CA4" w:rsidRDefault="002068DF" w:rsidP="00726805">
            <w:pPr>
              <w:spacing w:before="10" w:line="166" w:lineRule="exact"/>
              <w:ind w:left="61" w:right="87"/>
              <w:jc w:val="center"/>
              <w:rPr>
                <w:rFonts w:eastAsia="Microsoft Sans Serif"/>
                <w:sz w:val="20"/>
                <w:szCs w:val="20"/>
                <w:lang w:eastAsia="en-US"/>
              </w:rPr>
            </w:pPr>
            <w:proofErr w:type="spellStart"/>
            <w:r w:rsidRPr="00792CA4">
              <w:rPr>
                <w:rFonts w:eastAsia="Microsoft Sans Serif"/>
                <w:spacing w:val="-2"/>
                <w:w w:val="105"/>
                <w:sz w:val="20"/>
                <w:szCs w:val="20"/>
                <w:lang w:eastAsia="en-US"/>
              </w:rPr>
              <w:t>пределов</w:t>
            </w:r>
            <w:proofErr w:type="spellEnd"/>
          </w:p>
        </w:tc>
        <w:tc>
          <w:tcPr>
            <w:tcW w:w="928" w:type="dxa"/>
            <w:tcBorders>
              <w:bottom w:val="nil"/>
            </w:tcBorders>
          </w:tcPr>
          <w:p w:rsidR="002068DF" w:rsidRPr="00792CA4" w:rsidRDefault="002068DF" w:rsidP="00726805">
            <w:pPr>
              <w:spacing w:before="10" w:line="166" w:lineRule="exact"/>
              <w:ind w:left="87" w:right="67"/>
              <w:jc w:val="center"/>
              <w:rPr>
                <w:rFonts w:eastAsia="Microsoft Sans Serif"/>
                <w:sz w:val="20"/>
                <w:szCs w:val="20"/>
                <w:lang w:eastAsia="en-US"/>
              </w:rPr>
            </w:pPr>
            <w:proofErr w:type="spellStart"/>
            <w:r w:rsidRPr="00792CA4">
              <w:rPr>
                <w:rFonts w:eastAsia="Microsoft Sans Serif"/>
                <w:sz w:val="20"/>
                <w:szCs w:val="20"/>
                <w:lang w:eastAsia="en-US"/>
              </w:rPr>
              <w:t>из</w:t>
            </w:r>
            <w:proofErr w:type="spellEnd"/>
            <w:r w:rsidRPr="00792CA4">
              <w:rPr>
                <w:rFonts w:eastAsia="Microsoft Sans Serif"/>
                <w:spacing w:val="1"/>
                <w:sz w:val="20"/>
                <w:szCs w:val="20"/>
                <w:lang w:eastAsia="en-US"/>
              </w:rPr>
              <w:t xml:space="preserve"> </w:t>
            </w:r>
            <w:proofErr w:type="spellStart"/>
            <w:r w:rsidRPr="00792CA4">
              <w:rPr>
                <w:rFonts w:eastAsia="Microsoft Sans Serif"/>
                <w:spacing w:val="-2"/>
                <w:sz w:val="20"/>
                <w:szCs w:val="20"/>
                <w:lang w:eastAsia="en-US"/>
              </w:rPr>
              <w:t>стран</w:t>
            </w:r>
            <w:proofErr w:type="spellEnd"/>
          </w:p>
        </w:tc>
        <w:tc>
          <w:tcPr>
            <w:tcW w:w="902" w:type="dxa"/>
            <w:tcBorders>
              <w:bottom w:val="nil"/>
            </w:tcBorders>
          </w:tcPr>
          <w:p w:rsidR="002068DF" w:rsidRPr="00792CA4" w:rsidRDefault="002068DF" w:rsidP="00726805">
            <w:pPr>
              <w:spacing w:before="10" w:line="166" w:lineRule="exact"/>
              <w:ind w:left="61" w:right="37"/>
              <w:jc w:val="center"/>
              <w:rPr>
                <w:rFonts w:eastAsia="Microsoft Sans Serif"/>
                <w:sz w:val="20"/>
                <w:szCs w:val="20"/>
                <w:lang w:eastAsia="en-US"/>
              </w:rPr>
            </w:pPr>
            <w:proofErr w:type="spellStart"/>
            <w:r w:rsidRPr="00792CA4">
              <w:rPr>
                <w:rFonts w:eastAsia="Microsoft Sans Serif"/>
                <w:sz w:val="20"/>
                <w:szCs w:val="20"/>
                <w:lang w:eastAsia="en-US"/>
              </w:rPr>
              <w:t>из</w:t>
            </w:r>
            <w:proofErr w:type="spellEnd"/>
            <w:r w:rsidRPr="00792CA4">
              <w:rPr>
                <w:rFonts w:eastAsia="Microsoft Sans Serif"/>
                <w:spacing w:val="1"/>
                <w:sz w:val="20"/>
                <w:szCs w:val="20"/>
                <w:lang w:eastAsia="en-US"/>
              </w:rPr>
              <w:t xml:space="preserve"> </w:t>
            </w:r>
            <w:proofErr w:type="spellStart"/>
            <w:r w:rsidRPr="00792CA4">
              <w:rPr>
                <w:rFonts w:eastAsia="Microsoft Sans Serif"/>
                <w:spacing w:val="-2"/>
                <w:sz w:val="20"/>
                <w:szCs w:val="20"/>
                <w:lang w:eastAsia="en-US"/>
              </w:rPr>
              <w:t>других</w:t>
            </w:r>
            <w:proofErr w:type="spellEnd"/>
          </w:p>
        </w:tc>
      </w:tr>
      <w:tr w:rsidR="002068DF" w:rsidRPr="00792CA4" w:rsidTr="00EA324F">
        <w:trPr>
          <w:trHeight w:val="191"/>
        </w:trPr>
        <w:tc>
          <w:tcPr>
            <w:tcW w:w="2672" w:type="dxa"/>
            <w:vMerge/>
            <w:tcBorders>
              <w:top w:val="nil"/>
            </w:tcBorders>
          </w:tcPr>
          <w:p w:rsidR="002068DF" w:rsidRPr="00792CA4" w:rsidRDefault="002068DF" w:rsidP="00726805">
            <w:pPr>
              <w:rPr>
                <w:rFonts w:eastAsia="Microsoft Sans Serif"/>
                <w:sz w:val="20"/>
                <w:szCs w:val="20"/>
                <w:lang w:eastAsia="en-US"/>
              </w:rPr>
            </w:pPr>
          </w:p>
        </w:tc>
        <w:tc>
          <w:tcPr>
            <w:tcW w:w="1092" w:type="dxa"/>
            <w:tcBorders>
              <w:top w:val="nil"/>
              <w:bottom w:val="nil"/>
            </w:tcBorders>
          </w:tcPr>
          <w:p w:rsidR="002068DF" w:rsidRPr="00792CA4" w:rsidRDefault="002068DF" w:rsidP="00726805">
            <w:pPr>
              <w:rPr>
                <w:rFonts w:eastAsia="Microsoft Sans Serif"/>
                <w:sz w:val="20"/>
                <w:szCs w:val="20"/>
                <w:lang w:eastAsia="en-US"/>
              </w:rPr>
            </w:pPr>
          </w:p>
        </w:tc>
        <w:tc>
          <w:tcPr>
            <w:tcW w:w="1040" w:type="dxa"/>
            <w:tcBorders>
              <w:top w:val="nil"/>
              <w:bottom w:val="nil"/>
            </w:tcBorders>
          </w:tcPr>
          <w:p w:rsidR="002068DF" w:rsidRPr="00792CA4" w:rsidRDefault="002068DF" w:rsidP="00726805">
            <w:pPr>
              <w:rPr>
                <w:rFonts w:eastAsia="Microsoft Sans Serif"/>
                <w:sz w:val="20"/>
                <w:szCs w:val="20"/>
                <w:lang w:eastAsia="en-US"/>
              </w:rPr>
            </w:pPr>
          </w:p>
        </w:tc>
        <w:tc>
          <w:tcPr>
            <w:tcW w:w="782" w:type="dxa"/>
            <w:tcBorders>
              <w:top w:val="nil"/>
              <w:bottom w:val="nil"/>
            </w:tcBorders>
          </w:tcPr>
          <w:p w:rsidR="002068DF" w:rsidRPr="00792CA4" w:rsidRDefault="002068DF" w:rsidP="00726805">
            <w:pPr>
              <w:spacing w:before="5" w:line="166" w:lineRule="exact"/>
              <w:ind w:left="26"/>
              <w:jc w:val="center"/>
              <w:rPr>
                <w:rFonts w:eastAsia="Microsoft Sans Serif"/>
                <w:sz w:val="20"/>
                <w:szCs w:val="20"/>
                <w:lang w:eastAsia="en-US"/>
              </w:rPr>
            </w:pPr>
            <w:proofErr w:type="spellStart"/>
            <w:r w:rsidRPr="00792CA4">
              <w:rPr>
                <w:rFonts w:eastAsia="Microsoft Sans Serif"/>
                <w:spacing w:val="-4"/>
                <w:sz w:val="20"/>
                <w:szCs w:val="20"/>
                <w:lang w:eastAsia="en-US"/>
              </w:rPr>
              <w:t>края</w:t>
            </w:r>
            <w:proofErr w:type="spellEnd"/>
          </w:p>
        </w:tc>
        <w:tc>
          <w:tcPr>
            <w:tcW w:w="873" w:type="dxa"/>
            <w:tcBorders>
              <w:top w:val="nil"/>
              <w:bottom w:val="nil"/>
            </w:tcBorders>
          </w:tcPr>
          <w:p w:rsidR="002068DF" w:rsidRPr="00792CA4" w:rsidRDefault="002068DF" w:rsidP="00726805">
            <w:pPr>
              <w:spacing w:before="5" w:line="166" w:lineRule="exact"/>
              <w:ind w:left="25" w:right="4"/>
              <w:jc w:val="center"/>
              <w:rPr>
                <w:rFonts w:eastAsia="Microsoft Sans Serif"/>
                <w:sz w:val="20"/>
                <w:szCs w:val="20"/>
                <w:lang w:eastAsia="en-US"/>
              </w:rPr>
            </w:pPr>
            <w:proofErr w:type="spellStart"/>
            <w:r w:rsidRPr="00792CA4">
              <w:rPr>
                <w:rFonts w:eastAsia="Microsoft Sans Serif"/>
                <w:spacing w:val="-2"/>
                <w:w w:val="105"/>
                <w:sz w:val="20"/>
                <w:szCs w:val="20"/>
                <w:lang w:eastAsia="en-US"/>
              </w:rPr>
              <w:t>регионов</w:t>
            </w:r>
            <w:proofErr w:type="spellEnd"/>
          </w:p>
        </w:tc>
        <w:tc>
          <w:tcPr>
            <w:tcW w:w="1172" w:type="dxa"/>
            <w:tcBorders>
              <w:top w:val="nil"/>
              <w:bottom w:val="nil"/>
            </w:tcBorders>
          </w:tcPr>
          <w:p w:rsidR="002068DF" w:rsidRPr="00792CA4" w:rsidRDefault="002068DF" w:rsidP="00726805">
            <w:pPr>
              <w:spacing w:before="5" w:line="166" w:lineRule="exact"/>
              <w:ind w:left="61" w:right="43"/>
              <w:jc w:val="center"/>
              <w:rPr>
                <w:rFonts w:eastAsia="Microsoft Sans Serif"/>
                <w:sz w:val="20"/>
                <w:szCs w:val="20"/>
                <w:lang w:eastAsia="en-US"/>
              </w:rPr>
            </w:pPr>
            <w:proofErr w:type="spellStart"/>
            <w:r w:rsidRPr="00792CA4">
              <w:rPr>
                <w:rFonts w:eastAsia="Microsoft Sans Serif"/>
                <w:spacing w:val="-2"/>
                <w:w w:val="105"/>
                <w:sz w:val="20"/>
                <w:szCs w:val="20"/>
                <w:lang w:eastAsia="en-US"/>
              </w:rPr>
              <w:t>России</w:t>
            </w:r>
            <w:proofErr w:type="spellEnd"/>
          </w:p>
        </w:tc>
        <w:tc>
          <w:tcPr>
            <w:tcW w:w="928" w:type="dxa"/>
            <w:tcBorders>
              <w:top w:val="nil"/>
              <w:bottom w:val="nil"/>
            </w:tcBorders>
          </w:tcPr>
          <w:p w:rsidR="002068DF" w:rsidRPr="00792CA4" w:rsidRDefault="002068DF" w:rsidP="00726805">
            <w:pPr>
              <w:spacing w:before="5" w:line="166" w:lineRule="exact"/>
              <w:ind w:right="67"/>
              <w:jc w:val="center"/>
              <w:rPr>
                <w:rFonts w:eastAsia="Microsoft Sans Serif"/>
                <w:sz w:val="20"/>
                <w:szCs w:val="20"/>
                <w:lang w:eastAsia="en-US"/>
              </w:rPr>
            </w:pPr>
            <w:r w:rsidRPr="00792CA4">
              <w:rPr>
                <w:rFonts w:eastAsia="Microsoft Sans Serif"/>
                <w:spacing w:val="-5"/>
                <w:sz w:val="20"/>
                <w:szCs w:val="20"/>
                <w:lang w:eastAsia="en-US"/>
              </w:rPr>
              <w:t>СНГ</w:t>
            </w:r>
          </w:p>
        </w:tc>
        <w:tc>
          <w:tcPr>
            <w:tcW w:w="902" w:type="dxa"/>
            <w:tcBorders>
              <w:top w:val="nil"/>
              <w:bottom w:val="nil"/>
            </w:tcBorders>
          </w:tcPr>
          <w:p w:rsidR="002068DF" w:rsidRPr="00792CA4" w:rsidRDefault="002068DF" w:rsidP="00726805">
            <w:pPr>
              <w:spacing w:before="5" w:line="166" w:lineRule="exact"/>
              <w:ind w:left="61" w:right="35"/>
              <w:jc w:val="center"/>
              <w:rPr>
                <w:rFonts w:eastAsia="Microsoft Sans Serif"/>
                <w:sz w:val="20"/>
                <w:szCs w:val="20"/>
                <w:lang w:eastAsia="en-US"/>
              </w:rPr>
            </w:pPr>
            <w:proofErr w:type="spellStart"/>
            <w:r w:rsidRPr="00792CA4">
              <w:rPr>
                <w:rFonts w:eastAsia="Microsoft Sans Serif"/>
                <w:spacing w:val="-2"/>
                <w:sz w:val="20"/>
                <w:szCs w:val="20"/>
                <w:lang w:eastAsia="en-US"/>
              </w:rPr>
              <w:t>зарубеж</w:t>
            </w:r>
            <w:proofErr w:type="spellEnd"/>
            <w:r w:rsidRPr="00792CA4">
              <w:rPr>
                <w:rFonts w:eastAsia="Microsoft Sans Serif"/>
                <w:spacing w:val="-2"/>
                <w:sz w:val="20"/>
                <w:szCs w:val="20"/>
                <w:lang w:eastAsia="en-US"/>
              </w:rPr>
              <w:t>-</w:t>
            </w:r>
          </w:p>
        </w:tc>
      </w:tr>
      <w:tr w:rsidR="002068DF" w:rsidRPr="00792CA4" w:rsidTr="00EA324F">
        <w:trPr>
          <w:trHeight w:val="186"/>
        </w:trPr>
        <w:tc>
          <w:tcPr>
            <w:tcW w:w="2672" w:type="dxa"/>
            <w:vMerge/>
            <w:tcBorders>
              <w:top w:val="nil"/>
            </w:tcBorders>
          </w:tcPr>
          <w:p w:rsidR="002068DF" w:rsidRPr="00792CA4" w:rsidRDefault="002068DF" w:rsidP="00726805">
            <w:pPr>
              <w:rPr>
                <w:rFonts w:eastAsia="Microsoft Sans Serif"/>
                <w:sz w:val="20"/>
                <w:szCs w:val="20"/>
                <w:lang w:eastAsia="en-US"/>
              </w:rPr>
            </w:pPr>
          </w:p>
        </w:tc>
        <w:tc>
          <w:tcPr>
            <w:tcW w:w="1092" w:type="dxa"/>
            <w:tcBorders>
              <w:top w:val="nil"/>
            </w:tcBorders>
          </w:tcPr>
          <w:p w:rsidR="002068DF" w:rsidRPr="00792CA4" w:rsidRDefault="002068DF" w:rsidP="00726805">
            <w:pPr>
              <w:rPr>
                <w:rFonts w:eastAsia="Microsoft Sans Serif"/>
                <w:sz w:val="20"/>
                <w:szCs w:val="20"/>
                <w:lang w:eastAsia="en-US"/>
              </w:rPr>
            </w:pPr>
          </w:p>
        </w:tc>
        <w:tc>
          <w:tcPr>
            <w:tcW w:w="1040" w:type="dxa"/>
            <w:tcBorders>
              <w:top w:val="nil"/>
            </w:tcBorders>
          </w:tcPr>
          <w:p w:rsidR="002068DF" w:rsidRPr="00792CA4" w:rsidRDefault="002068DF" w:rsidP="00726805">
            <w:pPr>
              <w:rPr>
                <w:rFonts w:eastAsia="Microsoft Sans Serif"/>
                <w:sz w:val="20"/>
                <w:szCs w:val="20"/>
                <w:lang w:eastAsia="en-US"/>
              </w:rPr>
            </w:pPr>
          </w:p>
        </w:tc>
        <w:tc>
          <w:tcPr>
            <w:tcW w:w="782" w:type="dxa"/>
            <w:tcBorders>
              <w:top w:val="nil"/>
            </w:tcBorders>
          </w:tcPr>
          <w:p w:rsidR="002068DF" w:rsidRPr="00792CA4" w:rsidRDefault="002068DF" w:rsidP="00726805">
            <w:pPr>
              <w:rPr>
                <w:rFonts w:eastAsia="Microsoft Sans Serif"/>
                <w:sz w:val="20"/>
                <w:szCs w:val="20"/>
                <w:lang w:eastAsia="en-US"/>
              </w:rPr>
            </w:pPr>
          </w:p>
        </w:tc>
        <w:tc>
          <w:tcPr>
            <w:tcW w:w="873" w:type="dxa"/>
            <w:tcBorders>
              <w:top w:val="nil"/>
            </w:tcBorders>
          </w:tcPr>
          <w:p w:rsidR="002068DF" w:rsidRPr="00792CA4" w:rsidRDefault="002068DF" w:rsidP="00726805">
            <w:pPr>
              <w:spacing w:before="5" w:line="161" w:lineRule="exact"/>
              <w:ind w:left="25"/>
              <w:jc w:val="center"/>
              <w:rPr>
                <w:rFonts w:eastAsia="Microsoft Sans Serif"/>
                <w:sz w:val="20"/>
                <w:szCs w:val="20"/>
                <w:lang w:eastAsia="en-US"/>
              </w:rPr>
            </w:pPr>
            <w:r w:rsidRPr="00792CA4">
              <w:rPr>
                <w:rFonts w:eastAsia="Microsoft Sans Serif"/>
                <w:spacing w:val="-5"/>
                <w:sz w:val="20"/>
                <w:szCs w:val="20"/>
                <w:lang w:eastAsia="en-US"/>
              </w:rPr>
              <w:t>РФ</w:t>
            </w:r>
          </w:p>
        </w:tc>
        <w:tc>
          <w:tcPr>
            <w:tcW w:w="1172" w:type="dxa"/>
            <w:tcBorders>
              <w:top w:val="nil"/>
            </w:tcBorders>
          </w:tcPr>
          <w:p w:rsidR="002068DF" w:rsidRPr="00792CA4" w:rsidRDefault="002068DF" w:rsidP="00726805">
            <w:pPr>
              <w:rPr>
                <w:rFonts w:eastAsia="Microsoft Sans Serif"/>
                <w:sz w:val="20"/>
                <w:szCs w:val="20"/>
                <w:lang w:eastAsia="en-US"/>
              </w:rPr>
            </w:pPr>
          </w:p>
        </w:tc>
        <w:tc>
          <w:tcPr>
            <w:tcW w:w="928" w:type="dxa"/>
            <w:tcBorders>
              <w:top w:val="nil"/>
            </w:tcBorders>
          </w:tcPr>
          <w:p w:rsidR="002068DF" w:rsidRPr="00792CA4" w:rsidRDefault="002068DF" w:rsidP="00726805">
            <w:pPr>
              <w:rPr>
                <w:rFonts w:eastAsia="Microsoft Sans Serif"/>
                <w:sz w:val="20"/>
                <w:szCs w:val="20"/>
                <w:lang w:eastAsia="en-US"/>
              </w:rPr>
            </w:pPr>
          </w:p>
        </w:tc>
        <w:tc>
          <w:tcPr>
            <w:tcW w:w="902" w:type="dxa"/>
            <w:tcBorders>
              <w:top w:val="nil"/>
            </w:tcBorders>
          </w:tcPr>
          <w:p w:rsidR="002068DF" w:rsidRPr="00792CA4" w:rsidRDefault="002068DF" w:rsidP="00726805">
            <w:pPr>
              <w:spacing w:before="5" w:line="161" w:lineRule="exact"/>
              <w:ind w:left="61" w:right="35"/>
              <w:jc w:val="center"/>
              <w:rPr>
                <w:rFonts w:eastAsia="Microsoft Sans Serif"/>
                <w:sz w:val="20"/>
                <w:szCs w:val="20"/>
                <w:lang w:eastAsia="en-US"/>
              </w:rPr>
            </w:pPr>
            <w:proofErr w:type="spellStart"/>
            <w:r w:rsidRPr="00792CA4">
              <w:rPr>
                <w:rFonts w:eastAsia="Microsoft Sans Serif"/>
                <w:w w:val="105"/>
                <w:sz w:val="20"/>
                <w:szCs w:val="20"/>
                <w:lang w:eastAsia="en-US"/>
              </w:rPr>
              <w:t>ных</w:t>
            </w:r>
            <w:proofErr w:type="spellEnd"/>
            <w:r w:rsidRPr="00792CA4">
              <w:rPr>
                <w:rFonts w:eastAsia="Microsoft Sans Serif"/>
                <w:spacing w:val="-6"/>
                <w:w w:val="105"/>
                <w:sz w:val="20"/>
                <w:szCs w:val="20"/>
                <w:lang w:eastAsia="en-US"/>
              </w:rPr>
              <w:t xml:space="preserve"> </w:t>
            </w:r>
            <w:proofErr w:type="spellStart"/>
            <w:r w:rsidRPr="00792CA4">
              <w:rPr>
                <w:rFonts w:eastAsia="Microsoft Sans Serif"/>
                <w:spacing w:val="-4"/>
                <w:w w:val="105"/>
                <w:sz w:val="20"/>
                <w:szCs w:val="20"/>
                <w:lang w:eastAsia="en-US"/>
              </w:rPr>
              <w:t>стран</w:t>
            </w:r>
            <w:proofErr w:type="spellEnd"/>
          </w:p>
        </w:tc>
      </w:tr>
      <w:tr w:rsidR="000E41D2" w:rsidRPr="00792CA4" w:rsidTr="00EA324F">
        <w:trPr>
          <w:trHeight w:val="191"/>
        </w:trPr>
        <w:tc>
          <w:tcPr>
            <w:tcW w:w="2672" w:type="dxa"/>
          </w:tcPr>
          <w:p w:rsidR="000E41D2" w:rsidRPr="00792CA4" w:rsidRDefault="000E41D2" w:rsidP="00726805">
            <w:pPr>
              <w:spacing w:before="10" w:line="161" w:lineRule="exact"/>
              <w:ind w:left="33"/>
              <w:rPr>
                <w:rFonts w:eastAsia="Microsoft Sans Serif"/>
                <w:sz w:val="20"/>
                <w:szCs w:val="20"/>
                <w:lang w:eastAsia="en-US"/>
              </w:rPr>
            </w:pPr>
            <w:r w:rsidRPr="00792CA4">
              <w:rPr>
                <w:rFonts w:eastAsia="Microsoft Sans Serif"/>
                <w:sz w:val="20"/>
                <w:szCs w:val="20"/>
                <w:lang w:eastAsia="en-US"/>
              </w:rPr>
              <w:t>ВСЕГО</w:t>
            </w:r>
            <w:r w:rsidRPr="00792CA4">
              <w:rPr>
                <w:rFonts w:eastAsia="Microsoft Sans Serif"/>
                <w:spacing w:val="13"/>
                <w:sz w:val="20"/>
                <w:szCs w:val="20"/>
                <w:lang w:eastAsia="en-US"/>
              </w:rPr>
              <w:t xml:space="preserve"> </w:t>
            </w:r>
            <w:r w:rsidRPr="00792CA4">
              <w:rPr>
                <w:rFonts w:eastAsia="Microsoft Sans Serif"/>
                <w:sz w:val="20"/>
                <w:szCs w:val="20"/>
                <w:lang w:eastAsia="en-US"/>
              </w:rPr>
              <w:t>ПО</w:t>
            </w:r>
            <w:r w:rsidRPr="00792CA4">
              <w:rPr>
                <w:rFonts w:eastAsia="Microsoft Sans Serif"/>
                <w:spacing w:val="13"/>
                <w:sz w:val="20"/>
                <w:szCs w:val="20"/>
                <w:lang w:eastAsia="en-US"/>
              </w:rPr>
              <w:t xml:space="preserve"> </w:t>
            </w:r>
            <w:r w:rsidRPr="00792CA4">
              <w:rPr>
                <w:rFonts w:eastAsia="Microsoft Sans Serif"/>
                <w:spacing w:val="-4"/>
                <w:sz w:val="20"/>
                <w:szCs w:val="20"/>
                <w:lang w:eastAsia="en-US"/>
              </w:rPr>
              <w:t>КРАЮ</w:t>
            </w:r>
          </w:p>
        </w:tc>
        <w:tc>
          <w:tcPr>
            <w:tcW w:w="1092" w:type="dxa"/>
          </w:tcPr>
          <w:p w:rsidR="000E41D2" w:rsidRPr="000E41D2" w:rsidRDefault="000E41D2" w:rsidP="000E41D2">
            <w:pPr>
              <w:jc w:val="center"/>
            </w:pPr>
            <w:r w:rsidRPr="000E41D2">
              <w:t>1488</w:t>
            </w:r>
          </w:p>
        </w:tc>
        <w:tc>
          <w:tcPr>
            <w:tcW w:w="1040" w:type="dxa"/>
          </w:tcPr>
          <w:p w:rsidR="000E41D2" w:rsidRPr="000E41D2" w:rsidRDefault="000E41D2" w:rsidP="000E41D2">
            <w:pPr>
              <w:jc w:val="center"/>
            </w:pPr>
            <w:r w:rsidRPr="000E41D2">
              <w:t>1946</w:t>
            </w:r>
          </w:p>
        </w:tc>
        <w:tc>
          <w:tcPr>
            <w:tcW w:w="782" w:type="dxa"/>
          </w:tcPr>
          <w:p w:rsidR="000E41D2" w:rsidRPr="000E41D2" w:rsidRDefault="000E41D2" w:rsidP="000E41D2">
            <w:pPr>
              <w:jc w:val="center"/>
            </w:pPr>
            <w:r w:rsidRPr="000E41D2">
              <w:t>-</w:t>
            </w:r>
          </w:p>
        </w:tc>
        <w:tc>
          <w:tcPr>
            <w:tcW w:w="873" w:type="dxa"/>
          </w:tcPr>
          <w:p w:rsidR="000E41D2" w:rsidRPr="000E41D2" w:rsidRDefault="000E41D2" w:rsidP="000E41D2">
            <w:pPr>
              <w:jc w:val="center"/>
            </w:pPr>
            <w:r w:rsidRPr="000E41D2">
              <w:t>1946</w:t>
            </w:r>
          </w:p>
        </w:tc>
        <w:tc>
          <w:tcPr>
            <w:tcW w:w="1172" w:type="dxa"/>
          </w:tcPr>
          <w:p w:rsidR="000E41D2" w:rsidRPr="000E41D2" w:rsidRDefault="000E41D2" w:rsidP="000E41D2">
            <w:pPr>
              <w:jc w:val="center"/>
            </w:pPr>
            <w:r w:rsidRPr="000E41D2">
              <w:t>-458</w:t>
            </w:r>
          </w:p>
        </w:tc>
        <w:tc>
          <w:tcPr>
            <w:tcW w:w="928" w:type="dxa"/>
          </w:tcPr>
          <w:p w:rsidR="000E41D2" w:rsidRPr="000E41D2" w:rsidRDefault="000E41D2" w:rsidP="000E41D2">
            <w:pPr>
              <w:jc w:val="center"/>
            </w:pPr>
            <w:r w:rsidRPr="000E41D2">
              <w:t>-215</w:t>
            </w:r>
          </w:p>
        </w:tc>
        <w:tc>
          <w:tcPr>
            <w:tcW w:w="902" w:type="dxa"/>
          </w:tcPr>
          <w:p w:rsidR="000E41D2" w:rsidRPr="000E41D2" w:rsidRDefault="000E41D2" w:rsidP="000E41D2">
            <w:pPr>
              <w:jc w:val="center"/>
            </w:pPr>
            <w:r w:rsidRPr="000E41D2">
              <w:t>-243</w:t>
            </w:r>
          </w:p>
        </w:tc>
      </w:tr>
      <w:tr w:rsidR="002068DF" w:rsidRPr="00792CA4" w:rsidTr="00EA324F">
        <w:trPr>
          <w:trHeight w:val="191"/>
        </w:trPr>
        <w:tc>
          <w:tcPr>
            <w:tcW w:w="2672" w:type="dxa"/>
          </w:tcPr>
          <w:p w:rsidR="002068DF" w:rsidRPr="00792CA4" w:rsidRDefault="002068DF" w:rsidP="00726805">
            <w:pPr>
              <w:spacing w:before="10" w:line="161" w:lineRule="exact"/>
              <w:ind w:left="79"/>
              <w:rPr>
                <w:rFonts w:eastAsia="Microsoft Sans Serif"/>
                <w:sz w:val="20"/>
                <w:szCs w:val="20"/>
                <w:lang w:eastAsia="en-US"/>
              </w:rPr>
            </w:pPr>
            <w:r w:rsidRPr="00792CA4">
              <w:rPr>
                <w:rFonts w:eastAsia="Microsoft Sans Serif"/>
                <w:w w:val="105"/>
                <w:sz w:val="20"/>
                <w:szCs w:val="20"/>
                <w:lang w:eastAsia="en-US"/>
              </w:rPr>
              <w:t>в</w:t>
            </w:r>
            <w:r w:rsidRPr="00792CA4">
              <w:rPr>
                <w:rFonts w:eastAsia="Microsoft Sans Serif"/>
                <w:spacing w:val="-6"/>
                <w:w w:val="105"/>
                <w:sz w:val="20"/>
                <w:szCs w:val="20"/>
                <w:lang w:eastAsia="en-US"/>
              </w:rPr>
              <w:t xml:space="preserve"> </w:t>
            </w:r>
            <w:proofErr w:type="spellStart"/>
            <w:r w:rsidRPr="00792CA4">
              <w:rPr>
                <w:rFonts w:eastAsia="Microsoft Sans Serif"/>
                <w:w w:val="105"/>
                <w:sz w:val="20"/>
                <w:szCs w:val="20"/>
                <w:lang w:eastAsia="en-US"/>
              </w:rPr>
              <w:t>том</w:t>
            </w:r>
            <w:proofErr w:type="spellEnd"/>
            <w:r w:rsidRPr="00792CA4">
              <w:rPr>
                <w:rFonts w:eastAsia="Microsoft Sans Serif"/>
                <w:spacing w:val="-7"/>
                <w:w w:val="105"/>
                <w:sz w:val="20"/>
                <w:szCs w:val="20"/>
                <w:lang w:eastAsia="en-US"/>
              </w:rPr>
              <w:t xml:space="preserve"> </w:t>
            </w:r>
            <w:proofErr w:type="spellStart"/>
            <w:r w:rsidRPr="00792CA4">
              <w:rPr>
                <w:rFonts w:eastAsia="Microsoft Sans Serif"/>
                <w:spacing w:val="-2"/>
                <w:w w:val="105"/>
                <w:sz w:val="20"/>
                <w:szCs w:val="20"/>
                <w:lang w:eastAsia="en-US"/>
              </w:rPr>
              <w:t>числе</w:t>
            </w:r>
            <w:proofErr w:type="spellEnd"/>
            <w:r w:rsidRPr="00792CA4">
              <w:rPr>
                <w:rFonts w:eastAsia="Microsoft Sans Serif"/>
                <w:spacing w:val="-2"/>
                <w:w w:val="105"/>
                <w:sz w:val="20"/>
                <w:szCs w:val="20"/>
                <w:lang w:eastAsia="en-US"/>
              </w:rPr>
              <w:t>:</w:t>
            </w:r>
          </w:p>
        </w:tc>
        <w:tc>
          <w:tcPr>
            <w:tcW w:w="1092" w:type="dxa"/>
          </w:tcPr>
          <w:p w:rsidR="002068DF" w:rsidRPr="00792CA4" w:rsidRDefault="002068DF" w:rsidP="00726805">
            <w:pPr>
              <w:rPr>
                <w:rFonts w:eastAsia="Microsoft Sans Serif"/>
                <w:sz w:val="20"/>
                <w:szCs w:val="20"/>
                <w:lang w:eastAsia="en-US"/>
              </w:rPr>
            </w:pPr>
          </w:p>
        </w:tc>
        <w:tc>
          <w:tcPr>
            <w:tcW w:w="1040" w:type="dxa"/>
          </w:tcPr>
          <w:p w:rsidR="002068DF" w:rsidRPr="00792CA4" w:rsidRDefault="002068DF" w:rsidP="00726805">
            <w:pPr>
              <w:rPr>
                <w:rFonts w:eastAsia="Microsoft Sans Serif"/>
                <w:sz w:val="20"/>
                <w:szCs w:val="20"/>
                <w:lang w:eastAsia="en-US"/>
              </w:rPr>
            </w:pPr>
          </w:p>
        </w:tc>
        <w:tc>
          <w:tcPr>
            <w:tcW w:w="782" w:type="dxa"/>
          </w:tcPr>
          <w:p w:rsidR="002068DF" w:rsidRPr="00792CA4" w:rsidRDefault="002068DF" w:rsidP="00726805">
            <w:pPr>
              <w:rPr>
                <w:rFonts w:eastAsia="Microsoft Sans Serif"/>
                <w:sz w:val="20"/>
                <w:szCs w:val="20"/>
                <w:lang w:eastAsia="en-US"/>
              </w:rPr>
            </w:pPr>
          </w:p>
        </w:tc>
        <w:tc>
          <w:tcPr>
            <w:tcW w:w="873" w:type="dxa"/>
          </w:tcPr>
          <w:p w:rsidR="002068DF" w:rsidRPr="00792CA4" w:rsidRDefault="002068DF" w:rsidP="00726805">
            <w:pPr>
              <w:rPr>
                <w:rFonts w:eastAsia="Microsoft Sans Serif"/>
                <w:sz w:val="20"/>
                <w:szCs w:val="20"/>
                <w:lang w:eastAsia="en-US"/>
              </w:rPr>
            </w:pPr>
          </w:p>
        </w:tc>
        <w:tc>
          <w:tcPr>
            <w:tcW w:w="1172" w:type="dxa"/>
          </w:tcPr>
          <w:p w:rsidR="002068DF" w:rsidRPr="00792CA4" w:rsidRDefault="002068DF" w:rsidP="00726805">
            <w:pPr>
              <w:rPr>
                <w:rFonts w:eastAsia="Microsoft Sans Serif"/>
                <w:sz w:val="20"/>
                <w:szCs w:val="20"/>
                <w:lang w:eastAsia="en-US"/>
              </w:rPr>
            </w:pPr>
          </w:p>
        </w:tc>
        <w:tc>
          <w:tcPr>
            <w:tcW w:w="928" w:type="dxa"/>
          </w:tcPr>
          <w:p w:rsidR="002068DF" w:rsidRPr="00792CA4" w:rsidRDefault="002068DF" w:rsidP="00726805">
            <w:pPr>
              <w:rPr>
                <w:rFonts w:eastAsia="Microsoft Sans Serif"/>
                <w:sz w:val="20"/>
                <w:szCs w:val="20"/>
                <w:lang w:eastAsia="en-US"/>
              </w:rPr>
            </w:pPr>
          </w:p>
        </w:tc>
        <w:tc>
          <w:tcPr>
            <w:tcW w:w="902" w:type="dxa"/>
          </w:tcPr>
          <w:p w:rsidR="002068DF" w:rsidRPr="00792CA4" w:rsidRDefault="002068DF" w:rsidP="00726805">
            <w:pPr>
              <w:rPr>
                <w:rFonts w:eastAsia="Microsoft Sans Serif"/>
                <w:sz w:val="20"/>
                <w:szCs w:val="20"/>
                <w:lang w:eastAsia="en-US"/>
              </w:rPr>
            </w:pPr>
          </w:p>
        </w:tc>
      </w:tr>
      <w:tr w:rsidR="000E41D2" w:rsidRPr="00792CA4" w:rsidTr="00EA324F">
        <w:trPr>
          <w:trHeight w:val="191"/>
        </w:trPr>
        <w:tc>
          <w:tcPr>
            <w:tcW w:w="2672" w:type="dxa"/>
          </w:tcPr>
          <w:p w:rsidR="000E41D2" w:rsidRPr="000E41D2" w:rsidRDefault="000E41D2" w:rsidP="000E41D2">
            <w:pPr>
              <w:rPr>
                <w:sz w:val="20"/>
                <w:szCs w:val="20"/>
                <w:lang w:val="ru-RU"/>
              </w:rPr>
            </w:pPr>
            <w:r w:rsidRPr="000E41D2">
              <w:rPr>
                <w:sz w:val="20"/>
                <w:szCs w:val="20"/>
              </w:rPr>
              <w:t>Шпаковский</w:t>
            </w:r>
            <w:r w:rsidRPr="000E41D2">
              <w:rPr>
                <w:lang w:val="ru-RU"/>
              </w:rPr>
              <w:t xml:space="preserve"> МО</w:t>
            </w:r>
          </w:p>
        </w:tc>
        <w:tc>
          <w:tcPr>
            <w:tcW w:w="1092" w:type="dxa"/>
          </w:tcPr>
          <w:p w:rsidR="000E41D2" w:rsidRPr="000E41D2" w:rsidRDefault="000E41D2" w:rsidP="000E41D2">
            <w:pPr>
              <w:jc w:val="center"/>
            </w:pPr>
            <w:r w:rsidRPr="000E41D2">
              <w:t>-840</w:t>
            </w:r>
          </w:p>
        </w:tc>
        <w:tc>
          <w:tcPr>
            <w:tcW w:w="1040" w:type="dxa"/>
          </w:tcPr>
          <w:p w:rsidR="000E41D2" w:rsidRPr="000E41D2" w:rsidRDefault="000E41D2" w:rsidP="000E41D2">
            <w:pPr>
              <w:jc w:val="center"/>
            </w:pPr>
            <w:r w:rsidRPr="000E41D2">
              <w:t>-920</w:t>
            </w:r>
          </w:p>
        </w:tc>
        <w:tc>
          <w:tcPr>
            <w:tcW w:w="782" w:type="dxa"/>
          </w:tcPr>
          <w:p w:rsidR="000E41D2" w:rsidRPr="000E41D2" w:rsidRDefault="000E41D2" w:rsidP="000E41D2">
            <w:pPr>
              <w:jc w:val="center"/>
            </w:pPr>
            <w:r w:rsidRPr="000E41D2">
              <w:t>-862</w:t>
            </w:r>
          </w:p>
        </w:tc>
        <w:tc>
          <w:tcPr>
            <w:tcW w:w="873" w:type="dxa"/>
          </w:tcPr>
          <w:p w:rsidR="000E41D2" w:rsidRPr="000E41D2" w:rsidRDefault="000E41D2" w:rsidP="000E41D2">
            <w:pPr>
              <w:jc w:val="center"/>
            </w:pPr>
            <w:r w:rsidRPr="000E41D2">
              <w:t>-58</w:t>
            </w:r>
          </w:p>
        </w:tc>
        <w:tc>
          <w:tcPr>
            <w:tcW w:w="1172" w:type="dxa"/>
          </w:tcPr>
          <w:p w:rsidR="000E41D2" w:rsidRPr="000E41D2" w:rsidRDefault="000E41D2" w:rsidP="000E41D2">
            <w:pPr>
              <w:jc w:val="center"/>
            </w:pPr>
            <w:r w:rsidRPr="000E41D2">
              <w:t>80</w:t>
            </w:r>
          </w:p>
        </w:tc>
        <w:tc>
          <w:tcPr>
            <w:tcW w:w="928" w:type="dxa"/>
          </w:tcPr>
          <w:p w:rsidR="000E41D2" w:rsidRPr="000E41D2" w:rsidRDefault="000E41D2" w:rsidP="000E41D2">
            <w:pPr>
              <w:jc w:val="center"/>
            </w:pPr>
            <w:r w:rsidRPr="000E41D2">
              <w:t>72</w:t>
            </w:r>
          </w:p>
        </w:tc>
        <w:tc>
          <w:tcPr>
            <w:tcW w:w="902" w:type="dxa"/>
          </w:tcPr>
          <w:p w:rsidR="000E41D2" w:rsidRPr="000E41D2" w:rsidRDefault="000E41D2" w:rsidP="000E41D2">
            <w:pPr>
              <w:jc w:val="center"/>
            </w:pPr>
            <w:r w:rsidRPr="000E41D2">
              <w:t>8</w:t>
            </w:r>
          </w:p>
        </w:tc>
      </w:tr>
    </w:tbl>
    <w:p w:rsidR="002068DF" w:rsidRDefault="002068DF" w:rsidP="004F008B">
      <w:pPr>
        <w:jc w:val="both"/>
        <w:rPr>
          <w:sz w:val="28"/>
          <w:szCs w:val="28"/>
        </w:rPr>
      </w:pPr>
    </w:p>
    <w:p w:rsidR="00E4329F" w:rsidRDefault="00E4329F" w:rsidP="004F008B">
      <w:pPr>
        <w:jc w:val="both"/>
        <w:rPr>
          <w:sz w:val="28"/>
          <w:szCs w:val="28"/>
        </w:rPr>
      </w:pPr>
      <w:r>
        <w:rPr>
          <w:sz w:val="28"/>
          <w:szCs w:val="28"/>
        </w:rPr>
        <w:tab/>
      </w:r>
      <w:r w:rsidR="00A95FEA">
        <w:rPr>
          <w:sz w:val="28"/>
          <w:szCs w:val="28"/>
        </w:rPr>
        <w:t>Реализация целевого</w:t>
      </w:r>
      <w:r w:rsidR="005A57D7">
        <w:rPr>
          <w:sz w:val="28"/>
          <w:szCs w:val="28"/>
        </w:rPr>
        <w:t xml:space="preserve"> сценари</w:t>
      </w:r>
      <w:r w:rsidR="00A95FEA">
        <w:rPr>
          <w:sz w:val="28"/>
          <w:szCs w:val="28"/>
        </w:rPr>
        <w:t>я</w:t>
      </w:r>
      <w:r w:rsidR="005A57D7">
        <w:rPr>
          <w:sz w:val="28"/>
          <w:szCs w:val="28"/>
        </w:rPr>
        <w:t xml:space="preserve"> </w:t>
      </w:r>
      <w:r w:rsidR="00A95FEA">
        <w:rPr>
          <w:sz w:val="28"/>
          <w:szCs w:val="28"/>
        </w:rPr>
        <w:t xml:space="preserve">развития, </w:t>
      </w:r>
      <w:r w:rsidR="00A85B8C">
        <w:rPr>
          <w:sz w:val="28"/>
          <w:szCs w:val="28"/>
        </w:rPr>
        <w:t xml:space="preserve">который </w:t>
      </w:r>
      <w:r w:rsidR="00A95FEA">
        <w:rPr>
          <w:sz w:val="28"/>
          <w:szCs w:val="28"/>
        </w:rPr>
        <w:t>определен в к</w:t>
      </w:r>
      <w:r w:rsidR="00A95FEA" w:rsidRPr="00A95FEA">
        <w:rPr>
          <w:sz w:val="28"/>
          <w:szCs w:val="28"/>
        </w:rPr>
        <w:t>ачестве основного сценария социально-экономического развития Шпаковского</w:t>
      </w:r>
      <w:r w:rsidR="00A95FEA">
        <w:rPr>
          <w:sz w:val="28"/>
          <w:szCs w:val="28"/>
        </w:rPr>
        <w:t xml:space="preserve"> муниципального округа Ставропольского края, </w:t>
      </w:r>
      <w:r w:rsidR="00A95FEA" w:rsidRPr="00A95FEA">
        <w:rPr>
          <w:sz w:val="28"/>
          <w:szCs w:val="28"/>
        </w:rPr>
        <w:t>предполагает увеличение налоговых и неналоговых поступлений в бюджет, высокий рост инвестиций и комплексную модернизацию экономики, динамичное развитие малых и средних предприятий, и, как следствие</w:t>
      </w:r>
      <w:r w:rsidR="00F97C68">
        <w:rPr>
          <w:sz w:val="28"/>
          <w:szCs w:val="28"/>
        </w:rPr>
        <w:t>, рост благосостояния населения. П</w:t>
      </w:r>
      <w:r w:rsidR="00F97C68" w:rsidRPr="00F97C68">
        <w:rPr>
          <w:sz w:val="28"/>
          <w:szCs w:val="28"/>
        </w:rPr>
        <w:t>ов</w:t>
      </w:r>
      <w:r w:rsidR="00F97C68">
        <w:rPr>
          <w:sz w:val="28"/>
          <w:szCs w:val="28"/>
        </w:rPr>
        <w:t>ышение уровня доходов населения</w:t>
      </w:r>
      <w:r w:rsidR="00F97C68" w:rsidRPr="00F97C68">
        <w:rPr>
          <w:sz w:val="28"/>
          <w:szCs w:val="28"/>
        </w:rPr>
        <w:t xml:space="preserve"> окажет благоприятное воздействие на демографическую ситуацию: возрастет продолжительность жизни, повысится рождаемость, замедлятся темпы естественной убыли населения, повысится качество миграционных ресурсов, как следствие, увеличится доля трудоспособного населения</w:t>
      </w:r>
      <w:r w:rsidR="00A95FEA" w:rsidRPr="00A95FEA">
        <w:rPr>
          <w:sz w:val="28"/>
          <w:szCs w:val="28"/>
        </w:rPr>
        <w:t>.</w:t>
      </w:r>
    </w:p>
    <w:p w:rsidR="00D75DD8" w:rsidRDefault="00D75DD8" w:rsidP="004F008B">
      <w:pPr>
        <w:jc w:val="both"/>
        <w:rPr>
          <w:sz w:val="28"/>
          <w:szCs w:val="28"/>
        </w:rPr>
      </w:pPr>
      <w:r>
        <w:rPr>
          <w:sz w:val="28"/>
          <w:szCs w:val="28"/>
        </w:rPr>
        <w:tab/>
        <w:t>5.</w:t>
      </w:r>
      <w:r w:rsidR="0029095E">
        <w:rPr>
          <w:sz w:val="28"/>
          <w:szCs w:val="28"/>
        </w:rPr>
        <w:t xml:space="preserve"> </w:t>
      </w:r>
      <w:r>
        <w:rPr>
          <w:sz w:val="28"/>
          <w:szCs w:val="28"/>
        </w:rPr>
        <w:t xml:space="preserve">Обоснование </w:t>
      </w:r>
      <w:r w:rsidR="00BD4C83" w:rsidRPr="00BD4C83">
        <w:rPr>
          <w:sz w:val="28"/>
          <w:szCs w:val="28"/>
        </w:rPr>
        <w:t xml:space="preserve">положений </w:t>
      </w:r>
      <w:r>
        <w:rPr>
          <w:sz w:val="28"/>
          <w:szCs w:val="28"/>
        </w:rPr>
        <w:t>основной части.</w:t>
      </w:r>
    </w:p>
    <w:p w:rsidR="009B3BCA" w:rsidRPr="009B3BCA" w:rsidRDefault="009B3BCA" w:rsidP="009B3BCA">
      <w:pPr>
        <w:jc w:val="both"/>
        <w:rPr>
          <w:sz w:val="28"/>
          <w:szCs w:val="28"/>
        </w:rPr>
      </w:pPr>
      <w:r>
        <w:rPr>
          <w:sz w:val="28"/>
          <w:szCs w:val="28"/>
        </w:rPr>
        <w:tab/>
        <w:t xml:space="preserve">5.1. </w:t>
      </w:r>
      <w:r w:rsidRPr="009B3BCA">
        <w:rPr>
          <w:sz w:val="28"/>
          <w:szCs w:val="28"/>
        </w:rPr>
        <w:t xml:space="preserve">Перечень областей нормирования и виды объектов местного значения, для которых разработаны </w:t>
      </w:r>
      <w:r w:rsidR="00643F56">
        <w:rPr>
          <w:sz w:val="28"/>
          <w:szCs w:val="28"/>
        </w:rPr>
        <w:t>МНГП</w:t>
      </w:r>
      <w:r w:rsidRPr="009B3BCA">
        <w:rPr>
          <w:sz w:val="28"/>
          <w:szCs w:val="28"/>
        </w:rPr>
        <w:t>, подготовлен на основании:</w:t>
      </w:r>
    </w:p>
    <w:p w:rsidR="009B3BCA" w:rsidRPr="009B3BCA" w:rsidRDefault="009B3BCA" w:rsidP="009B3BCA">
      <w:pPr>
        <w:jc w:val="both"/>
        <w:rPr>
          <w:sz w:val="28"/>
          <w:szCs w:val="28"/>
        </w:rPr>
      </w:pPr>
      <w:r>
        <w:rPr>
          <w:sz w:val="28"/>
          <w:szCs w:val="28"/>
        </w:rPr>
        <w:tab/>
      </w:r>
      <w:r w:rsidRPr="009B3BCA">
        <w:rPr>
          <w:sz w:val="28"/>
          <w:szCs w:val="28"/>
        </w:rPr>
        <w:t>статей 1</w:t>
      </w:r>
      <w:r w:rsidR="008D5C69">
        <w:rPr>
          <w:sz w:val="28"/>
          <w:szCs w:val="28"/>
        </w:rPr>
        <w:t>8</w:t>
      </w:r>
      <w:r w:rsidRPr="009B3BCA">
        <w:rPr>
          <w:sz w:val="28"/>
          <w:szCs w:val="28"/>
        </w:rPr>
        <w:t>, 23 Градостроительного кодекса Российской Федерации;</w:t>
      </w:r>
    </w:p>
    <w:p w:rsidR="009B3BCA" w:rsidRPr="009B3BCA" w:rsidRDefault="009B3BCA" w:rsidP="009B3BCA">
      <w:pPr>
        <w:jc w:val="both"/>
        <w:rPr>
          <w:sz w:val="28"/>
          <w:szCs w:val="28"/>
        </w:rPr>
      </w:pPr>
      <w:r>
        <w:rPr>
          <w:sz w:val="28"/>
          <w:szCs w:val="28"/>
        </w:rPr>
        <w:tab/>
      </w:r>
      <w:r w:rsidRPr="009B3BCA">
        <w:rPr>
          <w:sz w:val="28"/>
          <w:szCs w:val="28"/>
        </w:rPr>
        <w:t xml:space="preserve">статей 14, 15 и 16 Федерального закона от 06 октября 2003 </w:t>
      </w:r>
      <w:r>
        <w:rPr>
          <w:sz w:val="28"/>
          <w:szCs w:val="28"/>
        </w:rPr>
        <w:t>№</w:t>
      </w:r>
      <w:r w:rsidRPr="009B3BCA">
        <w:rPr>
          <w:sz w:val="28"/>
          <w:szCs w:val="28"/>
        </w:rPr>
        <w:t xml:space="preserve"> 131-ФЗ </w:t>
      </w:r>
      <w:r>
        <w:rPr>
          <w:sz w:val="28"/>
          <w:szCs w:val="28"/>
        </w:rPr>
        <w:t>«</w:t>
      </w:r>
      <w:r w:rsidRPr="009B3BCA">
        <w:rPr>
          <w:sz w:val="28"/>
          <w:szCs w:val="28"/>
        </w:rPr>
        <w:t>Об общих принципах организации местного самоуправления в Российской Федерации</w:t>
      </w:r>
      <w:r>
        <w:rPr>
          <w:sz w:val="28"/>
          <w:szCs w:val="28"/>
        </w:rPr>
        <w:t>»</w:t>
      </w:r>
      <w:r w:rsidRPr="009B3BCA">
        <w:rPr>
          <w:sz w:val="28"/>
          <w:szCs w:val="28"/>
        </w:rPr>
        <w:t>;</w:t>
      </w:r>
    </w:p>
    <w:p w:rsidR="009B3BCA" w:rsidRPr="009B3BCA" w:rsidRDefault="009B3BCA" w:rsidP="009B3BCA">
      <w:pPr>
        <w:jc w:val="both"/>
        <w:rPr>
          <w:sz w:val="28"/>
          <w:szCs w:val="28"/>
        </w:rPr>
      </w:pPr>
      <w:r>
        <w:rPr>
          <w:sz w:val="28"/>
          <w:szCs w:val="28"/>
        </w:rPr>
        <w:tab/>
      </w:r>
      <w:r w:rsidRPr="009B3BCA">
        <w:rPr>
          <w:sz w:val="28"/>
          <w:szCs w:val="28"/>
        </w:rPr>
        <w:t>федеральных законов, которыми определены полномочия органов субъектов Российской Федерации в различных сферах;</w:t>
      </w:r>
    </w:p>
    <w:p w:rsidR="009B3BCA" w:rsidRDefault="009B3BCA" w:rsidP="009B3BCA">
      <w:pPr>
        <w:jc w:val="both"/>
        <w:rPr>
          <w:sz w:val="28"/>
          <w:szCs w:val="28"/>
        </w:rPr>
      </w:pPr>
      <w:r>
        <w:rPr>
          <w:sz w:val="28"/>
          <w:szCs w:val="28"/>
        </w:rPr>
        <w:lastRenderedPageBreak/>
        <w:tab/>
      </w:r>
      <w:r w:rsidRPr="009B3BCA">
        <w:rPr>
          <w:sz w:val="28"/>
          <w:szCs w:val="28"/>
        </w:rPr>
        <w:t xml:space="preserve">статьи </w:t>
      </w:r>
      <w:r w:rsidR="006C0D95">
        <w:rPr>
          <w:sz w:val="28"/>
          <w:szCs w:val="28"/>
        </w:rPr>
        <w:t>4</w:t>
      </w:r>
      <w:r w:rsidRPr="009B3BCA">
        <w:rPr>
          <w:sz w:val="28"/>
          <w:szCs w:val="28"/>
        </w:rPr>
        <w:t xml:space="preserve"> Закона Ставро</w:t>
      </w:r>
      <w:r>
        <w:rPr>
          <w:sz w:val="28"/>
          <w:szCs w:val="28"/>
        </w:rPr>
        <w:t>польского края от 18 июня 2012 №</w:t>
      </w:r>
      <w:r w:rsidRPr="009B3BCA">
        <w:rPr>
          <w:sz w:val="28"/>
          <w:szCs w:val="28"/>
        </w:rPr>
        <w:t xml:space="preserve"> 53-кз </w:t>
      </w:r>
      <w:r>
        <w:rPr>
          <w:sz w:val="28"/>
          <w:szCs w:val="28"/>
        </w:rPr>
        <w:t>«</w:t>
      </w:r>
      <w:r w:rsidRPr="009B3BCA">
        <w:rPr>
          <w:sz w:val="28"/>
          <w:szCs w:val="28"/>
        </w:rPr>
        <w:t xml:space="preserve">О некоторых вопросах регулирования отношений в области градостроительной деятельности на </w:t>
      </w:r>
      <w:r>
        <w:rPr>
          <w:sz w:val="28"/>
          <w:szCs w:val="28"/>
        </w:rPr>
        <w:t>территории Ставропольского края»</w:t>
      </w:r>
      <w:r w:rsidRPr="009B3BCA">
        <w:rPr>
          <w:sz w:val="28"/>
          <w:szCs w:val="28"/>
        </w:rPr>
        <w:t>.</w:t>
      </w:r>
    </w:p>
    <w:p w:rsidR="00D75DD8" w:rsidRDefault="00D75DD8" w:rsidP="00BD4C83">
      <w:pPr>
        <w:jc w:val="both"/>
        <w:rPr>
          <w:sz w:val="28"/>
          <w:szCs w:val="28"/>
        </w:rPr>
      </w:pPr>
      <w:r>
        <w:rPr>
          <w:sz w:val="28"/>
          <w:szCs w:val="28"/>
        </w:rPr>
        <w:tab/>
      </w:r>
      <w:r w:rsidR="00BD4C83">
        <w:rPr>
          <w:sz w:val="28"/>
          <w:szCs w:val="28"/>
        </w:rPr>
        <w:t xml:space="preserve">5.2. </w:t>
      </w:r>
      <w:r w:rsidR="00BD4C83" w:rsidRPr="00BD4C83">
        <w:rPr>
          <w:sz w:val="28"/>
          <w:szCs w:val="28"/>
        </w:rPr>
        <w:t>Обоснование перечня областей нормирования</w:t>
      </w:r>
      <w:r w:rsidR="00BD4C83">
        <w:rPr>
          <w:sz w:val="28"/>
          <w:szCs w:val="28"/>
        </w:rPr>
        <w:t xml:space="preserve"> </w:t>
      </w:r>
      <w:r w:rsidR="00BD4C83" w:rsidRPr="00BD4C83">
        <w:rPr>
          <w:sz w:val="28"/>
          <w:szCs w:val="28"/>
        </w:rPr>
        <w:t xml:space="preserve">в </w:t>
      </w:r>
      <w:r w:rsidR="00BD4C83">
        <w:rPr>
          <w:sz w:val="28"/>
          <w:szCs w:val="28"/>
        </w:rPr>
        <w:t>МНГП.</w:t>
      </w:r>
    </w:p>
    <w:p w:rsidR="00BD4C83" w:rsidRPr="00E22A7F" w:rsidRDefault="00BD4C83" w:rsidP="00AA2834">
      <w:pPr>
        <w:spacing w:line="240" w:lineRule="exact"/>
        <w:jc w:val="both"/>
        <w:rPr>
          <w:sz w:val="28"/>
          <w:szCs w:val="28"/>
        </w:rPr>
      </w:pPr>
    </w:p>
    <w:p w:rsidR="004F008B" w:rsidRDefault="006C0D95" w:rsidP="006C0D95">
      <w:pPr>
        <w:jc w:val="right"/>
        <w:rPr>
          <w:sz w:val="28"/>
          <w:szCs w:val="28"/>
        </w:rPr>
      </w:pPr>
      <w:r>
        <w:rPr>
          <w:sz w:val="28"/>
          <w:szCs w:val="28"/>
        </w:rPr>
        <w:t xml:space="preserve">Таблица </w:t>
      </w:r>
      <w:r w:rsidR="00A85B8C">
        <w:rPr>
          <w:sz w:val="28"/>
          <w:szCs w:val="28"/>
        </w:rPr>
        <w:t>2.5</w:t>
      </w:r>
    </w:p>
    <w:p w:rsidR="004E7102" w:rsidRDefault="004E7102" w:rsidP="00AA2834">
      <w:pPr>
        <w:spacing w:line="240" w:lineRule="exact"/>
        <w:jc w:val="right"/>
        <w:rPr>
          <w:sz w:val="28"/>
          <w:szCs w:val="28"/>
        </w:rPr>
      </w:pPr>
    </w:p>
    <w:p w:rsidR="006C0D95" w:rsidRPr="006C0D95" w:rsidRDefault="006C0D95" w:rsidP="00E326B8">
      <w:pPr>
        <w:jc w:val="center"/>
        <w:rPr>
          <w:sz w:val="28"/>
          <w:szCs w:val="28"/>
        </w:rPr>
      </w:pPr>
      <w:r w:rsidRPr="006C0D95">
        <w:rPr>
          <w:sz w:val="28"/>
          <w:szCs w:val="28"/>
        </w:rPr>
        <w:t>Перечень объектов местного значения, для которых</w:t>
      </w:r>
    </w:p>
    <w:p w:rsidR="006C0D95" w:rsidRDefault="006C0D95" w:rsidP="00E326B8">
      <w:pPr>
        <w:jc w:val="center"/>
        <w:rPr>
          <w:sz w:val="28"/>
          <w:szCs w:val="28"/>
        </w:rPr>
      </w:pPr>
      <w:r w:rsidRPr="006C0D95">
        <w:rPr>
          <w:sz w:val="28"/>
          <w:szCs w:val="28"/>
        </w:rPr>
        <w:t>устанавливаются расчетные показатели</w:t>
      </w:r>
    </w:p>
    <w:tbl>
      <w:tblPr>
        <w:tblW w:w="9075" w:type="dxa"/>
        <w:tblInd w:w="15" w:type="dxa"/>
        <w:tblCellMar>
          <w:left w:w="0" w:type="dxa"/>
          <w:right w:w="0" w:type="dxa"/>
        </w:tblCellMar>
        <w:tblLook w:val="04A0" w:firstRow="1" w:lastRow="0" w:firstColumn="1" w:lastColumn="0" w:noHBand="0" w:noVBand="1"/>
      </w:tblPr>
      <w:tblGrid>
        <w:gridCol w:w="2096"/>
        <w:gridCol w:w="3698"/>
        <w:gridCol w:w="3281"/>
      </w:tblGrid>
      <w:tr w:rsidR="00685E08" w:rsidRPr="006C0D95" w:rsidTr="006C0D95">
        <w:tc>
          <w:tcPr>
            <w:tcW w:w="0" w:type="auto"/>
            <w:tcBorders>
              <w:top w:val="single" w:sz="6" w:space="0" w:color="000000"/>
              <w:left w:val="single" w:sz="6" w:space="0" w:color="000000"/>
              <w:bottom w:val="single" w:sz="6" w:space="0" w:color="000000"/>
              <w:right w:val="single" w:sz="6" w:space="0" w:color="000000"/>
            </w:tcBorders>
            <w:vAlign w:val="center"/>
            <w:hideMark/>
          </w:tcPr>
          <w:p w:rsidR="006C0D95" w:rsidRPr="006C0D95" w:rsidRDefault="006C0D95" w:rsidP="000A3038">
            <w:pPr>
              <w:jc w:val="center"/>
              <w:rPr>
                <w:sz w:val="19"/>
                <w:szCs w:val="19"/>
              </w:rPr>
            </w:pPr>
            <w:r w:rsidRPr="006C0D95">
              <w:rPr>
                <w:sz w:val="19"/>
                <w:szCs w:val="19"/>
              </w:rPr>
              <w:t xml:space="preserve">Области, к которым относятся объекты </w:t>
            </w:r>
            <w:r w:rsidR="000A3038">
              <w:rPr>
                <w:sz w:val="19"/>
                <w:szCs w:val="19"/>
              </w:rPr>
              <w:t>местного</w:t>
            </w:r>
            <w:r w:rsidRPr="006C0D95">
              <w:rPr>
                <w:sz w:val="19"/>
                <w:szCs w:val="19"/>
              </w:rPr>
              <w:t xml:space="preserve"> значения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C0D95" w:rsidRPr="006C0D95" w:rsidRDefault="006C0D95" w:rsidP="000A3038">
            <w:pPr>
              <w:jc w:val="center"/>
              <w:rPr>
                <w:sz w:val="19"/>
                <w:szCs w:val="19"/>
              </w:rPr>
            </w:pPr>
            <w:r w:rsidRPr="006C0D95">
              <w:rPr>
                <w:sz w:val="19"/>
                <w:szCs w:val="19"/>
              </w:rPr>
              <w:t xml:space="preserve">Виды объектов </w:t>
            </w:r>
            <w:r w:rsidR="000A3038">
              <w:rPr>
                <w:sz w:val="19"/>
                <w:szCs w:val="19"/>
              </w:rPr>
              <w:t>местного</w:t>
            </w:r>
            <w:r w:rsidRPr="006C0D95">
              <w:rPr>
                <w:sz w:val="19"/>
                <w:szCs w:val="19"/>
              </w:rPr>
              <w:t xml:space="preserve"> значения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C0D95" w:rsidRPr="006C0D95" w:rsidRDefault="006C0D95" w:rsidP="006C0D95">
            <w:pPr>
              <w:jc w:val="center"/>
              <w:rPr>
                <w:sz w:val="19"/>
                <w:szCs w:val="19"/>
              </w:rPr>
            </w:pPr>
            <w:r w:rsidRPr="006C0D95">
              <w:rPr>
                <w:sz w:val="19"/>
                <w:szCs w:val="19"/>
              </w:rPr>
              <w:t xml:space="preserve">Нормы законодательства </w:t>
            </w:r>
          </w:p>
        </w:tc>
      </w:tr>
      <w:tr w:rsidR="00685E08" w:rsidRPr="006C0D95" w:rsidTr="006C0D95">
        <w:tc>
          <w:tcPr>
            <w:tcW w:w="0" w:type="auto"/>
            <w:tcBorders>
              <w:top w:val="single" w:sz="6" w:space="0" w:color="000000"/>
              <w:left w:val="single" w:sz="6" w:space="0" w:color="000000"/>
              <w:bottom w:val="single" w:sz="6" w:space="0" w:color="000000"/>
              <w:right w:val="single" w:sz="6" w:space="0" w:color="000000"/>
            </w:tcBorders>
            <w:hideMark/>
          </w:tcPr>
          <w:p w:rsidR="006C0D95" w:rsidRPr="006C0D95" w:rsidRDefault="006C0D95" w:rsidP="006C0D95">
            <w:pPr>
              <w:spacing w:line="288" w:lineRule="atLeast"/>
              <w:rPr>
                <w:sz w:val="19"/>
                <w:szCs w:val="19"/>
              </w:rPr>
            </w:pPr>
            <w:r w:rsidRPr="006C0D95">
              <w:rPr>
                <w:sz w:val="19"/>
                <w:szCs w:val="19"/>
              </w:rPr>
              <w:t xml:space="preserve">Газоснабжение </w:t>
            </w:r>
          </w:p>
        </w:tc>
        <w:tc>
          <w:tcPr>
            <w:tcW w:w="0" w:type="auto"/>
            <w:tcBorders>
              <w:top w:val="single" w:sz="6" w:space="0" w:color="000000"/>
              <w:left w:val="single" w:sz="6" w:space="0" w:color="000000"/>
              <w:bottom w:val="single" w:sz="6" w:space="0" w:color="000000"/>
              <w:right w:val="single" w:sz="6" w:space="0" w:color="000000"/>
            </w:tcBorders>
            <w:hideMark/>
          </w:tcPr>
          <w:p w:rsidR="006C0D95" w:rsidRPr="006C0D95" w:rsidRDefault="006C0D95" w:rsidP="006C0D95">
            <w:pPr>
              <w:spacing w:line="288" w:lineRule="atLeast"/>
              <w:rPr>
                <w:sz w:val="19"/>
                <w:szCs w:val="19"/>
              </w:rPr>
            </w:pPr>
            <w:r w:rsidRPr="006C0D95">
              <w:rPr>
                <w:sz w:val="19"/>
                <w:szCs w:val="19"/>
              </w:rPr>
              <w:t xml:space="preserve">Газопроводы среднего давления. </w:t>
            </w:r>
          </w:p>
          <w:p w:rsidR="006C0D95" w:rsidRPr="006C0D95" w:rsidRDefault="006C0D95" w:rsidP="006C0D95">
            <w:pPr>
              <w:spacing w:line="288" w:lineRule="atLeast"/>
              <w:rPr>
                <w:sz w:val="19"/>
                <w:szCs w:val="19"/>
              </w:rPr>
            </w:pPr>
            <w:r w:rsidRPr="006C0D95">
              <w:rPr>
                <w:sz w:val="19"/>
                <w:szCs w:val="19"/>
              </w:rPr>
              <w:t xml:space="preserve">Газораспределительные пункты. </w:t>
            </w:r>
          </w:p>
          <w:p w:rsidR="006C0D95" w:rsidRPr="006C0D95" w:rsidRDefault="006C0D95" w:rsidP="006C0D95">
            <w:pPr>
              <w:spacing w:line="288" w:lineRule="atLeast"/>
              <w:rPr>
                <w:sz w:val="19"/>
                <w:szCs w:val="19"/>
              </w:rPr>
            </w:pPr>
            <w:r w:rsidRPr="006C0D95">
              <w:rPr>
                <w:sz w:val="19"/>
                <w:szCs w:val="19"/>
              </w:rPr>
              <w:t xml:space="preserve">Газовые сети. </w:t>
            </w:r>
          </w:p>
          <w:p w:rsidR="006C0D95" w:rsidRPr="006C0D95" w:rsidRDefault="006C0D95" w:rsidP="006C0D95">
            <w:pPr>
              <w:spacing w:line="288" w:lineRule="atLeast"/>
              <w:rPr>
                <w:sz w:val="19"/>
                <w:szCs w:val="19"/>
              </w:rPr>
            </w:pPr>
            <w:r w:rsidRPr="006C0D95">
              <w:rPr>
                <w:sz w:val="19"/>
                <w:szCs w:val="19"/>
              </w:rPr>
              <w:t xml:space="preserve">Автоматизированные газораспределительные станции. </w:t>
            </w:r>
          </w:p>
        </w:tc>
        <w:tc>
          <w:tcPr>
            <w:tcW w:w="0" w:type="auto"/>
            <w:tcBorders>
              <w:top w:val="single" w:sz="6" w:space="0" w:color="000000"/>
              <w:left w:val="single" w:sz="6" w:space="0" w:color="000000"/>
              <w:bottom w:val="single" w:sz="6" w:space="0" w:color="000000"/>
              <w:right w:val="single" w:sz="6" w:space="0" w:color="000000"/>
            </w:tcBorders>
            <w:hideMark/>
          </w:tcPr>
          <w:p w:rsidR="00776801" w:rsidRPr="00776801" w:rsidRDefault="00776801" w:rsidP="00776801">
            <w:pPr>
              <w:spacing w:line="288" w:lineRule="atLeast"/>
              <w:rPr>
                <w:sz w:val="19"/>
                <w:szCs w:val="19"/>
              </w:rPr>
            </w:pPr>
            <w:r>
              <w:rPr>
                <w:sz w:val="19"/>
                <w:szCs w:val="19"/>
              </w:rPr>
              <w:t>подпункт «</w:t>
            </w:r>
            <w:r w:rsidRPr="00776801">
              <w:rPr>
                <w:sz w:val="19"/>
                <w:szCs w:val="19"/>
              </w:rPr>
              <w:t>а</w:t>
            </w:r>
            <w:r>
              <w:rPr>
                <w:sz w:val="19"/>
                <w:szCs w:val="19"/>
              </w:rPr>
              <w:t>»</w:t>
            </w:r>
            <w:r w:rsidRPr="00776801">
              <w:rPr>
                <w:sz w:val="19"/>
                <w:szCs w:val="19"/>
              </w:rPr>
              <w:t xml:space="preserve"> пункта 1 части 5 статьи 23 </w:t>
            </w:r>
            <w:proofErr w:type="spellStart"/>
            <w:r w:rsidR="000A3038">
              <w:rPr>
                <w:sz w:val="19"/>
                <w:szCs w:val="19"/>
              </w:rPr>
              <w:t>ГрК</w:t>
            </w:r>
            <w:proofErr w:type="spellEnd"/>
            <w:r w:rsidR="000A3038">
              <w:rPr>
                <w:sz w:val="19"/>
                <w:szCs w:val="19"/>
              </w:rPr>
              <w:t xml:space="preserve"> РФ</w:t>
            </w:r>
            <w:r w:rsidRPr="00776801">
              <w:rPr>
                <w:sz w:val="19"/>
                <w:szCs w:val="19"/>
              </w:rPr>
              <w:t>.</w:t>
            </w:r>
          </w:p>
          <w:p w:rsidR="00776801" w:rsidRPr="00776801" w:rsidRDefault="00776801" w:rsidP="00776801">
            <w:pPr>
              <w:spacing w:line="288" w:lineRule="atLeast"/>
              <w:rPr>
                <w:sz w:val="19"/>
                <w:szCs w:val="19"/>
              </w:rPr>
            </w:pPr>
            <w:r w:rsidRPr="00776801">
              <w:rPr>
                <w:sz w:val="19"/>
                <w:szCs w:val="19"/>
              </w:rPr>
              <w:t>Пункт 4 части 1</w:t>
            </w:r>
            <w:r>
              <w:rPr>
                <w:sz w:val="19"/>
                <w:szCs w:val="19"/>
              </w:rPr>
              <w:t xml:space="preserve"> статьи 16 Федерального закона № 131-ФЗ «</w:t>
            </w:r>
            <w:r w:rsidRPr="00776801">
              <w:rPr>
                <w:sz w:val="19"/>
                <w:szCs w:val="19"/>
              </w:rPr>
              <w:t>Об общих принципах организации местного самоуправления в Российской Федерации</w:t>
            </w:r>
            <w:r>
              <w:rPr>
                <w:sz w:val="19"/>
                <w:szCs w:val="19"/>
              </w:rPr>
              <w:t>»</w:t>
            </w:r>
            <w:r w:rsidRPr="00776801">
              <w:rPr>
                <w:sz w:val="19"/>
                <w:szCs w:val="19"/>
              </w:rPr>
              <w:t>.</w:t>
            </w:r>
          </w:p>
          <w:p w:rsidR="00776801" w:rsidRDefault="00776801" w:rsidP="00776801">
            <w:pPr>
              <w:spacing w:line="288" w:lineRule="atLeast"/>
              <w:rPr>
                <w:sz w:val="19"/>
                <w:szCs w:val="19"/>
              </w:rPr>
            </w:pPr>
            <w:r w:rsidRPr="00776801">
              <w:rPr>
                <w:sz w:val="19"/>
                <w:szCs w:val="19"/>
              </w:rPr>
              <w:t xml:space="preserve">Пункты 1, 1.1, 1.2, 1.3 и 1.4 части 3 статьи 4 Закона Ставропольского края от 18 июня 2012 </w:t>
            </w:r>
            <w:r>
              <w:rPr>
                <w:sz w:val="19"/>
                <w:szCs w:val="19"/>
              </w:rPr>
              <w:t>№</w:t>
            </w:r>
            <w:r w:rsidRPr="00776801">
              <w:rPr>
                <w:sz w:val="19"/>
                <w:szCs w:val="19"/>
              </w:rPr>
              <w:t xml:space="preserve"> 53-кз </w:t>
            </w:r>
            <w:r>
              <w:rPr>
                <w:sz w:val="19"/>
                <w:szCs w:val="19"/>
              </w:rPr>
              <w:t>«</w:t>
            </w:r>
            <w:r w:rsidRPr="00776801">
              <w:rPr>
                <w:sz w:val="19"/>
                <w:szCs w:val="19"/>
              </w:rPr>
              <w:t>О некоторых вопросах регулирования отношений в области градостроительной деятельности на территории Ставропольского края</w:t>
            </w:r>
            <w:r>
              <w:rPr>
                <w:sz w:val="19"/>
                <w:szCs w:val="19"/>
              </w:rPr>
              <w:t>»</w:t>
            </w:r>
            <w:r w:rsidRPr="00776801">
              <w:rPr>
                <w:sz w:val="19"/>
                <w:szCs w:val="19"/>
              </w:rPr>
              <w:t>.</w:t>
            </w:r>
          </w:p>
          <w:p w:rsidR="00D567F8" w:rsidRPr="00D567F8" w:rsidRDefault="000A3038" w:rsidP="00776801">
            <w:pPr>
              <w:spacing w:line="288" w:lineRule="atLeast"/>
              <w:rPr>
                <w:sz w:val="19"/>
                <w:szCs w:val="19"/>
              </w:rPr>
            </w:pPr>
            <w:r>
              <w:rPr>
                <w:sz w:val="19"/>
                <w:szCs w:val="19"/>
              </w:rPr>
              <w:t>Т</w:t>
            </w:r>
            <w:r w:rsidR="00930F00">
              <w:rPr>
                <w:sz w:val="19"/>
                <w:szCs w:val="19"/>
              </w:rPr>
              <w:t>аблиц</w:t>
            </w:r>
            <w:r w:rsidR="00776801">
              <w:rPr>
                <w:sz w:val="19"/>
                <w:szCs w:val="19"/>
              </w:rPr>
              <w:t>а</w:t>
            </w:r>
            <w:r w:rsidR="00930F00">
              <w:rPr>
                <w:sz w:val="19"/>
                <w:szCs w:val="19"/>
              </w:rPr>
              <w:t xml:space="preserve"> 1.3.1 </w:t>
            </w:r>
            <w:r w:rsidR="00D567F8" w:rsidRPr="00D567F8">
              <w:rPr>
                <w:sz w:val="19"/>
                <w:szCs w:val="19"/>
              </w:rPr>
              <w:t>РНГП Ставропольского края.</w:t>
            </w:r>
          </w:p>
        </w:tc>
      </w:tr>
      <w:tr w:rsidR="00685E08" w:rsidRPr="006C0D95" w:rsidTr="006C0D95">
        <w:tc>
          <w:tcPr>
            <w:tcW w:w="0" w:type="auto"/>
            <w:tcBorders>
              <w:top w:val="single" w:sz="6" w:space="0" w:color="000000"/>
              <w:left w:val="single" w:sz="6" w:space="0" w:color="000000"/>
              <w:bottom w:val="single" w:sz="6" w:space="0" w:color="000000"/>
              <w:right w:val="single" w:sz="6" w:space="0" w:color="000000"/>
            </w:tcBorders>
            <w:hideMark/>
          </w:tcPr>
          <w:p w:rsidR="006C0D95" w:rsidRPr="006C0D95" w:rsidRDefault="006C0D95" w:rsidP="006C0D95">
            <w:pPr>
              <w:spacing w:line="288" w:lineRule="atLeast"/>
              <w:rPr>
                <w:sz w:val="19"/>
                <w:szCs w:val="19"/>
              </w:rPr>
            </w:pPr>
            <w:r w:rsidRPr="006C0D95">
              <w:rPr>
                <w:sz w:val="19"/>
                <w:szCs w:val="19"/>
              </w:rPr>
              <w:t xml:space="preserve">Электроснабжение </w:t>
            </w:r>
          </w:p>
        </w:tc>
        <w:tc>
          <w:tcPr>
            <w:tcW w:w="0" w:type="auto"/>
            <w:tcBorders>
              <w:top w:val="single" w:sz="6" w:space="0" w:color="000000"/>
              <w:left w:val="single" w:sz="6" w:space="0" w:color="000000"/>
              <w:bottom w:val="single" w:sz="6" w:space="0" w:color="000000"/>
              <w:right w:val="single" w:sz="6" w:space="0" w:color="000000"/>
            </w:tcBorders>
            <w:hideMark/>
          </w:tcPr>
          <w:p w:rsidR="006C0D95" w:rsidRPr="006C0D95" w:rsidRDefault="006C0D95" w:rsidP="006C0D95">
            <w:pPr>
              <w:spacing w:line="288" w:lineRule="atLeast"/>
              <w:rPr>
                <w:sz w:val="19"/>
                <w:szCs w:val="19"/>
              </w:rPr>
            </w:pPr>
            <w:r w:rsidRPr="006C0D95">
              <w:rPr>
                <w:sz w:val="19"/>
                <w:szCs w:val="19"/>
              </w:rPr>
              <w:t xml:space="preserve">Линии электропередачи (воздушные и кабельные), проектный номинальный класс </w:t>
            </w:r>
            <w:proofErr w:type="gramStart"/>
            <w:r w:rsidRPr="006C0D95">
              <w:rPr>
                <w:sz w:val="19"/>
                <w:szCs w:val="19"/>
              </w:rPr>
              <w:t>напряжения</w:t>
            </w:r>
            <w:proofErr w:type="gramEnd"/>
            <w:r w:rsidRPr="006C0D95">
              <w:rPr>
                <w:sz w:val="19"/>
                <w:szCs w:val="19"/>
              </w:rPr>
              <w:t xml:space="preserve"> которых составляет 0,4 - 6 (10) - 20 </w:t>
            </w:r>
            <w:proofErr w:type="spellStart"/>
            <w:r w:rsidRPr="006C0D95">
              <w:rPr>
                <w:sz w:val="19"/>
                <w:szCs w:val="19"/>
              </w:rPr>
              <w:t>кВ.</w:t>
            </w:r>
            <w:proofErr w:type="spellEnd"/>
            <w:r w:rsidRPr="006C0D95">
              <w:rPr>
                <w:sz w:val="19"/>
                <w:szCs w:val="19"/>
              </w:rPr>
              <w:t xml:space="preserve"> </w:t>
            </w:r>
          </w:p>
          <w:p w:rsidR="006C0D95" w:rsidRPr="006C0D95" w:rsidRDefault="006C0D95" w:rsidP="006C0D95">
            <w:pPr>
              <w:spacing w:line="288" w:lineRule="atLeast"/>
              <w:rPr>
                <w:sz w:val="19"/>
                <w:szCs w:val="19"/>
              </w:rPr>
            </w:pPr>
            <w:r w:rsidRPr="006C0D95">
              <w:rPr>
                <w:sz w:val="19"/>
                <w:szCs w:val="19"/>
              </w:rPr>
              <w:t xml:space="preserve">Подстанции, проектный номинальный класс напряжения которых составляет 0,4 - 6 (10) - 20 </w:t>
            </w:r>
            <w:proofErr w:type="spellStart"/>
            <w:r w:rsidRPr="006C0D95">
              <w:rPr>
                <w:sz w:val="19"/>
                <w:szCs w:val="19"/>
              </w:rPr>
              <w:t>кВ.</w:t>
            </w:r>
            <w:proofErr w:type="spellEnd"/>
            <w:r w:rsidRPr="006C0D95">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52309D" w:rsidRPr="0052309D" w:rsidRDefault="0052309D" w:rsidP="0052309D">
            <w:pPr>
              <w:spacing w:line="288" w:lineRule="atLeast"/>
              <w:rPr>
                <w:sz w:val="19"/>
                <w:szCs w:val="19"/>
              </w:rPr>
            </w:pPr>
            <w:r w:rsidRPr="0052309D">
              <w:rPr>
                <w:sz w:val="19"/>
                <w:szCs w:val="19"/>
              </w:rPr>
              <w:t xml:space="preserve">подпункт </w:t>
            </w:r>
            <w:r>
              <w:rPr>
                <w:sz w:val="19"/>
                <w:szCs w:val="19"/>
              </w:rPr>
              <w:t>«а»</w:t>
            </w:r>
            <w:r w:rsidRPr="0052309D">
              <w:rPr>
                <w:sz w:val="19"/>
                <w:szCs w:val="19"/>
              </w:rPr>
              <w:t xml:space="preserve"> пункта 1 части 5 статьи 23 </w:t>
            </w:r>
            <w:proofErr w:type="spellStart"/>
            <w:r w:rsidR="000A3038" w:rsidRPr="000A3038">
              <w:rPr>
                <w:sz w:val="19"/>
                <w:szCs w:val="19"/>
              </w:rPr>
              <w:t>ГрК</w:t>
            </w:r>
            <w:proofErr w:type="spellEnd"/>
            <w:r w:rsidR="000A3038" w:rsidRPr="000A3038">
              <w:rPr>
                <w:sz w:val="19"/>
                <w:szCs w:val="19"/>
              </w:rPr>
              <w:t xml:space="preserve"> РФ</w:t>
            </w:r>
            <w:r w:rsidRPr="0052309D">
              <w:rPr>
                <w:sz w:val="19"/>
                <w:szCs w:val="19"/>
              </w:rPr>
              <w:t xml:space="preserve">. Пункт 4 части 1 статьи 16 Федерального закона </w:t>
            </w:r>
            <w:r>
              <w:rPr>
                <w:sz w:val="19"/>
                <w:szCs w:val="19"/>
              </w:rPr>
              <w:t>№ 131-ФЗ «</w:t>
            </w:r>
            <w:r w:rsidRPr="0052309D">
              <w:rPr>
                <w:sz w:val="19"/>
                <w:szCs w:val="19"/>
              </w:rPr>
              <w:t>Об общих принципах организации местного самоуправления в Российской Федерации</w:t>
            </w:r>
            <w:r>
              <w:rPr>
                <w:sz w:val="19"/>
                <w:szCs w:val="19"/>
              </w:rPr>
              <w:t>»</w:t>
            </w:r>
            <w:r w:rsidRPr="0052309D">
              <w:rPr>
                <w:sz w:val="19"/>
                <w:szCs w:val="19"/>
              </w:rPr>
              <w:t>.</w:t>
            </w:r>
          </w:p>
          <w:p w:rsidR="0052309D" w:rsidRDefault="0052309D" w:rsidP="0052309D">
            <w:pPr>
              <w:spacing w:line="288" w:lineRule="atLeast"/>
              <w:rPr>
                <w:sz w:val="19"/>
                <w:szCs w:val="19"/>
              </w:rPr>
            </w:pPr>
            <w:r w:rsidRPr="0052309D">
              <w:rPr>
                <w:sz w:val="19"/>
                <w:szCs w:val="19"/>
              </w:rPr>
              <w:t xml:space="preserve">Пункты 1, 1.1, 1.2, 1.3 и 1.4 части 3 статьи 4 Закона Ставропольского края от 18 июня 2012 </w:t>
            </w:r>
            <w:r>
              <w:rPr>
                <w:sz w:val="19"/>
                <w:szCs w:val="19"/>
              </w:rPr>
              <w:t>№</w:t>
            </w:r>
            <w:r w:rsidRPr="0052309D">
              <w:rPr>
                <w:sz w:val="19"/>
                <w:szCs w:val="19"/>
              </w:rPr>
              <w:t xml:space="preserve"> 53-кз </w:t>
            </w:r>
            <w:r>
              <w:rPr>
                <w:sz w:val="19"/>
                <w:szCs w:val="19"/>
              </w:rPr>
              <w:t>«</w:t>
            </w:r>
            <w:r w:rsidRPr="0052309D">
              <w:rPr>
                <w:sz w:val="19"/>
                <w:szCs w:val="19"/>
              </w:rPr>
              <w:t>О некоторых вопросах регулирования отношений в области градостроительной деятельности на территории Ставропольского края</w:t>
            </w:r>
            <w:r>
              <w:rPr>
                <w:sz w:val="19"/>
                <w:szCs w:val="19"/>
              </w:rPr>
              <w:t>»</w:t>
            </w:r>
            <w:r w:rsidRPr="0052309D">
              <w:rPr>
                <w:sz w:val="19"/>
                <w:szCs w:val="19"/>
              </w:rPr>
              <w:t>.</w:t>
            </w:r>
          </w:p>
          <w:p w:rsidR="006C0D95" w:rsidRPr="00D567F8" w:rsidRDefault="0052309D" w:rsidP="0052309D">
            <w:pPr>
              <w:spacing w:line="288" w:lineRule="atLeast"/>
              <w:rPr>
                <w:sz w:val="19"/>
                <w:szCs w:val="19"/>
              </w:rPr>
            </w:pPr>
            <w:r>
              <w:rPr>
                <w:sz w:val="19"/>
                <w:szCs w:val="19"/>
              </w:rPr>
              <w:t>Т</w:t>
            </w:r>
            <w:r w:rsidR="00930F00">
              <w:rPr>
                <w:sz w:val="19"/>
                <w:szCs w:val="19"/>
              </w:rPr>
              <w:t>аблиц</w:t>
            </w:r>
            <w:r>
              <w:rPr>
                <w:sz w:val="19"/>
                <w:szCs w:val="19"/>
              </w:rPr>
              <w:t>а</w:t>
            </w:r>
            <w:r w:rsidR="00930F00">
              <w:rPr>
                <w:sz w:val="19"/>
                <w:szCs w:val="19"/>
              </w:rPr>
              <w:t xml:space="preserve"> 1.3.2 </w:t>
            </w:r>
            <w:r w:rsidR="00D567F8" w:rsidRPr="00D567F8">
              <w:rPr>
                <w:sz w:val="19"/>
                <w:szCs w:val="19"/>
              </w:rPr>
              <w:t>РНГП Ставропольского края.</w:t>
            </w:r>
          </w:p>
        </w:tc>
      </w:tr>
      <w:tr w:rsidR="00685E08" w:rsidRPr="006C0D95" w:rsidTr="006C0D95">
        <w:tc>
          <w:tcPr>
            <w:tcW w:w="0" w:type="auto"/>
            <w:tcBorders>
              <w:top w:val="single" w:sz="6" w:space="0" w:color="000000"/>
              <w:left w:val="single" w:sz="6" w:space="0" w:color="000000"/>
              <w:bottom w:val="single" w:sz="6" w:space="0" w:color="000000"/>
              <w:right w:val="single" w:sz="6" w:space="0" w:color="000000"/>
            </w:tcBorders>
            <w:hideMark/>
          </w:tcPr>
          <w:p w:rsidR="006C0D95" w:rsidRPr="006C0D95" w:rsidRDefault="006C0D95" w:rsidP="006C0D95">
            <w:pPr>
              <w:spacing w:line="288" w:lineRule="atLeast"/>
              <w:rPr>
                <w:sz w:val="19"/>
                <w:szCs w:val="19"/>
              </w:rPr>
            </w:pPr>
            <w:r w:rsidRPr="006C0D95">
              <w:rPr>
                <w:sz w:val="19"/>
                <w:szCs w:val="19"/>
              </w:rPr>
              <w:t xml:space="preserve">Теплоснабжение </w:t>
            </w:r>
          </w:p>
        </w:tc>
        <w:tc>
          <w:tcPr>
            <w:tcW w:w="0" w:type="auto"/>
            <w:tcBorders>
              <w:top w:val="single" w:sz="6" w:space="0" w:color="000000"/>
              <w:left w:val="single" w:sz="6" w:space="0" w:color="000000"/>
              <w:bottom w:val="single" w:sz="6" w:space="0" w:color="000000"/>
              <w:right w:val="single" w:sz="6" w:space="0" w:color="000000"/>
            </w:tcBorders>
            <w:hideMark/>
          </w:tcPr>
          <w:p w:rsidR="006C0D95" w:rsidRPr="006C0D95" w:rsidRDefault="006C0D95" w:rsidP="006C0D95">
            <w:pPr>
              <w:spacing w:line="288" w:lineRule="atLeast"/>
              <w:rPr>
                <w:sz w:val="19"/>
                <w:szCs w:val="19"/>
              </w:rPr>
            </w:pPr>
            <w:r w:rsidRPr="006C0D95">
              <w:rPr>
                <w:sz w:val="19"/>
                <w:szCs w:val="19"/>
              </w:rPr>
              <w:t xml:space="preserve">Магистральные тепловые сети, насосные станции на магистральных тепловых сетях. </w:t>
            </w:r>
          </w:p>
          <w:p w:rsidR="006C0D95" w:rsidRPr="006C0D95" w:rsidRDefault="006C0D95" w:rsidP="006C0D95">
            <w:pPr>
              <w:spacing w:line="288" w:lineRule="atLeast"/>
              <w:rPr>
                <w:sz w:val="19"/>
                <w:szCs w:val="19"/>
              </w:rPr>
            </w:pPr>
            <w:r w:rsidRPr="006C0D95">
              <w:rPr>
                <w:sz w:val="19"/>
                <w:szCs w:val="19"/>
              </w:rPr>
              <w:t xml:space="preserve">Котельные. </w:t>
            </w:r>
          </w:p>
          <w:p w:rsidR="006C0D95" w:rsidRPr="006C0D95" w:rsidRDefault="006C0D95" w:rsidP="006C0D95">
            <w:pPr>
              <w:spacing w:line="288" w:lineRule="atLeast"/>
              <w:rPr>
                <w:sz w:val="19"/>
                <w:szCs w:val="19"/>
              </w:rPr>
            </w:pPr>
            <w:r w:rsidRPr="006C0D95">
              <w:rPr>
                <w:sz w:val="19"/>
                <w:szCs w:val="19"/>
              </w:rPr>
              <w:t xml:space="preserve">Центральные тепловые пункты. </w:t>
            </w:r>
          </w:p>
        </w:tc>
        <w:tc>
          <w:tcPr>
            <w:tcW w:w="0" w:type="auto"/>
            <w:tcBorders>
              <w:top w:val="single" w:sz="6" w:space="0" w:color="000000"/>
              <w:left w:val="single" w:sz="6" w:space="0" w:color="000000"/>
              <w:bottom w:val="single" w:sz="6" w:space="0" w:color="000000"/>
              <w:right w:val="single" w:sz="6" w:space="0" w:color="000000"/>
            </w:tcBorders>
            <w:hideMark/>
          </w:tcPr>
          <w:p w:rsidR="000C3C15" w:rsidRPr="000C3C15" w:rsidRDefault="000C3C15" w:rsidP="000C3C15">
            <w:pPr>
              <w:spacing w:line="288" w:lineRule="atLeast"/>
              <w:rPr>
                <w:sz w:val="19"/>
                <w:szCs w:val="19"/>
              </w:rPr>
            </w:pPr>
            <w:r>
              <w:rPr>
                <w:sz w:val="19"/>
                <w:szCs w:val="19"/>
              </w:rPr>
              <w:t>подпункт «</w:t>
            </w:r>
            <w:r w:rsidRPr="000C3C15">
              <w:rPr>
                <w:sz w:val="19"/>
                <w:szCs w:val="19"/>
              </w:rPr>
              <w:t>а</w:t>
            </w:r>
            <w:r>
              <w:rPr>
                <w:sz w:val="19"/>
                <w:szCs w:val="19"/>
              </w:rPr>
              <w:t>»</w:t>
            </w:r>
            <w:r w:rsidRPr="000C3C15">
              <w:rPr>
                <w:sz w:val="19"/>
                <w:szCs w:val="19"/>
              </w:rPr>
              <w:t xml:space="preserve"> пункта 1 части 5 статьи 23 </w:t>
            </w:r>
            <w:proofErr w:type="spellStart"/>
            <w:r w:rsidR="000A3038" w:rsidRPr="000A3038">
              <w:rPr>
                <w:sz w:val="19"/>
                <w:szCs w:val="19"/>
              </w:rPr>
              <w:t>ГрК</w:t>
            </w:r>
            <w:proofErr w:type="spellEnd"/>
            <w:r w:rsidR="000A3038" w:rsidRPr="000A3038">
              <w:rPr>
                <w:sz w:val="19"/>
                <w:szCs w:val="19"/>
              </w:rPr>
              <w:t xml:space="preserve"> РФ</w:t>
            </w:r>
            <w:r w:rsidRPr="000C3C15">
              <w:rPr>
                <w:sz w:val="19"/>
                <w:szCs w:val="19"/>
              </w:rPr>
              <w:t>.</w:t>
            </w:r>
          </w:p>
          <w:p w:rsidR="000C3C15" w:rsidRPr="000C3C15" w:rsidRDefault="000C3C15" w:rsidP="000C3C15">
            <w:pPr>
              <w:spacing w:line="288" w:lineRule="atLeast"/>
              <w:rPr>
                <w:sz w:val="19"/>
                <w:szCs w:val="19"/>
              </w:rPr>
            </w:pPr>
            <w:r w:rsidRPr="000C3C15">
              <w:rPr>
                <w:sz w:val="19"/>
                <w:szCs w:val="19"/>
              </w:rPr>
              <w:t xml:space="preserve">Пункт 4 части 1 статьи 16 Федерального закона </w:t>
            </w:r>
            <w:r>
              <w:rPr>
                <w:sz w:val="19"/>
                <w:szCs w:val="19"/>
              </w:rPr>
              <w:t>№</w:t>
            </w:r>
            <w:r w:rsidRPr="000C3C15">
              <w:rPr>
                <w:sz w:val="19"/>
                <w:szCs w:val="19"/>
              </w:rPr>
              <w:t xml:space="preserve"> 131-ФЗ </w:t>
            </w:r>
            <w:r>
              <w:rPr>
                <w:sz w:val="19"/>
                <w:szCs w:val="19"/>
              </w:rPr>
              <w:t>«</w:t>
            </w:r>
            <w:r w:rsidRPr="000C3C15">
              <w:rPr>
                <w:sz w:val="19"/>
                <w:szCs w:val="19"/>
              </w:rPr>
              <w:t>Об общих принципах организации местного самоуправления в Российской Федерации</w:t>
            </w:r>
            <w:r>
              <w:rPr>
                <w:sz w:val="19"/>
                <w:szCs w:val="19"/>
              </w:rPr>
              <w:t>»</w:t>
            </w:r>
            <w:r w:rsidRPr="000C3C15">
              <w:rPr>
                <w:sz w:val="19"/>
                <w:szCs w:val="19"/>
              </w:rPr>
              <w:t>.</w:t>
            </w:r>
          </w:p>
          <w:p w:rsidR="000C3C15" w:rsidRDefault="000C3C15" w:rsidP="000C3C15">
            <w:pPr>
              <w:spacing w:line="288" w:lineRule="atLeast"/>
              <w:rPr>
                <w:sz w:val="19"/>
                <w:szCs w:val="19"/>
              </w:rPr>
            </w:pPr>
            <w:r w:rsidRPr="000C3C15">
              <w:rPr>
                <w:sz w:val="19"/>
                <w:szCs w:val="19"/>
              </w:rPr>
              <w:lastRenderedPageBreak/>
              <w:t xml:space="preserve">Пункты 1, 1.1, 1.2, 1.3 и 1.4 части 3 статьи 4 Закона Ставропольского края от 18 июня 2012 </w:t>
            </w:r>
            <w:r>
              <w:rPr>
                <w:sz w:val="19"/>
                <w:szCs w:val="19"/>
              </w:rPr>
              <w:t>№</w:t>
            </w:r>
            <w:r w:rsidRPr="000C3C15">
              <w:rPr>
                <w:sz w:val="19"/>
                <w:szCs w:val="19"/>
              </w:rPr>
              <w:t xml:space="preserve"> 53-кз </w:t>
            </w:r>
            <w:r>
              <w:rPr>
                <w:sz w:val="19"/>
                <w:szCs w:val="19"/>
              </w:rPr>
              <w:t>«</w:t>
            </w:r>
            <w:r w:rsidRPr="000C3C15">
              <w:rPr>
                <w:sz w:val="19"/>
                <w:szCs w:val="19"/>
              </w:rPr>
              <w:t>О некоторых вопросах регулирования отношений в области градостроительной деятельности на территории Ставропольского края</w:t>
            </w:r>
            <w:r>
              <w:rPr>
                <w:sz w:val="19"/>
                <w:szCs w:val="19"/>
              </w:rPr>
              <w:t>»</w:t>
            </w:r>
            <w:r w:rsidRPr="000C3C15">
              <w:rPr>
                <w:sz w:val="19"/>
                <w:szCs w:val="19"/>
              </w:rPr>
              <w:t>.</w:t>
            </w:r>
          </w:p>
          <w:p w:rsidR="006C0D95" w:rsidRPr="00D567F8" w:rsidRDefault="000C3C15" w:rsidP="000C3C15">
            <w:pPr>
              <w:spacing w:line="288" w:lineRule="atLeast"/>
              <w:rPr>
                <w:sz w:val="19"/>
                <w:szCs w:val="19"/>
              </w:rPr>
            </w:pPr>
            <w:r>
              <w:rPr>
                <w:sz w:val="19"/>
                <w:szCs w:val="19"/>
              </w:rPr>
              <w:t>Т</w:t>
            </w:r>
            <w:r w:rsidR="00930F00">
              <w:rPr>
                <w:sz w:val="19"/>
                <w:szCs w:val="19"/>
              </w:rPr>
              <w:t>аблиц</w:t>
            </w:r>
            <w:r>
              <w:rPr>
                <w:sz w:val="19"/>
                <w:szCs w:val="19"/>
              </w:rPr>
              <w:t>а</w:t>
            </w:r>
            <w:r w:rsidR="00930F00">
              <w:rPr>
                <w:sz w:val="19"/>
                <w:szCs w:val="19"/>
              </w:rPr>
              <w:t xml:space="preserve"> 1.3.3 </w:t>
            </w:r>
            <w:r w:rsidR="00D567F8" w:rsidRPr="00D567F8">
              <w:rPr>
                <w:sz w:val="19"/>
                <w:szCs w:val="19"/>
              </w:rPr>
              <w:t>РНГП</w:t>
            </w:r>
            <w:r w:rsidR="00726805" w:rsidRPr="00D567F8">
              <w:rPr>
                <w:sz w:val="19"/>
                <w:szCs w:val="19"/>
              </w:rPr>
              <w:t xml:space="preserve"> Ставропольского края»</w:t>
            </w:r>
            <w:r w:rsidR="006C0D95" w:rsidRPr="00D567F8">
              <w:rPr>
                <w:sz w:val="19"/>
                <w:szCs w:val="19"/>
              </w:rPr>
              <w:t xml:space="preserve">. </w:t>
            </w:r>
          </w:p>
        </w:tc>
      </w:tr>
      <w:tr w:rsidR="00685E08" w:rsidRPr="006C0D95" w:rsidTr="006C0D95">
        <w:tc>
          <w:tcPr>
            <w:tcW w:w="0" w:type="auto"/>
            <w:tcBorders>
              <w:top w:val="single" w:sz="6" w:space="0" w:color="000000"/>
              <w:left w:val="single" w:sz="6" w:space="0" w:color="000000"/>
              <w:bottom w:val="single" w:sz="6" w:space="0" w:color="000000"/>
              <w:right w:val="single" w:sz="6" w:space="0" w:color="000000"/>
            </w:tcBorders>
            <w:hideMark/>
          </w:tcPr>
          <w:p w:rsidR="006C0D95" w:rsidRPr="006C0D95" w:rsidRDefault="006C0D95" w:rsidP="006C0D95">
            <w:pPr>
              <w:spacing w:line="288" w:lineRule="atLeast"/>
              <w:rPr>
                <w:sz w:val="19"/>
                <w:szCs w:val="19"/>
              </w:rPr>
            </w:pPr>
            <w:r w:rsidRPr="006C0D95">
              <w:rPr>
                <w:sz w:val="19"/>
                <w:szCs w:val="19"/>
              </w:rPr>
              <w:lastRenderedPageBreak/>
              <w:t xml:space="preserve">Водоснабжение </w:t>
            </w:r>
          </w:p>
        </w:tc>
        <w:tc>
          <w:tcPr>
            <w:tcW w:w="0" w:type="auto"/>
            <w:tcBorders>
              <w:top w:val="single" w:sz="6" w:space="0" w:color="000000"/>
              <w:left w:val="single" w:sz="6" w:space="0" w:color="000000"/>
              <w:bottom w:val="single" w:sz="6" w:space="0" w:color="000000"/>
              <w:right w:val="single" w:sz="6" w:space="0" w:color="000000"/>
            </w:tcBorders>
            <w:hideMark/>
          </w:tcPr>
          <w:p w:rsidR="006C0D95" w:rsidRPr="006C0D95" w:rsidRDefault="006C0D95" w:rsidP="006C0D95">
            <w:pPr>
              <w:spacing w:line="288" w:lineRule="atLeast"/>
              <w:rPr>
                <w:sz w:val="19"/>
                <w:szCs w:val="19"/>
              </w:rPr>
            </w:pPr>
            <w:r w:rsidRPr="006C0D95">
              <w:rPr>
                <w:sz w:val="19"/>
                <w:szCs w:val="19"/>
              </w:rPr>
              <w:t xml:space="preserve">Водопроводные насосные станции. </w:t>
            </w:r>
          </w:p>
          <w:p w:rsidR="006C0D95" w:rsidRPr="006C0D95" w:rsidRDefault="006C0D95" w:rsidP="006C0D95">
            <w:pPr>
              <w:spacing w:line="288" w:lineRule="atLeast"/>
              <w:rPr>
                <w:sz w:val="19"/>
                <w:szCs w:val="19"/>
              </w:rPr>
            </w:pPr>
            <w:r w:rsidRPr="006C0D95">
              <w:rPr>
                <w:sz w:val="19"/>
                <w:szCs w:val="19"/>
              </w:rPr>
              <w:t xml:space="preserve">Магистральные водопроводы. </w:t>
            </w:r>
          </w:p>
          <w:p w:rsidR="006C0D95" w:rsidRPr="006C0D95" w:rsidRDefault="006C0D95" w:rsidP="006C0D95">
            <w:pPr>
              <w:spacing w:line="288" w:lineRule="atLeast"/>
              <w:rPr>
                <w:sz w:val="19"/>
                <w:szCs w:val="19"/>
              </w:rPr>
            </w:pPr>
            <w:r w:rsidRPr="006C0D95">
              <w:rPr>
                <w:sz w:val="19"/>
                <w:szCs w:val="19"/>
              </w:rPr>
              <w:t xml:space="preserve">Водопроводные сети. </w:t>
            </w:r>
          </w:p>
          <w:p w:rsidR="006C0D95" w:rsidRPr="006C0D95" w:rsidRDefault="006C0D95" w:rsidP="006C0D95">
            <w:pPr>
              <w:spacing w:line="288" w:lineRule="atLeast"/>
              <w:rPr>
                <w:sz w:val="19"/>
                <w:szCs w:val="19"/>
              </w:rPr>
            </w:pPr>
            <w:r w:rsidRPr="006C0D95">
              <w:rPr>
                <w:sz w:val="19"/>
                <w:szCs w:val="19"/>
              </w:rPr>
              <w:t xml:space="preserve">Водозаборные, артезианские скважины. </w:t>
            </w:r>
          </w:p>
          <w:p w:rsidR="006C0D95" w:rsidRPr="006C0D95" w:rsidRDefault="006C0D95" w:rsidP="006C0D95">
            <w:pPr>
              <w:spacing w:line="288" w:lineRule="atLeast"/>
              <w:rPr>
                <w:sz w:val="19"/>
                <w:szCs w:val="19"/>
              </w:rPr>
            </w:pPr>
            <w:r w:rsidRPr="006C0D95">
              <w:rPr>
                <w:sz w:val="19"/>
                <w:szCs w:val="19"/>
              </w:rPr>
              <w:t xml:space="preserve">Резервуары воды. </w:t>
            </w:r>
          </w:p>
        </w:tc>
        <w:tc>
          <w:tcPr>
            <w:tcW w:w="0" w:type="auto"/>
            <w:tcBorders>
              <w:top w:val="single" w:sz="6" w:space="0" w:color="000000"/>
              <w:left w:val="single" w:sz="6" w:space="0" w:color="000000"/>
              <w:bottom w:val="single" w:sz="6" w:space="0" w:color="000000"/>
              <w:right w:val="single" w:sz="6" w:space="0" w:color="000000"/>
            </w:tcBorders>
            <w:hideMark/>
          </w:tcPr>
          <w:p w:rsidR="005A6122" w:rsidRPr="005A6122" w:rsidRDefault="005A6122" w:rsidP="005A6122">
            <w:pPr>
              <w:spacing w:line="288" w:lineRule="atLeast"/>
              <w:rPr>
                <w:sz w:val="19"/>
                <w:szCs w:val="19"/>
              </w:rPr>
            </w:pPr>
            <w:r w:rsidRPr="005A6122">
              <w:rPr>
                <w:sz w:val="19"/>
                <w:szCs w:val="19"/>
              </w:rPr>
              <w:t xml:space="preserve">подпункт </w:t>
            </w:r>
            <w:r>
              <w:rPr>
                <w:sz w:val="19"/>
                <w:szCs w:val="19"/>
              </w:rPr>
              <w:t>«</w:t>
            </w:r>
            <w:r w:rsidRPr="005A6122">
              <w:rPr>
                <w:sz w:val="19"/>
                <w:szCs w:val="19"/>
              </w:rPr>
              <w:t>а</w:t>
            </w:r>
            <w:r>
              <w:rPr>
                <w:sz w:val="19"/>
                <w:szCs w:val="19"/>
              </w:rPr>
              <w:t>»</w:t>
            </w:r>
            <w:r w:rsidRPr="005A6122">
              <w:rPr>
                <w:sz w:val="19"/>
                <w:szCs w:val="19"/>
              </w:rPr>
              <w:t xml:space="preserve"> пункта 1 части 5 статьи 23 </w:t>
            </w:r>
            <w:proofErr w:type="spellStart"/>
            <w:r w:rsidR="000A3038" w:rsidRPr="000A3038">
              <w:rPr>
                <w:sz w:val="19"/>
                <w:szCs w:val="19"/>
              </w:rPr>
              <w:t>ГрК</w:t>
            </w:r>
            <w:proofErr w:type="spellEnd"/>
            <w:r w:rsidR="000A3038" w:rsidRPr="000A3038">
              <w:rPr>
                <w:sz w:val="19"/>
                <w:szCs w:val="19"/>
              </w:rPr>
              <w:t xml:space="preserve"> РФ</w:t>
            </w:r>
            <w:r w:rsidRPr="005A6122">
              <w:rPr>
                <w:sz w:val="19"/>
                <w:szCs w:val="19"/>
              </w:rPr>
              <w:t>.</w:t>
            </w:r>
          </w:p>
          <w:p w:rsidR="005A6122" w:rsidRPr="005A6122" w:rsidRDefault="005A6122" w:rsidP="005A6122">
            <w:pPr>
              <w:spacing w:line="288" w:lineRule="atLeast"/>
              <w:rPr>
                <w:sz w:val="19"/>
                <w:szCs w:val="19"/>
              </w:rPr>
            </w:pPr>
            <w:r w:rsidRPr="005A6122">
              <w:rPr>
                <w:sz w:val="19"/>
                <w:szCs w:val="19"/>
              </w:rPr>
              <w:t xml:space="preserve">Пункт 4 части 1 статьи 16 Федерального закона </w:t>
            </w:r>
            <w:r>
              <w:rPr>
                <w:sz w:val="19"/>
                <w:szCs w:val="19"/>
              </w:rPr>
              <w:t>№</w:t>
            </w:r>
            <w:r w:rsidRPr="005A6122">
              <w:rPr>
                <w:sz w:val="19"/>
                <w:szCs w:val="19"/>
              </w:rPr>
              <w:t xml:space="preserve"> 131-ФЗ </w:t>
            </w:r>
            <w:r>
              <w:rPr>
                <w:sz w:val="19"/>
                <w:szCs w:val="19"/>
              </w:rPr>
              <w:t>«</w:t>
            </w:r>
            <w:r w:rsidRPr="005A6122">
              <w:rPr>
                <w:sz w:val="19"/>
                <w:szCs w:val="19"/>
              </w:rPr>
              <w:t>Об общих принципах организации местного самоуправления в Российской Федерации</w:t>
            </w:r>
            <w:r>
              <w:rPr>
                <w:sz w:val="19"/>
                <w:szCs w:val="19"/>
              </w:rPr>
              <w:t>»</w:t>
            </w:r>
            <w:r w:rsidRPr="005A6122">
              <w:rPr>
                <w:sz w:val="19"/>
                <w:szCs w:val="19"/>
              </w:rPr>
              <w:t>.</w:t>
            </w:r>
          </w:p>
          <w:p w:rsidR="005A6122" w:rsidRDefault="005A6122" w:rsidP="005A6122">
            <w:pPr>
              <w:spacing w:line="288" w:lineRule="atLeast"/>
              <w:rPr>
                <w:sz w:val="19"/>
                <w:szCs w:val="19"/>
              </w:rPr>
            </w:pPr>
            <w:r w:rsidRPr="005A6122">
              <w:rPr>
                <w:sz w:val="19"/>
                <w:szCs w:val="19"/>
              </w:rPr>
              <w:t>Пункты 1, 1.1, 1.2, 1.3 и 1.4 части 3 статьи 4 Закона Ставропольского края от 18 июня 2012</w:t>
            </w:r>
            <w:r>
              <w:rPr>
                <w:sz w:val="19"/>
                <w:szCs w:val="19"/>
              </w:rPr>
              <w:t xml:space="preserve"> № 53-кз «</w:t>
            </w:r>
            <w:r w:rsidRPr="005A6122">
              <w:rPr>
                <w:sz w:val="19"/>
                <w:szCs w:val="19"/>
              </w:rPr>
              <w:t>О некоторых вопросах регулирования отношений в области градостроительной деятельности на территории Ставропольского края</w:t>
            </w:r>
            <w:r>
              <w:rPr>
                <w:sz w:val="19"/>
                <w:szCs w:val="19"/>
              </w:rPr>
              <w:t>»</w:t>
            </w:r>
            <w:r w:rsidRPr="005A6122">
              <w:rPr>
                <w:sz w:val="19"/>
                <w:szCs w:val="19"/>
              </w:rPr>
              <w:t>.</w:t>
            </w:r>
          </w:p>
          <w:p w:rsidR="006C0D95" w:rsidRPr="00D567F8" w:rsidRDefault="005A6122" w:rsidP="005A6122">
            <w:pPr>
              <w:spacing w:line="288" w:lineRule="atLeast"/>
              <w:rPr>
                <w:sz w:val="19"/>
                <w:szCs w:val="19"/>
              </w:rPr>
            </w:pPr>
            <w:r>
              <w:rPr>
                <w:sz w:val="19"/>
                <w:szCs w:val="19"/>
              </w:rPr>
              <w:t>Т</w:t>
            </w:r>
            <w:r w:rsidR="00930F00">
              <w:rPr>
                <w:sz w:val="19"/>
                <w:szCs w:val="19"/>
              </w:rPr>
              <w:t>аблиц</w:t>
            </w:r>
            <w:r>
              <w:rPr>
                <w:sz w:val="19"/>
                <w:szCs w:val="19"/>
              </w:rPr>
              <w:t>а</w:t>
            </w:r>
            <w:r w:rsidR="00930F00">
              <w:rPr>
                <w:sz w:val="19"/>
                <w:szCs w:val="19"/>
              </w:rPr>
              <w:t xml:space="preserve"> 1.3.4 </w:t>
            </w:r>
            <w:r>
              <w:rPr>
                <w:sz w:val="19"/>
                <w:szCs w:val="19"/>
              </w:rPr>
              <w:t>РНГП Ставропольского края</w:t>
            </w:r>
          </w:p>
        </w:tc>
      </w:tr>
      <w:tr w:rsidR="00685E08" w:rsidRPr="006C0D95" w:rsidTr="006C0D95">
        <w:tc>
          <w:tcPr>
            <w:tcW w:w="0" w:type="auto"/>
            <w:tcBorders>
              <w:top w:val="single" w:sz="6" w:space="0" w:color="000000"/>
              <w:left w:val="single" w:sz="6" w:space="0" w:color="000000"/>
              <w:bottom w:val="single" w:sz="6" w:space="0" w:color="000000"/>
              <w:right w:val="single" w:sz="6" w:space="0" w:color="000000"/>
            </w:tcBorders>
            <w:hideMark/>
          </w:tcPr>
          <w:p w:rsidR="006C0D95" w:rsidRPr="006C0D95" w:rsidRDefault="006C0D95" w:rsidP="006C0D95">
            <w:pPr>
              <w:spacing w:line="288" w:lineRule="atLeast"/>
              <w:rPr>
                <w:sz w:val="19"/>
                <w:szCs w:val="19"/>
              </w:rPr>
            </w:pPr>
            <w:r w:rsidRPr="006C0D95">
              <w:rPr>
                <w:sz w:val="19"/>
                <w:szCs w:val="19"/>
              </w:rPr>
              <w:t xml:space="preserve">Водоотведение </w:t>
            </w:r>
          </w:p>
        </w:tc>
        <w:tc>
          <w:tcPr>
            <w:tcW w:w="0" w:type="auto"/>
            <w:tcBorders>
              <w:top w:val="single" w:sz="6" w:space="0" w:color="000000"/>
              <w:left w:val="single" w:sz="6" w:space="0" w:color="000000"/>
              <w:bottom w:val="single" w:sz="6" w:space="0" w:color="000000"/>
              <w:right w:val="single" w:sz="6" w:space="0" w:color="000000"/>
            </w:tcBorders>
            <w:hideMark/>
          </w:tcPr>
          <w:p w:rsidR="006C0D95" w:rsidRPr="006C0D95" w:rsidRDefault="006C0D95" w:rsidP="006C0D95">
            <w:pPr>
              <w:spacing w:line="288" w:lineRule="atLeast"/>
              <w:rPr>
                <w:sz w:val="19"/>
                <w:szCs w:val="19"/>
              </w:rPr>
            </w:pPr>
            <w:r w:rsidRPr="006C0D95">
              <w:rPr>
                <w:sz w:val="19"/>
                <w:szCs w:val="19"/>
              </w:rPr>
              <w:t xml:space="preserve">Канализационные насосные станции. </w:t>
            </w:r>
          </w:p>
          <w:p w:rsidR="006C0D95" w:rsidRPr="006C0D95" w:rsidRDefault="006C0D95" w:rsidP="006C0D95">
            <w:pPr>
              <w:spacing w:line="288" w:lineRule="atLeast"/>
              <w:rPr>
                <w:sz w:val="19"/>
                <w:szCs w:val="19"/>
              </w:rPr>
            </w:pPr>
            <w:r w:rsidRPr="006C0D95">
              <w:rPr>
                <w:sz w:val="19"/>
                <w:szCs w:val="19"/>
              </w:rPr>
              <w:t xml:space="preserve">Магистральные канализационные коллекторы, очистные сооружения, очистные сооружения дождевой канализации. </w:t>
            </w:r>
          </w:p>
        </w:tc>
        <w:tc>
          <w:tcPr>
            <w:tcW w:w="0" w:type="auto"/>
            <w:tcBorders>
              <w:top w:val="single" w:sz="6" w:space="0" w:color="000000"/>
              <w:left w:val="single" w:sz="6" w:space="0" w:color="000000"/>
              <w:bottom w:val="single" w:sz="6" w:space="0" w:color="000000"/>
              <w:right w:val="single" w:sz="6" w:space="0" w:color="000000"/>
            </w:tcBorders>
            <w:hideMark/>
          </w:tcPr>
          <w:p w:rsidR="005A6122" w:rsidRPr="005A6122" w:rsidRDefault="005A6122" w:rsidP="005A6122">
            <w:pPr>
              <w:spacing w:line="288" w:lineRule="atLeast"/>
              <w:rPr>
                <w:sz w:val="19"/>
                <w:szCs w:val="19"/>
              </w:rPr>
            </w:pPr>
            <w:r w:rsidRPr="005A6122">
              <w:rPr>
                <w:sz w:val="19"/>
                <w:szCs w:val="19"/>
              </w:rPr>
              <w:t xml:space="preserve">подпункт </w:t>
            </w:r>
            <w:r>
              <w:rPr>
                <w:sz w:val="19"/>
                <w:szCs w:val="19"/>
              </w:rPr>
              <w:t>«</w:t>
            </w:r>
            <w:r w:rsidRPr="005A6122">
              <w:rPr>
                <w:sz w:val="19"/>
                <w:szCs w:val="19"/>
              </w:rPr>
              <w:t>а</w:t>
            </w:r>
            <w:r>
              <w:rPr>
                <w:sz w:val="19"/>
                <w:szCs w:val="19"/>
              </w:rPr>
              <w:t>»</w:t>
            </w:r>
            <w:r w:rsidRPr="005A6122">
              <w:rPr>
                <w:sz w:val="19"/>
                <w:szCs w:val="19"/>
              </w:rPr>
              <w:t xml:space="preserve"> пункта 1 части 5 статьи 23 </w:t>
            </w:r>
            <w:proofErr w:type="spellStart"/>
            <w:r w:rsidR="000A3038" w:rsidRPr="000A3038">
              <w:rPr>
                <w:sz w:val="19"/>
                <w:szCs w:val="19"/>
              </w:rPr>
              <w:t>ГрК</w:t>
            </w:r>
            <w:proofErr w:type="spellEnd"/>
            <w:r w:rsidR="000A3038" w:rsidRPr="000A3038">
              <w:rPr>
                <w:sz w:val="19"/>
                <w:szCs w:val="19"/>
              </w:rPr>
              <w:t xml:space="preserve"> РФ</w:t>
            </w:r>
            <w:r w:rsidRPr="005A6122">
              <w:rPr>
                <w:sz w:val="19"/>
                <w:szCs w:val="19"/>
              </w:rPr>
              <w:t>.</w:t>
            </w:r>
          </w:p>
          <w:p w:rsidR="005A6122" w:rsidRPr="005A6122" w:rsidRDefault="005A6122" w:rsidP="005A6122">
            <w:pPr>
              <w:spacing w:line="288" w:lineRule="atLeast"/>
              <w:rPr>
                <w:sz w:val="19"/>
                <w:szCs w:val="19"/>
              </w:rPr>
            </w:pPr>
            <w:r w:rsidRPr="005A6122">
              <w:rPr>
                <w:sz w:val="19"/>
                <w:szCs w:val="19"/>
              </w:rPr>
              <w:t xml:space="preserve">Пункт 4 части 1 статьи 16 Федерального закона </w:t>
            </w:r>
            <w:r>
              <w:rPr>
                <w:sz w:val="19"/>
                <w:szCs w:val="19"/>
              </w:rPr>
              <w:t>№</w:t>
            </w:r>
            <w:r w:rsidRPr="005A6122">
              <w:rPr>
                <w:sz w:val="19"/>
                <w:szCs w:val="19"/>
              </w:rPr>
              <w:t xml:space="preserve"> 131-ФЗ </w:t>
            </w:r>
            <w:r>
              <w:rPr>
                <w:sz w:val="19"/>
                <w:szCs w:val="19"/>
              </w:rPr>
              <w:t>«</w:t>
            </w:r>
            <w:r w:rsidRPr="005A6122">
              <w:rPr>
                <w:sz w:val="19"/>
                <w:szCs w:val="19"/>
              </w:rPr>
              <w:t>Об общих принципах организации местного самоуправления в Российской Федерации</w:t>
            </w:r>
            <w:r>
              <w:rPr>
                <w:sz w:val="19"/>
                <w:szCs w:val="19"/>
              </w:rPr>
              <w:t>»</w:t>
            </w:r>
            <w:r w:rsidRPr="005A6122">
              <w:rPr>
                <w:sz w:val="19"/>
                <w:szCs w:val="19"/>
              </w:rPr>
              <w:t>.</w:t>
            </w:r>
          </w:p>
          <w:p w:rsidR="005A6122" w:rsidRDefault="005A6122" w:rsidP="005A6122">
            <w:pPr>
              <w:spacing w:line="288" w:lineRule="atLeast"/>
              <w:rPr>
                <w:sz w:val="19"/>
                <w:szCs w:val="19"/>
              </w:rPr>
            </w:pPr>
            <w:r w:rsidRPr="005A6122">
              <w:rPr>
                <w:sz w:val="19"/>
                <w:szCs w:val="19"/>
              </w:rPr>
              <w:t xml:space="preserve">Пункты 1, 1.1, 1.2, 1.3 и 1.4 части 3 статьи 4 Закона Ставропольского края от 18 июня 2012 </w:t>
            </w:r>
            <w:r>
              <w:rPr>
                <w:sz w:val="19"/>
                <w:szCs w:val="19"/>
              </w:rPr>
              <w:t>№</w:t>
            </w:r>
            <w:r w:rsidRPr="005A6122">
              <w:rPr>
                <w:sz w:val="19"/>
                <w:szCs w:val="19"/>
              </w:rPr>
              <w:t xml:space="preserve"> 53-кз </w:t>
            </w:r>
            <w:r>
              <w:rPr>
                <w:sz w:val="19"/>
                <w:szCs w:val="19"/>
              </w:rPr>
              <w:t>«</w:t>
            </w:r>
            <w:r w:rsidRPr="005A6122">
              <w:rPr>
                <w:sz w:val="19"/>
                <w:szCs w:val="19"/>
              </w:rPr>
              <w:t xml:space="preserve">О некоторых вопросах регулирования отношений в области градостроительной деятельности на </w:t>
            </w:r>
            <w:r>
              <w:rPr>
                <w:sz w:val="19"/>
                <w:szCs w:val="19"/>
              </w:rPr>
              <w:t>территории Ставропольского края»</w:t>
            </w:r>
            <w:r w:rsidRPr="005A6122">
              <w:rPr>
                <w:sz w:val="19"/>
                <w:szCs w:val="19"/>
              </w:rPr>
              <w:t>.</w:t>
            </w:r>
          </w:p>
          <w:p w:rsidR="006C0D95" w:rsidRPr="00D567F8" w:rsidRDefault="005A6122" w:rsidP="005A6122">
            <w:pPr>
              <w:spacing w:line="288" w:lineRule="atLeast"/>
              <w:rPr>
                <w:sz w:val="19"/>
                <w:szCs w:val="19"/>
              </w:rPr>
            </w:pPr>
            <w:r>
              <w:rPr>
                <w:sz w:val="19"/>
                <w:szCs w:val="19"/>
              </w:rPr>
              <w:t>Таблица</w:t>
            </w:r>
            <w:r w:rsidR="00D567F8">
              <w:rPr>
                <w:sz w:val="19"/>
                <w:szCs w:val="19"/>
              </w:rPr>
              <w:t xml:space="preserve"> 1.3.5 </w:t>
            </w:r>
            <w:r w:rsidR="00D567F8" w:rsidRPr="00D567F8">
              <w:rPr>
                <w:sz w:val="19"/>
                <w:szCs w:val="19"/>
              </w:rPr>
              <w:t xml:space="preserve">РНГП Ставропольского края </w:t>
            </w:r>
          </w:p>
        </w:tc>
      </w:tr>
      <w:tr w:rsidR="00685E08" w:rsidRPr="006C0D95" w:rsidTr="006C0D95">
        <w:tc>
          <w:tcPr>
            <w:tcW w:w="0" w:type="auto"/>
            <w:tcBorders>
              <w:top w:val="single" w:sz="6" w:space="0" w:color="000000"/>
              <w:left w:val="single" w:sz="6" w:space="0" w:color="000000"/>
              <w:bottom w:val="single" w:sz="6" w:space="0" w:color="000000"/>
              <w:right w:val="single" w:sz="6" w:space="0" w:color="000000"/>
            </w:tcBorders>
            <w:hideMark/>
          </w:tcPr>
          <w:p w:rsidR="006C0D95" w:rsidRPr="006C0D95" w:rsidRDefault="006C0D95" w:rsidP="006C0D95">
            <w:pPr>
              <w:spacing w:line="288" w:lineRule="atLeast"/>
              <w:rPr>
                <w:sz w:val="19"/>
                <w:szCs w:val="19"/>
              </w:rPr>
            </w:pPr>
            <w:r w:rsidRPr="006C0D95">
              <w:rPr>
                <w:sz w:val="19"/>
                <w:szCs w:val="19"/>
              </w:rPr>
              <w:t xml:space="preserve">Автомобильные дороги местного значения </w:t>
            </w:r>
          </w:p>
        </w:tc>
        <w:tc>
          <w:tcPr>
            <w:tcW w:w="0" w:type="auto"/>
            <w:tcBorders>
              <w:top w:val="single" w:sz="6" w:space="0" w:color="000000"/>
              <w:left w:val="single" w:sz="6" w:space="0" w:color="000000"/>
              <w:bottom w:val="single" w:sz="6" w:space="0" w:color="000000"/>
              <w:right w:val="single" w:sz="6" w:space="0" w:color="000000"/>
            </w:tcBorders>
            <w:hideMark/>
          </w:tcPr>
          <w:p w:rsidR="006C0D95" w:rsidRPr="006C0D95" w:rsidRDefault="006C0D95" w:rsidP="006C0D95">
            <w:pPr>
              <w:spacing w:line="288" w:lineRule="atLeast"/>
              <w:rPr>
                <w:sz w:val="19"/>
                <w:szCs w:val="19"/>
              </w:rPr>
            </w:pPr>
            <w:r w:rsidRPr="006C0D95">
              <w:rPr>
                <w:sz w:val="19"/>
                <w:szCs w:val="19"/>
              </w:rPr>
              <w:t xml:space="preserve">Автомобильные дороги общего пользования местного значения. </w:t>
            </w:r>
          </w:p>
          <w:p w:rsidR="006C0D95" w:rsidRPr="006C0D95" w:rsidRDefault="006C0D95" w:rsidP="006C0D95">
            <w:pPr>
              <w:spacing w:line="288" w:lineRule="atLeast"/>
              <w:rPr>
                <w:sz w:val="19"/>
                <w:szCs w:val="19"/>
              </w:rPr>
            </w:pPr>
            <w:r w:rsidRPr="006C0D95">
              <w:rPr>
                <w:sz w:val="19"/>
                <w:szCs w:val="19"/>
              </w:rPr>
              <w:t xml:space="preserve">Автовокзалы, автостанции (здания и сооружения, предназначенные для обслуживания пассажиров). </w:t>
            </w:r>
          </w:p>
          <w:p w:rsidR="006C0D95" w:rsidRPr="006C0D95" w:rsidRDefault="006C0D95" w:rsidP="006C0D95">
            <w:pPr>
              <w:spacing w:line="288" w:lineRule="atLeast"/>
              <w:rPr>
                <w:sz w:val="19"/>
                <w:szCs w:val="19"/>
              </w:rPr>
            </w:pPr>
            <w:proofErr w:type="spellStart"/>
            <w:r w:rsidRPr="006C0D95">
              <w:rPr>
                <w:sz w:val="19"/>
                <w:szCs w:val="19"/>
              </w:rPr>
              <w:t>Мультимодальные</w:t>
            </w:r>
            <w:proofErr w:type="spellEnd"/>
            <w:r w:rsidRPr="006C0D95">
              <w:rPr>
                <w:sz w:val="19"/>
                <w:szCs w:val="19"/>
              </w:rPr>
              <w:t xml:space="preserve"> транспортно-логистические центры. </w:t>
            </w:r>
          </w:p>
          <w:p w:rsidR="006C0D95" w:rsidRPr="006C0D95" w:rsidRDefault="006C0D95" w:rsidP="006C0D95">
            <w:pPr>
              <w:spacing w:line="288" w:lineRule="atLeast"/>
              <w:rPr>
                <w:sz w:val="19"/>
                <w:szCs w:val="19"/>
              </w:rPr>
            </w:pPr>
            <w:r w:rsidRPr="006C0D95">
              <w:rPr>
                <w:sz w:val="19"/>
                <w:szCs w:val="19"/>
              </w:rPr>
              <w:t xml:space="preserve">Парковки (парковочные места), в том числе парковки (парковочные места) для </w:t>
            </w:r>
            <w:r w:rsidRPr="006C0D95">
              <w:rPr>
                <w:sz w:val="19"/>
                <w:szCs w:val="19"/>
              </w:rPr>
              <w:lastRenderedPageBreak/>
              <w:t xml:space="preserve">электромобилей и гибридных автомобилей, в том числе оборудованных зарядными устройствами. </w:t>
            </w:r>
          </w:p>
          <w:p w:rsidR="006C0D95" w:rsidRPr="006C0D95" w:rsidRDefault="006C0D95" w:rsidP="006C0D95">
            <w:pPr>
              <w:spacing w:line="288" w:lineRule="atLeast"/>
              <w:rPr>
                <w:sz w:val="19"/>
                <w:szCs w:val="19"/>
              </w:rPr>
            </w:pPr>
            <w:r w:rsidRPr="006C0D95">
              <w:rPr>
                <w:sz w:val="19"/>
                <w:szCs w:val="19"/>
              </w:rPr>
              <w:t xml:space="preserve">Парковки (парковочные места) легковых автомобилей на стоянках автомобилей, размещаемых в непосредственной близости от отдельно стоящих объектов капитального строительства в границах жилых и общественно-деловых зон. </w:t>
            </w:r>
          </w:p>
          <w:p w:rsidR="006C0D95" w:rsidRPr="006C0D95" w:rsidRDefault="006C0D95" w:rsidP="006C0D95">
            <w:pPr>
              <w:spacing w:line="288" w:lineRule="atLeast"/>
              <w:rPr>
                <w:sz w:val="19"/>
                <w:szCs w:val="19"/>
              </w:rPr>
            </w:pPr>
            <w:r w:rsidRPr="006C0D95">
              <w:rPr>
                <w:sz w:val="19"/>
                <w:szCs w:val="19"/>
              </w:rPr>
              <w:t xml:space="preserve">Парковки (парковочные места) легковых автомобилей на стоянках автомобилей, размещаемых у границ лесопарков, зон отдыха и курортных зон. </w:t>
            </w:r>
          </w:p>
          <w:p w:rsidR="006C0D95" w:rsidRPr="006C0D95" w:rsidRDefault="006C0D95" w:rsidP="006C0D95">
            <w:pPr>
              <w:spacing w:line="288" w:lineRule="atLeast"/>
              <w:rPr>
                <w:sz w:val="19"/>
                <w:szCs w:val="19"/>
              </w:rPr>
            </w:pPr>
            <w:r w:rsidRPr="006C0D95">
              <w:rPr>
                <w:sz w:val="19"/>
                <w:szCs w:val="19"/>
              </w:rPr>
              <w:t xml:space="preserve">Велосипедные дорожки и дорожки </w:t>
            </w:r>
            <w:proofErr w:type="gramStart"/>
            <w:r w:rsidRPr="006C0D95">
              <w:rPr>
                <w:sz w:val="19"/>
                <w:szCs w:val="19"/>
              </w:rPr>
              <w:t>для</w:t>
            </w:r>
            <w:proofErr w:type="gramEnd"/>
            <w:r w:rsidRPr="006C0D95">
              <w:rPr>
                <w:sz w:val="19"/>
                <w:szCs w:val="19"/>
              </w:rPr>
              <w:t xml:space="preserve"> СИМ. </w:t>
            </w:r>
          </w:p>
          <w:p w:rsidR="006C0D95" w:rsidRPr="006C0D95" w:rsidRDefault="006C0D95" w:rsidP="006C0D95">
            <w:pPr>
              <w:spacing w:line="288" w:lineRule="atLeast"/>
              <w:rPr>
                <w:sz w:val="19"/>
                <w:szCs w:val="19"/>
              </w:rPr>
            </w:pPr>
            <w:r w:rsidRPr="006C0D95">
              <w:rPr>
                <w:sz w:val="19"/>
                <w:szCs w:val="19"/>
              </w:rPr>
              <w:t xml:space="preserve">Места хранения велосипедов, СИМ. </w:t>
            </w:r>
          </w:p>
          <w:p w:rsidR="006C0D95" w:rsidRPr="006C0D95" w:rsidRDefault="006C0D95" w:rsidP="006C0D95">
            <w:pPr>
              <w:spacing w:line="288" w:lineRule="atLeast"/>
              <w:rPr>
                <w:sz w:val="19"/>
                <w:szCs w:val="19"/>
              </w:rPr>
            </w:pPr>
            <w:r w:rsidRPr="006C0D95">
              <w:rPr>
                <w:sz w:val="19"/>
                <w:szCs w:val="19"/>
              </w:rPr>
              <w:t xml:space="preserve">Места парковки велосипедов и СИМ. </w:t>
            </w:r>
          </w:p>
        </w:tc>
        <w:tc>
          <w:tcPr>
            <w:tcW w:w="0" w:type="auto"/>
            <w:tcBorders>
              <w:top w:val="single" w:sz="6" w:space="0" w:color="000000"/>
              <w:left w:val="single" w:sz="6" w:space="0" w:color="000000"/>
              <w:bottom w:val="single" w:sz="6" w:space="0" w:color="000000"/>
              <w:right w:val="single" w:sz="6" w:space="0" w:color="000000"/>
            </w:tcBorders>
            <w:hideMark/>
          </w:tcPr>
          <w:p w:rsidR="005A6122" w:rsidRPr="005A6122" w:rsidRDefault="005A6122" w:rsidP="005A6122">
            <w:pPr>
              <w:spacing w:line="288" w:lineRule="atLeast"/>
              <w:rPr>
                <w:sz w:val="19"/>
                <w:szCs w:val="19"/>
              </w:rPr>
            </w:pPr>
            <w:r>
              <w:rPr>
                <w:sz w:val="19"/>
                <w:szCs w:val="19"/>
              </w:rPr>
              <w:lastRenderedPageBreak/>
              <w:t>подпункт «</w:t>
            </w:r>
            <w:r w:rsidRPr="005A6122">
              <w:rPr>
                <w:sz w:val="19"/>
                <w:szCs w:val="19"/>
              </w:rPr>
              <w:t>б</w:t>
            </w:r>
            <w:r>
              <w:rPr>
                <w:sz w:val="19"/>
                <w:szCs w:val="19"/>
              </w:rPr>
              <w:t>»</w:t>
            </w:r>
            <w:r w:rsidRPr="005A6122">
              <w:rPr>
                <w:sz w:val="19"/>
                <w:szCs w:val="19"/>
              </w:rPr>
              <w:t xml:space="preserve"> пункта 1 части 5 статьи 23 </w:t>
            </w:r>
            <w:proofErr w:type="spellStart"/>
            <w:r w:rsidR="000A3038" w:rsidRPr="000A3038">
              <w:rPr>
                <w:sz w:val="19"/>
                <w:szCs w:val="19"/>
              </w:rPr>
              <w:t>ГрК</w:t>
            </w:r>
            <w:proofErr w:type="spellEnd"/>
            <w:r w:rsidR="000A3038" w:rsidRPr="000A3038">
              <w:rPr>
                <w:sz w:val="19"/>
                <w:szCs w:val="19"/>
              </w:rPr>
              <w:t xml:space="preserve"> РФ</w:t>
            </w:r>
            <w:r w:rsidRPr="005A6122">
              <w:rPr>
                <w:sz w:val="19"/>
                <w:szCs w:val="19"/>
              </w:rPr>
              <w:t>.</w:t>
            </w:r>
          </w:p>
          <w:p w:rsidR="005A6122" w:rsidRPr="005A6122" w:rsidRDefault="005A6122" w:rsidP="005A6122">
            <w:pPr>
              <w:spacing w:line="288" w:lineRule="atLeast"/>
              <w:rPr>
                <w:sz w:val="19"/>
                <w:szCs w:val="19"/>
              </w:rPr>
            </w:pPr>
            <w:r w:rsidRPr="005A6122">
              <w:rPr>
                <w:sz w:val="19"/>
                <w:szCs w:val="19"/>
              </w:rPr>
              <w:t>Пункт 5 части 1</w:t>
            </w:r>
            <w:r>
              <w:rPr>
                <w:sz w:val="19"/>
                <w:szCs w:val="19"/>
              </w:rPr>
              <w:t xml:space="preserve"> статьи 16 Федерального закона №</w:t>
            </w:r>
            <w:r w:rsidRPr="005A6122">
              <w:rPr>
                <w:sz w:val="19"/>
                <w:szCs w:val="19"/>
              </w:rPr>
              <w:t xml:space="preserve"> 131-ФЗ </w:t>
            </w:r>
            <w:r>
              <w:rPr>
                <w:sz w:val="19"/>
                <w:szCs w:val="19"/>
              </w:rPr>
              <w:t>«</w:t>
            </w:r>
            <w:r w:rsidRPr="005A6122">
              <w:rPr>
                <w:sz w:val="19"/>
                <w:szCs w:val="19"/>
              </w:rPr>
              <w:t>Об общих принципах организации местного самоуправления в Российской Федерации</w:t>
            </w:r>
            <w:r>
              <w:rPr>
                <w:sz w:val="19"/>
                <w:szCs w:val="19"/>
              </w:rPr>
              <w:t>»</w:t>
            </w:r>
            <w:r w:rsidRPr="005A6122">
              <w:rPr>
                <w:sz w:val="19"/>
                <w:szCs w:val="19"/>
              </w:rPr>
              <w:t>.</w:t>
            </w:r>
          </w:p>
          <w:p w:rsidR="00476694" w:rsidRDefault="005A6122" w:rsidP="005A6122">
            <w:pPr>
              <w:spacing w:line="288" w:lineRule="atLeast"/>
              <w:rPr>
                <w:sz w:val="19"/>
                <w:szCs w:val="19"/>
              </w:rPr>
            </w:pPr>
            <w:r w:rsidRPr="005A6122">
              <w:rPr>
                <w:sz w:val="19"/>
                <w:szCs w:val="19"/>
              </w:rPr>
              <w:t>Пункт 2 части 3 статьи 4 Закона Ставро</w:t>
            </w:r>
            <w:r>
              <w:rPr>
                <w:sz w:val="19"/>
                <w:szCs w:val="19"/>
              </w:rPr>
              <w:t xml:space="preserve">польского края от 18 июня 2012 </w:t>
            </w:r>
            <w:r>
              <w:rPr>
                <w:sz w:val="19"/>
                <w:szCs w:val="19"/>
              </w:rPr>
              <w:lastRenderedPageBreak/>
              <w:t>№ 53-кз «</w:t>
            </w:r>
            <w:r w:rsidRPr="005A6122">
              <w:rPr>
                <w:sz w:val="19"/>
                <w:szCs w:val="19"/>
              </w:rPr>
              <w:t>О некоторых вопросах регулирования отношений в области градостроительной деятельности на территории Ставропольского края</w:t>
            </w:r>
            <w:r>
              <w:rPr>
                <w:sz w:val="19"/>
                <w:szCs w:val="19"/>
              </w:rPr>
              <w:t>»</w:t>
            </w:r>
            <w:r w:rsidRPr="005A6122">
              <w:rPr>
                <w:sz w:val="19"/>
                <w:szCs w:val="19"/>
              </w:rPr>
              <w:t>.</w:t>
            </w:r>
          </w:p>
          <w:p w:rsidR="005A6122" w:rsidRDefault="005A6122" w:rsidP="005A6122">
            <w:pPr>
              <w:spacing w:line="288" w:lineRule="atLeast"/>
              <w:rPr>
                <w:sz w:val="19"/>
                <w:szCs w:val="19"/>
              </w:rPr>
            </w:pPr>
          </w:p>
          <w:p w:rsidR="00476694" w:rsidRDefault="00476694" w:rsidP="00930F00">
            <w:pPr>
              <w:spacing w:line="288" w:lineRule="atLeast"/>
              <w:rPr>
                <w:sz w:val="19"/>
                <w:szCs w:val="19"/>
              </w:rPr>
            </w:pPr>
            <w:r w:rsidRPr="00476694">
              <w:rPr>
                <w:sz w:val="19"/>
                <w:szCs w:val="19"/>
              </w:rPr>
              <w:t xml:space="preserve">Максимальное расстояние между остановками </w:t>
            </w:r>
            <w:r w:rsidR="007434BD">
              <w:rPr>
                <w:sz w:val="19"/>
                <w:szCs w:val="19"/>
              </w:rPr>
              <w:t xml:space="preserve">и пешеходная доступность </w:t>
            </w:r>
            <w:proofErr w:type="gramStart"/>
            <w:r w:rsidR="007434BD">
              <w:rPr>
                <w:sz w:val="19"/>
                <w:szCs w:val="19"/>
              </w:rPr>
              <w:t xml:space="preserve">до остановочных пунктов в населенных пунктах для различных зон </w:t>
            </w:r>
            <w:r w:rsidRPr="00476694">
              <w:rPr>
                <w:sz w:val="19"/>
                <w:szCs w:val="19"/>
              </w:rPr>
              <w:t>принято в соответствии с СП</w:t>
            </w:r>
            <w:proofErr w:type="gramEnd"/>
            <w:r w:rsidRPr="00476694">
              <w:rPr>
                <w:sz w:val="19"/>
                <w:szCs w:val="19"/>
              </w:rPr>
              <w:t xml:space="preserve"> 42.13330.2016</w:t>
            </w:r>
            <w:r>
              <w:rPr>
                <w:sz w:val="19"/>
                <w:szCs w:val="19"/>
              </w:rPr>
              <w:t>.</w:t>
            </w:r>
          </w:p>
          <w:p w:rsidR="00476694" w:rsidRDefault="00476694" w:rsidP="00930F00">
            <w:pPr>
              <w:spacing w:line="288" w:lineRule="atLeast"/>
              <w:rPr>
                <w:sz w:val="19"/>
                <w:szCs w:val="19"/>
              </w:rPr>
            </w:pPr>
          </w:p>
          <w:p w:rsidR="00476694" w:rsidRPr="00930F00" w:rsidRDefault="00476694" w:rsidP="00930F00">
            <w:pPr>
              <w:spacing w:line="288" w:lineRule="atLeast"/>
              <w:rPr>
                <w:sz w:val="19"/>
                <w:szCs w:val="19"/>
              </w:rPr>
            </w:pPr>
            <w:r>
              <w:rPr>
                <w:sz w:val="19"/>
                <w:szCs w:val="19"/>
              </w:rPr>
              <w:t xml:space="preserve">Количество АЗС и СТО принято в соответствии с </w:t>
            </w:r>
            <w:r w:rsidRPr="00476694">
              <w:rPr>
                <w:sz w:val="19"/>
                <w:szCs w:val="19"/>
              </w:rPr>
              <w:t>СП 42.13330.2016</w:t>
            </w:r>
            <w:r>
              <w:rPr>
                <w:sz w:val="19"/>
                <w:szCs w:val="19"/>
              </w:rPr>
              <w:t>.</w:t>
            </w:r>
          </w:p>
        </w:tc>
      </w:tr>
      <w:tr w:rsidR="00685E08" w:rsidRPr="006C0D95" w:rsidTr="006C0D95">
        <w:tc>
          <w:tcPr>
            <w:tcW w:w="0" w:type="auto"/>
            <w:tcBorders>
              <w:top w:val="single" w:sz="6" w:space="0" w:color="000000"/>
              <w:left w:val="single" w:sz="6" w:space="0" w:color="000000"/>
              <w:bottom w:val="single" w:sz="6" w:space="0" w:color="000000"/>
              <w:right w:val="single" w:sz="6" w:space="0" w:color="000000"/>
            </w:tcBorders>
            <w:hideMark/>
          </w:tcPr>
          <w:p w:rsidR="006C0D95" w:rsidRPr="006C0D95" w:rsidRDefault="006C0D95" w:rsidP="006C0D95">
            <w:pPr>
              <w:spacing w:line="288" w:lineRule="atLeast"/>
              <w:rPr>
                <w:sz w:val="19"/>
                <w:szCs w:val="19"/>
              </w:rPr>
            </w:pPr>
            <w:r w:rsidRPr="006C0D95">
              <w:rPr>
                <w:sz w:val="19"/>
                <w:szCs w:val="19"/>
              </w:rPr>
              <w:lastRenderedPageBreak/>
              <w:t xml:space="preserve">Физическая культура и массовый спорт </w:t>
            </w:r>
          </w:p>
        </w:tc>
        <w:tc>
          <w:tcPr>
            <w:tcW w:w="0" w:type="auto"/>
            <w:tcBorders>
              <w:top w:val="single" w:sz="6" w:space="0" w:color="000000"/>
              <w:left w:val="single" w:sz="6" w:space="0" w:color="000000"/>
              <w:bottom w:val="single" w:sz="6" w:space="0" w:color="000000"/>
              <w:right w:val="single" w:sz="6" w:space="0" w:color="000000"/>
            </w:tcBorders>
            <w:hideMark/>
          </w:tcPr>
          <w:p w:rsidR="006C0D95" w:rsidRPr="006C0D95" w:rsidRDefault="006C0D95" w:rsidP="006C0D95">
            <w:pPr>
              <w:spacing w:line="288" w:lineRule="atLeast"/>
              <w:rPr>
                <w:sz w:val="19"/>
                <w:szCs w:val="19"/>
              </w:rPr>
            </w:pPr>
            <w:r w:rsidRPr="006C0D95">
              <w:rPr>
                <w:sz w:val="19"/>
                <w:szCs w:val="19"/>
              </w:rPr>
              <w:t xml:space="preserve">Спортивные сооружения и физкультурно-оздоровительные комплексы, находящиеся в муниципальной собственности: </w:t>
            </w:r>
          </w:p>
          <w:p w:rsidR="006C0D95" w:rsidRPr="006C0D95" w:rsidRDefault="006C0D95" w:rsidP="006C0D95">
            <w:pPr>
              <w:spacing w:line="288" w:lineRule="atLeast"/>
              <w:rPr>
                <w:sz w:val="19"/>
                <w:szCs w:val="19"/>
              </w:rPr>
            </w:pPr>
            <w:r w:rsidRPr="006C0D95">
              <w:rPr>
                <w:sz w:val="19"/>
                <w:szCs w:val="19"/>
              </w:rPr>
              <w:t xml:space="preserve">Многофункциональные спортивные комплексы, спортивные комплексы, физкультурно-оздоровительные комплексы (до 300 посадочных мест) (Категория спортивного сооружения B, C, F). </w:t>
            </w:r>
          </w:p>
          <w:p w:rsidR="006C0D95" w:rsidRPr="006C0D95" w:rsidRDefault="006C0D95" w:rsidP="006C0D95">
            <w:pPr>
              <w:spacing w:line="288" w:lineRule="atLeast"/>
              <w:rPr>
                <w:sz w:val="19"/>
                <w:szCs w:val="19"/>
              </w:rPr>
            </w:pPr>
            <w:r w:rsidRPr="006C0D95">
              <w:rPr>
                <w:sz w:val="19"/>
                <w:szCs w:val="19"/>
              </w:rPr>
              <w:t xml:space="preserve">Стадионы, спортивные залы (до 1500 посадочных мест) (Категория спортивного сооружения B, C, F). </w:t>
            </w:r>
          </w:p>
          <w:p w:rsidR="006C0D95" w:rsidRPr="006C0D95" w:rsidRDefault="006C0D95" w:rsidP="006C0D95">
            <w:pPr>
              <w:spacing w:line="288" w:lineRule="atLeast"/>
              <w:rPr>
                <w:sz w:val="19"/>
                <w:szCs w:val="19"/>
              </w:rPr>
            </w:pPr>
            <w:r w:rsidRPr="006C0D95">
              <w:rPr>
                <w:sz w:val="19"/>
                <w:szCs w:val="19"/>
              </w:rPr>
              <w:t xml:space="preserve">Спортивные арены, ледовые арены (до 500 посадочных мест) (Категория спортивного сооружения B, C, F). </w:t>
            </w:r>
          </w:p>
          <w:p w:rsidR="006C0D95" w:rsidRPr="006C0D95" w:rsidRDefault="006C0D95" w:rsidP="006C0D95">
            <w:pPr>
              <w:spacing w:line="288" w:lineRule="atLeast"/>
              <w:rPr>
                <w:sz w:val="19"/>
                <w:szCs w:val="19"/>
              </w:rPr>
            </w:pPr>
            <w:r w:rsidRPr="006C0D95">
              <w:rPr>
                <w:sz w:val="19"/>
                <w:szCs w:val="19"/>
              </w:rPr>
              <w:t xml:space="preserve">Плавательные бассейны с длиной плавательной дорожки не менее 25 метров (Категория спортивного сооружения B, C, F). </w:t>
            </w:r>
          </w:p>
        </w:tc>
        <w:tc>
          <w:tcPr>
            <w:tcW w:w="0" w:type="auto"/>
            <w:tcBorders>
              <w:top w:val="single" w:sz="6" w:space="0" w:color="000000"/>
              <w:left w:val="single" w:sz="6" w:space="0" w:color="000000"/>
              <w:bottom w:val="single" w:sz="6" w:space="0" w:color="000000"/>
              <w:right w:val="single" w:sz="6" w:space="0" w:color="000000"/>
            </w:tcBorders>
            <w:hideMark/>
          </w:tcPr>
          <w:p w:rsidR="00946A2B" w:rsidRPr="00946A2B" w:rsidRDefault="00946A2B" w:rsidP="00946A2B">
            <w:pPr>
              <w:spacing w:line="288" w:lineRule="atLeast"/>
              <w:rPr>
                <w:sz w:val="19"/>
                <w:szCs w:val="19"/>
              </w:rPr>
            </w:pPr>
            <w:r w:rsidRPr="00946A2B">
              <w:rPr>
                <w:sz w:val="19"/>
                <w:szCs w:val="19"/>
              </w:rPr>
              <w:t xml:space="preserve">подпункт </w:t>
            </w:r>
            <w:r>
              <w:rPr>
                <w:sz w:val="19"/>
                <w:szCs w:val="19"/>
              </w:rPr>
              <w:t>«</w:t>
            </w:r>
            <w:r w:rsidRPr="00946A2B">
              <w:rPr>
                <w:sz w:val="19"/>
                <w:szCs w:val="19"/>
              </w:rPr>
              <w:t>в</w:t>
            </w:r>
            <w:r>
              <w:rPr>
                <w:sz w:val="19"/>
                <w:szCs w:val="19"/>
              </w:rPr>
              <w:t>»</w:t>
            </w:r>
            <w:r w:rsidRPr="00946A2B">
              <w:rPr>
                <w:sz w:val="19"/>
                <w:szCs w:val="19"/>
              </w:rPr>
              <w:t xml:space="preserve"> пункта 1 части 5 статьи 23 </w:t>
            </w:r>
            <w:proofErr w:type="spellStart"/>
            <w:r w:rsidR="000A3038" w:rsidRPr="000A3038">
              <w:rPr>
                <w:sz w:val="19"/>
                <w:szCs w:val="19"/>
              </w:rPr>
              <w:t>ГрК</w:t>
            </w:r>
            <w:proofErr w:type="spellEnd"/>
            <w:r w:rsidR="000A3038" w:rsidRPr="000A3038">
              <w:rPr>
                <w:sz w:val="19"/>
                <w:szCs w:val="19"/>
              </w:rPr>
              <w:t xml:space="preserve"> РФ</w:t>
            </w:r>
            <w:r w:rsidRPr="00946A2B">
              <w:rPr>
                <w:sz w:val="19"/>
                <w:szCs w:val="19"/>
              </w:rPr>
              <w:t>.</w:t>
            </w:r>
          </w:p>
          <w:p w:rsidR="00946A2B" w:rsidRPr="00946A2B" w:rsidRDefault="00946A2B" w:rsidP="00946A2B">
            <w:pPr>
              <w:spacing w:line="288" w:lineRule="atLeast"/>
              <w:rPr>
                <w:sz w:val="19"/>
                <w:szCs w:val="19"/>
              </w:rPr>
            </w:pPr>
            <w:r w:rsidRPr="00946A2B">
              <w:rPr>
                <w:sz w:val="19"/>
                <w:szCs w:val="19"/>
              </w:rPr>
              <w:t xml:space="preserve">Пункт 19 части 1 статьи 16 Федерального закона </w:t>
            </w:r>
            <w:r>
              <w:rPr>
                <w:sz w:val="19"/>
                <w:szCs w:val="19"/>
              </w:rPr>
              <w:t>№</w:t>
            </w:r>
            <w:r w:rsidRPr="00946A2B">
              <w:rPr>
                <w:sz w:val="19"/>
                <w:szCs w:val="19"/>
              </w:rPr>
              <w:t xml:space="preserve"> 1</w:t>
            </w:r>
            <w:r>
              <w:rPr>
                <w:sz w:val="19"/>
                <w:szCs w:val="19"/>
              </w:rPr>
              <w:t>31-ФЗ «</w:t>
            </w:r>
            <w:r w:rsidRPr="00946A2B">
              <w:rPr>
                <w:sz w:val="19"/>
                <w:szCs w:val="19"/>
              </w:rPr>
              <w:t>Об общих принципах организации местного самоуп</w:t>
            </w:r>
            <w:r>
              <w:rPr>
                <w:sz w:val="19"/>
                <w:szCs w:val="19"/>
              </w:rPr>
              <w:t>равления в Российской Федерации»</w:t>
            </w:r>
            <w:r w:rsidRPr="00946A2B">
              <w:rPr>
                <w:sz w:val="19"/>
                <w:szCs w:val="19"/>
              </w:rPr>
              <w:t>.</w:t>
            </w:r>
          </w:p>
          <w:p w:rsidR="00946A2B" w:rsidRDefault="00946A2B" w:rsidP="00946A2B">
            <w:pPr>
              <w:spacing w:line="288" w:lineRule="atLeast"/>
              <w:rPr>
                <w:sz w:val="19"/>
                <w:szCs w:val="19"/>
              </w:rPr>
            </w:pPr>
            <w:r w:rsidRPr="00946A2B">
              <w:rPr>
                <w:sz w:val="19"/>
                <w:szCs w:val="19"/>
              </w:rPr>
              <w:t xml:space="preserve">Пункт 3 части 3 статьи 4 Закона Ставропольского края от 18 июня 2012 </w:t>
            </w:r>
            <w:r>
              <w:rPr>
                <w:sz w:val="19"/>
                <w:szCs w:val="19"/>
              </w:rPr>
              <w:t>№</w:t>
            </w:r>
            <w:r w:rsidRPr="00946A2B">
              <w:rPr>
                <w:sz w:val="19"/>
                <w:szCs w:val="19"/>
              </w:rPr>
              <w:t xml:space="preserve"> 53-кз </w:t>
            </w:r>
            <w:r>
              <w:rPr>
                <w:sz w:val="19"/>
                <w:szCs w:val="19"/>
              </w:rPr>
              <w:t>«</w:t>
            </w:r>
            <w:r w:rsidRPr="00946A2B">
              <w:rPr>
                <w:sz w:val="19"/>
                <w:szCs w:val="19"/>
              </w:rPr>
              <w:t>О некоторых вопросах регулирования отношений в области градостроительной деятельности на те</w:t>
            </w:r>
            <w:r>
              <w:rPr>
                <w:sz w:val="19"/>
                <w:szCs w:val="19"/>
              </w:rPr>
              <w:t>рритории Ставропольского края»</w:t>
            </w:r>
            <w:r w:rsidRPr="00946A2B">
              <w:rPr>
                <w:sz w:val="19"/>
                <w:szCs w:val="19"/>
              </w:rPr>
              <w:t>.</w:t>
            </w:r>
          </w:p>
          <w:p w:rsidR="006C0D95" w:rsidRPr="00FA5C72" w:rsidRDefault="00946A2B" w:rsidP="00946A2B">
            <w:pPr>
              <w:spacing w:line="288" w:lineRule="atLeast"/>
              <w:rPr>
                <w:sz w:val="19"/>
                <w:szCs w:val="19"/>
              </w:rPr>
            </w:pPr>
            <w:r>
              <w:rPr>
                <w:sz w:val="19"/>
                <w:szCs w:val="19"/>
              </w:rPr>
              <w:t>Т</w:t>
            </w:r>
            <w:r w:rsidR="00FA5C72" w:rsidRPr="00FA5C72">
              <w:rPr>
                <w:sz w:val="19"/>
                <w:szCs w:val="19"/>
              </w:rPr>
              <w:t>аблиц</w:t>
            </w:r>
            <w:r>
              <w:rPr>
                <w:sz w:val="19"/>
                <w:szCs w:val="19"/>
              </w:rPr>
              <w:t>а</w:t>
            </w:r>
            <w:r w:rsidR="00FA5C72" w:rsidRPr="00FA5C72">
              <w:rPr>
                <w:sz w:val="19"/>
                <w:szCs w:val="19"/>
              </w:rPr>
              <w:t xml:space="preserve"> 1.3.</w:t>
            </w:r>
            <w:r w:rsidR="00FA5C72">
              <w:rPr>
                <w:sz w:val="19"/>
                <w:szCs w:val="19"/>
              </w:rPr>
              <w:t>7</w:t>
            </w:r>
            <w:r w:rsidR="00FA5C72" w:rsidRPr="00FA5C72">
              <w:rPr>
                <w:sz w:val="19"/>
                <w:szCs w:val="19"/>
              </w:rPr>
              <w:t xml:space="preserve"> РНГП Ставропольского края.</w:t>
            </w:r>
          </w:p>
        </w:tc>
      </w:tr>
      <w:tr w:rsidR="00685E08" w:rsidRPr="006C0D95" w:rsidTr="006C0D95">
        <w:tc>
          <w:tcPr>
            <w:tcW w:w="0" w:type="auto"/>
            <w:tcBorders>
              <w:top w:val="single" w:sz="6" w:space="0" w:color="000000"/>
              <w:left w:val="single" w:sz="6" w:space="0" w:color="000000"/>
              <w:bottom w:val="single" w:sz="6" w:space="0" w:color="000000"/>
              <w:right w:val="single" w:sz="6" w:space="0" w:color="000000"/>
            </w:tcBorders>
            <w:hideMark/>
          </w:tcPr>
          <w:p w:rsidR="006C0D95" w:rsidRPr="006C0D95" w:rsidRDefault="006C0D95" w:rsidP="006C0D95">
            <w:pPr>
              <w:spacing w:line="288" w:lineRule="atLeast"/>
              <w:rPr>
                <w:sz w:val="19"/>
                <w:szCs w:val="19"/>
              </w:rPr>
            </w:pPr>
            <w:r w:rsidRPr="006C0D95">
              <w:rPr>
                <w:sz w:val="19"/>
                <w:szCs w:val="19"/>
              </w:rPr>
              <w:t xml:space="preserve">Образование </w:t>
            </w:r>
          </w:p>
        </w:tc>
        <w:tc>
          <w:tcPr>
            <w:tcW w:w="0" w:type="auto"/>
            <w:tcBorders>
              <w:top w:val="single" w:sz="6" w:space="0" w:color="000000"/>
              <w:left w:val="single" w:sz="6" w:space="0" w:color="000000"/>
              <w:bottom w:val="single" w:sz="6" w:space="0" w:color="000000"/>
              <w:right w:val="single" w:sz="6" w:space="0" w:color="000000"/>
            </w:tcBorders>
            <w:hideMark/>
          </w:tcPr>
          <w:p w:rsidR="006C0D95" w:rsidRPr="006C0D95" w:rsidRDefault="006C0D95" w:rsidP="006C0D95">
            <w:pPr>
              <w:spacing w:line="288" w:lineRule="atLeast"/>
              <w:rPr>
                <w:sz w:val="19"/>
                <w:szCs w:val="19"/>
              </w:rPr>
            </w:pPr>
            <w:r w:rsidRPr="006C0D95">
              <w:rPr>
                <w:sz w:val="19"/>
                <w:szCs w:val="19"/>
              </w:rPr>
              <w:t xml:space="preserve">Муниципальные дошкольные образовательные организации. </w:t>
            </w:r>
          </w:p>
          <w:p w:rsidR="006C0D95" w:rsidRPr="006C0D95" w:rsidRDefault="006C0D95" w:rsidP="006C0D95">
            <w:pPr>
              <w:spacing w:line="288" w:lineRule="atLeast"/>
              <w:rPr>
                <w:sz w:val="19"/>
                <w:szCs w:val="19"/>
              </w:rPr>
            </w:pPr>
            <w:r w:rsidRPr="006C0D95">
              <w:rPr>
                <w:sz w:val="19"/>
                <w:szCs w:val="19"/>
              </w:rPr>
              <w:t xml:space="preserve">Муниципальные общеобразовательные организации. </w:t>
            </w:r>
          </w:p>
          <w:p w:rsidR="006C0D95" w:rsidRPr="006C0D95" w:rsidRDefault="006C0D95" w:rsidP="006C0D95">
            <w:pPr>
              <w:spacing w:line="288" w:lineRule="atLeast"/>
              <w:rPr>
                <w:sz w:val="19"/>
                <w:szCs w:val="19"/>
              </w:rPr>
            </w:pPr>
            <w:r w:rsidRPr="006C0D95">
              <w:rPr>
                <w:sz w:val="19"/>
                <w:szCs w:val="19"/>
              </w:rPr>
              <w:t xml:space="preserve">Муниципальные организации дополнительного образования. </w:t>
            </w:r>
          </w:p>
        </w:tc>
        <w:tc>
          <w:tcPr>
            <w:tcW w:w="0" w:type="auto"/>
            <w:tcBorders>
              <w:top w:val="single" w:sz="6" w:space="0" w:color="000000"/>
              <w:left w:val="single" w:sz="6" w:space="0" w:color="000000"/>
              <w:bottom w:val="single" w:sz="6" w:space="0" w:color="000000"/>
              <w:right w:val="single" w:sz="6" w:space="0" w:color="000000"/>
            </w:tcBorders>
            <w:hideMark/>
          </w:tcPr>
          <w:p w:rsidR="00246F4E" w:rsidRPr="00246F4E" w:rsidRDefault="00246F4E" w:rsidP="00246F4E">
            <w:pPr>
              <w:spacing w:line="288" w:lineRule="atLeast"/>
              <w:rPr>
                <w:sz w:val="19"/>
                <w:szCs w:val="19"/>
              </w:rPr>
            </w:pPr>
            <w:r>
              <w:rPr>
                <w:sz w:val="19"/>
                <w:szCs w:val="19"/>
              </w:rPr>
              <w:t>подпункт «</w:t>
            </w:r>
            <w:r w:rsidRPr="00246F4E">
              <w:rPr>
                <w:sz w:val="19"/>
                <w:szCs w:val="19"/>
              </w:rPr>
              <w:t>в</w:t>
            </w:r>
            <w:r>
              <w:rPr>
                <w:sz w:val="19"/>
                <w:szCs w:val="19"/>
              </w:rPr>
              <w:t>»</w:t>
            </w:r>
            <w:r w:rsidRPr="00246F4E">
              <w:rPr>
                <w:sz w:val="19"/>
                <w:szCs w:val="19"/>
              </w:rPr>
              <w:t xml:space="preserve"> пункта 1 части 5 статьи 23 </w:t>
            </w:r>
            <w:proofErr w:type="spellStart"/>
            <w:r w:rsidR="000A3038" w:rsidRPr="000A3038">
              <w:rPr>
                <w:sz w:val="19"/>
                <w:szCs w:val="19"/>
              </w:rPr>
              <w:t>ГрК</w:t>
            </w:r>
            <w:proofErr w:type="spellEnd"/>
            <w:r w:rsidR="000A3038" w:rsidRPr="000A3038">
              <w:rPr>
                <w:sz w:val="19"/>
                <w:szCs w:val="19"/>
              </w:rPr>
              <w:t xml:space="preserve"> РФ</w:t>
            </w:r>
            <w:r w:rsidRPr="00246F4E">
              <w:rPr>
                <w:sz w:val="19"/>
                <w:szCs w:val="19"/>
              </w:rPr>
              <w:t>.</w:t>
            </w:r>
          </w:p>
          <w:p w:rsidR="00246F4E" w:rsidRPr="00246F4E" w:rsidRDefault="00246F4E" w:rsidP="00246F4E">
            <w:pPr>
              <w:spacing w:line="288" w:lineRule="atLeast"/>
              <w:rPr>
                <w:sz w:val="19"/>
                <w:szCs w:val="19"/>
              </w:rPr>
            </w:pPr>
            <w:r w:rsidRPr="00246F4E">
              <w:rPr>
                <w:sz w:val="19"/>
                <w:szCs w:val="19"/>
              </w:rPr>
              <w:t>Пункт 13 части 1</w:t>
            </w:r>
            <w:r>
              <w:rPr>
                <w:sz w:val="19"/>
                <w:szCs w:val="19"/>
              </w:rPr>
              <w:t xml:space="preserve"> статьи 16 Федерального закона №</w:t>
            </w:r>
            <w:r w:rsidRPr="00246F4E">
              <w:rPr>
                <w:sz w:val="19"/>
                <w:szCs w:val="19"/>
              </w:rPr>
              <w:t xml:space="preserve"> 131-ФЗ </w:t>
            </w:r>
            <w:r>
              <w:rPr>
                <w:sz w:val="19"/>
                <w:szCs w:val="19"/>
              </w:rPr>
              <w:t>«</w:t>
            </w:r>
            <w:r w:rsidRPr="00246F4E">
              <w:rPr>
                <w:sz w:val="19"/>
                <w:szCs w:val="19"/>
              </w:rPr>
              <w:t>Об общих принципах организации местного самоуправления в Российской Федерации</w:t>
            </w:r>
            <w:r>
              <w:rPr>
                <w:sz w:val="19"/>
                <w:szCs w:val="19"/>
              </w:rPr>
              <w:t>»</w:t>
            </w:r>
            <w:r w:rsidRPr="00246F4E">
              <w:rPr>
                <w:sz w:val="19"/>
                <w:szCs w:val="19"/>
              </w:rPr>
              <w:t>.</w:t>
            </w:r>
          </w:p>
          <w:p w:rsidR="00246F4E" w:rsidRDefault="00246F4E" w:rsidP="00246F4E">
            <w:pPr>
              <w:spacing w:line="288" w:lineRule="atLeast"/>
              <w:rPr>
                <w:sz w:val="19"/>
                <w:szCs w:val="19"/>
              </w:rPr>
            </w:pPr>
            <w:r w:rsidRPr="00246F4E">
              <w:rPr>
                <w:sz w:val="19"/>
                <w:szCs w:val="19"/>
              </w:rPr>
              <w:t>Пункт 4 части 3 статьи 4 Закона Ставро</w:t>
            </w:r>
            <w:r>
              <w:rPr>
                <w:sz w:val="19"/>
                <w:szCs w:val="19"/>
              </w:rPr>
              <w:t>польского края от 18 июня 2012 №</w:t>
            </w:r>
            <w:r w:rsidRPr="00246F4E">
              <w:rPr>
                <w:sz w:val="19"/>
                <w:szCs w:val="19"/>
              </w:rPr>
              <w:t xml:space="preserve"> 53-кз </w:t>
            </w:r>
            <w:r>
              <w:rPr>
                <w:sz w:val="19"/>
                <w:szCs w:val="19"/>
              </w:rPr>
              <w:t>«</w:t>
            </w:r>
            <w:r w:rsidRPr="00246F4E">
              <w:rPr>
                <w:sz w:val="19"/>
                <w:szCs w:val="19"/>
              </w:rPr>
              <w:t>О некоторых вопросах регулирования отношений в области градостроительной деятельности на территории Ставропольского края</w:t>
            </w:r>
            <w:r>
              <w:rPr>
                <w:sz w:val="19"/>
                <w:szCs w:val="19"/>
              </w:rPr>
              <w:t>»</w:t>
            </w:r>
            <w:r w:rsidRPr="00246F4E">
              <w:rPr>
                <w:sz w:val="19"/>
                <w:szCs w:val="19"/>
              </w:rPr>
              <w:t>.</w:t>
            </w:r>
          </w:p>
          <w:p w:rsidR="006C0D95" w:rsidRDefault="00246F4E" w:rsidP="00246F4E">
            <w:pPr>
              <w:spacing w:line="288" w:lineRule="atLeast"/>
              <w:rPr>
                <w:sz w:val="19"/>
                <w:szCs w:val="19"/>
              </w:rPr>
            </w:pPr>
            <w:r>
              <w:rPr>
                <w:sz w:val="19"/>
                <w:szCs w:val="19"/>
              </w:rPr>
              <w:t>Т</w:t>
            </w:r>
            <w:r w:rsidR="006B2B8C">
              <w:rPr>
                <w:sz w:val="19"/>
                <w:szCs w:val="19"/>
              </w:rPr>
              <w:t>аблиц</w:t>
            </w:r>
            <w:r>
              <w:rPr>
                <w:sz w:val="19"/>
                <w:szCs w:val="19"/>
              </w:rPr>
              <w:t>а</w:t>
            </w:r>
            <w:r w:rsidR="006B2B8C">
              <w:rPr>
                <w:sz w:val="19"/>
                <w:szCs w:val="19"/>
              </w:rPr>
              <w:t xml:space="preserve"> 1.3.8 РНГП Ставропольского края.</w:t>
            </w:r>
          </w:p>
          <w:p w:rsidR="006B2B8C" w:rsidRPr="006B2B8C" w:rsidRDefault="006B2B8C" w:rsidP="00246F4E">
            <w:pPr>
              <w:spacing w:line="288" w:lineRule="atLeast"/>
              <w:rPr>
                <w:sz w:val="19"/>
                <w:szCs w:val="19"/>
              </w:rPr>
            </w:pPr>
            <w:r w:rsidRPr="006B2B8C">
              <w:rPr>
                <w:sz w:val="19"/>
                <w:szCs w:val="19"/>
              </w:rPr>
              <w:lastRenderedPageBreak/>
              <w:t>Размеры земельных участков определ</w:t>
            </w:r>
            <w:r w:rsidR="00246F4E">
              <w:rPr>
                <w:sz w:val="19"/>
                <w:szCs w:val="19"/>
              </w:rPr>
              <w:t>яются</w:t>
            </w:r>
            <w:r w:rsidRPr="006B2B8C">
              <w:rPr>
                <w:sz w:val="19"/>
                <w:szCs w:val="19"/>
              </w:rPr>
              <w:t xml:space="preserve"> согласно приложению</w:t>
            </w:r>
            <w:proofErr w:type="gramStart"/>
            <w:r w:rsidRPr="006B2B8C">
              <w:rPr>
                <w:sz w:val="19"/>
                <w:szCs w:val="19"/>
              </w:rPr>
              <w:t xml:space="preserve"> Д</w:t>
            </w:r>
            <w:proofErr w:type="gramEnd"/>
            <w:r w:rsidRPr="006B2B8C">
              <w:rPr>
                <w:sz w:val="19"/>
                <w:szCs w:val="19"/>
              </w:rPr>
              <w:t xml:space="preserve"> СП 42.13330.2016</w:t>
            </w:r>
            <w:r>
              <w:rPr>
                <w:sz w:val="19"/>
                <w:szCs w:val="19"/>
              </w:rPr>
              <w:t>.</w:t>
            </w:r>
          </w:p>
        </w:tc>
      </w:tr>
      <w:tr w:rsidR="00685E08" w:rsidRPr="006C0D95" w:rsidTr="006C0D95">
        <w:tc>
          <w:tcPr>
            <w:tcW w:w="0" w:type="auto"/>
            <w:tcBorders>
              <w:top w:val="single" w:sz="6" w:space="0" w:color="000000"/>
              <w:left w:val="single" w:sz="6" w:space="0" w:color="000000"/>
              <w:bottom w:val="single" w:sz="6" w:space="0" w:color="000000"/>
              <w:right w:val="single" w:sz="6" w:space="0" w:color="000000"/>
            </w:tcBorders>
            <w:hideMark/>
          </w:tcPr>
          <w:p w:rsidR="006C0D95" w:rsidRPr="006C0D95" w:rsidRDefault="006C0D95" w:rsidP="006C0D95">
            <w:pPr>
              <w:spacing w:line="288" w:lineRule="atLeast"/>
              <w:rPr>
                <w:sz w:val="19"/>
                <w:szCs w:val="19"/>
              </w:rPr>
            </w:pPr>
            <w:r w:rsidRPr="006C0D95">
              <w:rPr>
                <w:sz w:val="19"/>
                <w:szCs w:val="19"/>
              </w:rPr>
              <w:lastRenderedPageBreak/>
              <w:t xml:space="preserve">Здравоохранение </w:t>
            </w:r>
          </w:p>
        </w:tc>
        <w:tc>
          <w:tcPr>
            <w:tcW w:w="0" w:type="auto"/>
            <w:tcBorders>
              <w:top w:val="single" w:sz="6" w:space="0" w:color="000000"/>
              <w:left w:val="single" w:sz="6" w:space="0" w:color="000000"/>
              <w:bottom w:val="single" w:sz="6" w:space="0" w:color="000000"/>
              <w:right w:val="single" w:sz="6" w:space="0" w:color="000000"/>
            </w:tcBorders>
            <w:hideMark/>
          </w:tcPr>
          <w:p w:rsidR="006C0D95" w:rsidRPr="006C0D95" w:rsidRDefault="006C0D95" w:rsidP="006C0D95">
            <w:pPr>
              <w:spacing w:line="288" w:lineRule="atLeast"/>
              <w:rPr>
                <w:sz w:val="19"/>
                <w:szCs w:val="19"/>
              </w:rPr>
            </w:pPr>
            <w:r w:rsidRPr="006C0D95">
              <w:rPr>
                <w:sz w:val="19"/>
                <w:szCs w:val="19"/>
              </w:rPr>
              <w:t xml:space="preserve">Объекты медицинских организаций, подведомственных органам местного самоуправления. </w:t>
            </w:r>
          </w:p>
        </w:tc>
        <w:tc>
          <w:tcPr>
            <w:tcW w:w="0" w:type="auto"/>
            <w:tcBorders>
              <w:top w:val="single" w:sz="6" w:space="0" w:color="000000"/>
              <w:left w:val="single" w:sz="6" w:space="0" w:color="000000"/>
              <w:bottom w:val="single" w:sz="6" w:space="0" w:color="000000"/>
              <w:right w:val="single" w:sz="6" w:space="0" w:color="000000"/>
            </w:tcBorders>
            <w:hideMark/>
          </w:tcPr>
          <w:p w:rsidR="00246F4E" w:rsidRPr="00246F4E" w:rsidRDefault="00246F4E" w:rsidP="00246F4E">
            <w:pPr>
              <w:spacing w:line="288" w:lineRule="atLeast"/>
              <w:rPr>
                <w:sz w:val="19"/>
                <w:szCs w:val="19"/>
              </w:rPr>
            </w:pPr>
            <w:r w:rsidRPr="00246F4E">
              <w:rPr>
                <w:sz w:val="19"/>
                <w:szCs w:val="19"/>
              </w:rPr>
              <w:t xml:space="preserve">подпункт </w:t>
            </w:r>
            <w:r>
              <w:rPr>
                <w:sz w:val="19"/>
                <w:szCs w:val="19"/>
              </w:rPr>
              <w:t>«</w:t>
            </w:r>
            <w:r w:rsidRPr="00246F4E">
              <w:rPr>
                <w:sz w:val="19"/>
                <w:szCs w:val="19"/>
              </w:rPr>
              <w:t>в</w:t>
            </w:r>
            <w:r>
              <w:rPr>
                <w:sz w:val="19"/>
                <w:szCs w:val="19"/>
              </w:rPr>
              <w:t>»</w:t>
            </w:r>
            <w:r w:rsidRPr="00246F4E">
              <w:rPr>
                <w:sz w:val="19"/>
                <w:szCs w:val="19"/>
              </w:rPr>
              <w:t xml:space="preserve"> пункта 1 части 5 статьи 23 </w:t>
            </w:r>
            <w:proofErr w:type="spellStart"/>
            <w:r w:rsidR="000A3038" w:rsidRPr="000A3038">
              <w:rPr>
                <w:sz w:val="19"/>
                <w:szCs w:val="19"/>
              </w:rPr>
              <w:t>ГрК</w:t>
            </w:r>
            <w:proofErr w:type="spellEnd"/>
            <w:r w:rsidR="000A3038" w:rsidRPr="000A3038">
              <w:rPr>
                <w:sz w:val="19"/>
                <w:szCs w:val="19"/>
              </w:rPr>
              <w:t xml:space="preserve"> РФ</w:t>
            </w:r>
            <w:r w:rsidRPr="00246F4E">
              <w:rPr>
                <w:sz w:val="19"/>
                <w:szCs w:val="19"/>
              </w:rPr>
              <w:t>.</w:t>
            </w:r>
          </w:p>
          <w:p w:rsidR="00246F4E" w:rsidRPr="00246F4E" w:rsidRDefault="00246F4E" w:rsidP="00246F4E">
            <w:pPr>
              <w:spacing w:line="288" w:lineRule="atLeast"/>
              <w:rPr>
                <w:sz w:val="19"/>
                <w:szCs w:val="19"/>
              </w:rPr>
            </w:pPr>
            <w:r w:rsidRPr="00246F4E">
              <w:rPr>
                <w:sz w:val="19"/>
                <w:szCs w:val="19"/>
              </w:rPr>
              <w:t>Пункт 14 части 1</w:t>
            </w:r>
            <w:r>
              <w:rPr>
                <w:sz w:val="19"/>
                <w:szCs w:val="19"/>
              </w:rPr>
              <w:t xml:space="preserve"> статьи 16 Федерального закона №</w:t>
            </w:r>
            <w:r w:rsidRPr="00246F4E">
              <w:rPr>
                <w:sz w:val="19"/>
                <w:szCs w:val="19"/>
              </w:rPr>
              <w:t xml:space="preserve"> 131-ФЗ </w:t>
            </w:r>
            <w:r>
              <w:rPr>
                <w:sz w:val="19"/>
                <w:szCs w:val="19"/>
              </w:rPr>
              <w:t>«</w:t>
            </w:r>
            <w:r w:rsidRPr="00246F4E">
              <w:rPr>
                <w:sz w:val="19"/>
                <w:szCs w:val="19"/>
              </w:rPr>
              <w:t>Об общих принципах организации местного самоуправления в Российской Федерации</w:t>
            </w:r>
            <w:r>
              <w:rPr>
                <w:sz w:val="19"/>
                <w:szCs w:val="19"/>
              </w:rPr>
              <w:t>»</w:t>
            </w:r>
            <w:r w:rsidRPr="00246F4E">
              <w:rPr>
                <w:sz w:val="19"/>
                <w:szCs w:val="19"/>
              </w:rPr>
              <w:t>.</w:t>
            </w:r>
          </w:p>
          <w:p w:rsidR="006C0D95" w:rsidRPr="006B2B8C" w:rsidRDefault="00246F4E" w:rsidP="00246F4E">
            <w:pPr>
              <w:spacing w:line="288" w:lineRule="atLeast"/>
              <w:rPr>
                <w:sz w:val="19"/>
                <w:szCs w:val="19"/>
              </w:rPr>
            </w:pPr>
            <w:r w:rsidRPr="00246F4E">
              <w:rPr>
                <w:sz w:val="19"/>
                <w:szCs w:val="19"/>
              </w:rPr>
              <w:t>Пункт 5 части 3 статьи 4 Закона Ставро</w:t>
            </w:r>
            <w:r>
              <w:rPr>
                <w:sz w:val="19"/>
                <w:szCs w:val="19"/>
              </w:rPr>
              <w:t>польского края от 18 июня 2012 №</w:t>
            </w:r>
            <w:r w:rsidRPr="00246F4E">
              <w:rPr>
                <w:sz w:val="19"/>
                <w:szCs w:val="19"/>
              </w:rPr>
              <w:t xml:space="preserve"> 53-кз </w:t>
            </w:r>
            <w:r>
              <w:rPr>
                <w:sz w:val="19"/>
                <w:szCs w:val="19"/>
              </w:rPr>
              <w:t>«</w:t>
            </w:r>
            <w:r w:rsidRPr="00246F4E">
              <w:rPr>
                <w:sz w:val="19"/>
                <w:szCs w:val="19"/>
              </w:rPr>
              <w:t xml:space="preserve">О некоторых вопросах регулирования отношений в области градостроительной деятельности на </w:t>
            </w:r>
            <w:r>
              <w:rPr>
                <w:sz w:val="19"/>
                <w:szCs w:val="19"/>
              </w:rPr>
              <w:t>территории Ставропольского края»</w:t>
            </w:r>
            <w:r w:rsidRPr="00246F4E">
              <w:rPr>
                <w:sz w:val="19"/>
                <w:szCs w:val="19"/>
              </w:rPr>
              <w:t>.</w:t>
            </w:r>
          </w:p>
        </w:tc>
      </w:tr>
      <w:tr w:rsidR="00685E08" w:rsidRPr="006C0D95" w:rsidTr="006C0D95">
        <w:tc>
          <w:tcPr>
            <w:tcW w:w="0" w:type="auto"/>
            <w:tcBorders>
              <w:top w:val="single" w:sz="6" w:space="0" w:color="000000"/>
              <w:left w:val="single" w:sz="6" w:space="0" w:color="000000"/>
              <w:bottom w:val="single" w:sz="6" w:space="0" w:color="000000"/>
              <w:right w:val="single" w:sz="6" w:space="0" w:color="000000"/>
            </w:tcBorders>
            <w:hideMark/>
          </w:tcPr>
          <w:p w:rsidR="006C0D95" w:rsidRPr="006C0D95" w:rsidRDefault="006C0D95" w:rsidP="006C0D95">
            <w:pPr>
              <w:spacing w:line="288" w:lineRule="atLeast"/>
              <w:rPr>
                <w:sz w:val="19"/>
                <w:szCs w:val="19"/>
              </w:rPr>
            </w:pPr>
            <w:r w:rsidRPr="006C0D95">
              <w:rPr>
                <w:sz w:val="19"/>
                <w:szCs w:val="19"/>
              </w:rPr>
              <w:t xml:space="preserve">Обращение с отходами </w:t>
            </w:r>
          </w:p>
        </w:tc>
        <w:tc>
          <w:tcPr>
            <w:tcW w:w="0" w:type="auto"/>
            <w:tcBorders>
              <w:top w:val="single" w:sz="6" w:space="0" w:color="000000"/>
              <w:left w:val="single" w:sz="6" w:space="0" w:color="000000"/>
              <w:bottom w:val="single" w:sz="6" w:space="0" w:color="000000"/>
              <w:right w:val="single" w:sz="6" w:space="0" w:color="000000"/>
            </w:tcBorders>
            <w:hideMark/>
          </w:tcPr>
          <w:p w:rsidR="006C0D95" w:rsidRPr="006C0D95" w:rsidRDefault="006C0D95" w:rsidP="006C0D95">
            <w:pPr>
              <w:spacing w:line="288" w:lineRule="atLeast"/>
              <w:rPr>
                <w:sz w:val="19"/>
                <w:szCs w:val="19"/>
              </w:rPr>
            </w:pPr>
            <w:r w:rsidRPr="006C0D95">
              <w:rPr>
                <w:sz w:val="19"/>
                <w:szCs w:val="19"/>
              </w:rPr>
              <w:t xml:space="preserve">Места накопления отходов (в том числе раздельного). </w:t>
            </w:r>
          </w:p>
        </w:tc>
        <w:tc>
          <w:tcPr>
            <w:tcW w:w="0" w:type="auto"/>
            <w:tcBorders>
              <w:top w:val="single" w:sz="6" w:space="0" w:color="000000"/>
              <w:left w:val="single" w:sz="6" w:space="0" w:color="000000"/>
              <w:bottom w:val="single" w:sz="6" w:space="0" w:color="000000"/>
              <w:right w:val="single" w:sz="6" w:space="0" w:color="000000"/>
            </w:tcBorders>
            <w:hideMark/>
          </w:tcPr>
          <w:p w:rsidR="00246F4E" w:rsidRPr="00246F4E" w:rsidRDefault="00246F4E" w:rsidP="00246F4E">
            <w:pPr>
              <w:spacing w:line="288" w:lineRule="atLeast"/>
              <w:rPr>
                <w:sz w:val="19"/>
                <w:szCs w:val="19"/>
              </w:rPr>
            </w:pPr>
            <w:r w:rsidRPr="00246F4E">
              <w:rPr>
                <w:sz w:val="19"/>
                <w:szCs w:val="19"/>
              </w:rPr>
              <w:t xml:space="preserve">подпункт </w:t>
            </w:r>
            <w:r>
              <w:rPr>
                <w:sz w:val="19"/>
                <w:szCs w:val="19"/>
              </w:rPr>
              <w:t>«</w:t>
            </w:r>
            <w:r w:rsidRPr="00246F4E">
              <w:rPr>
                <w:sz w:val="19"/>
                <w:szCs w:val="19"/>
              </w:rPr>
              <w:t>в</w:t>
            </w:r>
            <w:r>
              <w:rPr>
                <w:sz w:val="19"/>
                <w:szCs w:val="19"/>
              </w:rPr>
              <w:t>»</w:t>
            </w:r>
            <w:r w:rsidRPr="00246F4E">
              <w:rPr>
                <w:sz w:val="19"/>
                <w:szCs w:val="19"/>
              </w:rPr>
              <w:t xml:space="preserve"> пункта 1 части 5 статьи 23 </w:t>
            </w:r>
            <w:proofErr w:type="spellStart"/>
            <w:r w:rsidR="000A3038" w:rsidRPr="000A3038">
              <w:rPr>
                <w:sz w:val="19"/>
                <w:szCs w:val="19"/>
              </w:rPr>
              <w:t>ГрК</w:t>
            </w:r>
            <w:proofErr w:type="spellEnd"/>
            <w:r w:rsidR="000A3038" w:rsidRPr="000A3038">
              <w:rPr>
                <w:sz w:val="19"/>
                <w:szCs w:val="19"/>
              </w:rPr>
              <w:t xml:space="preserve"> РФ</w:t>
            </w:r>
            <w:r w:rsidRPr="00246F4E">
              <w:rPr>
                <w:sz w:val="19"/>
                <w:szCs w:val="19"/>
              </w:rPr>
              <w:t>.</w:t>
            </w:r>
          </w:p>
          <w:p w:rsidR="00246F4E" w:rsidRPr="00246F4E" w:rsidRDefault="00246F4E" w:rsidP="00246F4E">
            <w:pPr>
              <w:spacing w:line="288" w:lineRule="atLeast"/>
              <w:rPr>
                <w:sz w:val="19"/>
                <w:szCs w:val="19"/>
              </w:rPr>
            </w:pPr>
            <w:r w:rsidRPr="00246F4E">
              <w:rPr>
                <w:sz w:val="19"/>
                <w:szCs w:val="19"/>
              </w:rPr>
              <w:t xml:space="preserve">Пункт 24 части 1 статьи 16 Федерального закона </w:t>
            </w:r>
            <w:r>
              <w:rPr>
                <w:sz w:val="19"/>
                <w:szCs w:val="19"/>
              </w:rPr>
              <w:t>№</w:t>
            </w:r>
            <w:r w:rsidRPr="00246F4E">
              <w:rPr>
                <w:sz w:val="19"/>
                <w:szCs w:val="19"/>
              </w:rPr>
              <w:t xml:space="preserve"> 131-ФЗ </w:t>
            </w:r>
            <w:r>
              <w:rPr>
                <w:sz w:val="19"/>
                <w:szCs w:val="19"/>
              </w:rPr>
              <w:t>«</w:t>
            </w:r>
            <w:r w:rsidRPr="00246F4E">
              <w:rPr>
                <w:sz w:val="19"/>
                <w:szCs w:val="19"/>
              </w:rPr>
              <w:t>Об общих принципах организации местного самоуправления в Российской Федерации</w:t>
            </w:r>
            <w:r>
              <w:rPr>
                <w:sz w:val="19"/>
                <w:szCs w:val="19"/>
              </w:rPr>
              <w:t>»</w:t>
            </w:r>
            <w:r w:rsidRPr="00246F4E">
              <w:rPr>
                <w:sz w:val="19"/>
                <w:szCs w:val="19"/>
              </w:rPr>
              <w:t>.</w:t>
            </w:r>
          </w:p>
          <w:p w:rsidR="00956C70" w:rsidRPr="006C0D95" w:rsidRDefault="00246F4E" w:rsidP="00246F4E">
            <w:pPr>
              <w:spacing w:line="288" w:lineRule="atLeast"/>
              <w:rPr>
                <w:sz w:val="19"/>
                <w:szCs w:val="19"/>
              </w:rPr>
            </w:pPr>
            <w:r w:rsidRPr="00246F4E">
              <w:rPr>
                <w:sz w:val="19"/>
                <w:szCs w:val="19"/>
              </w:rPr>
              <w:t>Пункт 6 части 3 статьи 4 Закона Ставро</w:t>
            </w:r>
            <w:r>
              <w:rPr>
                <w:sz w:val="19"/>
                <w:szCs w:val="19"/>
              </w:rPr>
              <w:t>польского края от 18 июня 2012 №</w:t>
            </w:r>
            <w:r w:rsidRPr="00246F4E">
              <w:rPr>
                <w:sz w:val="19"/>
                <w:szCs w:val="19"/>
              </w:rPr>
              <w:t xml:space="preserve"> 53-кз </w:t>
            </w:r>
            <w:r>
              <w:rPr>
                <w:sz w:val="19"/>
                <w:szCs w:val="19"/>
              </w:rPr>
              <w:t>«</w:t>
            </w:r>
            <w:r w:rsidRPr="00246F4E">
              <w:rPr>
                <w:sz w:val="19"/>
                <w:szCs w:val="19"/>
              </w:rPr>
              <w:t xml:space="preserve">О некоторых вопросах регулирования отношений в области градостроительной деятельности на </w:t>
            </w:r>
            <w:r>
              <w:rPr>
                <w:sz w:val="19"/>
                <w:szCs w:val="19"/>
              </w:rPr>
              <w:t>территории Ставропольского края»</w:t>
            </w:r>
            <w:r w:rsidRPr="00246F4E">
              <w:rPr>
                <w:sz w:val="19"/>
                <w:szCs w:val="19"/>
              </w:rPr>
              <w:t>.</w:t>
            </w:r>
          </w:p>
        </w:tc>
      </w:tr>
      <w:tr w:rsidR="006C0D95" w:rsidRPr="006C0D95" w:rsidTr="006C0D95">
        <w:tc>
          <w:tcPr>
            <w:tcW w:w="0" w:type="auto"/>
            <w:gridSpan w:val="3"/>
            <w:tcBorders>
              <w:top w:val="single" w:sz="6" w:space="0" w:color="000000"/>
              <w:left w:val="single" w:sz="6" w:space="0" w:color="000000"/>
              <w:bottom w:val="single" w:sz="6" w:space="0" w:color="000000"/>
              <w:right w:val="single" w:sz="6" w:space="0" w:color="000000"/>
            </w:tcBorders>
            <w:hideMark/>
          </w:tcPr>
          <w:p w:rsidR="006C0D95" w:rsidRPr="006C0D95" w:rsidRDefault="006C0D95" w:rsidP="00726805">
            <w:pPr>
              <w:jc w:val="center"/>
              <w:rPr>
                <w:sz w:val="19"/>
                <w:szCs w:val="19"/>
              </w:rPr>
            </w:pPr>
            <w:r w:rsidRPr="006C0D95">
              <w:rPr>
                <w:sz w:val="19"/>
                <w:szCs w:val="19"/>
              </w:rPr>
              <w:t>Иные области в связи с решением вопросов местного значения муниципального округа, городского округа (</w:t>
            </w:r>
            <w:hyperlink r:id="rId10" w:history="1">
              <w:r w:rsidR="00726805">
                <w:rPr>
                  <w:sz w:val="19"/>
                  <w:szCs w:val="19"/>
                </w:rPr>
                <w:t>подпункт «</w:t>
              </w:r>
              <w:r w:rsidRPr="006C0D95">
                <w:rPr>
                  <w:sz w:val="19"/>
                  <w:szCs w:val="19"/>
                </w:rPr>
                <w:t>г</w:t>
              </w:r>
              <w:r w:rsidR="00726805">
                <w:rPr>
                  <w:sz w:val="19"/>
                  <w:szCs w:val="19"/>
                </w:rPr>
                <w:t>»»</w:t>
              </w:r>
              <w:r w:rsidRPr="006C0D95">
                <w:rPr>
                  <w:sz w:val="19"/>
                  <w:szCs w:val="19"/>
                </w:rPr>
                <w:t xml:space="preserve"> пункта 1 части 5 статьи 23</w:t>
              </w:r>
            </w:hyperlink>
            <w:r w:rsidRPr="006C0D95">
              <w:rPr>
                <w:sz w:val="19"/>
                <w:szCs w:val="19"/>
              </w:rPr>
              <w:t xml:space="preserve"> Градостроительного кодекса Российской Федерации) </w:t>
            </w:r>
          </w:p>
        </w:tc>
      </w:tr>
      <w:tr w:rsidR="00685E08" w:rsidRPr="006C0D95" w:rsidTr="006C0D95">
        <w:tc>
          <w:tcPr>
            <w:tcW w:w="0" w:type="auto"/>
            <w:tcBorders>
              <w:top w:val="single" w:sz="6" w:space="0" w:color="000000"/>
              <w:left w:val="single" w:sz="6" w:space="0" w:color="000000"/>
              <w:bottom w:val="single" w:sz="6" w:space="0" w:color="000000"/>
              <w:right w:val="single" w:sz="6" w:space="0" w:color="000000"/>
            </w:tcBorders>
            <w:hideMark/>
          </w:tcPr>
          <w:p w:rsidR="006C0D95" w:rsidRPr="006C0D95" w:rsidRDefault="006C0D95" w:rsidP="006C0D95">
            <w:pPr>
              <w:spacing w:line="288" w:lineRule="atLeast"/>
              <w:rPr>
                <w:sz w:val="19"/>
                <w:szCs w:val="19"/>
              </w:rPr>
            </w:pPr>
            <w:r w:rsidRPr="006C0D95">
              <w:rPr>
                <w:sz w:val="19"/>
                <w:szCs w:val="19"/>
              </w:rPr>
              <w:t xml:space="preserve">Культура и искусство </w:t>
            </w:r>
          </w:p>
        </w:tc>
        <w:tc>
          <w:tcPr>
            <w:tcW w:w="0" w:type="auto"/>
            <w:tcBorders>
              <w:top w:val="single" w:sz="6" w:space="0" w:color="000000"/>
              <w:left w:val="single" w:sz="6" w:space="0" w:color="000000"/>
              <w:bottom w:val="single" w:sz="6" w:space="0" w:color="000000"/>
              <w:right w:val="single" w:sz="6" w:space="0" w:color="000000"/>
            </w:tcBorders>
            <w:hideMark/>
          </w:tcPr>
          <w:p w:rsidR="006C0D95" w:rsidRPr="006C0D95" w:rsidRDefault="006C0D95" w:rsidP="006C0D95">
            <w:pPr>
              <w:spacing w:line="288" w:lineRule="atLeast"/>
              <w:rPr>
                <w:sz w:val="19"/>
                <w:szCs w:val="19"/>
              </w:rPr>
            </w:pPr>
            <w:r w:rsidRPr="006C0D95">
              <w:rPr>
                <w:sz w:val="19"/>
                <w:szCs w:val="19"/>
              </w:rPr>
              <w:t xml:space="preserve">Муниципальные организации культуры и искусства: </w:t>
            </w:r>
          </w:p>
          <w:p w:rsidR="006C0D95" w:rsidRPr="006C0D95" w:rsidRDefault="006C0D95" w:rsidP="006C0D95">
            <w:pPr>
              <w:spacing w:line="288" w:lineRule="atLeast"/>
              <w:rPr>
                <w:sz w:val="19"/>
                <w:szCs w:val="19"/>
              </w:rPr>
            </w:pPr>
            <w:r w:rsidRPr="006C0D95">
              <w:rPr>
                <w:sz w:val="19"/>
                <w:szCs w:val="19"/>
              </w:rPr>
              <w:t>Общедоступная библиотека/Общедоступная библиотека с детским отделением/Филиал общедоступных библиотек с детским отделением/</w:t>
            </w:r>
            <w:proofErr w:type="spellStart"/>
            <w:r w:rsidRPr="006C0D95">
              <w:rPr>
                <w:sz w:val="19"/>
                <w:szCs w:val="19"/>
              </w:rPr>
              <w:t>Межпоселенческая</w:t>
            </w:r>
            <w:proofErr w:type="spellEnd"/>
            <w:r w:rsidRPr="006C0D95">
              <w:rPr>
                <w:sz w:val="19"/>
                <w:szCs w:val="19"/>
              </w:rPr>
              <w:t xml:space="preserve"> библиотека. </w:t>
            </w:r>
          </w:p>
          <w:p w:rsidR="006C0D95" w:rsidRPr="006C0D95" w:rsidRDefault="006C0D95" w:rsidP="006C0D95">
            <w:pPr>
              <w:spacing w:line="288" w:lineRule="atLeast"/>
              <w:rPr>
                <w:sz w:val="19"/>
                <w:szCs w:val="19"/>
              </w:rPr>
            </w:pPr>
            <w:r w:rsidRPr="006C0D95">
              <w:rPr>
                <w:sz w:val="19"/>
                <w:szCs w:val="19"/>
              </w:rPr>
              <w:t>Учреждение клубного типа (Дом (центр) народного творчества/Дворец культуры/ Дом культуры/Дом народов/Центр культурного развития/передвижной многофункциональный культурный центр</w:t>
            </w:r>
            <w:proofErr w:type="gramStart"/>
            <w:r w:rsidRPr="006C0D95">
              <w:rPr>
                <w:sz w:val="19"/>
                <w:szCs w:val="19"/>
              </w:rPr>
              <w:t>/Д</w:t>
            </w:r>
            <w:proofErr w:type="gramEnd"/>
            <w:r w:rsidRPr="006C0D95">
              <w:rPr>
                <w:sz w:val="19"/>
                <w:szCs w:val="19"/>
              </w:rPr>
              <w:t xml:space="preserve">ругой тип культурно-досуговых учреждений) </w:t>
            </w:r>
          </w:p>
        </w:tc>
        <w:tc>
          <w:tcPr>
            <w:tcW w:w="0" w:type="auto"/>
            <w:tcBorders>
              <w:top w:val="single" w:sz="6" w:space="0" w:color="000000"/>
              <w:left w:val="single" w:sz="6" w:space="0" w:color="000000"/>
              <w:bottom w:val="single" w:sz="6" w:space="0" w:color="000000"/>
              <w:right w:val="single" w:sz="6" w:space="0" w:color="000000"/>
            </w:tcBorders>
            <w:hideMark/>
          </w:tcPr>
          <w:p w:rsidR="00685E08" w:rsidRPr="00685E08" w:rsidRDefault="00685E08" w:rsidP="00685E08">
            <w:pPr>
              <w:spacing w:line="288" w:lineRule="atLeast"/>
              <w:rPr>
                <w:sz w:val="19"/>
                <w:szCs w:val="19"/>
              </w:rPr>
            </w:pPr>
            <w:r w:rsidRPr="00685E08">
              <w:rPr>
                <w:sz w:val="19"/>
                <w:szCs w:val="19"/>
              </w:rPr>
              <w:t xml:space="preserve">пункт 17 части 1 статьи 16 Федерального закона </w:t>
            </w:r>
            <w:r>
              <w:rPr>
                <w:sz w:val="19"/>
                <w:szCs w:val="19"/>
              </w:rPr>
              <w:t>№</w:t>
            </w:r>
            <w:r w:rsidRPr="00685E08">
              <w:rPr>
                <w:sz w:val="19"/>
                <w:szCs w:val="19"/>
              </w:rPr>
              <w:t xml:space="preserve"> 131-ФЗ </w:t>
            </w:r>
            <w:r>
              <w:rPr>
                <w:sz w:val="19"/>
                <w:szCs w:val="19"/>
              </w:rPr>
              <w:t>«</w:t>
            </w:r>
            <w:r w:rsidRPr="00685E08">
              <w:rPr>
                <w:sz w:val="19"/>
                <w:szCs w:val="19"/>
              </w:rPr>
              <w:t>Об общих принципах организации местного самоуп</w:t>
            </w:r>
            <w:r>
              <w:rPr>
                <w:sz w:val="19"/>
                <w:szCs w:val="19"/>
              </w:rPr>
              <w:t>равления в Российской Федерации»</w:t>
            </w:r>
            <w:r w:rsidRPr="00685E08">
              <w:rPr>
                <w:sz w:val="19"/>
                <w:szCs w:val="19"/>
              </w:rPr>
              <w:t>.</w:t>
            </w:r>
          </w:p>
          <w:p w:rsidR="00685E08" w:rsidRDefault="00685E08" w:rsidP="00685E08">
            <w:pPr>
              <w:spacing w:line="288" w:lineRule="atLeast"/>
              <w:rPr>
                <w:sz w:val="19"/>
                <w:szCs w:val="19"/>
              </w:rPr>
            </w:pPr>
            <w:r w:rsidRPr="00685E08">
              <w:rPr>
                <w:sz w:val="19"/>
                <w:szCs w:val="19"/>
              </w:rPr>
              <w:t>Пункт 7 части 3 статьи 4 Закона Ставропольского края от 18 июня 2012</w:t>
            </w:r>
            <w:r>
              <w:rPr>
                <w:sz w:val="19"/>
                <w:szCs w:val="19"/>
              </w:rPr>
              <w:t xml:space="preserve">  № 53-кз «</w:t>
            </w:r>
            <w:r w:rsidRPr="00685E08">
              <w:rPr>
                <w:sz w:val="19"/>
                <w:szCs w:val="19"/>
              </w:rPr>
              <w:t>О некоторых вопросах регулирования отношений в области градостроительной деятельности на территории Ставропольского края</w:t>
            </w:r>
            <w:r>
              <w:rPr>
                <w:sz w:val="19"/>
                <w:szCs w:val="19"/>
              </w:rPr>
              <w:t>».</w:t>
            </w:r>
          </w:p>
          <w:p w:rsidR="006C0D95" w:rsidRPr="006C0D95" w:rsidRDefault="00685E08" w:rsidP="00685E08">
            <w:pPr>
              <w:spacing w:line="288" w:lineRule="atLeast"/>
              <w:rPr>
                <w:sz w:val="19"/>
                <w:szCs w:val="19"/>
              </w:rPr>
            </w:pPr>
            <w:r>
              <w:rPr>
                <w:sz w:val="19"/>
                <w:szCs w:val="19"/>
              </w:rPr>
              <w:t>Т</w:t>
            </w:r>
            <w:r w:rsidR="005B764D">
              <w:rPr>
                <w:sz w:val="19"/>
                <w:szCs w:val="19"/>
              </w:rPr>
              <w:t>аблиц</w:t>
            </w:r>
            <w:r>
              <w:rPr>
                <w:sz w:val="19"/>
                <w:szCs w:val="19"/>
              </w:rPr>
              <w:t>а</w:t>
            </w:r>
            <w:r w:rsidR="005B764D">
              <w:rPr>
                <w:sz w:val="19"/>
                <w:szCs w:val="19"/>
              </w:rPr>
              <w:t xml:space="preserve"> 1.3.11 РНГП Ставропольского края.</w:t>
            </w:r>
          </w:p>
        </w:tc>
      </w:tr>
      <w:tr w:rsidR="00685E08" w:rsidRPr="006C0D95" w:rsidTr="006C0D95">
        <w:tc>
          <w:tcPr>
            <w:tcW w:w="0" w:type="auto"/>
            <w:tcBorders>
              <w:top w:val="single" w:sz="6" w:space="0" w:color="000000"/>
              <w:left w:val="single" w:sz="6" w:space="0" w:color="000000"/>
              <w:bottom w:val="single" w:sz="6" w:space="0" w:color="000000"/>
              <w:right w:val="single" w:sz="6" w:space="0" w:color="000000"/>
            </w:tcBorders>
            <w:hideMark/>
          </w:tcPr>
          <w:p w:rsidR="006C0D95" w:rsidRPr="006C0D95" w:rsidRDefault="006C0D95" w:rsidP="006C0D95">
            <w:pPr>
              <w:spacing w:line="288" w:lineRule="atLeast"/>
              <w:rPr>
                <w:sz w:val="19"/>
                <w:szCs w:val="19"/>
              </w:rPr>
            </w:pPr>
            <w:r w:rsidRPr="006C0D95">
              <w:rPr>
                <w:sz w:val="19"/>
                <w:szCs w:val="19"/>
              </w:rPr>
              <w:t xml:space="preserve">Рекреационные территории </w:t>
            </w:r>
          </w:p>
        </w:tc>
        <w:tc>
          <w:tcPr>
            <w:tcW w:w="0" w:type="auto"/>
            <w:tcBorders>
              <w:top w:val="single" w:sz="6" w:space="0" w:color="000000"/>
              <w:left w:val="single" w:sz="6" w:space="0" w:color="000000"/>
              <w:bottom w:val="single" w:sz="6" w:space="0" w:color="000000"/>
              <w:right w:val="single" w:sz="6" w:space="0" w:color="000000"/>
            </w:tcBorders>
            <w:hideMark/>
          </w:tcPr>
          <w:p w:rsidR="006C0D95" w:rsidRPr="006C0D95" w:rsidRDefault="006C0D95" w:rsidP="006C0D95">
            <w:pPr>
              <w:spacing w:line="288" w:lineRule="atLeast"/>
              <w:rPr>
                <w:sz w:val="19"/>
                <w:szCs w:val="19"/>
              </w:rPr>
            </w:pPr>
            <w:r w:rsidRPr="006C0D95">
              <w:rPr>
                <w:sz w:val="19"/>
                <w:szCs w:val="19"/>
              </w:rPr>
              <w:t xml:space="preserve">Озелененные территории общего пользования. </w:t>
            </w:r>
          </w:p>
          <w:p w:rsidR="006C0D95" w:rsidRPr="006C0D95" w:rsidRDefault="006C0D95" w:rsidP="006C0D95">
            <w:pPr>
              <w:spacing w:line="288" w:lineRule="atLeast"/>
              <w:rPr>
                <w:sz w:val="19"/>
                <w:szCs w:val="19"/>
              </w:rPr>
            </w:pPr>
            <w:r w:rsidRPr="006C0D95">
              <w:rPr>
                <w:sz w:val="19"/>
                <w:szCs w:val="19"/>
              </w:rPr>
              <w:t xml:space="preserve">Парк культуры и отдыха. </w:t>
            </w:r>
          </w:p>
          <w:p w:rsidR="006C0D95" w:rsidRPr="006C0D95" w:rsidRDefault="006C0D95" w:rsidP="006C0D95">
            <w:pPr>
              <w:spacing w:line="288" w:lineRule="atLeast"/>
              <w:rPr>
                <w:sz w:val="19"/>
                <w:szCs w:val="19"/>
              </w:rPr>
            </w:pPr>
            <w:r w:rsidRPr="006C0D95">
              <w:rPr>
                <w:sz w:val="19"/>
                <w:szCs w:val="19"/>
              </w:rPr>
              <w:t xml:space="preserve">Площадки для игр детей, отдыха взрослого населения и занятий физкультурой. </w:t>
            </w:r>
          </w:p>
        </w:tc>
        <w:tc>
          <w:tcPr>
            <w:tcW w:w="0" w:type="auto"/>
            <w:tcBorders>
              <w:top w:val="single" w:sz="6" w:space="0" w:color="000000"/>
              <w:left w:val="single" w:sz="6" w:space="0" w:color="000000"/>
              <w:bottom w:val="single" w:sz="6" w:space="0" w:color="000000"/>
              <w:right w:val="single" w:sz="6" w:space="0" w:color="000000"/>
            </w:tcBorders>
            <w:hideMark/>
          </w:tcPr>
          <w:p w:rsidR="00685E08" w:rsidRPr="00685E08" w:rsidRDefault="00685E08" w:rsidP="00685E08">
            <w:pPr>
              <w:spacing w:line="288" w:lineRule="atLeast"/>
              <w:rPr>
                <w:sz w:val="19"/>
                <w:szCs w:val="19"/>
              </w:rPr>
            </w:pPr>
            <w:r w:rsidRPr="00685E08">
              <w:rPr>
                <w:sz w:val="19"/>
                <w:szCs w:val="19"/>
              </w:rPr>
              <w:t xml:space="preserve">пункт 18 части 1 статьи 16 Федерального закона </w:t>
            </w:r>
            <w:r>
              <w:rPr>
                <w:sz w:val="19"/>
                <w:szCs w:val="19"/>
              </w:rPr>
              <w:t>№</w:t>
            </w:r>
            <w:r w:rsidRPr="00685E08">
              <w:rPr>
                <w:sz w:val="19"/>
                <w:szCs w:val="19"/>
              </w:rPr>
              <w:t xml:space="preserve"> 131-ФЗ </w:t>
            </w:r>
            <w:r>
              <w:rPr>
                <w:sz w:val="19"/>
                <w:szCs w:val="19"/>
              </w:rPr>
              <w:t>«</w:t>
            </w:r>
            <w:r w:rsidRPr="00685E08">
              <w:rPr>
                <w:sz w:val="19"/>
                <w:szCs w:val="19"/>
              </w:rPr>
              <w:t>Об общих принципах организации местного самоуправления в Российской Федерации</w:t>
            </w:r>
            <w:r>
              <w:rPr>
                <w:sz w:val="19"/>
                <w:szCs w:val="19"/>
              </w:rPr>
              <w:t>»</w:t>
            </w:r>
            <w:r w:rsidRPr="00685E08">
              <w:rPr>
                <w:sz w:val="19"/>
                <w:szCs w:val="19"/>
              </w:rPr>
              <w:t>.</w:t>
            </w:r>
          </w:p>
          <w:p w:rsidR="006C0D95" w:rsidRPr="007D2C75" w:rsidRDefault="00685E08" w:rsidP="00685E08">
            <w:pPr>
              <w:spacing w:line="288" w:lineRule="atLeast"/>
              <w:rPr>
                <w:sz w:val="19"/>
                <w:szCs w:val="19"/>
              </w:rPr>
            </w:pPr>
            <w:r>
              <w:rPr>
                <w:sz w:val="19"/>
                <w:szCs w:val="19"/>
              </w:rPr>
              <w:t>Т</w:t>
            </w:r>
            <w:r w:rsidR="007D2C75" w:rsidRPr="007D2C75">
              <w:rPr>
                <w:sz w:val="19"/>
                <w:szCs w:val="19"/>
              </w:rPr>
              <w:t>аблиц</w:t>
            </w:r>
            <w:r>
              <w:rPr>
                <w:sz w:val="19"/>
                <w:szCs w:val="19"/>
              </w:rPr>
              <w:t>а</w:t>
            </w:r>
            <w:r w:rsidR="007D2C75" w:rsidRPr="007D2C75">
              <w:rPr>
                <w:sz w:val="19"/>
                <w:szCs w:val="19"/>
              </w:rPr>
              <w:t xml:space="preserve"> 1.3.</w:t>
            </w:r>
            <w:r w:rsidR="007D2C75">
              <w:rPr>
                <w:sz w:val="19"/>
                <w:szCs w:val="19"/>
              </w:rPr>
              <w:t>12</w:t>
            </w:r>
            <w:r w:rsidR="007D2C75" w:rsidRPr="007D2C75">
              <w:rPr>
                <w:sz w:val="19"/>
                <w:szCs w:val="19"/>
              </w:rPr>
              <w:t xml:space="preserve"> РНГП Ставропольского </w:t>
            </w:r>
            <w:r w:rsidR="007D2C75" w:rsidRPr="007D2C75">
              <w:rPr>
                <w:sz w:val="19"/>
                <w:szCs w:val="19"/>
              </w:rPr>
              <w:lastRenderedPageBreak/>
              <w:t>края</w:t>
            </w:r>
            <w:r w:rsidR="006C0D95" w:rsidRPr="007D2C75">
              <w:rPr>
                <w:sz w:val="19"/>
                <w:szCs w:val="19"/>
              </w:rPr>
              <w:t xml:space="preserve"> </w:t>
            </w:r>
          </w:p>
        </w:tc>
      </w:tr>
      <w:tr w:rsidR="00685E08" w:rsidRPr="006C0D95" w:rsidTr="006C0D95">
        <w:tc>
          <w:tcPr>
            <w:tcW w:w="0" w:type="auto"/>
            <w:tcBorders>
              <w:top w:val="single" w:sz="6" w:space="0" w:color="000000"/>
              <w:left w:val="single" w:sz="6" w:space="0" w:color="000000"/>
              <w:bottom w:val="single" w:sz="6" w:space="0" w:color="000000"/>
              <w:right w:val="single" w:sz="6" w:space="0" w:color="000000"/>
            </w:tcBorders>
            <w:hideMark/>
          </w:tcPr>
          <w:p w:rsidR="006C0D95" w:rsidRPr="006C0D95" w:rsidRDefault="006C0D95" w:rsidP="006C0D95">
            <w:pPr>
              <w:spacing w:line="288" w:lineRule="atLeast"/>
              <w:rPr>
                <w:sz w:val="19"/>
                <w:szCs w:val="19"/>
              </w:rPr>
            </w:pPr>
            <w:r w:rsidRPr="006C0D95">
              <w:rPr>
                <w:sz w:val="19"/>
                <w:szCs w:val="19"/>
              </w:rPr>
              <w:lastRenderedPageBreak/>
              <w:t xml:space="preserve">Предоставление муниципальных услуг, размещение органов местного самоуправления и их структурных подразделений </w:t>
            </w:r>
          </w:p>
        </w:tc>
        <w:tc>
          <w:tcPr>
            <w:tcW w:w="0" w:type="auto"/>
            <w:tcBorders>
              <w:top w:val="single" w:sz="6" w:space="0" w:color="000000"/>
              <w:left w:val="single" w:sz="6" w:space="0" w:color="000000"/>
              <w:bottom w:val="single" w:sz="6" w:space="0" w:color="000000"/>
              <w:right w:val="single" w:sz="6" w:space="0" w:color="000000"/>
            </w:tcBorders>
            <w:hideMark/>
          </w:tcPr>
          <w:p w:rsidR="006C0D95" w:rsidRPr="006C0D95" w:rsidRDefault="006C0D95" w:rsidP="006C0D95">
            <w:pPr>
              <w:spacing w:line="288" w:lineRule="atLeast"/>
              <w:rPr>
                <w:sz w:val="19"/>
                <w:szCs w:val="19"/>
              </w:rPr>
            </w:pPr>
            <w:r w:rsidRPr="006C0D95">
              <w:rPr>
                <w:sz w:val="19"/>
                <w:szCs w:val="19"/>
              </w:rPr>
              <w:t xml:space="preserve">Муниципальные архивы. </w:t>
            </w:r>
          </w:p>
          <w:p w:rsidR="006C0D95" w:rsidRPr="006C0D95" w:rsidRDefault="006C0D95" w:rsidP="006C0D95">
            <w:pPr>
              <w:spacing w:line="288" w:lineRule="atLeast"/>
              <w:rPr>
                <w:sz w:val="19"/>
                <w:szCs w:val="19"/>
              </w:rPr>
            </w:pPr>
            <w:r w:rsidRPr="006C0D95">
              <w:rPr>
                <w:sz w:val="19"/>
                <w:szCs w:val="19"/>
              </w:rPr>
              <w:t xml:space="preserve">Участковый пункт полиции. </w:t>
            </w:r>
          </w:p>
        </w:tc>
        <w:tc>
          <w:tcPr>
            <w:tcW w:w="0" w:type="auto"/>
            <w:tcBorders>
              <w:top w:val="single" w:sz="6" w:space="0" w:color="000000"/>
              <w:left w:val="single" w:sz="6" w:space="0" w:color="000000"/>
              <w:bottom w:val="single" w:sz="6" w:space="0" w:color="000000"/>
              <w:right w:val="single" w:sz="6" w:space="0" w:color="000000"/>
            </w:tcBorders>
            <w:hideMark/>
          </w:tcPr>
          <w:p w:rsidR="006C0D95" w:rsidRPr="006C0D95" w:rsidRDefault="00AA2834" w:rsidP="00E637B9">
            <w:pPr>
              <w:spacing w:line="288" w:lineRule="atLeast"/>
              <w:rPr>
                <w:sz w:val="19"/>
                <w:szCs w:val="19"/>
              </w:rPr>
            </w:pPr>
            <w:hyperlink r:id="rId11" w:history="1">
              <w:r w:rsidR="006C0D95" w:rsidRPr="006C0D95">
                <w:rPr>
                  <w:sz w:val="19"/>
                  <w:szCs w:val="19"/>
                </w:rPr>
                <w:t>пункт 17</w:t>
              </w:r>
            </w:hyperlink>
            <w:r w:rsidR="006C0D95" w:rsidRPr="006C0D95">
              <w:rPr>
                <w:sz w:val="19"/>
                <w:szCs w:val="19"/>
              </w:rPr>
              <w:t xml:space="preserve">, </w:t>
            </w:r>
            <w:hyperlink r:id="rId12" w:history="1">
              <w:r w:rsidR="006C0D95" w:rsidRPr="006C0D95">
                <w:rPr>
                  <w:sz w:val="19"/>
                  <w:szCs w:val="19"/>
                </w:rPr>
                <w:t>пункт 33.1 части 1 статьи 16</w:t>
              </w:r>
            </w:hyperlink>
            <w:r w:rsidR="006C0D95" w:rsidRPr="006C0D95">
              <w:rPr>
                <w:sz w:val="19"/>
                <w:szCs w:val="19"/>
              </w:rPr>
              <w:t xml:space="preserve"> Федерального закона </w:t>
            </w:r>
            <w:r w:rsidR="00CA4E5E">
              <w:rPr>
                <w:sz w:val="19"/>
                <w:szCs w:val="19"/>
              </w:rPr>
              <w:t>№ 131-ФЗ «</w:t>
            </w:r>
            <w:r w:rsidR="006C0D95" w:rsidRPr="006C0D95">
              <w:rPr>
                <w:sz w:val="19"/>
                <w:szCs w:val="19"/>
              </w:rPr>
              <w:t>Об общих принципах организации местного самоуправления в Российской Федерации</w:t>
            </w:r>
            <w:r w:rsidR="00CA4E5E">
              <w:rPr>
                <w:sz w:val="19"/>
                <w:szCs w:val="19"/>
              </w:rPr>
              <w:t>»</w:t>
            </w:r>
            <w:r w:rsidR="00E637B9">
              <w:rPr>
                <w:sz w:val="19"/>
                <w:szCs w:val="19"/>
              </w:rPr>
              <w:t xml:space="preserve"> и таблица 1.3.13 РНГП Ставропольского края.</w:t>
            </w:r>
          </w:p>
        </w:tc>
      </w:tr>
      <w:tr w:rsidR="00685E08" w:rsidRPr="006C0D95" w:rsidTr="006C0D95">
        <w:tc>
          <w:tcPr>
            <w:tcW w:w="0" w:type="auto"/>
            <w:tcBorders>
              <w:top w:val="single" w:sz="6" w:space="0" w:color="000000"/>
              <w:left w:val="single" w:sz="6" w:space="0" w:color="000000"/>
              <w:bottom w:val="single" w:sz="6" w:space="0" w:color="000000"/>
              <w:right w:val="single" w:sz="6" w:space="0" w:color="000000"/>
            </w:tcBorders>
            <w:hideMark/>
          </w:tcPr>
          <w:p w:rsidR="006C0D95" w:rsidRPr="006C0D95" w:rsidRDefault="006C0D95" w:rsidP="006C0D95">
            <w:pPr>
              <w:spacing w:line="288" w:lineRule="atLeast"/>
              <w:rPr>
                <w:sz w:val="19"/>
                <w:szCs w:val="19"/>
              </w:rPr>
            </w:pPr>
            <w:r w:rsidRPr="006C0D95">
              <w:rPr>
                <w:sz w:val="19"/>
                <w:szCs w:val="19"/>
              </w:rPr>
              <w:t xml:space="preserve">Ритуальная деятельность </w:t>
            </w:r>
          </w:p>
        </w:tc>
        <w:tc>
          <w:tcPr>
            <w:tcW w:w="0" w:type="auto"/>
            <w:tcBorders>
              <w:top w:val="single" w:sz="6" w:space="0" w:color="000000"/>
              <w:left w:val="single" w:sz="6" w:space="0" w:color="000000"/>
              <w:bottom w:val="single" w:sz="6" w:space="0" w:color="000000"/>
              <w:right w:val="single" w:sz="6" w:space="0" w:color="000000"/>
            </w:tcBorders>
            <w:hideMark/>
          </w:tcPr>
          <w:p w:rsidR="006C0D95" w:rsidRPr="006C0D95" w:rsidRDefault="006C0D95" w:rsidP="006C0D95">
            <w:pPr>
              <w:spacing w:line="288" w:lineRule="atLeast"/>
              <w:rPr>
                <w:sz w:val="19"/>
                <w:szCs w:val="19"/>
              </w:rPr>
            </w:pPr>
            <w:r w:rsidRPr="006C0D95">
              <w:rPr>
                <w:sz w:val="19"/>
                <w:szCs w:val="19"/>
              </w:rPr>
              <w:t xml:space="preserve">Кладбища. </w:t>
            </w:r>
          </w:p>
          <w:p w:rsidR="006C0D95" w:rsidRPr="006C0D95" w:rsidRDefault="006C0D95" w:rsidP="006C0D95">
            <w:pPr>
              <w:spacing w:line="288" w:lineRule="atLeast"/>
              <w:rPr>
                <w:sz w:val="19"/>
                <w:szCs w:val="19"/>
              </w:rPr>
            </w:pPr>
            <w:r w:rsidRPr="006C0D95">
              <w:rPr>
                <w:sz w:val="19"/>
                <w:szCs w:val="19"/>
              </w:rPr>
              <w:t xml:space="preserve">Организации ритуального обслуживания населения. </w:t>
            </w:r>
          </w:p>
        </w:tc>
        <w:tc>
          <w:tcPr>
            <w:tcW w:w="0" w:type="auto"/>
            <w:tcBorders>
              <w:top w:val="single" w:sz="6" w:space="0" w:color="000000"/>
              <w:left w:val="single" w:sz="6" w:space="0" w:color="000000"/>
              <w:bottom w:val="single" w:sz="6" w:space="0" w:color="000000"/>
              <w:right w:val="single" w:sz="6" w:space="0" w:color="000000"/>
            </w:tcBorders>
            <w:hideMark/>
          </w:tcPr>
          <w:p w:rsidR="006C0D95" w:rsidRPr="006C0D95" w:rsidRDefault="00AA2834" w:rsidP="00CA4E5E">
            <w:pPr>
              <w:spacing w:line="288" w:lineRule="atLeast"/>
              <w:rPr>
                <w:sz w:val="19"/>
                <w:szCs w:val="19"/>
              </w:rPr>
            </w:pPr>
            <w:hyperlink r:id="rId13" w:history="1">
              <w:r w:rsidR="006C0D95" w:rsidRPr="006C0D95">
                <w:rPr>
                  <w:sz w:val="19"/>
                  <w:szCs w:val="19"/>
                </w:rPr>
                <w:t>пункт 22 части 1 статьи 16</w:t>
              </w:r>
            </w:hyperlink>
            <w:r w:rsidR="006C0D95" w:rsidRPr="006C0D95">
              <w:rPr>
                <w:sz w:val="19"/>
                <w:szCs w:val="19"/>
              </w:rPr>
              <w:t xml:space="preserve"> Федерального закона </w:t>
            </w:r>
            <w:r w:rsidR="00CA4E5E">
              <w:rPr>
                <w:sz w:val="19"/>
                <w:szCs w:val="19"/>
              </w:rPr>
              <w:t>№ 131-ФЗ «</w:t>
            </w:r>
            <w:r w:rsidR="006C0D95" w:rsidRPr="006C0D95">
              <w:rPr>
                <w:sz w:val="19"/>
                <w:szCs w:val="19"/>
              </w:rPr>
              <w:t>Об общих принципах организации местного самоуправления в Российской Федерации</w:t>
            </w:r>
            <w:r w:rsidR="00CA4E5E">
              <w:rPr>
                <w:sz w:val="19"/>
                <w:szCs w:val="19"/>
              </w:rPr>
              <w:t>»</w:t>
            </w:r>
            <w:r w:rsidR="00E637B9">
              <w:rPr>
                <w:sz w:val="19"/>
                <w:szCs w:val="19"/>
              </w:rPr>
              <w:t xml:space="preserve"> и таблица 1.3.14 РНГП Ставропольского края.</w:t>
            </w:r>
          </w:p>
        </w:tc>
      </w:tr>
      <w:tr w:rsidR="00685E08" w:rsidRPr="006C0D95" w:rsidTr="006C0D95">
        <w:tc>
          <w:tcPr>
            <w:tcW w:w="0" w:type="auto"/>
            <w:tcBorders>
              <w:top w:val="single" w:sz="6" w:space="0" w:color="000000"/>
              <w:left w:val="single" w:sz="6" w:space="0" w:color="000000"/>
              <w:bottom w:val="single" w:sz="6" w:space="0" w:color="000000"/>
              <w:right w:val="single" w:sz="6" w:space="0" w:color="000000"/>
            </w:tcBorders>
            <w:hideMark/>
          </w:tcPr>
          <w:p w:rsidR="006C0D95" w:rsidRPr="006C0D95" w:rsidRDefault="006C0D95" w:rsidP="006C0D95">
            <w:pPr>
              <w:spacing w:line="288" w:lineRule="atLeast"/>
              <w:rPr>
                <w:sz w:val="19"/>
                <w:szCs w:val="19"/>
              </w:rPr>
            </w:pPr>
            <w:r w:rsidRPr="006C0D95">
              <w:rPr>
                <w:sz w:val="19"/>
                <w:szCs w:val="19"/>
              </w:rPr>
              <w:t xml:space="preserve">Территориальная и гражданская оборона </w:t>
            </w:r>
          </w:p>
        </w:tc>
        <w:tc>
          <w:tcPr>
            <w:tcW w:w="0" w:type="auto"/>
            <w:tcBorders>
              <w:top w:val="single" w:sz="6" w:space="0" w:color="000000"/>
              <w:left w:val="single" w:sz="6" w:space="0" w:color="000000"/>
              <w:bottom w:val="single" w:sz="6" w:space="0" w:color="000000"/>
              <w:right w:val="single" w:sz="6" w:space="0" w:color="000000"/>
            </w:tcBorders>
            <w:hideMark/>
          </w:tcPr>
          <w:p w:rsidR="006C0D95" w:rsidRPr="006C0D95" w:rsidRDefault="006C0D95" w:rsidP="006C0D95">
            <w:pPr>
              <w:spacing w:line="288" w:lineRule="atLeast"/>
              <w:rPr>
                <w:sz w:val="19"/>
                <w:szCs w:val="19"/>
              </w:rPr>
            </w:pPr>
            <w:r w:rsidRPr="006C0D95">
              <w:rPr>
                <w:sz w:val="19"/>
                <w:szCs w:val="19"/>
              </w:rPr>
              <w:t xml:space="preserve">Объекты для организации и осуществления мероприятий по территориальной обороне и гражданской обороне, защите населения и территории от чрезвычайных ситуаций природного и техногенного характера. </w:t>
            </w:r>
          </w:p>
        </w:tc>
        <w:tc>
          <w:tcPr>
            <w:tcW w:w="0" w:type="auto"/>
            <w:tcBorders>
              <w:top w:val="single" w:sz="6" w:space="0" w:color="000000"/>
              <w:left w:val="single" w:sz="6" w:space="0" w:color="000000"/>
              <w:bottom w:val="single" w:sz="6" w:space="0" w:color="000000"/>
              <w:right w:val="single" w:sz="6" w:space="0" w:color="000000"/>
            </w:tcBorders>
            <w:hideMark/>
          </w:tcPr>
          <w:p w:rsidR="001A7421" w:rsidRPr="001A7421" w:rsidRDefault="001A7421" w:rsidP="001A7421">
            <w:pPr>
              <w:spacing w:line="288" w:lineRule="atLeast"/>
              <w:rPr>
                <w:sz w:val="19"/>
                <w:szCs w:val="19"/>
              </w:rPr>
            </w:pPr>
            <w:r w:rsidRPr="001A7421">
              <w:rPr>
                <w:sz w:val="19"/>
                <w:szCs w:val="19"/>
              </w:rPr>
              <w:t>пункт 28 части 1 статьи 16 Федерального закона № 131-ФЗ «Об общих принципах организации местного самоуправления в Российской Федерации».</w:t>
            </w:r>
          </w:p>
          <w:p w:rsidR="00140CB8" w:rsidRPr="00140CB8" w:rsidRDefault="001A7421" w:rsidP="001A7421">
            <w:pPr>
              <w:spacing w:line="288" w:lineRule="atLeast"/>
              <w:rPr>
                <w:sz w:val="19"/>
                <w:szCs w:val="19"/>
              </w:rPr>
            </w:pPr>
            <w:r w:rsidRPr="001A7421">
              <w:rPr>
                <w:sz w:val="19"/>
                <w:szCs w:val="19"/>
              </w:rPr>
              <w:t>Пункт 7 части 3 статьи 4 Закона Ставропольского края от 18 июня 2012  № 53-кз «О некоторых вопросах регулирования отношений в области градостроительной деятельности на территории Ставропольского края».</w:t>
            </w:r>
          </w:p>
        </w:tc>
      </w:tr>
      <w:tr w:rsidR="00650ABA" w:rsidRPr="006C0D95" w:rsidTr="006C0D95">
        <w:tc>
          <w:tcPr>
            <w:tcW w:w="0" w:type="auto"/>
            <w:tcBorders>
              <w:top w:val="single" w:sz="6" w:space="0" w:color="000000"/>
              <w:left w:val="single" w:sz="6" w:space="0" w:color="000000"/>
              <w:bottom w:val="single" w:sz="6" w:space="0" w:color="000000"/>
              <w:right w:val="single" w:sz="6" w:space="0" w:color="000000"/>
            </w:tcBorders>
          </w:tcPr>
          <w:p w:rsidR="00650ABA" w:rsidRPr="006C0D95" w:rsidRDefault="00650ABA" w:rsidP="006C0D95">
            <w:pPr>
              <w:spacing w:line="288" w:lineRule="atLeast"/>
              <w:rPr>
                <w:sz w:val="19"/>
                <w:szCs w:val="19"/>
              </w:rPr>
            </w:pPr>
            <w:r>
              <w:rPr>
                <w:sz w:val="19"/>
                <w:szCs w:val="19"/>
              </w:rPr>
              <w:t>Объекты торговли, общественного питания и бытового обслуживания</w:t>
            </w:r>
          </w:p>
        </w:tc>
        <w:tc>
          <w:tcPr>
            <w:tcW w:w="0" w:type="auto"/>
            <w:tcBorders>
              <w:top w:val="single" w:sz="6" w:space="0" w:color="000000"/>
              <w:left w:val="single" w:sz="6" w:space="0" w:color="000000"/>
              <w:bottom w:val="single" w:sz="6" w:space="0" w:color="000000"/>
              <w:right w:val="single" w:sz="6" w:space="0" w:color="000000"/>
            </w:tcBorders>
          </w:tcPr>
          <w:p w:rsidR="00650ABA" w:rsidRDefault="00650ABA" w:rsidP="006C0D95">
            <w:pPr>
              <w:spacing w:line="288" w:lineRule="atLeast"/>
              <w:rPr>
                <w:sz w:val="19"/>
                <w:szCs w:val="19"/>
              </w:rPr>
            </w:pPr>
            <w:r w:rsidRPr="00650ABA">
              <w:rPr>
                <w:sz w:val="19"/>
                <w:szCs w:val="19"/>
              </w:rPr>
              <w:t>Объекты торговли</w:t>
            </w:r>
            <w:r>
              <w:rPr>
                <w:sz w:val="19"/>
                <w:szCs w:val="19"/>
              </w:rPr>
              <w:t>.</w:t>
            </w:r>
          </w:p>
          <w:p w:rsidR="00650ABA" w:rsidRDefault="00650ABA" w:rsidP="006C0D95">
            <w:pPr>
              <w:spacing w:line="288" w:lineRule="atLeast"/>
              <w:rPr>
                <w:sz w:val="19"/>
                <w:szCs w:val="19"/>
              </w:rPr>
            </w:pPr>
            <w:r w:rsidRPr="00650ABA">
              <w:rPr>
                <w:sz w:val="19"/>
                <w:szCs w:val="19"/>
              </w:rPr>
              <w:t>Объекты общественного питания</w:t>
            </w:r>
            <w:r>
              <w:rPr>
                <w:sz w:val="19"/>
                <w:szCs w:val="19"/>
              </w:rPr>
              <w:t>.</w:t>
            </w:r>
          </w:p>
          <w:p w:rsidR="00650ABA" w:rsidRDefault="00650ABA" w:rsidP="00650ABA">
            <w:pPr>
              <w:spacing w:line="288" w:lineRule="atLeast"/>
              <w:rPr>
                <w:sz w:val="19"/>
                <w:szCs w:val="19"/>
              </w:rPr>
            </w:pPr>
            <w:r w:rsidRPr="00650ABA">
              <w:rPr>
                <w:sz w:val="19"/>
                <w:szCs w:val="19"/>
              </w:rPr>
              <w:t>Объекты бытового обслуживания</w:t>
            </w:r>
            <w:r>
              <w:rPr>
                <w:sz w:val="19"/>
                <w:szCs w:val="19"/>
              </w:rPr>
              <w:t>.</w:t>
            </w:r>
          </w:p>
          <w:p w:rsidR="00650ABA" w:rsidRPr="006C0D95" w:rsidRDefault="00650ABA" w:rsidP="00650ABA">
            <w:pPr>
              <w:spacing w:line="288" w:lineRule="atLeast"/>
              <w:rPr>
                <w:sz w:val="19"/>
                <w:szCs w:val="19"/>
              </w:rPr>
            </w:pPr>
          </w:p>
        </w:tc>
        <w:tc>
          <w:tcPr>
            <w:tcW w:w="0" w:type="auto"/>
            <w:tcBorders>
              <w:top w:val="single" w:sz="6" w:space="0" w:color="000000"/>
              <w:left w:val="single" w:sz="6" w:space="0" w:color="000000"/>
              <w:bottom w:val="single" w:sz="6" w:space="0" w:color="000000"/>
              <w:right w:val="single" w:sz="6" w:space="0" w:color="000000"/>
            </w:tcBorders>
          </w:tcPr>
          <w:p w:rsidR="00650ABA" w:rsidRDefault="001A7421" w:rsidP="00650ABA">
            <w:pPr>
              <w:spacing w:line="288" w:lineRule="atLeast"/>
              <w:rPr>
                <w:sz w:val="19"/>
                <w:szCs w:val="19"/>
              </w:rPr>
            </w:pPr>
            <w:r>
              <w:rPr>
                <w:sz w:val="19"/>
                <w:szCs w:val="19"/>
              </w:rPr>
              <w:t>о</w:t>
            </w:r>
            <w:r w:rsidR="00650ABA">
              <w:rPr>
                <w:sz w:val="19"/>
                <w:szCs w:val="19"/>
              </w:rPr>
              <w:t>беспеченность объектами</w:t>
            </w:r>
            <w:r w:rsidR="00650ABA" w:rsidRPr="00650ABA">
              <w:rPr>
                <w:sz w:val="19"/>
                <w:szCs w:val="19"/>
              </w:rPr>
              <w:t xml:space="preserve"> принят</w:t>
            </w:r>
            <w:r w:rsidR="00650ABA">
              <w:rPr>
                <w:sz w:val="19"/>
                <w:szCs w:val="19"/>
              </w:rPr>
              <w:t>а</w:t>
            </w:r>
            <w:r w:rsidR="00650ABA" w:rsidRPr="00650ABA">
              <w:rPr>
                <w:sz w:val="19"/>
                <w:szCs w:val="19"/>
              </w:rPr>
              <w:t xml:space="preserve"> в соответствии с приказом Минэкономразвития Ставропол</w:t>
            </w:r>
            <w:r w:rsidR="00650ABA">
              <w:rPr>
                <w:sz w:val="19"/>
                <w:szCs w:val="19"/>
              </w:rPr>
              <w:t>ьского края от 31 июля 2023 г. № 426/од «</w:t>
            </w:r>
            <w:r w:rsidR="00650ABA" w:rsidRPr="00650ABA">
              <w:rPr>
                <w:sz w:val="19"/>
                <w:szCs w:val="19"/>
              </w:rPr>
              <w:t>Об установлении нормативов минимальной обеспеченности населения Ставропольского края площадью торговых объектов на территории Ставропольского края</w:t>
            </w:r>
            <w:r w:rsidR="00650ABA">
              <w:rPr>
                <w:sz w:val="19"/>
                <w:szCs w:val="19"/>
              </w:rPr>
              <w:t>»</w:t>
            </w:r>
            <w:r w:rsidR="00140CB8">
              <w:rPr>
                <w:sz w:val="19"/>
                <w:szCs w:val="19"/>
              </w:rPr>
              <w:t xml:space="preserve"> и </w:t>
            </w:r>
            <w:r w:rsidR="00140CB8" w:rsidRPr="00140CB8">
              <w:rPr>
                <w:sz w:val="19"/>
                <w:szCs w:val="19"/>
              </w:rPr>
              <w:t>СП 42.13330.2016</w:t>
            </w:r>
            <w:r w:rsidR="00140CB8">
              <w:rPr>
                <w:sz w:val="19"/>
                <w:szCs w:val="19"/>
              </w:rPr>
              <w:t>.</w:t>
            </w:r>
          </w:p>
          <w:p w:rsidR="00650ABA" w:rsidRPr="00650ABA" w:rsidRDefault="00650ABA" w:rsidP="00650ABA">
            <w:pPr>
              <w:spacing w:line="288" w:lineRule="atLeast"/>
              <w:rPr>
                <w:sz w:val="19"/>
                <w:szCs w:val="19"/>
              </w:rPr>
            </w:pPr>
            <w:r w:rsidRPr="00650ABA">
              <w:rPr>
                <w:sz w:val="19"/>
                <w:szCs w:val="19"/>
              </w:rPr>
              <w:t>Площадь стационарных торговых объектов принята в соответствии с Приложением</w:t>
            </w:r>
            <w:proofErr w:type="gramStart"/>
            <w:r w:rsidRPr="00650ABA">
              <w:rPr>
                <w:sz w:val="19"/>
                <w:szCs w:val="19"/>
              </w:rPr>
              <w:t xml:space="preserve"> Д</w:t>
            </w:r>
            <w:proofErr w:type="gramEnd"/>
            <w:r w:rsidRPr="00650ABA">
              <w:rPr>
                <w:sz w:val="19"/>
                <w:szCs w:val="19"/>
              </w:rPr>
              <w:t xml:space="preserve"> СП 42.13330.2016</w:t>
            </w:r>
          </w:p>
          <w:p w:rsidR="00650ABA" w:rsidRDefault="00650ABA" w:rsidP="00650ABA">
            <w:pPr>
              <w:spacing w:line="288" w:lineRule="atLeast"/>
              <w:rPr>
                <w:sz w:val="19"/>
                <w:szCs w:val="19"/>
              </w:rPr>
            </w:pPr>
            <w:r w:rsidRPr="00650ABA">
              <w:rPr>
                <w:sz w:val="19"/>
                <w:szCs w:val="19"/>
              </w:rPr>
              <w:t>СП 476.1325800.2020</w:t>
            </w:r>
            <w:r w:rsidR="00140CB8">
              <w:rPr>
                <w:sz w:val="19"/>
                <w:szCs w:val="19"/>
              </w:rPr>
              <w:t>.</w:t>
            </w:r>
          </w:p>
          <w:p w:rsidR="00140CB8" w:rsidRPr="00140CB8" w:rsidRDefault="00140CB8" w:rsidP="00650ABA">
            <w:pPr>
              <w:spacing w:line="288" w:lineRule="atLeast"/>
              <w:rPr>
                <w:sz w:val="19"/>
                <w:szCs w:val="19"/>
              </w:rPr>
            </w:pPr>
            <w:r w:rsidRPr="00140CB8">
              <w:rPr>
                <w:sz w:val="19"/>
                <w:szCs w:val="19"/>
              </w:rPr>
              <w:t>Пешеходная доступность</w:t>
            </w:r>
            <w:r>
              <w:rPr>
                <w:sz w:val="19"/>
                <w:szCs w:val="19"/>
              </w:rPr>
              <w:t xml:space="preserve"> </w:t>
            </w:r>
            <w:r w:rsidRPr="00140CB8">
              <w:rPr>
                <w:sz w:val="19"/>
                <w:szCs w:val="19"/>
              </w:rPr>
              <w:t>принята в соответствии с п. 10.4 СП 42.13330.2016</w:t>
            </w:r>
            <w:r>
              <w:rPr>
                <w:sz w:val="19"/>
                <w:szCs w:val="19"/>
              </w:rPr>
              <w:t>.</w:t>
            </w:r>
          </w:p>
        </w:tc>
      </w:tr>
    </w:tbl>
    <w:p w:rsidR="001B4BCC" w:rsidRDefault="001B4BCC" w:rsidP="00CA4E5E">
      <w:pPr>
        <w:jc w:val="both"/>
        <w:rPr>
          <w:sz w:val="28"/>
          <w:szCs w:val="28"/>
        </w:rPr>
      </w:pPr>
      <w:r>
        <w:rPr>
          <w:sz w:val="28"/>
          <w:szCs w:val="28"/>
        </w:rPr>
        <w:tab/>
      </w:r>
    </w:p>
    <w:p w:rsidR="006C0D95" w:rsidRDefault="001B4BCC" w:rsidP="001B4BCC">
      <w:pPr>
        <w:jc w:val="both"/>
        <w:rPr>
          <w:sz w:val="28"/>
          <w:szCs w:val="28"/>
        </w:rPr>
      </w:pPr>
      <w:r>
        <w:rPr>
          <w:sz w:val="28"/>
          <w:szCs w:val="28"/>
        </w:rPr>
        <w:tab/>
        <w:t>5.3. О</w:t>
      </w:r>
      <w:r w:rsidRPr="001B4BCC">
        <w:rPr>
          <w:sz w:val="28"/>
          <w:szCs w:val="28"/>
        </w:rPr>
        <w:t>боснование значений расчетных показателей</w:t>
      </w:r>
      <w:r>
        <w:rPr>
          <w:sz w:val="28"/>
          <w:szCs w:val="28"/>
        </w:rPr>
        <w:t xml:space="preserve"> </w:t>
      </w:r>
      <w:r w:rsidRPr="001B4BCC">
        <w:rPr>
          <w:sz w:val="28"/>
          <w:szCs w:val="28"/>
        </w:rPr>
        <w:t xml:space="preserve">по объектам </w:t>
      </w:r>
      <w:r>
        <w:rPr>
          <w:sz w:val="28"/>
          <w:szCs w:val="28"/>
        </w:rPr>
        <w:t>местного</w:t>
      </w:r>
      <w:r w:rsidRPr="001B4BCC">
        <w:rPr>
          <w:sz w:val="28"/>
          <w:szCs w:val="28"/>
        </w:rPr>
        <w:t xml:space="preserve"> значения областей нормирования</w:t>
      </w:r>
      <w:r>
        <w:rPr>
          <w:sz w:val="28"/>
          <w:szCs w:val="28"/>
        </w:rPr>
        <w:t xml:space="preserve"> </w:t>
      </w:r>
      <w:r w:rsidRPr="001B4BCC">
        <w:rPr>
          <w:sz w:val="28"/>
          <w:szCs w:val="28"/>
        </w:rPr>
        <w:t xml:space="preserve">в </w:t>
      </w:r>
      <w:r>
        <w:rPr>
          <w:sz w:val="28"/>
          <w:szCs w:val="28"/>
        </w:rPr>
        <w:t>МНГП.</w:t>
      </w:r>
    </w:p>
    <w:p w:rsidR="001B4BCC" w:rsidRDefault="001B4BCC" w:rsidP="00AA2834">
      <w:pPr>
        <w:spacing w:line="240" w:lineRule="exact"/>
        <w:jc w:val="both"/>
        <w:rPr>
          <w:sz w:val="28"/>
          <w:szCs w:val="28"/>
        </w:rPr>
      </w:pPr>
    </w:p>
    <w:p w:rsidR="001B4BCC" w:rsidRDefault="001B4BCC" w:rsidP="001B4BCC">
      <w:pPr>
        <w:jc w:val="right"/>
        <w:rPr>
          <w:sz w:val="28"/>
          <w:szCs w:val="28"/>
        </w:rPr>
      </w:pPr>
      <w:r>
        <w:rPr>
          <w:sz w:val="28"/>
          <w:szCs w:val="28"/>
        </w:rPr>
        <w:t xml:space="preserve">Таблица </w:t>
      </w:r>
      <w:r w:rsidR="00A85B8C">
        <w:rPr>
          <w:sz w:val="28"/>
          <w:szCs w:val="28"/>
        </w:rPr>
        <w:t>2.6</w:t>
      </w:r>
    </w:p>
    <w:p w:rsidR="004E7102" w:rsidRDefault="004E7102" w:rsidP="00AA2834">
      <w:pPr>
        <w:spacing w:line="240" w:lineRule="exact"/>
        <w:jc w:val="right"/>
        <w:rPr>
          <w:sz w:val="28"/>
          <w:szCs w:val="28"/>
        </w:rPr>
      </w:pPr>
    </w:p>
    <w:p w:rsidR="001B4BCC" w:rsidRPr="001B4BCC" w:rsidRDefault="001B4BCC" w:rsidP="001B4BCC">
      <w:pPr>
        <w:pStyle w:val="a5"/>
        <w:spacing w:before="0" w:beforeAutospacing="0" w:after="0" w:afterAutospacing="0"/>
        <w:jc w:val="center"/>
        <w:rPr>
          <w:sz w:val="28"/>
          <w:szCs w:val="28"/>
        </w:rPr>
      </w:pPr>
      <w:r w:rsidRPr="001B4BCC">
        <w:rPr>
          <w:sz w:val="28"/>
          <w:szCs w:val="28"/>
        </w:rPr>
        <w:t xml:space="preserve"> Объекты местного значения в области газоснабжения</w:t>
      </w:r>
    </w:p>
    <w:p w:rsidR="001B4BCC" w:rsidRPr="001B4BCC" w:rsidRDefault="001B4BCC" w:rsidP="001B4BCC">
      <w:pPr>
        <w:spacing w:line="288" w:lineRule="atLeast"/>
        <w:jc w:val="both"/>
        <w:rPr>
          <w:sz w:val="28"/>
          <w:szCs w:val="28"/>
        </w:rPr>
      </w:pPr>
      <w:r w:rsidRPr="001B4BCC">
        <w:rPr>
          <w:sz w:val="28"/>
          <w:szCs w:val="28"/>
        </w:rPr>
        <w:lastRenderedPageBreak/>
        <w:t xml:space="preserve">  </w:t>
      </w:r>
    </w:p>
    <w:tbl>
      <w:tblPr>
        <w:tblW w:w="9045" w:type="dxa"/>
        <w:tblInd w:w="15" w:type="dxa"/>
        <w:tblCellMar>
          <w:left w:w="0" w:type="dxa"/>
          <w:right w:w="0" w:type="dxa"/>
        </w:tblCellMar>
        <w:tblLook w:val="04A0" w:firstRow="1" w:lastRow="0" w:firstColumn="1" w:lastColumn="0" w:noHBand="0" w:noVBand="1"/>
      </w:tblPr>
      <w:tblGrid>
        <w:gridCol w:w="3055"/>
        <w:gridCol w:w="3945"/>
        <w:gridCol w:w="2045"/>
      </w:tblGrid>
      <w:tr w:rsidR="001B4BCC" w:rsidRPr="001B4BCC" w:rsidTr="001B4BCC">
        <w:tc>
          <w:tcPr>
            <w:tcW w:w="0" w:type="auto"/>
            <w:tcBorders>
              <w:top w:val="single" w:sz="6" w:space="0" w:color="000000"/>
              <w:left w:val="single" w:sz="6" w:space="0" w:color="000000"/>
              <w:bottom w:val="single" w:sz="6" w:space="0" w:color="000000"/>
              <w:right w:val="single" w:sz="6" w:space="0" w:color="000000"/>
            </w:tcBorders>
            <w:vAlign w:val="center"/>
            <w:hideMark/>
          </w:tcPr>
          <w:p w:rsidR="001B4BCC" w:rsidRPr="001B4BCC" w:rsidRDefault="001B4BCC" w:rsidP="001B4BCC">
            <w:pPr>
              <w:jc w:val="center"/>
              <w:rPr>
                <w:sz w:val="19"/>
                <w:szCs w:val="19"/>
              </w:rPr>
            </w:pPr>
            <w:r w:rsidRPr="001B4BCC">
              <w:rPr>
                <w:sz w:val="19"/>
                <w:szCs w:val="19"/>
              </w:rPr>
              <w:t xml:space="preserve">Наименование вида объекта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B4BCC" w:rsidRPr="001B4BCC" w:rsidRDefault="001B4BCC" w:rsidP="001B4BCC">
            <w:pPr>
              <w:jc w:val="center"/>
              <w:rPr>
                <w:sz w:val="19"/>
                <w:szCs w:val="19"/>
              </w:rPr>
            </w:pPr>
            <w:r w:rsidRPr="001B4BCC">
              <w:rPr>
                <w:sz w:val="19"/>
                <w:szCs w:val="19"/>
              </w:rPr>
              <w:t xml:space="preserve">Тип расчетного показателя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B4BCC" w:rsidRPr="001B4BCC" w:rsidRDefault="001B4BCC" w:rsidP="001B4BCC">
            <w:pPr>
              <w:jc w:val="center"/>
              <w:rPr>
                <w:sz w:val="19"/>
                <w:szCs w:val="19"/>
              </w:rPr>
            </w:pPr>
            <w:r w:rsidRPr="001B4BCC">
              <w:rPr>
                <w:sz w:val="19"/>
                <w:szCs w:val="19"/>
              </w:rPr>
              <w:t xml:space="preserve">Обоснование расчетного показателя </w:t>
            </w:r>
          </w:p>
        </w:tc>
      </w:tr>
      <w:tr w:rsidR="001B4BCC" w:rsidRPr="001B4BCC" w:rsidTr="001B4BCC">
        <w:tc>
          <w:tcPr>
            <w:tcW w:w="0" w:type="auto"/>
            <w:vMerge w:val="restart"/>
            <w:tcBorders>
              <w:top w:val="single" w:sz="6" w:space="0" w:color="000000"/>
              <w:left w:val="single" w:sz="6" w:space="0" w:color="000000"/>
              <w:bottom w:val="single" w:sz="6" w:space="0" w:color="000000"/>
              <w:right w:val="single" w:sz="6" w:space="0" w:color="000000"/>
            </w:tcBorders>
            <w:hideMark/>
          </w:tcPr>
          <w:p w:rsidR="001B4BCC" w:rsidRPr="001B4BCC" w:rsidRDefault="001B4BCC" w:rsidP="001B4BCC">
            <w:pPr>
              <w:spacing w:line="288" w:lineRule="atLeast"/>
              <w:rPr>
                <w:sz w:val="19"/>
                <w:szCs w:val="19"/>
              </w:rPr>
            </w:pPr>
            <w:r w:rsidRPr="001B4BCC">
              <w:rPr>
                <w:sz w:val="19"/>
                <w:szCs w:val="19"/>
              </w:rPr>
              <w:t xml:space="preserve">Газопроводы среднего давления </w:t>
            </w:r>
          </w:p>
        </w:tc>
        <w:tc>
          <w:tcPr>
            <w:tcW w:w="0" w:type="auto"/>
            <w:tcBorders>
              <w:top w:val="single" w:sz="6" w:space="0" w:color="000000"/>
              <w:left w:val="single" w:sz="6" w:space="0" w:color="000000"/>
              <w:bottom w:val="single" w:sz="6" w:space="0" w:color="000000"/>
              <w:right w:val="single" w:sz="6" w:space="0" w:color="000000"/>
            </w:tcBorders>
            <w:hideMark/>
          </w:tcPr>
          <w:p w:rsidR="001B4BCC" w:rsidRPr="001B4BCC" w:rsidRDefault="001B4BCC" w:rsidP="001B4BCC">
            <w:pPr>
              <w:spacing w:line="288" w:lineRule="atLeast"/>
              <w:rPr>
                <w:sz w:val="19"/>
                <w:szCs w:val="19"/>
              </w:rPr>
            </w:pPr>
            <w:r w:rsidRPr="001B4BCC">
              <w:rPr>
                <w:sz w:val="19"/>
                <w:szCs w:val="19"/>
              </w:rPr>
              <w:t xml:space="preserve">Расчетный показатель минимально допустимого уровня обеспеченности </w:t>
            </w:r>
          </w:p>
        </w:tc>
        <w:tc>
          <w:tcPr>
            <w:tcW w:w="0" w:type="auto"/>
            <w:tcBorders>
              <w:top w:val="single" w:sz="6" w:space="0" w:color="000000"/>
              <w:left w:val="single" w:sz="6" w:space="0" w:color="000000"/>
              <w:bottom w:val="single" w:sz="6" w:space="0" w:color="000000"/>
              <w:right w:val="single" w:sz="6" w:space="0" w:color="000000"/>
            </w:tcBorders>
            <w:hideMark/>
          </w:tcPr>
          <w:p w:rsidR="001B4BCC" w:rsidRPr="001B4BCC" w:rsidRDefault="001B4BCC" w:rsidP="001B4BCC">
            <w:pPr>
              <w:jc w:val="center"/>
              <w:rPr>
                <w:sz w:val="19"/>
                <w:szCs w:val="19"/>
              </w:rPr>
            </w:pPr>
            <w:r w:rsidRPr="001B4BCC">
              <w:rPr>
                <w:sz w:val="19"/>
                <w:szCs w:val="19"/>
              </w:rPr>
              <w:t xml:space="preserve">По заданию на проектирование </w:t>
            </w:r>
          </w:p>
        </w:tc>
      </w:tr>
      <w:tr w:rsidR="001B4BCC" w:rsidRPr="001B4BCC" w:rsidTr="001B4BC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B4BCC" w:rsidRPr="001B4BCC" w:rsidRDefault="001B4BCC" w:rsidP="001B4BCC">
            <w:pPr>
              <w:rPr>
                <w:sz w:val="19"/>
                <w:szCs w:val="19"/>
              </w:rPr>
            </w:pPr>
          </w:p>
        </w:tc>
        <w:tc>
          <w:tcPr>
            <w:tcW w:w="0" w:type="auto"/>
            <w:tcBorders>
              <w:top w:val="single" w:sz="6" w:space="0" w:color="000000"/>
              <w:left w:val="single" w:sz="6" w:space="0" w:color="000000"/>
              <w:bottom w:val="single" w:sz="6" w:space="0" w:color="000000"/>
              <w:right w:val="single" w:sz="6" w:space="0" w:color="000000"/>
            </w:tcBorders>
            <w:hideMark/>
          </w:tcPr>
          <w:p w:rsidR="001B4BCC" w:rsidRPr="001B4BCC" w:rsidRDefault="001B4BCC" w:rsidP="001B4BCC">
            <w:pPr>
              <w:spacing w:line="288" w:lineRule="atLeast"/>
              <w:rPr>
                <w:sz w:val="19"/>
                <w:szCs w:val="19"/>
              </w:rPr>
            </w:pPr>
            <w:r w:rsidRPr="001B4BCC">
              <w:rPr>
                <w:sz w:val="19"/>
                <w:szCs w:val="19"/>
              </w:rPr>
              <w:t xml:space="preserve">Расчетный показатель максимально допустимого уровня территориальной доступности </w:t>
            </w:r>
          </w:p>
        </w:tc>
        <w:tc>
          <w:tcPr>
            <w:tcW w:w="0" w:type="auto"/>
            <w:tcBorders>
              <w:top w:val="single" w:sz="6" w:space="0" w:color="000000"/>
              <w:left w:val="single" w:sz="6" w:space="0" w:color="000000"/>
              <w:bottom w:val="single" w:sz="6" w:space="0" w:color="000000"/>
              <w:right w:val="single" w:sz="6" w:space="0" w:color="000000"/>
            </w:tcBorders>
            <w:hideMark/>
          </w:tcPr>
          <w:p w:rsidR="001B4BCC" w:rsidRPr="001B4BCC" w:rsidRDefault="001B4BCC" w:rsidP="001B4BCC">
            <w:pPr>
              <w:jc w:val="center"/>
              <w:rPr>
                <w:sz w:val="19"/>
                <w:szCs w:val="19"/>
              </w:rPr>
            </w:pPr>
            <w:r w:rsidRPr="001B4BCC">
              <w:rPr>
                <w:sz w:val="19"/>
                <w:szCs w:val="19"/>
              </w:rPr>
              <w:t xml:space="preserve">Не нормируется </w:t>
            </w:r>
          </w:p>
        </w:tc>
      </w:tr>
      <w:tr w:rsidR="001B4BCC" w:rsidRPr="001B4BCC" w:rsidTr="001B4BCC">
        <w:tc>
          <w:tcPr>
            <w:tcW w:w="0" w:type="auto"/>
            <w:vMerge w:val="restart"/>
            <w:tcBorders>
              <w:top w:val="single" w:sz="6" w:space="0" w:color="000000"/>
              <w:left w:val="single" w:sz="6" w:space="0" w:color="000000"/>
              <w:bottom w:val="single" w:sz="6" w:space="0" w:color="000000"/>
              <w:right w:val="single" w:sz="6" w:space="0" w:color="000000"/>
            </w:tcBorders>
            <w:hideMark/>
          </w:tcPr>
          <w:p w:rsidR="001B4BCC" w:rsidRPr="001B4BCC" w:rsidRDefault="001B4BCC" w:rsidP="001B4BCC">
            <w:pPr>
              <w:spacing w:line="288" w:lineRule="atLeast"/>
              <w:rPr>
                <w:sz w:val="19"/>
                <w:szCs w:val="19"/>
              </w:rPr>
            </w:pPr>
            <w:r w:rsidRPr="001B4BCC">
              <w:rPr>
                <w:sz w:val="19"/>
                <w:szCs w:val="19"/>
              </w:rPr>
              <w:t xml:space="preserve">Газораспределительные пункты </w:t>
            </w:r>
          </w:p>
        </w:tc>
        <w:tc>
          <w:tcPr>
            <w:tcW w:w="0" w:type="auto"/>
            <w:tcBorders>
              <w:top w:val="single" w:sz="6" w:space="0" w:color="000000"/>
              <w:left w:val="single" w:sz="6" w:space="0" w:color="000000"/>
              <w:bottom w:val="single" w:sz="6" w:space="0" w:color="000000"/>
              <w:right w:val="single" w:sz="6" w:space="0" w:color="000000"/>
            </w:tcBorders>
            <w:hideMark/>
          </w:tcPr>
          <w:p w:rsidR="001B4BCC" w:rsidRPr="001B4BCC" w:rsidRDefault="001B4BCC" w:rsidP="001B4BCC">
            <w:pPr>
              <w:spacing w:line="288" w:lineRule="atLeast"/>
              <w:rPr>
                <w:sz w:val="19"/>
                <w:szCs w:val="19"/>
              </w:rPr>
            </w:pPr>
            <w:r w:rsidRPr="001B4BCC">
              <w:rPr>
                <w:sz w:val="19"/>
                <w:szCs w:val="19"/>
              </w:rPr>
              <w:t xml:space="preserve">Расчетный показатель минимально допустимого уровня обеспеченности </w:t>
            </w:r>
          </w:p>
        </w:tc>
        <w:tc>
          <w:tcPr>
            <w:tcW w:w="0" w:type="auto"/>
            <w:tcBorders>
              <w:top w:val="single" w:sz="6" w:space="0" w:color="000000"/>
              <w:left w:val="single" w:sz="6" w:space="0" w:color="000000"/>
              <w:bottom w:val="single" w:sz="6" w:space="0" w:color="000000"/>
              <w:right w:val="single" w:sz="6" w:space="0" w:color="000000"/>
            </w:tcBorders>
            <w:hideMark/>
          </w:tcPr>
          <w:p w:rsidR="001B4BCC" w:rsidRPr="001B4BCC" w:rsidRDefault="001B4BCC" w:rsidP="001B4BCC">
            <w:pPr>
              <w:jc w:val="center"/>
              <w:rPr>
                <w:sz w:val="19"/>
                <w:szCs w:val="19"/>
              </w:rPr>
            </w:pPr>
            <w:r w:rsidRPr="001B4BCC">
              <w:rPr>
                <w:sz w:val="19"/>
                <w:szCs w:val="19"/>
              </w:rPr>
              <w:t xml:space="preserve">По заданию на проектирование </w:t>
            </w:r>
          </w:p>
        </w:tc>
      </w:tr>
      <w:tr w:rsidR="001B4BCC" w:rsidRPr="001B4BCC" w:rsidTr="001B4BC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B4BCC" w:rsidRPr="001B4BCC" w:rsidRDefault="001B4BCC" w:rsidP="001B4BCC">
            <w:pPr>
              <w:rPr>
                <w:sz w:val="19"/>
                <w:szCs w:val="19"/>
              </w:rPr>
            </w:pPr>
          </w:p>
        </w:tc>
        <w:tc>
          <w:tcPr>
            <w:tcW w:w="0" w:type="auto"/>
            <w:tcBorders>
              <w:top w:val="single" w:sz="6" w:space="0" w:color="000000"/>
              <w:left w:val="single" w:sz="6" w:space="0" w:color="000000"/>
              <w:bottom w:val="single" w:sz="6" w:space="0" w:color="000000"/>
              <w:right w:val="single" w:sz="6" w:space="0" w:color="000000"/>
            </w:tcBorders>
            <w:hideMark/>
          </w:tcPr>
          <w:p w:rsidR="001B4BCC" w:rsidRPr="001B4BCC" w:rsidRDefault="001B4BCC" w:rsidP="001B4BCC">
            <w:pPr>
              <w:spacing w:line="288" w:lineRule="atLeast"/>
              <w:rPr>
                <w:sz w:val="19"/>
                <w:szCs w:val="19"/>
              </w:rPr>
            </w:pPr>
            <w:r w:rsidRPr="001B4BCC">
              <w:rPr>
                <w:sz w:val="19"/>
                <w:szCs w:val="19"/>
              </w:rPr>
              <w:t xml:space="preserve">Расчетный показатель максимально допустимого уровня территориальной доступности </w:t>
            </w:r>
          </w:p>
        </w:tc>
        <w:tc>
          <w:tcPr>
            <w:tcW w:w="0" w:type="auto"/>
            <w:tcBorders>
              <w:top w:val="single" w:sz="6" w:space="0" w:color="000000"/>
              <w:left w:val="single" w:sz="6" w:space="0" w:color="000000"/>
              <w:bottom w:val="single" w:sz="6" w:space="0" w:color="000000"/>
              <w:right w:val="single" w:sz="6" w:space="0" w:color="000000"/>
            </w:tcBorders>
            <w:hideMark/>
          </w:tcPr>
          <w:p w:rsidR="001B4BCC" w:rsidRPr="001B4BCC" w:rsidRDefault="001B4BCC" w:rsidP="001B4BCC">
            <w:pPr>
              <w:jc w:val="center"/>
              <w:rPr>
                <w:sz w:val="19"/>
                <w:szCs w:val="19"/>
              </w:rPr>
            </w:pPr>
            <w:r w:rsidRPr="001B4BCC">
              <w:rPr>
                <w:sz w:val="19"/>
                <w:szCs w:val="19"/>
              </w:rPr>
              <w:t xml:space="preserve">Не нормируется </w:t>
            </w:r>
          </w:p>
        </w:tc>
      </w:tr>
      <w:tr w:rsidR="001B4BCC" w:rsidRPr="001B4BCC" w:rsidTr="001B4BCC">
        <w:tc>
          <w:tcPr>
            <w:tcW w:w="0" w:type="auto"/>
            <w:vMerge w:val="restart"/>
            <w:tcBorders>
              <w:top w:val="single" w:sz="6" w:space="0" w:color="000000"/>
              <w:left w:val="single" w:sz="6" w:space="0" w:color="000000"/>
              <w:bottom w:val="single" w:sz="6" w:space="0" w:color="000000"/>
              <w:right w:val="single" w:sz="6" w:space="0" w:color="000000"/>
            </w:tcBorders>
            <w:hideMark/>
          </w:tcPr>
          <w:p w:rsidR="001B4BCC" w:rsidRPr="001B4BCC" w:rsidRDefault="001B4BCC" w:rsidP="001B4BCC">
            <w:pPr>
              <w:spacing w:line="288" w:lineRule="atLeast"/>
              <w:rPr>
                <w:sz w:val="19"/>
                <w:szCs w:val="19"/>
              </w:rPr>
            </w:pPr>
            <w:r w:rsidRPr="001B4BCC">
              <w:rPr>
                <w:sz w:val="19"/>
                <w:szCs w:val="19"/>
              </w:rPr>
              <w:t xml:space="preserve">Газовые сети </w:t>
            </w:r>
          </w:p>
        </w:tc>
        <w:tc>
          <w:tcPr>
            <w:tcW w:w="0" w:type="auto"/>
            <w:tcBorders>
              <w:top w:val="single" w:sz="6" w:space="0" w:color="000000"/>
              <w:left w:val="single" w:sz="6" w:space="0" w:color="000000"/>
              <w:bottom w:val="single" w:sz="6" w:space="0" w:color="000000"/>
              <w:right w:val="single" w:sz="6" w:space="0" w:color="000000"/>
            </w:tcBorders>
            <w:hideMark/>
          </w:tcPr>
          <w:p w:rsidR="001B4BCC" w:rsidRPr="001B4BCC" w:rsidRDefault="001B4BCC" w:rsidP="001B4BCC">
            <w:pPr>
              <w:spacing w:line="288" w:lineRule="atLeast"/>
              <w:rPr>
                <w:sz w:val="19"/>
                <w:szCs w:val="19"/>
              </w:rPr>
            </w:pPr>
            <w:r w:rsidRPr="001B4BCC">
              <w:rPr>
                <w:sz w:val="19"/>
                <w:szCs w:val="19"/>
              </w:rPr>
              <w:t xml:space="preserve">Расчетный показатель минимально допустимого уровня обеспеченности </w:t>
            </w:r>
          </w:p>
        </w:tc>
        <w:tc>
          <w:tcPr>
            <w:tcW w:w="0" w:type="auto"/>
            <w:tcBorders>
              <w:top w:val="single" w:sz="6" w:space="0" w:color="000000"/>
              <w:left w:val="single" w:sz="6" w:space="0" w:color="000000"/>
              <w:bottom w:val="single" w:sz="6" w:space="0" w:color="000000"/>
              <w:right w:val="single" w:sz="6" w:space="0" w:color="000000"/>
            </w:tcBorders>
            <w:hideMark/>
          </w:tcPr>
          <w:p w:rsidR="001B4BCC" w:rsidRPr="001B4BCC" w:rsidRDefault="001B4BCC" w:rsidP="001B4BCC">
            <w:pPr>
              <w:jc w:val="center"/>
              <w:rPr>
                <w:sz w:val="19"/>
                <w:szCs w:val="19"/>
              </w:rPr>
            </w:pPr>
            <w:r w:rsidRPr="001B4BCC">
              <w:rPr>
                <w:sz w:val="19"/>
                <w:szCs w:val="19"/>
              </w:rPr>
              <w:t xml:space="preserve">По заданию на проектирование </w:t>
            </w:r>
          </w:p>
        </w:tc>
      </w:tr>
      <w:tr w:rsidR="001B4BCC" w:rsidRPr="001B4BCC" w:rsidTr="001B4BC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B4BCC" w:rsidRPr="001B4BCC" w:rsidRDefault="001B4BCC" w:rsidP="001B4BCC">
            <w:pPr>
              <w:rPr>
                <w:sz w:val="19"/>
                <w:szCs w:val="19"/>
              </w:rPr>
            </w:pPr>
          </w:p>
        </w:tc>
        <w:tc>
          <w:tcPr>
            <w:tcW w:w="0" w:type="auto"/>
            <w:tcBorders>
              <w:top w:val="single" w:sz="6" w:space="0" w:color="000000"/>
              <w:left w:val="single" w:sz="6" w:space="0" w:color="000000"/>
              <w:bottom w:val="single" w:sz="6" w:space="0" w:color="000000"/>
              <w:right w:val="single" w:sz="6" w:space="0" w:color="000000"/>
            </w:tcBorders>
            <w:hideMark/>
          </w:tcPr>
          <w:p w:rsidR="001B4BCC" w:rsidRPr="001B4BCC" w:rsidRDefault="001B4BCC" w:rsidP="001B4BCC">
            <w:pPr>
              <w:spacing w:line="288" w:lineRule="atLeast"/>
              <w:rPr>
                <w:sz w:val="19"/>
                <w:szCs w:val="19"/>
              </w:rPr>
            </w:pPr>
            <w:r w:rsidRPr="001B4BCC">
              <w:rPr>
                <w:sz w:val="19"/>
                <w:szCs w:val="19"/>
              </w:rPr>
              <w:t xml:space="preserve">Расчетный показатель максимально допустимого уровня территориальной доступности </w:t>
            </w:r>
          </w:p>
        </w:tc>
        <w:tc>
          <w:tcPr>
            <w:tcW w:w="0" w:type="auto"/>
            <w:tcBorders>
              <w:top w:val="single" w:sz="6" w:space="0" w:color="000000"/>
              <w:left w:val="single" w:sz="6" w:space="0" w:color="000000"/>
              <w:bottom w:val="single" w:sz="6" w:space="0" w:color="000000"/>
              <w:right w:val="single" w:sz="6" w:space="0" w:color="000000"/>
            </w:tcBorders>
            <w:hideMark/>
          </w:tcPr>
          <w:p w:rsidR="001B4BCC" w:rsidRPr="001B4BCC" w:rsidRDefault="001B4BCC" w:rsidP="001B4BCC">
            <w:pPr>
              <w:jc w:val="center"/>
              <w:rPr>
                <w:sz w:val="19"/>
                <w:szCs w:val="19"/>
              </w:rPr>
            </w:pPr>
            <w:r w:rsidRPr="001B4BCC">
              <w:rPr>
                <w:sz w:val="19"/>
                <w:szCs w:val="19"/>
              </w:rPr>
              <w:t xml:space="preserve">Не нормируется </w:t>
            </w:r>
          </w:p>
        </w:tc>
      </w:tr>
      <w:tr w:rsidR="001B4BCC" w:rsidRPr="001B4BCC" w:rsidTr="001B4BCC">
        <w:tc>
          <w:tcPr>
            <w:tcW w:w="0" w:type="auto"/>
            <w:vMerge w:val="restart"/>
            <w:tcBorders>
              <w:top w:val="single" w:sz="6" w:space="0" w:color="000000"/>
              <w:left w:val="single" w:sz="6" w:space="0" w:color="000000"/>
              <w:bottom w:val="single" w:sz="6" w:space="0" w:color="000000"/>
              <w:right w:val="single" w:sz="6" w:space="0" w:color="000000"/>
            </w:tcBorders>
            <w:hideMark/>
          </w:tcPr>
          <w:p w:rsidR="001B4BCC" w:rsidRPr="001B4BCC" w:rsidRDefault="001B4BCC" w:rsidP="001B4BCC">
            <w:pPr>
              <w:spacing w:line="288" w:lineRule="atLeast"/>
              <w:rPr>
                <w:sz w:val="19"/>
                <w:szCs w:val="19"/>
              </w:rPr>
            </w:pPr>
            <w:r w:rsidRPr="001B4BCC">
              <w:rPr>
                <w:sz w:val="19"/>
                <w:szCs w:val="19"/>
              </w:rPr>
              <w:t xml:space="preserve">Автоматизированные газораспределительные станции </w:t>
            </w:r>
          </w:p>
        </w:tc>
        <w:tc>
          <w:tcPr>
            <w:tcW w:w="0" w:type="auto"/>
            <w:tcBorders>
              <w:top w:val="single" w:sz="6" w:space="0" w:color="000000"/>
              <w:left w:val="single" w:sz="6" w:space="0" w:color="000000"/>
              <w:bottom w:val="single" w:sz="6" w:space="0" w:color="000000"/>
              <w:right w:val="single" w:sz="6" w:space="0" w:color="000000"/>
            </w:tcBorders>
            <w:hideMark/>
          </w:tcPr>
          <w:p w:rsidR="001B4BCC" w:rsidRPr="001B4BCC" w:rsidRDefault="001B4BCC" w:rsidP="001B4BCC">
            <w:pPr>
              <w:spacing w:line="288" w:lineRule="atLeast"/>
              <w:rPr>
                <w:sz w:val="19"/>
                <w:szCs w:val="19"/>
              </w:rPr>
            </w:pPr>
            <w:r w:rsidRPr="001B4BCC">
              <w:rPr>
                <w:sz w:val="19"/>
                <w:szCs w:val="19"/>
              </w:rPr>
              <w:t xml:space="preserve">Расчетный показатель минимально допустимого уровня обеспеченности </w:t>
            </w:r>
          </w:p>
        </w:tc>
        <w:tc>
          <w:tcPr>
            <w:tcW w:w="0" w:type="auto"/>
            <w:tcBorders>
              <w:top w:val="single" w:sz="6" w:space="0" w:color="000000"/>
              <w:left w:val="single" w:sz="6" w:space="0" w:color="000000"/>
              <w:bottom w:val="single" w:sz="6" w:space="0" w:color="000000"/>
              <w:right w:val="single" w:sz="6" w:space="0" w:color="000000"/>
            </w:tcBorders>
            <w:hideMark/>
          </w:tcPr>
          <w:p w:rsidR="001B4BCC" w:rsidRPr="001B4BCC" w:rsidRDefault="001B4BCC" w:rsidP="001B4BCC">
            <w:pPr>
              <w:jc w:val="center"/>
              <w:rPr>
                <w:sz w:val="19"/>
                <w:szCs w:val="19"/>
              </w:rPr>
            </w:pPr>
            <w:r w:rsidRPr="001B4BCC">
              <w:rPr>
                <w:sz w:val="19"/>
                <w:szCs w:val="19"/>
              </w:rPr>
              <w:t xml:space="preserve">По заданию на проектирование </w:t>
            </w:r>
          </w:p>
        </w:tc>
      </w:tr>
      <w:tr w:rsidR="001B4BCC" w:rsidRPr="001B4BCC" w:rsidTr="001B4BC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B4BCC" w:rsidRPr="001B4BCC" w:rsidRDefault="001B4BCC" w:rsidP="001B4BCC">
            <w:pPr>
              <w:rPr>
                <w:sz w:val="19"/>
                <w:szCs w:val="19"/>
              </w:rPr>
            </w:pPr>
          </w:p>
        </w:tc>
        <w:tc>
          <w:tcPr>
            <w:tcW w:w="0" w:type="auto"/>
            <w:tcBorders>
              <w:top w:val="single" w:sz="6" w:space="0" w:color="000000"/>
              <w:left w:val="single" w:sz="6" w:space="0" w:color="000000"/>
              <w:bottom w:val="single" w:sz="6" w:space="0" w:color="000000"/>
              <w:right w:val="single" w:sz="6" w:space="0" w:color="000000"/>
            </w:tcBorders>
            <w:hideMark/>
          </w:tcPr>
          <w:p w:rsidR="001B4BCC" w:rsidRPr="001B4BCC" w:rsidRDefault="001B4BCC" w:rsidP="001B4BCC">
            <w:pPr>
              <w:spacing w:line="288" w:lineRule="atLeast"/>
              <w:rPr>
                <w:sz w:val="19"/>
                <w:szCs w:val="19"/>
              </w:rPr>
            </w:pPr>
            <w:r w:rsidRPr="001B4BCC">
              <w:rPr>
                <w:sz w:val="19"/>
                <w:szCs w:val="19"/>
              </w:rPr>
              <w:t xml:space="preserve">Расчетный показатель максимально допустимого уровня территориальной доступности </w:t>
            </w:r>
          </w:p>
        </w:tc>
        <w:tc>
          <w:tcPr>
            <w:tcW w:w="0" w:type="auto"/>
            <w:tcBorders>
              <w:top w:val="single" w:sz="6" w:space="0" w:color="000000"/>
              <w:left w:val="single" w:sz="6" w:space="0" w:color="000000"/>
              <w:bottom w:val="single" w:sz="6" w:space="0" w:color="000000"/>
              <w:right w:val="single" w:sz="6" w:space="0" w:color="000000"/>
            </w:tcBorders>
            <w:hideMark/>
          </w:tcPr>
          <w:p w:rsidR="001B4BCC" w:rsidRPr="001B4BCC" w:rsidRDefault="001B4BCC" w:rsidP="001B4BCC">
            <w:pPr>
              <w:jc w:val="center"/>
              <w:rPr>
                <w:sz w:val="19"/>
                <w:szCs w:val="19"/>
              </w:rPr>
            </w:pPr>
            <w:r w:rsidRPr="001B4BCC">
              <w:rPr>
                <w:sz w:val="19"/>
                <w:szCs w:val="19"/>
              </w:rPr>
              <w:t xml:space="preserve">Не нормируется </w:t>
            </w:r>
          </w:p>
        </w:tc>
      </w:tr>
    </w:tbl>
    <w:p w:rsidR="001B4BCC" w:rsidRPr="001B4BCC" w:rsidRDefault="001B4BCC" w:rsidP="00AA2834">
      <w:pPr>
        <w:spacing w:line="240" w:lineRule="exact"/>
        <w:jc w:val="both"/>
      </w:pPr>
      <w:r w:rsidRPr="001B4BCC">
        <w:t xml:space="preserve">  </w:t>
      </w:r>
    </w:p>
    <w:p w:rsidR="001B4BCC" w:rsidRDefault="001B4BCC" w:rsidP="001B4BCC">
      <w:pPr>
        <w:spacing w:line="288" w:lineRule="atLeast"/>
        <w:jc w:val="right"/>
        <w:rPr>
          <w:sz w:val="28"/>
          <w:szCs w:val="28"/>
        </w:rPr>
      </w:pPr>
      <w:r w:rsidRPr="001B4BCC">
        <w:rPr>
          <w:sz w:val="28"/>
          <w:szCs w:val="28"/>
        </w:rPr>
        <w:t>Таблица 2</w:t>
      </w:r>
      <w:r w:rsidR="00A85B8C">
        <w:rPr>
          <w:sz w:val="28"/>
          <w:szCs w:val="28"/>
        </w:rPr>
        <w:t>.7</w:t>
      </w:r>
      <w:r w:rsidRPr="001B4BCC">
        <w:rPr>
          <w:sz w:val="28"/>
          <w:szCs w:val="28"/>
        </w:rPr>
        <w:t xml:space="preserve"> </w:t>
      </w:r>
    </w:p>
    <w:p w:rsidR="004E7102" w:rsidRDefault="004E7102" w:rsidP="00AA2834">
      <w:pPr>
        <w:spacing w:line="240" w:lineRule="exact"/>
        <w:jc w:val="right"/>
        <w:rPr>
          <w:sz w:val="28"/>
          <w:szCs w:val="28"/>
        </w:rPr>
      </w:pPr>
    </w:p>
    <w:p w:rsidR="001B4BCC" w:rsidRPr="001B4BCC" w:rsidRDefault="001B4BCC" w:rsidP="001B4BCC">
      <w:pPr>
        <w:jc w:val="center"/>
        <w:rPr>
          <w:sz w:val="28"/>
          <w:szCs w:val="28"/>
        </w:rPr>
      </w:pPr>
      <w:r w:rsidRPr="001B4BCC">
        <w:rPr>
          <w:sz w:val="28"/>
          <w:szCs w:val="28"/>
        </w:rPr>
        <w:t>Объекты местного значения в области электроснабжения</w:t>
      </w:r>
    </w:p>
    <w:p w:rsidR="001B4BCC" w:rsidRPr="001B4BCC" w:rsidRDefault="001B4BCC" w:rsidP="001B4BCC">
      <w:pPr>
        <w:spacing w:line="288" w:lineRule="atLeast"/>
        <w:jc w:val="both"/>
      </w:pPr>
      <w:r w:rsidRPr="001B4BCC">
        <w:t xml:space="preserve">  </w:t>
      </w:r>
    </w:p>
    <w:tbl>
      <w:tblPr>
        <w:tblW w:w="9075" w:type="dxa"/>
        <w:tblInd w:w="15" w:type="dxa"/>
        <w:tblCellMar>
          <w:left w:w="0" w:type="dxa"/>
          <w:right w:w="0" w:type="dxa"/>
        </w:tblCellMar>
        <w:tblLook w:val="04A0" w:firstRow="1" w:lastRow="0" w:firstColumn="1" w:lastColumn="0" w:noHBand="0" w:noVBand="1"/>
      </w:tblPr>
      <w:tblGrid>
        <w:gridCol w:w="4248"/>
        <w:gridCol w:w="3133"/>
        <w:gridCol w:w="1694"/>
      </w:tblGrid>
      <w:tr w:rsidR="001B4BCC" w:rsidRPr="001B4BCC" w:rsidTr="001B4BCC">
        <w:tc>
          <w:tcPr>
            <w:tcW w:w="0" w:type="auto"/>
            <w:vMerge w:val="restart"/>
            <w:tcBorders>
              <w:top w:val="single" w:sz="6" w:space="0" w:color="000000"/>
              <w:left w:val="single" w:sz="6" w:space="0" w:color="000000"/>
              <w:bottom w:val="single" w:sz="6" w:space="0" w:color="000000"/>
              <w:right w:val="single" w:sz="6" w:space="0" w:color="000000"/>
            </w:tcBorders>
            <w:hideMark/>
          </w:tcPr>
          <w:p w:rsidR="001B4BCC" w:rsidRPr="001B4BCC" w:rsidRDefault="001B4BCC" w:rsidP="001B4BCC">
            <w:pPr>
              <w:spacing w:line="288" w:lineRule="atLeast"/>
              <w:rPr>
                <w:sz w:val="19"/>
                <w:szCs w:val="19"/>
              </w:rPr>
            </w:pPr>
            <w:r w:rsidRPr="001B4BCC">
              <w:rPr>
                <w:sz w:val="19"/>
                <w:szCs w:val="19"/>
              </w:rPr>
              <w:t xml:space="preserve">Линии электропередачи (воздушные и кабельные), проектный номинальный класс </w:t>
            </w:r>
            <w:proofErr w:type="gramStart"/>
            <w:r w:rsidRPr="001B4BCC">
              <w:rPr>
                <w:sz w:val="19"/>
                <w:szCs w:val="19"/>
              </w:rPr>
              <w:t>напряжения</w:t>
            </w:r>
            <w:proofErr w:type="gramEnd"/>
            <w:r w:rsidRPr="001B4BCC">
              <w:rPr>
                <w:sz w:val="19"/>
                <w:szCs w:val="19"/>
              </w:rPr>
              <w:t xml:space="preserve"> которых составляет 0,4 - 6 (10) - 20 </w:t>
            </w:r>
            <w:proofErr w:type="spellStart"/>
            <w:r w:rsidRPr="001B4BCC">
              <w:rPr>
                <w:sz w:val="19"/>
                <w:szCs w:val="19"/>
              </w:rPr>
              <w:t>кВ</w:t>
            </w:r>
            <w:proofErr w:type="spellEnd"/>
            <w:r w:rsidRPr="001B4BCC">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1B4BCC" w:rsidRPr="001B4BCC" w:rsidRDefault="001B4BCC" w:rsidP="001B4BCC">
            <w:pPr>
              <w:spacing w:line="288" w:lineRule="atLeast"/>
              <w:rPr>
                <w:sz w:val="19"/>
                <w:szCs w:val="19"/>
              </w:rPr>
            </w:pPr>
            <w:r w:rsidRPr="001B4BCC">
              <w:rPr>
                <w:sz w:val="19"/>
                <w:szCs w:val="19"/>
              </w:rPr>
              <w:t xml:space="preserve">Расчетный показатель минимально допустимого уровня обеспеченности </w:t>
            </w:r>
          </w:p>
        </w:tc>
        <w:tc>
          <w:tcPr>
            <w:tcW w:w="0" w:type="auto"/>
            <w:tcBorders>
              <w:top w:val="single" w:sz="6" w:space="0" w:color="000000"/>
              <w:left w:val="single" w:sz="6" w:space="0" w:color="000000"/>
              <w:bottom w:val="single" w:sz="6" w:space="0" w:color="000000"/>
              <w:right w:val="single" w:sz="6" w:space="0" w:color="000000"/>
            </w:tcBorders>
            <w:hideMark/>
          </w:tcPr>
          <w:p w:rsidR="001B4BCC" w:rsidRPr="001B4BCC" w:rsidRDefault="001B4BCC" w:rsidP="001B4BCC">
            <w:pPr>
              <w:jc w:val="center"/>
              <w:rPr>
                <w:sz w:val="19"/>
                <w:szCs w:val="19"/>
              </w:rPr>
            </w:pPr>
            <w:r w:rsidRPr="001B4BCC">
              <w:rPr>
                <w:sz w:val="19"/>
                <w:szCs w:val="19"/>
              </w:rPr>
              <w:t xml:space="preserve">По заданию на проектирование </w:t>
            </w:r>
          </w:p>
        </w:tc>
      </w:tr>
      <w:tr w:rsidR="001B4BCC" w:rsidRPr="001B4BCC" w:rsidTr="001B4BC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B4BCC" w:rsidRPr="001B4BCC" w:rsidRDefault="001B4BCC" w:rsidP="001B4BCC">
            <w:pPr>
              <w:rPr>
                <w:sz w:val="19"/>
                <w:szCs w:val="19"/>
              </w:rPr>
            </w:pPr>
          </w:p>
        </w:tc>
        <w:tc>
          <w:tcPr>
            <w:tcW w:w="0" w:type="auto"/>
            <w:tcBorders>
              <w:top w:val="single" w:sz="6" w:space="0" w:color="000000"/>
              <w:left w:val="single" w:sz="6" w:space="0" w:color="000000"/>
              <w:bottom w:val="single" w:sz="6" w:space="0" w:color="000000"/>
              <w:right w:val="single" w:sz="6" w:space="0" w:color="000000"/>
            </w:tcBorders>
            <w:hideMark/>
          </w:tcPr>
          <w:p w:rsidR="001B4BCC" w:rsidRPr="001B4BCC" w:rsidRDefault="001B4BCC" w:rsidP="001B4BCC">
            <w:pPr>
              <w:spacing w:line="288" w:lineRule="atLeast"/>
              <w:rPr>
                <w:sz w:val="19"/>
                <w:szCs w:val="19"/>
              </w:rPr>
            </w:pPr>
            <w:r w:rsidRPr="001B4BCC">
              <w:rPr>
                <w:sz w:val="19"/>
                <w:szCs w:val="19"/>
              </w:rPr>
              <w:t xml:space="preserve">Расчетный показатель максимально допустимого уровня территориальной доступности </w:t>
            </w:r>
          </w:p>
        </w:tc>
        <w:tc>
          <w:tcPr>
            <w:tcW w:w="0" w:type="auto"/>
            <w:tcBorders>
              <w:top w:val="single" w:sz="6" w:space="0" w:color="000000"/>
              <w:left w:val="single" w:sz="6" w:space="0" w:color="000000"/>
              <w:bottom w:val="single" w:sz="6" w:space="0" w:color="000000"/>
              <w:right w:val="single" w:sz="6" w:space="0" w:color="000000"/>
            </w:tcBorders>
            <w:hideMark/>
          </w:tcPr>
          <w:p w:rsidR="001B4BCC" w:rsidRPr="001B4BCC" w:rsidRDefault="001B4BCC" w:rsidP="001B4BCC">
            <w:pPr>
              <w:jc w:val="center"/>
              <w:rPr>
                <w:sz w:val="19"/>
                <w:szCs w:val="19"/>
              </w:rPr>
            </w:pPr>
            <w:r w:rsidRPr="001B4BCC">
              <w:rPr>
                <w:sz w:val="19"/>
                <w:szCs w:val="19"/>
              </w:rPr>
              <w:t xml:space="preserve">Не нормируется </w:t>
            </w:r>
          </w:p>
        </w:tc>
      </w:tr>
      <w:tr w:rsidR="001B4BCC" w:rsidRPr="001B4BCC" w:rsidTr="001B4BCC">
        <w:tc>
          <w:tcPr>
            <w:tcW w:w="0" w:type="auto"/>
            <w:vMerge w:val="restart"/>
            <w:tcBorders>
              <w:top w:val="single" w:sz="6" w:space="0" w:color="000000"/>
              <w:left w:val="single" w:sz="6" w:space="0" w:color="000000"/>
              <w:bottom w:val="single" w:sz="6" w:space="0" w:color="000000"/>
              <w:right w:val="single" w:sz="6" w:space="0" w:color="000000"/>
            </w:tcBorders>
            <w:hideMark/>
          </w:tcPr>
          <w:p w:rsidR="001B4BCC" w:rsidRPr="001B4BCC" w:rsidRDefault="001B4BCC" w:rsidP="001B4BCC">
            <w:pPr>
              <w:spacing w:line="288" w:lineRule="atLeast"/>
              <w:rPr>
                <w:sz w:val="19"/>
                <w:szCs w:val="19"/>
              </w:rPr>
            </w:pPr>
            <w:r w:rsidRPr="001B4BCC">
              <w:rPr>
                <w:sz w:val="19"/>
                <w:szCs w:val="19"/>
              </w:rPr>
              <w:t xml:space="preserve">Подстанции, проектный номинальный класс напряжения которых составляет 0,4 - 6 (10) - 20 </w:t>
            </w:r>
            <w:proofErr w:type="spellStart"/>
            <w:r w:rsidRPr="001B4BCC">
              <w:rPr>
                <w:sz w:val="19"/>
                <w:szCs w:val="19"/>
              </w:rPr>
              <w:t>кВ</w:t>
            </w:r>
            <w:proofErr w:type="spellEnd"/>
            <w:r w:rsidRPr="001B4BCC">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1B4BCC" w:rsidRPr="001B4BCC" w:rsidRDefault="001B4BCC" w:rsidP="001B4BCC">
            <w:pPr>
              <w:spacing w:line="288" w:lineRule="atLeast"/>
              <w:rPr>
                <w:sz w:val="19"/>
                <w:szCs w:val="19"/>
              </w:rPr>
            </w:pPr>
            <w:r w:rsidRPr="001B4BCC">
              <w:rPr>
                <w:sz w:val="19"/>
                <w:szCs w:val="19"/>
              </w:rPr>
              <w:t xml:space="preserve">Расчетный показатель минимально допустимого уровня обеспеченности </w:t>
            </w:r>
          </w:p>
        </w:tc>
        <w:tc>
          <w:tcPr>
            <w:tcW w:w="0" w:type="auto"/>
            <w:tcBorders>
              <w:top w:val="single" w:sz="6" w:space="0" w:color="000000"/>
              <w:left w:val="single" w:sz="6" w:space="0" w:color="000000"/>
              <w:bottom w:val="single" w:sz="6" w:space="0" w:color="000000"/>
              <w:right w:val="single" w:sz="6" w:space="0" w:color="000000"/>
            </w:tcBorders>
            <w:hideMark/>
          </w:tcPr>
          <w:p w:rsidR="001B4BCC" w:rsidRPr="001B4BCC" w:rsidRDefault="001B4BCC" w:rsidP="001B4BCC">
            <w:pPr>
              <w:jc w:val="center"/>
              <w:rPr>
                <w:sz w:val="19"/>
                <w:szCs w:val="19"/>
              </w:rPr>
            </w:pPr>
            <w:r w:rsidRPr="001B4BCC">
              <w:rPr>
                <w:sz w:val="19"/>
                <w:szCs w:val="19"/>
              </w:rPr>
              <w:t xml:space="preserve">По заданию на проектирование </w:t>
            </w:r>
          </w:p>
        </w:tc>
      </w:tr>
      <w:tr w:rsidR="001B4BCC" w:rsidRPr="001B4BCC" w:rsidTr="001B4BC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B4BCC" w:rsidRPr="001B4BCC" w:rsidRDefault="001B4BCC" w:rsidP="001B4BCC">
            <w:pPr>
              <w:rPr>
                <w:sz w:val="19"/>
                <w:szCs w:val="19"/>
              </w:rPr>
            </w:pPr>
          </w:p>
        </w:tc>
        <w:tc>
          <w:tcPr>
            <w:tcW w:w="0" w:type="auto"/>
            <w:tcBorders>
              <w:top w:val="single" w:sz="6" w:space="0" w:color="000000"/>
              <w:left w:val="single" w:sz="6" w:space="0" w:color="000000"/>
              <w:bottom w:val="single" w:sz="6" w:space="0" w:color="000000"/>
              <w:right w:val="single" w:sz="6" w:space="0" w:color="000000"/>
            </w:tcBorders>
            <w:hideMark/>
          </w:tcPr>
          <w:p w:rsidR="001B4BCC" w:rsidRPr="001B4BCC" w:rsidRDefault="001B4BCC" w:rsidP="001B4BCC">
            <w:pPr>
              <w:spacing w:line="288" w:lineRule="atLeast"/>
              <w:rPr>
                <w:sz w:val="19"/>
                <w:szCs w:val="19"/>
              </w:rPr>
            </w:pPr>
            <w:r w:rsidRPr="001B4BCC">
              <w:rPr>
                <w:sz w:val="19"/>
                <w:szCs w:val="19"/>
              </w:rPr>
              <w:t xml:space="preserve">Расчетный показатель максимально допустимого уровня территориальной доступности </w:t>
            </w:r>
          </w:p>
        </w:tc>
        <w:tc>
          <w:tcPr>
            <w:tcW w:w="0" w:type="auto"/>
            <w:tcBorders>
              <w:top w:val="single" w:sz="6" w:space="0" w:color="000000"/>
              <w:left w:val="single" w:sz="6" w:space="0" w:color="000000"/>
              <w:bottom w:val="single" w:sz="6" w:space="0" w:color="000000"/>
              <w:right w:val="single" w:sz="6" w:space="0" w:color="000000"/>
            </w:tcBorders>
            <w:hideMark/>
          </w:tcPr>
          <w:p w:rsidR="001B4BCC" w:rsidRPr="001B4BCC" w:rsidRDefault="001B4BCC" w:rsidP="001B4BCC">
            <w:pPr>
              <w:jc w:val="center"/>
              <w:rPr>
                <w:sz w:val="19"/>
                <w:szCs w:val="19"/>
              </w:rPr>
            </w:pPr>
            <w:r w:rsidRPr="001B4BCC">
              <w:rPr>
                <w:sz w:val="19"/>
                <w:szCs w:val="19"/>
              </w:rPr>
              <w:t xml:space="preserve">Не нормируется </w:t>
            </w:r>
          </w:p>
        </w:tc>
      </w:tr>
    </w:tbl>
    <w:p w:rsidR="001B4BCC" w:rsidRPr="001B4BCC" w:rsidRDefault="001B4BCC" w:rsidP="00AA2834">
      <w:pPr>
        <w:spacing w:line="240" w:lineRule="exact"/>
        <w:jc w:val="both"/>
      </w:pPr>
      <w:r w:rsidRPr="001B4BCC">
        <w:t xml:space="preserve">  </w:t>
      </w:r>
    </w:p>
    <w:p w:rsidR="001B4BCC" w:rsidRDefault="001B4BCC" w:rsidP="001B4BCC">
      <w:pPr>
        <w:spacing w:line="288" w:lineRule="atLeast"/>
        <w:jc w:val="right"/>
        <w:rPr>
          <w:sz w:val="28"/>
          <w:szCs w:val="28"/>
        </w:rPr>
      </w:pPr>
      <w:r w:rsidRPr="001B4BCC">
        <w:rPr>
          <w:sz w:val="28"/>
          <w:szCs w:val="28"/>
        </w:rPr>
        <w:t>Таблица 2</w:t>
      </w:r>
      <w:r w:rsidR="00A85B8C">
        <w:rPr>
          <w:sz w:val="28"/>
          <w:szCs w:val="28"/>
        </w:rPr>
        <w:t>.8</w:t>
      </w:r>
    </w:p>
    <w:p w:rsidR="004E7102" w:rsidRDefault="004E7102" w:rsidP="00AA2834">
      <w:pPr>
        <w:spacing w:line="240" w:lineRule="exact"/>
        <w:jc w:val="right"/>
        <w:rPr>
          <w:sz w:val="28"/>
          <w:szCs w:val="28"/>
        </w:rPr>
      </w:pPr>
    </w:p>
    <w:p w:rsidR="001B4BCC" w:rsidRPr="00EA324F" w:rsidRDefault="001B4BCC" w:rsidP="001B4BCC">
      <w:pPr>
        <w:jc w:val="center"/>
        <w:rPr>
          <w:sz w:val="28"/>
          <w:szCs w:val="28"/>
        </w:rPr>
      </w:pPr>
      <w:r w:rsidRPr="00EA324F">
        <w:rPr>
          <w:sz w:val="28"/>
          <w:szCs w:val="28"/>
        </w:rPr>
        <w:t>Объекты местного значения в области теплоснабжения</w:t>
      </w:r>
    </w:p>
    <w:p w:rsidR="001B4BCC" w:rsidRPr="001B4BCC" w:rsidRDefault="001B4BCC" w:rsidP="001B4BCC">
      <w:pPr>
        <w:spacing w:line="288" w:lineRule="atLeast"/>
        <w:jc w:val="both"/>
      </w:pPr>
      <w:r w:rsidRPr="001B4BCC">
        <w:t xml:space="preserve">  </w:t>
      </w:r>
    </w:p>
    <w:tbl>
      <w:tblPr>
        <w:tblW w:w="9045" w:type="dxa"/>
        <w:tblInd w:w="15" w:type="dxa"/>
        <w:tblCellMar>
          <w:left w:w="0" w:type="dxa"/>
          <w:right w:w="0" w:type="dxa"/>
        </w:tblCellMar>
        <w:tblLook w:val="04A0" w:firstRow="1" w:lastRow="0" w:firstColumn="1" w:lastColumn="0" w:noHBand="0" w:noVBand="1"/>
      </w:tblPr>
      <w:tblGrid>
        <w:gridCol w:w="3524"/>
        <w:gridCol w:w="3703"/>
        <w:gridCol w:w="1818"/>
      </w:tblGrid>
      <w:tr w:rsidR="001B4BCC" w:rsidRPr="001B4BCC" w:rsidTr="001B4BCC">
        <w:tc>
          <w:tcPr>
            <w:tcW w:w="0" w:type="auto"/>
            <w:vMerge w:val="restart"/>
            <w:tcBorders>
              <w:top w:val="single" w:sz="6" w:space="0" w:color="000000"/>
              <w:left w:val="single" w:sz="6" w:space="0" w:color="000000"/>
              <w:bottom w:val="single" w:sz="6" w:space="0" w:color="000000"/>
              <w:right w:val="single" w:sz="6" w:space="0" w:color="000000"/>
            </w:tcBorders>
            <w:hideMark/>
          </w:tcPr>
          <w:p w:rsidR="001B4BCC" w:rsidRPr="001B4BCC" w:rsidRDefault="001B4BCC" w:rsidP="001B4BCC">
            <w:pPr>
              <w:spacing w:line="288" w:lineRule="atLeast"/>
              <w:rPr>
                <w:sz w:val="19"/>
                <w:szCs w:val="19"/>
              </w:rPr>
            </w:pPr>
            <w:r w:rsidRPr="001B4BCC">
              <w:rPr>
                <w:sz w:val="19"/>
                <w:szCs w:val="19"/>
              </w:rPr>
              <w:t xml:space="preserve">Магистральные тепловые сети, насосные станции на магистральных тепловых сетях </w:t>
            </w:r>
          </w:p>
        </w:tc>
        <w:tc>
          <w:tcPr>
            <w:tcW w:w="0" w:type="auto"/>
            <w:tcBorders>
              <w:top w:val="single" w:sz="6" w:space="0" w:color="000000"/>
              <w:left w:val="single" w:sz="6" w:space="0" w:color="000000"/>
              <w:bottom w:val="single" w:sz="6" w:space="0" w:color="000000"/>
              <w:right w:val="single" w:sz="6" w:space="0" w:color="000000"/>
            </w:tcBorders>
            <w:hideMark/>
          </w:tcPr>
          <w:p w:rsidR="001B4BCC" w:rsidRPr="001B4BCC" w:rsidRDefault="001B4BCC" w:rsidP="001B4BCC">
            <w:pPr>
              <w:spacing w:line="288" w:lineRule="atLeast"/>
              <w:rPr>
                <w:sz w:val="19"/>
                <w:szCs w:val="19"/>
              </w:rPr>
            </w:pPr>
            <w:r w:rsidRPr="001B4BCC">
              <w:rPr>
                <w:sz w:val="19"/>
                <w:szCs w:val="19"/>
              </w:rPr>
              <w:t xml:space="preserve">Расчетный показатель минимально допустимого уровня обеспеченности </w:t>
            </w:r>
          </w:p>
        </w:tc>
        <w:tc>
          <w:tcPr>
            <w:tcW w:w="0" w:type="auto"/>
            <w:tcBorders>
              <w:top w:val="single" w:sz="6" w:space="0" w:color="000000"/>
              <w:left w:val="single" w:sz="6" w:space="0" w:color="000000"/>
              <w:bottom w:val="single" w:sz="6" w:space="0" w:color="000000"/>
              <w:right w:val="single" w:sz="6" w:space="0" w:color="000000"/>
            </w:tcBorders>
            <w:hideMark/>
          </w:tcPr>
          <w:p w:rsidR="001B4BCC" w:rsidRPr="001B4BCC" w:rsidRDefault="001B4BCC" w:rsidP="001B4BCC">
            <w:pPr>
              <w:jc w:val="center"/>
              <w:rPr>
                <w:sz w:val="19"/>
                <w:szCs w:val="19"/>
              </w:rPr>
            </w:pPr>
            <w:r w:rsidRPr="001B4BCC">
              <w:rPr>
                <w:sz w:val="19"/>
                <w:szCs w:val="19"/>
              </w:rPr>
              <w:t xml:space="preserve">По заданию на проектирование </w:t>
            </w:r>
          </w:p>
        </w:tc>
      </w:tr>
      <w:tr w:rsidR="001B4BCC" w:rsidRPr="001B4BCC" w:rsidTr="001B4BC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B4BCC" w:rsidRPr="001B4BCC" w:rsidRDefault="001B4BCC" w:rsidP="001B4BCC">
            <w:pPr>
              <w:rPr>
                <w:sz w:val="19"/>
                <w:szCs w:val="19"/>
              </w:rPr>
            </w:pPr>
          </w:p>
        </w:tc>
        <w:tc>
          <w:tcPr>
            <w:tcW w:w="0" w:type="auto"/>
            <w:tcBorders>
              <w:top w:val="single" w:sz="6" w:space="0" w:color="000000"/>
              <w:left w:val="single" w:sz="6" w:space="0" w:color="000000"/>
              <w:bottom w:val="single" w:sz="6" w:space="0" w:color="000000"/>
              <w:right w:val="single" w:sz="6" w:space="0" w:color="000000"/>
            </w:tcBorders>
            <w:hideMark/>
          </w:tcPr>
          <w:p w:rsidR="001B4BCC" w:rsidRPr="001B4BCC" w:rsidRDefault="001B4BCC" w:rsidP="001B4BCC">
            <w:pPr>
              <w:spacing w:line="288" w:lineRule="atLeast"/>
              <w:rPr>
                <w:sz w:val="19"/>
                <w:szCs w:val="19"/>
              </w:rPr>
            </w:pPr>
            <w:r w:rsidRPr="001B4BCC">
              <w:rPr>
                <w:sz w:val="19"/>
                <w:szCs w:val="19"/>
              </w:rPr>
              <w:t xml:space="preserve">Расчетный показатель максимально допустимого уровня территориальной доступности </w:t>
            </w:r>
          </w:p>
        </w:tc>
        <w:tc>
          <w:tcPr>
            <w:tcW w:w="0" w:type="auto"/>
            <w:tcBorders>
              <w:top w:val="single" w:sz="6" w:space="0" w:color="000000"/>
              <w:left w:val="single" w:sz="6" w:space="0" w:color="000000"/>
              <w:bottom w:val="single" w:sz="6" w:space="0" w:color="000000"/>
              <w:right w:val="single" w:sz="6" w:space="0" w:color="000000"/>
            </w:tcBorders>
            <w:hideMark/>
          </w:tcPr>
          <w:p w:rsidR="001B4BCC" w:rsidRPr="001B4BCC" w:rsidRDefault="001B4BCC" w:rsidP="001B4BCC">
            <w:pPr>
              <w:jc w:val="center"/>
              <w:rPr>
                <w:sz w:val="19"/>
                <w:szCs w:val="19"/>
              </w:rPr>
            </w:pPr>
            <w:r w:rsidRPr="001B4BCC">
              <w:rPr>
                <w:sz w:val="19"/>
                <w:szCs w:val="19"/>
              </w:rPr>
              <w:t xml:space="preserve">Не нормируется </w:t>
            </w:r>
          </w:p>
        </w:tc>
      </w:tr>
      <w:tr w:rsidR="001B4BCC" w:rsidRPr="001B4BCC" w:rsidTr="001B4BCC">
        <w:tc>
          <w:tcPr>
            <w:tcW w:w="0" w:type="auto"/>
            <w:vMerge w:val="restart"/>
            <w:tcBorders>
              <w:top w:val="single" w:sz="6" w:space="0" w:color="000000"/>
              <w:left w:val="single" w:sz="6" w:space="0" w:color="000000"/>
              <w:bottom w:val="single" w:sz="6" w:space="0" w:color="000000"/>
              <w:right w:val="single" w:sz="6" w:space="0" w:color="000000"/>
            </w:tcBorders>
            <w:hideMark/>
          </w:tcPr>
          <w:p w:rsidR="001B4BCC" w:rsidRPr="001B4BCC" w:rsidRDefault="001B4BCC" w:rsidP="001B4BCC">
            <w:pPr>
              <w:spacing w:line="288" w:lineRule="atLeast"/>
              <w:rPr>
                <w:sz w:val="19"/>
                <w:szCs w:val="19"/>
              </w:rPr>
            </w:pPr>
            <w:r w:rsidRPr="001B4BCC">
              <w:rPr>
                <w:sz w:val="19"/>
                <w:szCs w:val="19"/>
              </w:rPr>
              <w:t xml:space="preserve">Котельные </w:t>
            </w:r>
          </w:p>
        </w:tc>
        <w:tc>
          <w:tcPr>
            <w:tcW w:w="0" w:type="auto"/>
            <w:tcBorders>
              <w:top w:val="single" w:sz="6" w:space="0" w:color="000000"/>
              <w:left w:val="single" w:sz="6" w:space="0" w:color="000000"/>
              <w:bottom w:val="single" w:sz="6" w:space="0" w:color="000000"/>
              <w:right w:val="single" w:sz="6" w:space="0" w:color="000000"/>
            </w:tcBorders>
            <w:hideMark/>
          </w:tcPr>
          <w:p w:rsidR="001B4BCC" w:rsidRPr="001B4BCC" w:rsidRDefault="001B4BCC" w:rsidP="001B4BCC">
            <w:pPr>
              <w:spacing w:line="288" w:lineRule="atLeast"/>
              <w:rPr>
                <w:sz w:val="19"/>
                <w:szCs w:val="19"/>
              </w:rPr>
            </w:pPr>
            <w:r w:rsidRPr="001B4BCC">
              <w:rPr>
                <w:sz w:val="19"/>
                <w:szCs w:val="19"/>
              </w:rPr>
              <w:t xml:space="preserve">Расчетный показатель минимально допустимого уровня обеспеченности </w:t>
            </w:r>
          </w:p>
        </w:tc>
        <w:tc>
          <w:tcPr>
            <w:tcW w:w="0" w:type="auto"/>
            <w:tcBorders>
              <w:top w:val="single" w:sz="6" w:space="0" w:color="000000"/>
              <w:left w:val="single" w:sz="6" w:space="0" w:color="000000"/>
              <w:bottom w:val="single" w:sz="6" w:space="0" w:color="000000"/>
              <w:right w:val="single" w:sz="6" w:space="0" w:color="000000"/>
            </w:tcBorders>
            <w:hideMark/>
          </w:tcPr>
          <w:p w:rsidR="001B4BCC" w:rsidRPr="001B4BCC" w:rsidRDefault="001B4BCC" w:rsidP="001B4BCC">
            <w:pPr>
              <w:jc w:val="center"/>
              <w:rPr>
                <w:sz w:val="19"/>
                <w:szCs w:val="19"/>
              </w:rPr>
            </w:pPr>
            <w:r w:rsidRPr="001B4BCC">
              <w:rPr>
                <w:sz w:val="19"/>
                <w:szCs w:val="19"/>
              </w:rPr>
              <w:t xml:space="preserve">По заданию на проектирование </w:t>
            </w:r>
          </w:p>
        </w:tc>
      </w:tr>
      <w:tr w:rsidR="001B4BCC" w:rsidRPr="001B4BCC" w:rsidTr="001B4BC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B4BCC" w:rsidRPr="001B4BCC" w:rsidRDefault="001B4BCC" w:rsidP="001B4BCC">
            <w:pPr>
              <w:rPr>
                <w:sz w:val="19"/>
                <w:szCs w:val="19"/>
              </w:rPr>
            </w:pPr>
          </w:p>
        </w:tc>
        <w:tc>
          <w:tcPr>
            <w:tcW w:w="0" w:type="auto"/>
            <w:tcBorders>
              <w:top w:val="single" w:sz="6" w:space="0" w:color="000000"/>
              <w:left w:val="single" w:sz="6" w:space="0" w:color="000000"/>
              <w:bottom w:val="single" w:sz="6" w:space="0" w:color="000000"/>
              <w:right w:val="single" w:sz="6" w:space="0" w:color="000000"/>
            </w:tcBorders>
            <w:hideMark/>
          </w:tcPr>
          <w:p w:rsidR="001B4BCC" w:rsidRPr="001B4BCC" w:rsidRDefault="001B4BCC" w:rsidP="001B4BCC">
            <w:pPr>
              <w:spacing w:line="288" w:lineRule="atLeast"/>
              <w:rPr>
                <w:sz w:val="19"/>
                <w:szCs w:val="19"/>
              </w:rPr>
            </w:pPr>
            <w:r w:rsidRPr="001B4BCC">
              <w:rPr>
                <w:sz w:val="19"/>
                <w:szCs w:val="19"/>
              </w:rPr>
              <w:t xml:space="preserve">Расчетный показатель максимально допустимого уровня территориальной доступности </w:t>
            </w:r>
          </w:p>
        </w:tc>
        <w:tc>
          <w:tcPr>
            <w:tcW w:w="0" w:type="auto"/>
            <w:tcBorders>
              <w:top w:val="single" w:sz="6" w:space="0" w:color="000000"/>
              <w:left w:val="single" w:sz="6" w:space="0" w:color="000000"/>
              <w:bottom w:val="single" w:sz="6" w:space="0" w:color="000000"/>
              <w:right w:val="single" w:sz="6" w:space="0" w:color="000000"/>
            </w:tcBorders>
            <w:hideMark/>
          </w:tcPr>
          <w:p w:rsidR="001B4BCC" w:rsidRPr="001B4BCC" w:rsidRDefault="001B4BCC" w:rsidP="001B4BCC">
            <w:pPr>
              <w:jc w:val="center"/>
              <w:rPr>
                <w:sz w:val="19"/>
                <w:szCs w:val="19"/>
              </w:rPr>
            </w:pPr>
            <w:r w:rsidRPr="001B4BCC">
              <w:rPr>
                <w:sz w:val="19"/>
                <w:szCs w:val="19"/>
              </w:rPr>
              <w:t xml:space="preserve">Не нормируется </w:t>
            </w:r>
          </w:p>
        </w:tc>
      </w:tr>
      <w:tr w:rsidR="001B4BCC" w:rsidRPr="001B4BCC" w:rsidTr="001B4BCC">
        <w:tc>
          <w:tcPr>
            <w:tcW w:w="0" w:type="auto"/>
            <w:vMerge w:val="restart"/>
            <w:tcBorders>
              <w:top w:val="single" w:sz="6" w:space="0" w:color="000000"/>
              <w:left w:val="single" w:sz="6" w:space="0" w:color="000000"/>
              <w:bottom w:val="single" w:sz="6" w:space="0" w:color="000000"/>
              <w:right w:val="single" w:sz="6" w:space="0" w:color="000000"/>
            </w:tcBorders>
            <w:hideMark/>
          </w:tcPr>
          <w:p w:rsidR="001B4BCC" w:rsidRPr="001B4BCC" w:rsidRDefault="001B4BCC" w:rsidP="001B4BCC">
            <w:pPr>
              <w:spacing w:line="288" w:lineRule="atLeast"/>
              <w:rPr>
                <w:sz w:val="19"/>
                <w:szCs w:val="19"/>
              </w:rPr>
            </w:pPr>
            <w:r w:rsidRPr="001B4BCC">
              <w:rPr>
                <w:sz w:val="19"/>
                <w:szCs w:val="19"/>
              </w:rPr>
              <w:t xml:space="preserve">Центральные тепловые пункты </w:t>
            </w:r>
          </w:p>
        </w:tc>
        <w:tc>
          <w:tcPr>
            <w:tcW w:w="0" w:type="auto"/>
            <w:tcBorders>
              <w:top w:val="single" w:sz="6" w:space="0" w:color="000000"/>
              <w:left w:val="single" w:sz="6" w:space="0" w:color="000000"/>
              <w:bottom w:val="single" w:sz="6" w:space="0" w:color="000000"/>
              <w:right w:val="single" w:sz="6" w:space="0" w:color="000000"/>
            </w:tcBorders>
            <w:hideMark/>
          </w:tcPr>
          <w:p w:rsidR="001B4BCC" w:rsidRPr="001B4BCC" w:rsidRDefault="001B4BCC" w:rsidP="001B4BCC">
            <w:pPr>
              <w:spacing w:line="288" w:lineRule="atLeast"/>
              <w:rPr>
                <w:sz w:val="19"/>
                <w:szCs w:val="19"/>
              </w:rPr>
            </w:pPr>
            <w:r w:rsidRPr="001B4BCC">
              <w:rPr>
                <w:sz w:val="19"/>
                <w:szCs w:val="19"/>
              </w:rPr>
              <w:t xml:space="preserve">Расчетный показатель минимально допустимого уровня обеспеченности </w:t>
            </w:r>
          </w:p>
        </w:tc>
        <w:tc>
          <w:tcPr>
            <w:tcW w:w="0" w:type="auto"/>
            <w:tcBorders>
              <w:top w:val="single" w:sz="6" w:space="0" w:color="000000"/>
              <w:left w:val="single" w:sz="6" w:space="0" w:color="000000"/>
              <w:bottom w:val="single" w:sz="6" w:space="0" w:color="000000"/>
              <w:right w:val="single" w:sz="6" w:space="0" w:color="000000"/>
            </w:tcBorders>
            <w:hideMark/>
          </w:tcPr>
          <w:p w:rsidR="001B4BCC" w:rsidRPr="001B4BCC" w:rsidRDefault="001B4BCC" w:rsidP="001B4BCC">
            <w:pPr>
              <w:jc w:val="center"/>
              <w:rPr>
                <w:sz w:val="19"/>
                <w:szCs w:val="19"/>
              </w:rPr>
            </w:pPr>
            <w:r w:rsidRPr="001B4BCC">
              <w:rPr>
                <w:sz w:val="19"/>
                <w:szCs w:val="19"/>
              </w:rPr>
              <w:t xml:space="preserve">По заданию на проектирование </w:t>
            </w:r>
          </w:p>
        </w:tc>
      </w:tr>
      <w:tr w:rsidR="001B4BCC" w:rsidRPr="001B4BCC" w:rsidTr="001B4BC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B4BCC" w:rsidRPr="001B4BCC" w:rsidRDefault="001B4BCC" w:rsidP="001B4BCC">
            <w:pPr>
              <w:rPr>
                <w:sz w:val="19"/>
                <w:szCs w:val="19"/>
              </w:rPr>
            </w:pPr>
          </w:p>
        </w:tc>
        <w:tc>
          <w:tcPr>
            <w:tcW w:w="0" w:type="auto"/>
            <w:tcBorders>
              <w:top w:val="single" w:sz="6" w:space="0" w:color="000000"/>
              <w:left w:val="single" w:sz="6" w:space="0" w:color="000000"/>
              <w:bottom w:val="single" w:sz="6" w:space="0" w:color="000000"/>
              <w:right w:val="single" w:sz="6" w:space="0" w:color="000000"/>
            </w:tcBorders>
            <w:hideMark/>
          </w:tcPr>
          <w:p w:rsidR="001B4BCC" w:rsidRPr="001B4BCC" w:rsidRDefault="001B4BCC" w:rsidP="001B4BCC">
            <w:pPr>
              <w:spacing w:line="288" w:lineRule="atLeast"/>
              <w:rPr>
                <w:sz w:val="19"/>
                <w:szCs w:val="19"/>
              </w:rPr>
            </w:pPr>
            <w:r w:rsidRPr="001B4BCC">
              <w:rPr>
                <w:sz w:val="19"/>
                <w:szCs w:val="19"/>
              </w:rPr>
              <w:t xml:space="preserve">Расчетный показатель максимально допустимого уровня территориальной доступности </w:t>
            </w:r>
          </w:p>
        </w:tc>
        <w:tc>
          <w:tcPr>
            <w:tcW w:w="0" w:type="auto"/>
            <w:tcBorders>
              <w:top w:val="single" w:sz="6" w:space="0" w:color="000000"/>
              <w:left w:val="single" w:sz="6" w:space="0" w:color="000000"/>
              <w:bottom w:val="single" w:sz="6" w:space="0" w:color="000000"/>
              <w:right w:val="single" w:sz="6" w:space="0" w:color="000000"/>
            </w:tcBorders>
            <w:hideMark/>
          </w:tcPr>
          <w:p w:rsidR="001B4BCC" w:rsidRPr="001B4BCC" w:rsidRDefault="001B4BCC" w:rsidP="001B4BCC">
            <w:pPr>
              <w:jc w:val="center"/>
              <w:rPr>
                <w:sz w:val="19"/>
                <w:szCs w:val="19"/>
              </w:rPr>
            </w:pPr>
            <w:r w:rsidRPr="001B4BCC">
              <w:rPr>
                <w:sz w:val="19"/>
                <w:szCs w:val="19"/>
              </w:rPr>
              <w:t xml:space="preserve">Не нормируется </w:t>
            </w:r>
          </w:p>
        </w:tc>
      </w:tr>
    </w:tbl>
    <w:p w:rsidR="006F2E4C" w:rsidRDefault="001B4BCC" w:rsidP="00AA2834">
      <w:pPr>
        <w:spacing w:line="240" w:lineRule="exact"/>
        <w:jc w:val="right"/>
        <w:rPr>
          <w:sz w:val="28"/>
          <w:szCs w:val="28"/>
        </w:rPr>
      </w:pPr>
      <w:r w:rsidRPr="00EA324F">
        <w:rPr>
          <w:sz w:val="28"/>
          <w:szCs w:val="28"/>
        </w:rPr>
        <w:t> </w:t>
      </w:r>
    </w:p>
    <w:p w:rsidR="001B4BCC" w:rsidRDefault="001B4BCC" w:rsidP="00EA324F">
      <w:pPr>
        <w:spacing w:line="288" w:lineRule="atLeast"/>
        <w:jc w:val="right"/>
        <w:rPr>
          <w:sz w:val="28"/>
          <w:szCs w:val="28"/>
        </w:rPr>
      </w:pPr>
      <w:r w:rsidRPr="00EA324F">
        <w:rPr>
          <w:sz w:val="28"/>
          <w:szCs w:val="28"/>
        </w:rPr>
        <w:t xml:space="preserve"> Таблица 2</w:t>
      </w:r>
      <w:r w:rsidR="00A85B8C">
        <w:rPr>
          <w:sz w:val="28"/>
          <w:szCs w:val="28"/>
        </w:rPr>
        <w:t>.9</w:t>
      </w:r>
      <w:r w:rsidRPr="00EA324F">
        <w:rPr>
          <w:sz w:val="28"/>
          <w:szCs w:val="28"/>
        </w:rPr>
        <w:t xml:space="preserve"> </w:t>
      </w:r>
    </w:p>
    <w:p w:rsidR="004E7102" w:rsidRPr="00EA324F" w:rsidRDefault="004E7102" w:rsidP="00AA2834">
      <w:pPr>
        <w:spacing w:line="240" w:lineRule="exact"/>
        <w:jc w:val="right"/>
        <w:rPr>
          <w:sz w:val="28"/>
          <w:szCs w:val="28"/>
        </w:rPr>
      </w:pPr>
    </w:p>
    <w:p w:rsidR="001B4BCC" w:rsidRPr="00EA324F" w:rsidRDefault="001B4BCC" w:rsidP="00EA324F">
      <w:pPr>
        <w:spacing w:line="288" w:lineRule="atLeast"/>
        <w:jc w:val="center"/>
        <w:rPr>
          <w:sz w:val="28"/>
          <w:szCs w:val="28"/>
        </w:rPr>
      </w:pPr>
      <w:r w:rsidRPr="00EA324F">
        <w:rPr>
          <w:sz w:val="28"/>
          <w:szCs w:val="28"/>
        </w:rPr>
        <w:t>Объекты местного значения в области водоснабжения</w:t>
      </w:r>
    </w:p>
    <w:p w:rsidR="001B4BCC" w:rsidRPr="001B4BCC" w:rsidRDefault="001B4BCC" w:rsidP="001B4BCC">
      <w:pPr>
        <w:spacing w:line="288" w:lineRule="atLeast"/>
        <w:jc w:val="both"/>
      </w:pPr>
      <w:r w:rsidRPr="001B4BCC">
        <w:t xml:space="preserve">  </w:t>
      </w:r>
    </w:p>
    <w:tbl>
      <w:tblPr>
        <w:tblW w:w="9045" w:type="dxa"/>
        <w:tblInd w:w="15" w:type="dxa"/>
        <w:tblCellMar>
          <w:left w:w="0" w:type="dxa"/>
          <w:right w:w="0" w:type="dxa"/>
        </w:tblCellMar>
        <w:tblLook w:val="04A0" w:firstRow="1" w:lastRow="0" w:firstColumn="1" w:lastColumn="0" w:noHBand="0" w:noVBand="1"/>
      </w:tblPr>
      <w:tblGrid>
        <w:gridCol w:w="2385"/>
        <w:gridCol w:w="4638"/>
        <w:gridCol w:w="2022"/>
      </w:tblGrid>
      <w:tr w:rsidR="001B4BCC" w:rsidRPr="001B4BCC" w:rsidTr="001B4BCC">
        <w:tc>
          <w:tcPr>
            <w:tcW w:w="0" w:type="auto"/>
            <w:vMerge w:val="restart"/>
            <w:tcBorders>
              <w:top w:val="single" w:sz="6" w:space="0" w:color="000000"/>
              <w:left w:val="single" w:sz="6" w:space="0" w:color="000000"/>
              <w:bottom w:val="single" w:sz="6" w:space="0" w:color="000000"/>
              <w:right w:val="single" w:sz="6" w:space="0" w:color="000000"/>
            </w:tcBorders>
            <w:hideMark/>
          </w:tcPr>
          <w:p w:rsidR="001B4BCC" w:rsidRPr="001B4BCC" w:rsidRDefault="001B4BCC" w:rsidP="001B4BCC">
            <w:pPr>
              <w:spacing w:line="288" w:lineRule="atLeast"/>
              <w:rPr>
                <w:sz w:val="19"/>
                <w:szCs w:val="19"/>
              </w:rPr>
            </w:pPr>
            <w:r w:rsidRPr="001B4BCC">
              <w:rPr>
                <w:sz w:val="19"/>
                <w:szCs w:val="19"/>
              </w:rPr>
              <w:t xml:space="preserve">Водопроводные насосные станции </w:t>
            </w:r>
          </w:p>
        </w:tc>
        <w:tc>
          <w:tcPr>
            <w:tcW w:w="0" w:type="auto"/>
            <w:tcBorders>
              <w:top w:val="single" w:sz="6" w:space="0" w:color="000000"/>
              <w:left w:val="single" w:sz="6" w:space="0" w:color="000000"/>
              <w:bottom w:val="single" w:sz="6" w:space="0" w:color="000000"/>
              <w:right w:val="single" w:sz="6" w:space="0" w:color="000000"/>
            </w:tcBorders>
            <w:hideMark/>
          </w:tcPr>
          <w:p w:rsidR="001B4BCC" w:rsidRPr="001B4BCC" w:rsidRDefault="001B4BCC" w:rsidP="001B4BCC">
            <w:pPr>
              <w:spacing w:line="288" w:lineRule="atLeast"/>
              <w:rPr>
                <w:sz w:val="19"/>
                <w:szCs w:val="19"/>
              </w:rPr>
            </w:pPr>
            <w:r w:rsidRPr="001B4BCC">
              <w:rPr>
                <w:sz w:val="19"/>
                <w:szCs w:val="19"/>
              </w:rPr>
              <w:t xml:space="preserve">Расчетный показатель минимально допустимого уровня обеспеченности </w:t>
            </w:r>
          </w:p>
        </w:tc>
        <w:tc>
          <w:tcPr>
            <w:tcW w:w="0" w:type="auto"/>
            <w:tcBorders>
              <w:top w:val="single" w:sz="6" w:space="0" w:color="000000"/>
              <w:left w:val="single" w:sz="6" w:space="0" w:color="000000"/>
              <w:bottom w:val="single" w:sz="6" w:space="0" w:color="000000"/>
              <w:right w:val="single" w:sz="6" w:space="0" w:color="000000"/>
            </w:tcBorders>
            <w:hideMark/>
          </w:tcPr>
          <w:p w:rsidR="001B4BCC" w:rsidRPr="001B4BCC" w:rsidRDefault="001B4BCC" w:rsidP="001B4BCC">
            <w:pPr>
              <w:jc w:val="center"/>
              <w:rPr>
                <w:sz w:val="19"/>
                <w:szCs w:val="19"/>
              </w:rPr>
            </w:pPr>
            <w:r w:rsidRPr="001B4BCC">
              <w:rPr>
                <w:sz w:val="19"/>
                <w:szCs w:val="19"/>
              </w:rPr>
              <w:t xml:space="preserve">По заданию на проектирование </w:t>
            </w:r>
          </w:p>
        </w:tc>
      </w:tr>
      <w:tr w:rsidR="001B4BCC" w:rsidRPr="001B4BCC" w:rsidTr="001B4BC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B4BCC" w:rsidRPr="001B4BCC" w:rsidRDefault="001B4BCC" w:rsidP="001B4BCC">
            <w:pPr>
              <w:rPr>
                <w:sz w:val="19"/>
                <w:szCs w:val="19"/>
              </w:rPr>
            </w:pPr>
          </w:p>
        </w:tc>
        <w:tc>
          <w:tcPr>
            <w:tcW w:w="0" w:type="auto"/>
            <w:tcBorders>
              <w:top w:val="single" w:sz="6" w:space="0" w:color="000000"/>
              <w:left w:val="single" w:sz="6" w:space="0" w:color="000000"/>
              <w:bottom w:val="single" w:sz="6" w:space="0" w:color="000000"/>
              <w:right w:val="single" w:sz="6" w:space="0" w:color="000000"/>
            </w:tcBorders>
            <w:hideMark/>
          </w:tcPr>
          <w:p w:rsidR="001B4BCC" w:rsidRPr="001B4BCC" w:rsidRDefault="001B4BCC" w:rsidP="001B4BCC">
            <w:pPr>
              <w:spacing w:line="288" w:lineRule="atLeast"/>
              <w:rPr>
                <w:sz w:val="19"/>
                <w:szCs w:val="19"/>
              </w:rPr>
            </w:pPr>
            <w:r w:rsidRPr="001B4BCC">
              <w:rPr>
                <w:sz w:val="19"/>
                <w:szCs w:val="19"/>
              </w:rPr>
              <w:t xml:space="preserve">Расчетный показатель максимально допустимого уровня территориальной доступности </w:t>
            </w:r>
          </w:p>
        </w:tc>
        <w:tc>
          <w:tcPr>
            <w:tcW w:w="0" w:type="auto"/>
            <w:tcBorders>
              <w:top w:val="single" w:sz="6" w:space="0" w:color="000000"/>
              <w:left w:val="single" w:sz="6" w:space="0" w:color="000000"/>
              <w:bottom w:val="single" w:sz="6" w:space="0" w:color="000000"/>
              <w:right w:val="single" w:sz="6" w:space="0" w:color="000000"/>
            </w:tcBorders>
            <w:hideMark/>
          </w:tcPr>
          <w:p w:rsidR="001B4BCC" w:rsidRPr="001B4BCC" w:rsidRDefault="001B4BCC" w:rsidP="001B4BCC">
            <w:pPr>
              <w:jc w:val="center"/>
              <w:rPr>
                <w:sz w:val="19"/>
                <w:szCs w:val="19"/>
              </w:rPr>
            </w:pPr>
            <w:r w:rsidRPr="001B4BCC">
              <w:rPr>
                <w:sz w:val="19"/>
                <w:szCs w:val="19"/>
              </w:rPr>
              <w:t xml:space="preserve">Не нормируется </w:t>
            </w:r>
          </w:p>
        </w:tc>
      </w:tr>
      <w:tr w:rsidR="001B4BCC" w:rsidRPr="001B4BCC" w:rsidTr="001B4BCC">
        <w:tc>
          <w:tcPr>
            <w:tcW w:w="0" w:type="auto"/>
            <w:vMerge w:val="restart"/>
            <w:tcBorders>
              <w:top w:val="single" w:sz="6" w:space="0" w:color="000000"/>
              <w:left w:val="single" w:sz="6" w:space="0" w:color="000000"/>
              <w:bottom w:val="single" w:sz="6" w:space="0" w:color="000000"/>
              <w:right w:val="single" w:sz="6" w:space="0" w:color="000000"/>
            </w:tcBorders>
            <w:hideMark/>
          </w:tcPr>
          <w:p w:rsidR="001B4BCC" w:rsidRPr="001B4BCC" w:rsidRDefault="001B4BCC" w:rsidP="001B4BCC">
            <w:pPr>
              <w:spacing w:line="288" w:lineRule="atLeast"/>
              <w:rPr>
                <w:sz w:val="19"/>
                <w:szCs w:val="19"/>
              </w:rPr>
            </w:pPr>
            <w:r w:rsidRPr="001B4BCC">
              <w:rPr>
                <w:sz w:val="19"/>
                <w:szCs w:val="19"/>
              </w:rPr>
              <w:t xml:space="preserve">Магистральные водопроводы </w:t>
            </w:r>
          </w:p>
        </w:tc>
        <w:tc>
          <w:tcPr>
            <w:tcW w:w="0" w:type="auto"/>
            <w:tcBorders>
              <w:top w:val="single" w:sz="6" w:space="0" w:color="000000"/>
              <w:left w:val="single" w:sz="6" w:space="0" w:color="000000"/>
              <w:bottom w:val="single" w:sz="6" w:space="0" w:color="000000"/>
              <w:right w:val="single" w:sz="6" w:space="0" w:color="000000"/>
            </w:tcBorders>
            <w:hideMark/>
          </w:tcPr>
          <w:p w:rsidR="001B4BCC" w:rsidRPr="001B4BCC" w:rsidRDefault="001B4BCC" w:rsidP="001B4BCC">
            <w:pPr>
              <w:spacing w:line="288" w:lineRule="atLeast"/>
              <w:rPr>
                <w:sz w:val="19"/>
                <w:szCs w:val="19"/>
              </w:rPr>
            </w:pPr>
            <w:r w:rsidRPr="001B4BCC">
              <w:rPr>
                <w:sz w:val="19"/>
                <w:szCs w:val="19"/>
              </w:rPr>
              <w:t xml:space="preserve">Расчетный показатель минимально допустимого уровня обеспеченности </w:t>
            </w:r>
          </w:p>
        </w:tc>
        <w:tc>
          <w:tcPr>
            <w:tcW w:w="0" w:type="auto"/>
            <w:tcBorders>
              <w:top w:val="single" w:sz="6" w:space="0" w:color="000000"/>
              <w:left w:val="single" w:sz="6" w:space="0" w:color="000000"/>
              <w:bottom w:val="single" w:sz="6" w:space="0" w:color="000000"/>
              <w:right w:val="single" w:sz="6" w:space="0" w:color="000000"/>
            </w:tcBorders>
            <w:hideMark/>
          </w:tcPr>
          <w:p w:rsidR="001B4BCC" w:rsidRPr="001B4BCC" w:rsidRDefault="001B4BCC" w:rsidP="001B4BCC">
            <w:pPr>
              <w:jc w:val="center"/>
              <w:rPr>
                <w:sz w:val="19"/>
                <w:szCs w:val="19"/>
              </w:rPr>
            </w:pPr>
            <w:r w:rsidRPr="001B4BCC">
              <w:rPr>
                <w:sz w:val="19"/>
                <w:szCs w:val="19"/>
              </w:rPr>
              <w:t xml:space="preserve">По заданию на проектирование </w:t>
            </w:r>
          </w:p>
        </w:tc>
      </w:tr>
      <w:tr w:rsidR="001B4BCC" w:rsidRPr="001B4BCC" w:rsidTr="001B4BC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B4BCC" w:rsidRPr="001B4BCC" w:rsidRDefault="001B4BCC" w:rsidP="001B4BCC">
            <w:pPr>
              <w:rPr>
                <w:sz w:val="19"/>
                <w:szCs w:val="19"/>
              </w:rPr>
            </w:pPr>
          </w:p>
        </w:tc>
        <w:tc>
          <w:tcPr>
            <w:tcW w:w="0" w:type="auto"/>
            <w:tcBorders>
              <w:top w:val="single" w:sz="6" w:space="0" w:color="000000"/>
              <w:left w:val="single" w:sz="6" w:space="0" w:color="000000"/>
              <w:bottom w:val="single" w:sz="6" w:space="0" w:color="000000"/>
              <w:right w:val="single" w:sz="6" w:space="0" w:color="000000"/>
            </w:tcBorders>
            <w:hideMark/>
          </w:tcPr>
          <w:p w:rsidR="001B4BCC" w:rsidRPr="001B4BCC" w:rsidRDefault="001B4BCC" w:rsidP="001B4BCC">
            <w:pPr>
              <w:spacing w:line="288" w:lineRule="atLeast"/>
              <w:rPr>
                <w:sz w:val="19"/>
                <w:szCs w:val="19"/>
              </w:rPr>
            </w:pPr>
            <w:r w:rsidRPr="001B4BCC">
              <w:rPr>
                <w:sz w:val="19"/>
                <w:szCs w:val="19"/>
              </w:rPr>
              <w:t xml:space="preserve">Расчетный показатель максимально допустимого уровня территориальной доступности </w:t>
            </w:r>
          </w:p>
        </w:tc>
        <w:tc>
          <w:tcPr>
            <w:tcW w:w="0" w:type="auto"/>
            <w:tcBorders>
              <w:top w:val="single" w:sz="6" w:space="0" w:color="000000"/>
              <w:left w:val="single" w:sz="6" w:space="0" w:color="000000"/>
              <w:bottom w:val="single" w:sz="6" w:space="0" w:color="000000"/>
              <w:right w:val="single" w:sz="6" w:space="0" w:color="000000"/>
            </w:tcBorders>
            <w:hideMark/>
          </w:tcPr>
          <w:p w:rsidR="001B4BCC" w:rsidRPr="001B4BCC" w:rsidRDefault="001B4BCC" w:rsidP="001B4BCC">
            <w:pPr>
              <w:jc w:val="center"/>
              <w:rPr>
                <w:sz w:val="19"/>
                <w:szCs w:val="19"/>
              </w:rPr>
            </w:pPr>
            <w:r w:rsidRPr="001B4BCC">
              <w:rPr>
                <w:sz w:val="19"/>
                <w:szCs w:val="19"/>
              </w:rPr>
              <w:t xml:space="preserve">Не нормируется </w:t>
            </w:r>
          </w:p>
        </w:tc>
      </w:tr>
      <w:tr w:rsidR="001B4BCC" w:rsidRPr="001B4BCC" w:rsidTr="001B4BCC">
        <w:tc>
          <w:tcPr>
            <w:tcW w:w="0" w:type="auto"/>
            <w:vMerge w:val="restart"/>
            <w:tcBorders>
              <w:top w:val="single" w:sz="6" w:space="0" w:color="000000"/>
              <w:left w:val="single" w:sz="6" w:space="0" w:color="000000"/>
              <w:bottom w:val="single" w:sz="6" w:space="0" w:color="000000"/>
              <w:right w:val="single" w:sz="6" w:space="0" w:color="000000"/>
            </w:tcBorders>
            <w:hideMark/>
          </w:tcPr>
          <w:p w:rsidR="001B4BCC" w:rsidRPr="001B4BCC" w:rsidRDefault="001B4BCC" w:rsidP="001B4BCC">
            <w:pPr>
              <w:spacing w:line="288" w:lineRule="atLeast"/>
              <w:rPr>
                <w:sz w:val="19"/>
                <w:szCs w:val="19"/>
              </w:rPr>
            </w:pPr>
            <w:r w:rsidRPr="001B4BCC">
              <w:rPr>
                <w:sz w:val="19"/>
                <w:szCs w:val="19"/>
              </w:rPr>
              <w:t xml:space="preserve">Водопроводные сети </w:t>
            </w:r>
          </w:p>
        </w:tc>
        <w:tc>
          <w:tcPr>
            <w:tcW w:w="0" w:type="auto"/>
            <w:tcBorders>
              <w:top w:val="single" w:sz="6" w:space="0" w:color="000000"/>
              <w:left w:val="single" w:sz="6" w:space="0" w:color="000000"/>
              <w:bottom w:val="single" w:sz="6" w:space="0" w:color="000000"/>
              <w:right w:val="single" w:sz="6" w:space="0" w:color="000000"/>
            </w:tcBorders>
            <w:hideMark/>
          </w:tcPr>
          <w:p w:rsidR="001B4BCC" w:rsidRPr="001B4BCC" w:rsidRDefault="001B4BCC" w:rsidP="001B4BCC">
            <w:pPr>
              <w:spacing w:line="288" w:lineRule="atLeast"/>
              <w:rPr>
                <w:sz w:val="19"/>
                <w:szCs w:val="19"/>
              </w:rPr>
            </w:pPr>
            <w:r w:rsidRPr="001B4BCC">
              <w:rPr>
                <w:sz w:val="19"/>
                <w:szCs w:val="19"/>
              </w:rPr>
              <w:t xml:space="preserve">Расчетный показатель минимально допустимого уровня обеспеченности </w:t>
            </w:r>
          </w:p>
        </w:tc>
        <w:tc>
          <w:tcPr>
            <w:tcW w:w="0" w:type="auto"/>
            <w:tcBorders>
              <w:top w:val="single" w:sz="6" w:space="0" w:color="000000"/>
              <w:left w:val="single" w:sz="6" w:space="0" w:color="000000"/>
              <w:bottom w:val="single" w:sz="6" w:space="0" w:color="000000"/>
              <w:right w:val="single" w:sz="6" w:space="0" w:color="000000"/>
            </w:tcBorders>
            <w:hideMark/>
          </w:tcPr>
          <w:p w:rsidR="001B4BCC" w:rsidRPr="001B4BCC" w:rsidRDefault="001B4BCC" w:rsidP="001B4BCC">
            <w:pPr>
              <w:jc w:val="center"/>
              <w:rPr>
                <w:sz w:val="19"/>
                <w:szCs w:val="19"/>
              </w:rPr>
            </w:pPr>
            <w:r w:rsidRPr="001B4BCC">
              <w:rPr>
                <w:sz w:val="19"/>
                <w:szCs w:val="19"/>
              </w:rPr>
              <w:t xml:space="preserve">По заданию на проектирование </w:t>
            </w:r>
          </w:p>
        </w:tc>
      </w:tr>
      <w:tr w:rsidR="001B4BCC" w:rsidRPr="001B4BCC" w:rsidTr="001B4BC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B4BCC" w:rsidRPr="001B4BCC" w:rsidRDefault="001B4BCC" w:rsidP="001B4BCC">
            <w:pPr>
              <w:rPr>
                <w:sz w:val="19"/>
                <w:szCs w:val="19"/>
              </w:rPr>
            </w:pPr>
          </w:p>
        </w:tc>
        <w:tc>
          <w:tcPr>
            <w:tcW w:w="0" w:type="auto"/>
            <w:tcBorders>
              <w:top w:val="single" w:sz="6" w:space="0" w:color="000000"/>
              <w:left w:val="single" w:sz="6" w:space="0" w:color="000000"/>
              <w:bottom w:val="single" w:sz="6" w:space="0" w:color="000000"/>
              <w:right w:val="single" w:sz="6" w:space="0" w:color="000000"/>
            </w:tcBorders>
            <w:hideMark/>
          </w:tcPr>
          <w:p w:rsidR="001B4BCC" w:rsidRPr="001B4BCC" w:rsidRDefault="001B4BCC" w:rsidP="001B4BCC">
            <w:pPr>
              <w:spacing w:line="288" w:lineRule="atLeast"/>
              <w:rPr>
                <w:sz w:val="19"/>
                <w:szCs w:val="19"/>
              </w:rPr>
            </w:pPr>
            <w:r w:rsidRPr="001B4BCC">
              <w:rPr>
                <w:sz w:val="19"/>
                <w:szCs w:val="19"/>
              </w:rPr>
              <w:t xml:space="preserve">Расчетный показатель максимально допустимого уровня территориальной доступности </w:t>
            </w:r>
          </w:p>
        </w:tc>
        <w:tc>
          <w:tcPr>
            <w:tcW w:w="0" w:type="auto"/>
            <w:tcBorders>
              <w:top w:val="single" w:sz="6" w:space="0" w:color="000000"/>
              <w:left w:val="single" w:sz="6" w:space="0" w:color="000000"/>
              <w:bottom w:val="single" w:sz="6" w:space="0" w:color="000000"/>
              <w:right w:val="single" w:sz="6" w:space="0" w:color="000000"/>
            </w:tcBorders>
            <w:hideMark/>
          </w:tcPr>
          <w:p w:rsidR="001B4BCC" w:rsidRPr="001B4BCC" w:rsidRDefault="001B4BCC" w:rsidP="001B4BCC">
            <w:pPr>
              <w:jc w:val="center"/>
              <w:rPr>
                <w:sz w:val="19"/>
                <w:szCs w:val="19"/>
              </w:rPr>
            </w:pPr>
            <w:r w:rsidRPr="001B4BCC">
              <w:rPr>
                <w:sz w:val="19"/>
                <w:szCs w:val="19"/>
              </w:rPr>
              <w:t xml:space="preserve">Не нормируется </w:t>
            </w:r>
          </w:p>
        </w:tc>
      </w:tr>
      <w:tr w:rsidR="001B4BCC" w:rsidRPr="001B4BCC" w:rsidTr="001B4BCC">
        <w:tc>
          <w:tcPr>
            <w:tcW w:w="0" w:type="auto"/>
            <w:vMerge w:val="restart"/>
            <w:tcBorders>
              <w:top w:val="single" w:sz="6" w:space="0" w:color="000000"/>
              <w:left w:val="single" w:sz="6" w:space="0" w:color="000000"/>
              <w:bottom w:val="single" w:sz="6" w:space="0" w:color="000000"/>
              <w:right w:val="single" w:sz="6" w:space="0" w:color="000000"/>
            </w:tcBorders>
            <w:hideMark/>
          </w:tcPr>
          <w:p w:rsidR="001B4BCC" w:rsidRPr="001B4BCC" w:rsidRDefault="001B4BCC" w:rsidP="001B4BCC">
            <w:pPr>
              <w:spacing w:line="288" w:lineRule="atLeast"/>
              <w:rPr>
                <w:sz w:val="19"/>
                <w:szCs w:val="19"/>
              </w:rPr>
            </w:pPr>
            <w:r w:rsidRPr="001B4BCC">
              <w:rPr>
                <w:sz w:val="19"/>
                <w:szCs w:val="19"/>
              </w:rPr>
              <w:t xml:space="preserve">Водозаборные, артезианские скважины </w:t>
            </w:r>
          </w:p>
        </w:tc>
        <w:tc>
          <w:tcPr>
            <w:tcW w:w="0" w:type="auto"/>
            <w:tcBorders>
              <w:top w:val="single" w:sz="6" w:space="0" w:color="000000"/>
              <w:left w:val="single" w:sz="6" w:space="0" w:color="000000"/>
              <w:bottom w:val="single" w:sz="6" w:space="0" w:color="000000"/>
              <w:right w:val="single" w:sz="6" w:space="0" w:color="000000"/>
            </w:tcBorders>
            <w:hideMark/>
          </w:tcPr>
          <w:p w:rsidR="001B4BCC" w:rsidRPr="001B4BCC" w:rsidRDefault="001B4BCC" w:rsidP="001B4BCC">
            <w:pPr>
              <w:spacing w:line="288" w:lineRule="atLeast"/>
              <w:rPr>
                <w:sz w:val="19"/>
                <w:szCs w:val="19"/>
              </w:rPr>
            </w:pPr>
            <w:r w:rsidRPr="001B4BCC">
              <w:rPr>
                <w:sz w:val="19"/>
                <w:szCs w:val="19"/>
              </w:rPr>
              <w:t xml:space="preserve">Расчетный показатель минимально допустимого уровня обеспеченности </w:t>
            </w:r>
          </w:p>
        </w:tc>
        <w:tc>
          <w:tcPr>
            <w:tcW w:w="0" w:type="auto"/>
            <w:tcBorders>
              <w:top w:val="single" w:sz="6" w:space="0" w:color="000000"/>
              <w:left w:val="single" w:sz="6" w:space="0" w:color="000000"/>
              <w:bottom w:val="single" w:sz="6" w:space="0" w:color="000000"/>
              <w:right w:val="single" w:sz="6" w:space="0" w:color="000000"/>
            </w:tcBorders>
            <w:hideMark/>
          </w:tcPr>
          <w:p w:rsidR="001B4BCC" w:rsidRPr="001B4BCC" w:rsidRDefault="001B4BCC" w:rsidP="001B4BCC">
            <w:pPr>
              <w:jc w:val="center"/>
              <w:rPr>
                <w:sz w:val="19"/>
                <w:szCs w:val="19"/>
              </w:rPr>
            </w:pPr>
            <w:r w:rsidRPr="001B4BCC">
              <w:rPr>
                <w:sz w:val="19"/>
                <w:szCs w:val="19"/>
              </w:rPr>
              <w:t xml:space="preserve">По заданию на проектирование </w:t>
            </w:r>
          </w:p>
        </w:tc>
      </w:tr>
      <w:tr w:rsidR="001B4BCC" w:rsidRPr="001B4BCC" w:rsidTr="001B4BC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B4BCC" w:rsidRPr="001B4BCC" w:rsidRDefault="001B4BCC" w:rsidP="001B4BCC">
            <w:pPr>
              <w:rPr>
                <w:sz w:val="19"/>
                <w:szCs w:val="19"/>
              </w:rPr>
            </w:pPr>
          </w:p>
        </w:tc>
        <w:tc>
          <w:tcPr>
            <w:tcW w:w="0" w:type="auto"/>
            <w:tcBorders>
              <w:top w:val="single" w:sz="6" w:space="0" w:color="000000"/>
              <w:left w:val="single" w:sz="6" w:space="0" w:color="000000"/>
              <w:bottom w:val="single" w:sz="6" w:space="0" w:color="000000"/>
              <w:right w:val="single" w:sz="6" w:space="0" w:color="000000"/>
            </w:tcBorders>
            <w:hideMark/>
          </w:tcPr>
          <w:p w:rsidR="001B4BCC" w:rsidRPr="001B4BCC" w:rsidRDefault="001B4BCC" w:rsidP="001B4BCC">
            <w:pPr>
              <w:spacing w:line="288" w:lineRule="atLeast"/>
              <w:rPr>
                <w:sz w:val="19"/>
                <w:szCs w:val="19"/>
              </w:rPr>
            </w:pPr>
            <w:r w:rsidRPr="001B4BCC">
              <w:rPr>
                <w:sz w:val="19"/>
                <w:szCs w:val="19"/>
              </w:rPr>
              <w:t xml:space="preserve">Расчетный показатель максимально допустимого уровня территориальной доступности </w:t>
            </w:r>
          </w:p>
        </w:tc>
        <w:tc>
          <w:tcPr>
            <w:tcW w:w="0" w:type="auto"/>
            <w:tcBorders>
              <w:top w:val="single" w:sz="6" w:space="0" w:color="000000"/>
              <w:left w:val="single" w:sz="6" w:space="0" w:color="000000"/>
              <w:bottom w:val="single" w:sz="6" w:space="0" w:color="000000"/>
              <w:right w:val="single" w:sz="6" w:space="0" w:color="000000"/>
            </w:tcBorders>
            <w:hideMark/>
          </w:tcPr>
          <w:p w:rsidR="001B4BCC" w:rsidRPr="001B4BCC" w:rsidRDefault="001B4BCC" w:rsidP="001B4BCC">
            <w:pPr>
              <w:jc w:val="center"/>
              <w:rPr>
                <w:sz w:val="19"/>
                <w:szCs w:val="19"/>
              </w:rPr>
            </w:pPr>
            <w:r w:rsidRPr="001B4BCC">
              <w:rPr>
                <w:sz w:val="19"/>
                <w:szCs w:val="19"/>
              </w:rPr>
              <w:t xml:space="preserve">Не нормируется </w:t>
            </w:r>
          </w:p>
        </w:tc>
      </w:tr>
      <w:tr w:rsidR="001B4BCC" w:rsidRPr="001B4BCC" w:rsidTr="001B4BCC">
        <w:tc>
          <w:tcPr>
            <w:tcW w:w="0" w:type="auto"/>
            <w:vMerge w:val="restart"/>
            <w:tcBorders>
              <w:top w:val="single" w:sz="6" w:space="0" w:color="000000"/>
              <w:left w:val="single" w:sz="6" w:space="0" w:color="000000"/>
              <w:bottom w:val="single" w:sz="6" w:space="0" w:color="000000"/>
              <w:right w:val="single" w:sz="6" w:space="0" w:color="000000"/>
            </w:tcBorders>
            <w:hideMark/>
          </w:tcPr>
          <w:p w:rsidR="001B4BCC" w:rsidRPr="001B4BCC" w:rsidRDefault="001B4BCC" w:rsidP="001B4BCC">
            <w:pPr>
              <w:spacing w:line="288" w:lineRule="atLeast"/>
              <w:rPr>
                <w:sz w:val="19"/>
                <w:szCs w:val="19"/>
              </w:rPr>
            </w:pPr>
            <w:r w:rsidRPr="001B4BCC">
              <w:rPr>
                <w:sz w:val="19"/>
                <w:szCs w:val="19"/>
              </w:rPr>
              <w:t xml:space="preserve">Резервуары воды </w:t>
            </w:r>
          </w:p>
        </w:tc>
        <w:tc>
          <w:tcPr>
            <w:tcW w:w="0" w:type="auto"/>
            <w:tcBorders>
              <w:top w:val="single" w:sz="6" w:space="0" w:color="000000"/>
              <w:left w:val="single" w:sz="6" w:space="0" w:color="000000"/>
              <w:bottom w:val="single" w:sz="6" w:space="0" w:color="000000"/>
              <w:right w:val="single" w:sz="6" w:space="0" w:color="000000"/>
            </w:tcBorders>
            <w:hideMark/>
          </w:tcPr>
          <w:p w:rsidR="001B4BCC" w:rsidRPr="001B4BCC" w:rsidRDefault="001B4BCC" w:rsidP="001B4BCC">
            <w:pPr>
              <w:spacing w:line="288" w:lineRule="atLeast"/>
              <w:rPr>
                <w:sz w:val="19"/>
                <w:szCs w:val="19"/>
              </w:rPr>
            </w:pPr>
            <w:r w:rsidRPr="001B4BCC">
              <w:rPr>
                <w:sz w:val="19"/>
                <w:szCs w:val="19"/>
              </w:rPr>
              <w:t xml:space="preserve">Расчетный показатель минимально допустимого уровня обеспеченности </w:t>
            </w:r>
          </w:p>
        </w:tc>
        <w:tc>
          <w:tcPr>
            <w:tcW w:w="0" w:type="auto"/>
            <w:tcBorders>
              <w:top w:val="single" w:sz="6" w:space="0" w:color="000000"/>
              <w:left w:val="single" w:sz="6" w:space="0" w:color="000000"/>
              <w:bottom w:val="single" w:sz="6" w:space="0" w:color="000000"/>
              <w:right w:val="single" w:sz="6" w:space="0" w:color="000000"/>
            </w:tcBorders>
            <w:hideMark/>
          </w:tcPr>
          <w:p w:rsidR="001B4BCC" w:rsidRPr="001B4BCC" w:rsidRDefault="001B4BCC" w:rsidP="001B4BCC">
            <w:pPr>
              <w:jc w:val="center"/>
              <w:rPr>
                <w:sz w:val="19"/>
                <w:szCs w:val="19"/>
              </w:rPr>
            </w:pPr>
            <w:r w:rsidRPr="001B4BCC">
              <w:rPr>
                <w:sz w:val="19"/>
                <w:szCs w:val="19"/>
              </w:rPr>
              <w:t xml:space="preserve">По заданию на проектирование </w:t>
            </w:r>
          </w:p>
        </w:tc>
      </w:tr>
      <w:tr w:rsidR="001B4BCC" w:rsidRPr="001B4BCC" w:rsidTr="001B4BC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B4BCC" w:rsidRPr="001B4BCC" w:rsidRDefault="001B4BCC" w:rsidP="001B4BCC">
            <w:pPr>
              <w:rPr>
                <w:sz w:val="19"/>
                <w:szCs w:val="19"/>
              </w:rPr>
            </w:pPr>
          </w:p>
        </w:tc>
        <w:tc>
          <w:tcPr>
            <w:tcW w:w="0" w:type="auto"/>
            <w:tcBorders>
              <w:top w:val="single" w:sz="6" w:space="0" w:color="000000"/>
              <w:left w:val="single" w:sz="6" w:space="0" w:color="000000"/>
              <w:bottom w:val="single" w:sz="6" w:space="0" w:color="000000"/>
              <w:right w:val="single" w:sz="6" w:space="0" w:color="000000"/>
            </w:tcBorders>
            <w:hideMark/>
          </w:tcPr>
          <w:p w:rsidR="001B4BCC" w:rsidRPr="001B4BCC" w:rsidRDefault="001B4BCC" w:rsidP="001B4BCC">
            <w:pPr>
              <w:spacing w:line="288" w:lineRule="atLeast"/>
              <w:rPr>
                <w:sz w:val="19"/>
                <w:szCs w:val="19"/>
              </w:rPr>
            </w:pPr>
            <w:r w:rsidRPr="001B4BCC">
              <w:rPr>
                <w:sz w:val="19"/>
                <w:szCs w:val="19"/>
              </w:rPr>
              <w:t xml:space="preserve">Расчетный показатель максимально допустимого уровня территориальной доступности </w:t>
            </w:r>
          </w:p>
        </w:tc>
        <w:tc>
          <w:tcPr>
            <w:tcW w:w="0" w:type="auto"/>
            <w:tcBorders>
              <w:top w:val="single" w:sz="6" w:space="0" w:color="000000"/>
              <w:left w:val="single" w:sz="6" w:space="0" w:color="000000"/>
              <w:bottom w:val="single" w:sz="6" w:space="0" w:color="000000"/>
              <w:right w:val="single" w:sz="6" w:space="0" w:color="000000"/>
            </w:tcBorders>
            <w:hideMark/>
          </w:tcPr>
          <w:p w:rsidR="001B4BCC" w:rsidRPr="001B4BCC" w:rsidRDefault="001B4BCC" w:rsidP="001B4BCC">
            <w:pPr>
              <w:jc w:val="center"/>
              <w:rPr>
                <w:sz w:val="19"/>
                <w:szCs w:val="19"/>
              </w:rPr>
            </w:pPr>
            <w:r w:rsidRPr="001B4BCC">
              <w:rPr>
                <w:sz w:val="19"/>
                <w:szCs w:val="19"/>
              </w:rPr>
              <w:t xml:space="preserve">Не нормируется </w:t>
            </w:r>
          </w:p>
        </w:tc>
      </w:tr>
    </w:tbl>
    <w:p w:rsidR="001B4BCC" w:rsidRPr="001B4BCC" w:rsidRDefault="001B4BCC" w:rsidP="00AA2834">
      <w:pPr>
        <w:spacing w:line="240" w:lineRule="exact"/>
        <w:jc w:val="both"/>
      </w:pPr>
      <w:r w:rsidRPr="001B4BCC">
        <w:t xml:space="preserve">  </w:t>
      </w:r>
    </w:p>
    <w:p w:rsidR="001B4BCC" w:rsidRDefault="001B4BCC" w:rsidP="001B4BCC">
      <w:pPr>
        <w:spacing w:line="288" w:lineRule="atLeast"/>
        <w:jc w:val="right"/>
        <w:rPr>
          <w:sz w:val="28"/>
          <w:szCs w:val="28"/>
        </w:rPr>
      </w:pPr>
      <w:r w:rsidRPr="00EA324F">
        <w:rPr>
          <w:sz w:val="28"/>
          <w:szCs w:val="28"/>
        </w:rPr>
        <w:t>Таблица 2</w:t>
      </w:r>
      <w:r w:rsidR="00A85B8C">
        <w:rPr>
          <w:sz w:val="28"/>
          <w:szCs w:val="28"/>
        </w:rPr>
        <w:t>.10</w:t>
      </w:r>
    </w:p>
    <w:p w:rsidR="004E7102" w:rsidRPr="00EA324F" w:rsidRDefault="004E7102" w:rsidP="00AA2834">
      <w:pPr>
        <w:spacing w:line="240" w:lineRule="exact"/>
        <w:jc w:val="right"/>
        <w:rPr>
          <w:sz w:val="28"/>
          <w:szCs w:val="28"/>
        </w:rPr>
      </w:pPr>
    </w:p>
    <w:p w:rsidR="001B4BCC" w:rsidRPr="00EA324F" w:rsidRDefault="001B4BCC" w:rsidP="00EA324F">
      <w:pPr>
        <w:spacing w:line="288" w:lineRule="atLeast"/>
        <w:jc w:val="center"/>
        <w:rPr>
          <w:sz w:val="28"/>
          <w:szCs w:val="28"/>
        </w:rPr>
      </w:pPr>
      <w:r w:rsidRPr="00EA324F">
        <w:rPr>
          <w:sz w:val="28"/>
          <w:szCs w:val="28"/>
        </w:rPr>
        <w:t>Объекты местного значения в области водоотведения</w:t>
      </w:r>
    </w:p>
    <w:p w:rsidR="001B4BCC" w:rsidRPr="001B4BCC" w:rsidRDefault="001B4BCC" w:rsidP="001B4BCC">
      <w:pPr>
        <w:spacing w:line="288" w:lineRule="atLeast"/>
        <w:jc w:val="both"/>
      </w:pPr>
      <w:r w:rsidRPr="001B4BCC">
        <w:t xml:space="preserve">  </w:t>
      </w:r>
    </w:p>
    <w:tbl>
      <w:tblPr>
        <w:tblW w:w="9045" w:type="dxa"/>
        <w:tblInd w:w="15" w:type="dxa"/>
        <w:tblCellMar>
          <w:left w:w="0" w:type="dxa"/>
          <w:right w:w="0" w:type="dxa"/>
        </w:tblCellMar>
        <w:tblLook w:val="04A0" w:firstRow="1" w:lastRow="0" w:firstColumn="1" w:lastColumn="0" w:noHBand="0" w:noVBand="1"/>
      </w:tblPr>
      <w:tblGrid>
        <w:gridCol w:w="4057"/>
        <w:gridCol w:w="3265"/>
        <w:gridCol w:w="1723"/>
      </w:tblGrid>
      <w:tr w:rsidR="001B4BCC" w:rsidRPr="001B4BCC" w:rsidTr="001B4BCC">
        <w:tc>
          <w:tcPr>
            <w:tcW w:w="0" w:type="auto"/>
            <w:vMerge w:val="restart"/>
            <w:tcBorders>
              <w:top w:val="single" w:sz="6" w:space="0" w:color="000000"/>
              <w:left w:val="single" w:sz="6" w:space="0" w:color="000000"/>
              <w:bottom w:val="single" w:sz="6" w:space="0" w:color="000000"/>
              <w:right w:val="single" w:sz="6" w:space="0" w:color="000000"/>
            </w:tcBorders>
            <w:hideMark/>
          </w:tcPr>
          <w:p w:rsidR="001B4BCC" w:rsidRPr="001B4BCC" w:rsidRDefault="001B4BCC" w:rsidP="001B4BCC">
            <w:pPr>
              <w:spacing w:line="288" w:lineRule="atLeast"/>
              <w:rPr>
                <w:sz w:val="19"/>
                <w:szCs w:val="19"/>
              </w:rPr>
            </w:pPr>
            <w:r w:rsidRPr="001B4BCC">
              <w:rPr>
                <w:sz w:val="19"/>
                <w:szCs w:val="19"/>
              </w:rPr>
              <w:t xml:space="preserve">Канализационные насосные станции </w:t>
            </w:r>
          </w:p>
        </w:tc>
        <w:tc>
          <w:tcPr>
            <w:tcW w:w="0" w:type="auto"/>
            <w:tcBorders>
              <w:top w:val="single" w:sz="6" w:space="0" w:color="000000"/>
              <w:left w:val="single" w:sz="6" w:space="0" w:color="000000"/>
              <w:bottom w:val="single" w:sz="6" w:space="0" w:color="000000"/>
              <w:right w:val="single" w:sz="6" w:space="0" w:color="000000"/>
            </w:tcBorders>
            <w:hideMark/>
          </w:tcPr>
          <w:p w:rsidR="001B4BCC" w:rsidRPr="001B4BCC" w:rsidRDefault="001B4BCC" w:rsidP="001B4BCC">
            <w:pPr>
              <w:spacing w:line="288" w:lineRule="atLeast"/>
              <w:rPr>
                <w:sz w:val="19"/>
                <w:szCs w:val="19"/>
              </w:rPr>
            </w:pPr>
            <w:r w:rsidRPr="001B4BCC">
              <w:rPr>
                <w:sz w:val="19"/>
                <w:szCs w:val="19"/>
              </w:rPr>
              <w:t xml:space="preserve">Расчетный показатель минимально допустимого уровня обеспеченности </w:t>
            </w:r>
          </w:p>
        </w:tc>
        <w:tc>
          <w:tcPr>
            <w:tcW w:w="0" w:type="auto"/>
            <w:tcBorders>
              <w:top w:val="single" w:sz="6" w:space="0" w:color="000000"/>
              <w:left w:val="single" w:sz="6" w:space="0" w:color="000000"/>
              <w:bottom w:val="single" w:sz="6" w:space="0" w:color="000000"/>
              <w:right w:val="single" w:sz="6" w:space="0" w:color="000000"/>
            </w:tcBorders>
            <w:hideMark/>
          </w:tcPr>
          <w:p w:rsidR="001B4BCC" w:rsidRPr="001B4BCC" w:rsidRDefault="001B4BCC" w:rsidP="001B4BCC">
            <w:pPr>
              <w:jc w:val="center"/>
              <w:rPr>
                <w:sz w:val="19"/>
                <w:szCs w:val="19"/>
              </w:rPr>
            </w:pPr>
            <w:r w:rsidRPr="001B4BCC">
              <w:rPr>
                <w:sz w:val="19"/>
                <w:szCs w:val="19"/>
              </w:rPr>
              <w:t xml:space="preserve">По заданию на проектирование </w:t>
            </w:r>
          </w:p>
        </w:tc>
      </w:tr>
      <w:tr w:rsidR="001B4BCC" w:rsidRPr="001B4BCC" w:rsidTr="001B4BC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B4BCC" w:rsidRPr="001B4BCC" w:rsidRDefault="001B4BCC" w:rsidP="001B4BCC">
            <w:pPr>
              <w:rPr>
                <w:sz w:val="19"/>
                <w:szCs w:val="19"/>
              </w:rPr>
            </w:pPr>
          </w:p>
        </w:tc>
        <w:tc>
          <w:tcPr>
            <w:tcW w:w="0" w:type="auto"/>
            <w:tcBorders>
              <w:top w:val="single" w:sz="6" w:space="0" w:color="000000"/>
              <w:left w:val="single" w:sz="6" w:space="0" w:color="000000"/>
              <w:bottom w:val="single" w:sz="6" w:space="0" w:color="000000"/>
              <w:right w:val="single" w:sz="6" w:space="0" w:color="000000"/>
            </w:tcBorders>
            <w:hideMark/>
          </w:tcPr>
          <w:p w:rsidR="001B4BCC" w:rsidRPr="001B4BCC" w:rsidRDefault="001B4BCC" w:rsidP="001B4BCC">
            <w:pPr>
              <w:spacing w:line="288" w:lineRule="atLeast"/>
              <w:rPr>
                <w:sz w:val="19"/>
                <w:szCs w:val="19"/>
              </w:rPr>
            </w:pPr>
            <w:r w:rsidRPr="001B4BCC">
              <w:rPr>
                <w:sz w:val="19"/>
                <w:szCs w:val="19"/>
              </w:rPr>
              <w:t xml:space="preserve">Расчетный показатель максимально допустимого уровня территориальной доступности </w:t>
            </w:r>
          </w:p>
        </w:tc>
        <w:tc>
          <w:tcPr>
            <w:tcW w:w="0" w:type="auto"/>
            <w:tcBorders>
              <w:top w:val="single" w:sz="6" w:space="0" w:color="000000"/>
              <w:left w:val="single" w:sz="6" w:space="0" w:color="000000"/>
              <w:bottom w:val="single" w:sz="6" w:space="0" w:color="000000"/>
              <w:right w:val="single" w:sz="6" w:space="0" w:color="000000"/>
            </w:tcBorders>
            <w:hideMark/>
          </w:tcPr>
          <w:p w:rsidR="001B4BCC" w:rsidRPr="001B4BCC" w:rsidRDefault="001B4BCC" w:rsidP="001B4BCC">
            <w:pPr>
              <w:jc w:val="center"/>
              <w:rPr>
                <w:sz w:val="19"/>
                <w:szCs w:val="19"/>
              </w:rPr>
            </w:pPr>
            <w:r w:rsidRPr="001B4BCC">
              <w:rPr>
                <w:sz w:val="19"/>
                <w:szCs w:val="19"/>
              </w:rPr>
              <w:t xml:space="preserve">Не нормируется </w:t>
            </w:r>
          </w:p>
        </w:tc>
      </w:tr>
      <w:tr w:rsidR="001B4BCC" w:rsidRPr="001B4BCC" w:rsidTr="001B4BCC">
        <w:tc>
          <w:tcPr>
            <w:tcW w:w="0" w:type="auto"/>
            <w:vMerge w:val="restart"/>
            <w:tcBorders>
              <w:top w:val="single" w:sz="6" w:space="0" w:color="000000"/>
              <w:left w:val="single" w:sz="6" w:space="0" w:color="000000"/>
              <w:bottom w:val="single" w:sz="6" w:space="0" w:color="000000"/>
              <w:right w:val="single" w:sz="6" w:space="0" w:color="000000"/>
            </w:tcBorders>
            <w:hideMark/>
          </w:tcPr>
          <w:p w:rsidR="001B4BCC" w:rsidRPr="001B4BCC" w:rsidRDefault="001B4BCC" w:rsidP="001B4BCC">
            <w:pPr>
              <w:spacing w:line="288" w:lineRule="atLeast"/>
              <w:rPr>
                <w:sz w:val="19"/>
                <w:szCs w:val="19"/>
              </w:rPr>
            </w:pPr>
            <w:r w:rsidRPr="001B4BCC">
              <w:rPr>
                <w:sz w:val="19"/>
                <w:szCs w:val="19"/>
              </w:rPr>
              <w:t xml:space="preserve">Магистральные канализационные коллекторы, очистные сооружения, очистные сооружения дождевой канализации </w:t>
            </w:r>
          </w:p>
        </w:tc>
        <w:tc>
          <w:tcPr>
            <w:tcW w:w="0" w:type="auto"/>
            <w:tcBorders>
              <w:top w:val="single" w:sz="6" w:space="0" w:color="000000"/>
              <w:left w:val="single" w:sz="6" w:space="0" w:color="000000"/>
              <w:bottom w:val="single" w:sz="6" w:space="0" w:color="000000"/>
              <w:right w:val="single" w:sz="6" w:space="0" w:color="000000"/>
            </w:tcBorders>
            <w:hideMark/>
          </w:tcPr>
          <w:p w:rsidR="001B4BCC" w:rsidRPr="001B4BCC" w:rsidRDefault="001B4BCC" w:rsidP="001B4BCC">
            <w:pPr>
              <w:spacing w:line="288" w:lineRule="atLeast"/>
              <w:rPr>
                <w:sz w:val="19"/>
                <w:szCs w:val="19"/>
              </w:rPr>
            </w:pPr>
            <w:r w:rsidRPr="001B4BCC">
              <w:rPr>
                <w:sz w:val="19"/>
                <w:szCs w:val="19"/>
              </w:rPr>
              <w:t xml:space="preserve">Расчетный показатель минимально допустимого уровня обеспеченности </w:t>
            </w:r>
          </w:p>
        </w:tc>
        <w:tc>
          <w:tcPr>
            <w:tcW w:w="0" w:type="auto"/>
            <w:tcBorders>
              <w:top w:val="single" w:sz="6" w:space="0" w:color="000000"/>
              <w:left w:val="single" w:sz="6" w:space="0" w:color="000000"/>
              <w:bottom w:val="single" w:sz="6" w:space="0" w:color="000000"/>
              <w:right w:val="single" w:sz="6" w:space="0" w:color="000000"/>
            </w:tcBorders>
            <w:hideMark/>
          </w:tcPr>
          <w:p w:rsidR="001B4BCC" w:rsidRPr="001B4BCC" w:rsidRDefault="001B4BCC" w:rsidP="001B4BCC">
            <w:pPr>
              <w:jc w:val="center"/>
              <w:rPr>
                <w:sz w:val="19"/>
                <w:szCs w:val="19"/>
              </w:rPr>
            </w:pPr>
            <w:r w:rsidRPr="001B4BCC">
              <w:rPr>
                <w:sz w:val="19"/>
                <w:szCs w:val="19"/>
              </w:rPr>
              <w:t xml:space="preserve">По заданию на проектирование </w:t>
            </w:r>
          </w:p>
        </w:tc>
      </w:tr>
      <w:tr w:rsidR="001B4BCC" w:rsidRPr="001B4BCC" w:rsidTr="001B4BC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B4BCC" w:rsidRPr="001B4BCC" w:rsidRDefault="001B4BCC" w:rsidP="001B4BCC">
            <w:pPr>
              <w:rPr>
                <w:sz w:val="19"/>
                <w:szCs w:val="19"/>
              </w:rPr>
            </w:pPr>
          </w:p>
        </w:tc>
        <w:tc>
          <w:tcPr>
            <w:tcW w:w="0" w:type="auto"/>
            <w:tcBorders>
              <w:top w:val="single" w:sz="6" w:space="0" w:color="000000"/>
              <w:left w:val="single" w:sz="6" w:space="0" w:color="000000"/>
              <w:bottom w:val="single" w:sz="6" w:space="0" w:color="000000"/>
              <w:right w:val="single" w:sz="6" w:space="0" w:color="000000"/>
            </w:tcBorders>
            <w:hideMark/>
          </w:tcPr>
          <w:p w:rsidR="001B4BCC" w:rsidRPr="001B4BCC" w:rsidRDefault="001B4BCC" w:rsidP="001B4BCC">
            <w:pPr>
              <w:spacing w:line="288" w:lineRule="atLeast"/>
              <w:rPr>
                <w:sz w:val="19"/>
                <w:szCs w:val="19"/>
              </w:rPr>
            </w:pPr>
            <w:r w:rsidRPr="001B4BCC">
              <w:rPr>
                <w:sz w:val="19"/>
                <w:szCs w:val="19"/>
              </w:rPr>
              <w:t xml:space="preserve">Расчетный показатель максимально допустимого уровня территориальной доступности </w:t>
            </w:r>
          </w:p>
        </w:tc>
        <w:tc>
          <w:tcPr>
            <w:tcW w:w="0" w:type="auto"/>
            <w:tcBorders>
              <w:top w:val="single" w:sz="6" w:space="0" w:color="000000"/>
              <w:left w:val="single" w:sz="6" w:space="0" w:color="000000"/>
              <w:bottom w:val="single" w:sz="6" w:space="0" w:color="000000"/>
              <w:right w:val="single" w:sz="6" w:space="0" w:color="000000"/>
            </w:tcBorders>
            <w:hideMark/>
          </w:tcPr>
          <w:p w:rsidR="001B4BCC" w:rsidRPr="001B4BCC" w:rsidRDefault="001B4BCC" w:rsidP="001B4BCC">
            <w:pPr>
              <w:jc w:val="center"/>
              <w:rPr>
                <w:sz w:val="19"/>
                <w:szCs w:val="19"/>
              </w:rPr>
            </w:pPr>
            <w:r w:rsidRPr="001B4BCC">
              <w:rPr>
                <w:sz w:val="19"/>
                <w:szCs w:val="19"/>
              </w:rPr>
              <w:t xml:space="preserve">Не нормируется </w:t>
            </w:r>
          </w:p>
        </w:tc>
      </w:tr>
    </w:tbl>
    <w:p w:rsidR="001B4BCC" w:rsidRPr="001B4BCC" w:rsidRDefault="001B4BCC" w:rsidP="001B4BCC">
      <w:pPr>
        <w:spacing w:line="288" w:lineRule="atLeast"/>
        <w:jc w:val="both"/>
      </w:pPr>
      <w:r w:rsidRPr="001B4BCC">
        <w:t xml:space="preserve">  </w:t>
      </w:r>
    </w:p>
    <w:p w:rsidR="001B4BCC" w:rsidRDefault="001B4BCC" w:rsidP="001B4BCC">
      <w:pPr>
        <w:spacing w:line="288" w:lineRule="atLeast"/>
        <w:jc w:val="right"/>
        <w:rPr>
          <w:sz w:val="28"/>
          <w:szCs w:val="28"/>
        </w:rPr>
      </w:pPr>
      <w:r w:rsidRPr="0095729B">
        <w:rPr>
          <w:sz w:val="28"/>
          <w:szCs w:val="28"/>
        </w:rPr>
        <w:lastRenderedPageBreak/>
        <w:t>Таблица 2</w:t>
      </w:r>
      <w:r w:rsidR="00A85B8C">
        <w:rPr>
          <w:sz w:val="28"/>
          <w:szCs w:val="28"/>
        </w:rPr>
        <w:t>.11</w:t>
      </w:r>
      <w:r w:rsidRPr="0095729B">
        <w:rPr>
          <w:sz w:val="28"/>
          <w:szCs w:val="28"/>
        </w:rPr>
        <w:t xml:space="preserve"> </w:t>
      </w:r>
    </w:p>
    <w:p w:rsidR="004E7102" w:rsidRPr="0095729B" w:rsidRDefault="004E7102" w:rsidP="00AA2834">
      <w:pPr>
        <w:spacing w:line="240" w:lineRule="exact"/>
        <w:jc w:val="right"/>
        <w:rPr>
          <w:sz w:val="28"/>
          <w:szCs w:val="28"/>
        </w:rPr>
      </w:pPr>
    </w:p>
    <w:p w:rsidR="001B4BCC" w:rsidRPr="0095729B" w:rsidRDefault="001B4BCC" w:rsidP="00090224">
      <w:pPr>
        <w:spacing w:line="288" w:lineRule="atLeast"/>
        <w:jc w:val="center"/>
        <w:rPr>
          <w:sz w:val="28"/>
          <w:szCs w:val="28"/>
        </w:rPr>
      </w:pPr>
      <w:r w:rsidRPr="0095729B">
        <w:rPr>
          <w:sz w:val="28"/>
          <w:szCs w:val="28"/>
        </w:rPr>
        <w:t>Объекты местного значения в области автомобильных</w:t>
      </w:r>
      <w:r w:rsidR="00090224" w:rsidRPr="0095729B">
        <w:rPr>
          <w:sz w:val="28"/>
          <w:szCs w:val="28"/>
        </w:rPr>
        <w:t xml:space="preserve"> </w:t>
      </w:r>
      <w:r w:rsidRPr="0095729B">
        <w:rPr>
          <w:sz w:val="28"/>
          <w:szCs w:val="28"/>
        </w:rPr>
        <w:t>дорог местного значения</w:t>
      </w:r>
      <w:r w:rsidR="00040D36">
        <w:rPr>
          <w:sz w:val="28"/>
          <w:szCs w:val="28"/>
        </w:rPr>
        <w:t>,</w:t>
      </w:r>
      <w:r w:rsidRPr="0095729B">
        <w:rPr>
          <w:sz w:val="28"/>
          <w:szCs w:val="28"/>
        </w:rPr>
        <w:t xml:space="preserve"> </w:t>
      </w:r>
      <w:r w:rsidR="00040D36" w:rsidRPr="00040D36">
        <w:rPr>
          <w:sz w:val="28"/>
          <w:szCs w:val="28"/>
        </w:rPr>
        <w:t>дорожного сервиса и транспорта</w:t>
      </w:r>
    </w:p>
    <w:p w:rsidR="001B4BCC" w:rsidRPr="0095729B" w:rsidRDefault="001B4BCC" w:rsidP="001B4BCC">
      <w:pPr>
        <w:spacing w:line="288" w:lineRule="atLeast"/>
        <w:jc w:val="both"/>
        <w:rPr>
          <w:sz w:val="28"/>
          <w:szCs w:val="28"/>
        </w:rPr>
      </w:pPr>
      <w:r w:rsidRPr="0095729B">
        <w:rPr>
          <w:sz w:val="28"/>
          <w:szCs w:val="28"/>
        </w:rPr>
        <w:t xml:space="preserve">  </w:t>
      </w:r>
    </w:p>
    <w:tbl>
      <w:tblPr>
        <w:tblW w:w="9045" w:type="dxa"/>
        <w:tblInd w:w="15" w:type="dxa"/>
        <w:tblCellMar>
          <w:left w:w="0" w:type="dxa"/>
          <w:right w:w="0" w:type="dxa"/>
        </w:tblCellMar>
        <w:tblLook w:val="04A0" w:firstRow="1" w:lastRow="0" w:firstColumn="1" w:lastColumn="0" w:noHBand="0" w:noVBand="1"/>
      </w:tblPr>
      <w:tblGrid>
        <w:gridCol w:w="4382"/>
        <w:gridCol w:w="2351"/>
        <w:gridCol w:w="2312"/>
      </w:tblGrid>
      <w:tr w:rsidR="001B4BCC" w:rsidRPr="0095729B" w:rsidTr="001B4BCC">
        <w:tc>
          <w:tcPr>
            <w:tcW w:w="0" w:type="auto"/>
            <w:tcBorders>
              <w:top w:val="single" w:sz="6" w:space="0" w:color="000000"/>
              <w:left w:val="single" w:sz="6" w:space="0" w:color="000000"/>
              <w:bottom w:val="single" w:sz="6" w:space="0" w:color="000000"/>
              <w:right w:val="single" w:sz="6" w:space="0" w:color="000000"/>
            </w:tcBorders>
            <w:vAlign w:val="center"/>
            <w:hideMark/>
          </w:tcPr>
          <w:p w:rsidR="001B4BCC" w:rsidRPr="0095729B" w:rsidRDefault="001B4BCC" w:rsidP="001B4BCC">
            <w:pPr>
              <w:jc w:val="center"/>
              <w:rPr>
                <w:sz w:val="19"/>
                <w:szCs w:val="19"/>
              </w:rPr>
            </w:pPr>
            <w:r w:rsidRPr="0095729B">
              <w:rPr>
                <w:sz w:val="19"/>
                <w:szCs w:val="19"/>
              </w:rPr>
              <w:t xml:space="preserve">Наименование вида объекта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B4BCC" w:rsidRPr="0095729B" w:rsidRDefault="001B4BCC" w:rsidP="001B4BCC">
            <w:pPr>
              <w:jc w:val="center"/>
              <w:rPr>
                <w:sz w:val="19"/>
                <w:szCs w:val="19"/>
              </w:rPr>
            </w:pPr>
            <w:r w:rsidRPr="0095729B">
              <w:rPr>
                <w:sz w:val="19"/>
                <w:szCs w:val="19"/>
              </w:rPr>
              <w:t xml:space="preserve">Тип расчетного показателя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B4BCC" w:rsidRPr="0095729B" w:rsidRDefault="001B4BCC" w:rsidP="001B4BCC">
            <w:pPr>
              <w:jc w:val="center"/>
              <w:rPr>
                <w:sz w:val="19"/>
                <w:szCs w:val="19"/>
              </w:rPr>
            </w:pPr>
            <w:r w:rsidRPr="0095729B">
              <w:rPr>
                <w:sz w:val="19"/>
                <w:szCs w:val="19"/>
              </w:rPr>
              <w:t xml:space="preserve">Обоснование расчетного показателя </w:t>
            </w:r>
          </w:p>
        </w:tc>
      </w:tr>
      <w:tr w:rsidR="001B4BCC" w:rsidRPr="0095729B" w:rsidTr="001B4BCC">
        <w:tc>
          <w:tcPr>
            <w:tcW w:w="0" w:type="auto"/>
            <w:vMerge w:val="restart"/>
            <w:tcBorders>
              <w:top w:val="single" w:sz="6" w:space="0" w:color="000000"/>
              <w:left w:val="single" w:sz="6" w:space="0" w:color="000000"/>
              <w:bottom w:val="single" w:sz="6" w:space="0" w:color="000000"/>
              <w:right w:val="single" w:sz="6" w:space="0" w:color="000000"/>
            </w:tcBorders>
            <w:hideMark/>
          </w:tcPr>
          <w:p w:rsidR="001B4BCC" w:rsidRPr="0095729B" w:rsidRDefault="001B4BCC" w:rsidP="001B4BCC">
            <w:pPr>
              <w:spacing w:line="288" w:lineRule="atLeast"/>
              <w:rPr>
                <w:sz w:val="19"/>
                <w:szCs w:val="19"/>
              </w:rPr>
            </w:pPr>
            <w:r w:rsidRPr="0095729B">
              <w:rPr>
                <w:sz w:val="19"/>
                <w:szCs w:val="19"/>
              </w:rPr>
              <w:t xml:space="preserve">Автомобильные дороги общего пользования местного значения </w:t>
            </w:r>
          </w:p>
        </w:tc>
        <w:tc>
          <w:tcPr>
            <w:tcW w:w="0" w:type="auto"/>
            <w:tcBorders>
              <w:top w:val="single" w:sz="6" w:space="0" w:color="000000"/>
              <w:left w:val="single" w:sz="6" w:space="0" w:color="000000"/>
              <w:bottom w:val="single" w:sz="6" w:space="0" w:color="000000"/>
              <w:right w:val="single" w:sz="6" w:space="0" w:color="000000"/>
            </w:tcBorders>
            <w:hideMark/>
          </w:tcPr>
          <w:p w:rsidR="001B4BCC" w:rsidRPr="0095729B" w:rsidRDefault="001B4BCC" w:rsidP="001B4BCC">
            <w:pPr>
              <w:spacing w:line="288" w:lineRule="atLeast"/>
              <w:rPr>
                <w:sz w:val="19"/>
                <w:szCs w:val="19"/>
              </w:rPr>
            </w:pPr>
            <w:r w:rsidRPr="0095729B">
              <w:rPr>
                <w:sz w:val="19"/>
                <w:szCs w:val="19"/>
              </w:rPr>
              <w:t xml:space="preserve">Расчетный показатель минимально допустимого уровня обеспеченности </w:t>
            </w:r>
          </w:p>
        </w:tc>
        <w:tc>
          <w:tcPr>
            <w:tcW w:w="0" w:type="auto"/>
            <w:tcBorders>
              <w:top w:val="single" w:sz="6" w:space="0" w:color="000000"/>
              <w:left w:val="single" w:sz="6" w:space="0" w:color="000000"/>
              <w:bottom w:val="single" w:sz="6" w:space="0" w:color="000000"/>
              <w:right w:val="single" w:sz="6" w:space="0" w:color="000000"/>
            </w:tcBorders>
            <w:hideMark/>
          </w:tcPr>
          <w:p w:rsidR="0095729B" w:rsidRPr="0095729B" w:rsidRDefault="00505B28" w:rsidP="0095729B">
            <w:pPr>
              <w:spacing w:line="288" w:lineRule="atLeast"/>
              <w:rPr>
                <w:sz w:val="19"/>
                <w:szCs w:val="19"/>
              </w:rPr>
            </w:pPr>
            <w:r>
              <w:rPr>
                <w:sz w:val="19"/>
                <w:szCs w:val="19"/>
              </w:rPr>
              <w:t>Таблица</w:t>
            </w:r>
            <w:proofErr w:type="gramStart"/>
            <w:r w:rsidR="0095729B" w:rsidRPr="0095729B">
              <w:rPr>
                <w:sz w:val="19"/>
                <w:szCs w:val="19"/>
              </w:rPr>
              <w:t>1</w:t>
            </w:r>
            <w:proofErr w:type="gramEnd"/>
            <w:r w:rsidR="0095729B" w:rsidRPr="0095729B">
              <w:rPr>
                <w:sz w:val="19"/>
                <w:szCs w:val="19"/>
              </w:rPr>
              <w:t>.3.6 РНГП Ставропольского края.</w:t>
            </w:r>
          </w:p>
          <w:p w:rsidR="001B4BCC" w:rsidRPr="0095729B" w:rsidRDefault="0095729B" w:rsidP="0095729B">
            <w:pPr>
              <w:spacing w:line="288" w:lineRule="atLeast"/>
              <w:rPr>
                <w:sz w:val="19"/>
                <w:szCs w:val="19"/>
              </w:rPr>
            </w:pPr>
            <w:r w:rsidRPr="0095729B">
              <w:rPr>
                <w:sz w:val="19"/>
                <w:szCs w:val="19"/>
              </w:rPr>
              <w:t>Плотность улично-дорожной сети в сельских населенных пунктах не нормируется.</w:t>
            </w:r>
          </w:p>
        </w:tc>
      </w:tr>
      <w:tr w:rsidR="001B4BCC" w:rsidRPr="001B4BCC" w:rsidTr="001B4BC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B4BCC" w:rsidRPr="0095729B" w:rsidRDefault="001B4BCC" w:rsidP="001B4BCC">
            <w:pPr>
              <w:rPr>
                <w:sz w:val="19"/>
                <w:szCs w:val="19"/>
              </w:rPr>
            </w:pPr>
          </w:p>
        </w:tc>
        <w:tc>
          <w:tcPr>
            <w:tcW w:w="0" w:type="auto"/>
            <w:tcBorders>
              <w:top w:val="single" w:sz="6" w:space="0" w:color="000000"/>
              <w:left w:val="single" w:sz="6" w:space="0" w:color="000000"/>
              <w:bottom w:val="single" w:sz="6" w:space="0" w:color="000000"/>
              <w:right w:val="single" w:sz="6" w:space="0" w:color="000000"/>
            </w:tcBorders>
            <w:hideMark/>
          </w:tcPr>
          <w:p w:rsidR="001B4BCC" w:rsidRPr="0095729B" w:rsidRDefault="001B4BCC" w:rsidP="001B4BCC">
            <w:pPr>
              <w:spacing w:line="288" w:lineRule="atLeast"/>
              <w:rPr>
                <w:sz w:val="19"/>
                <w:szCs w:val="19"/>
              </w:rPr>
            </w:pPr>
            <w:r w:rsidRPr="0095729B">
              <w:rPr>
                <w:sz w:val="19"/>
                <w:szCs w:val="19"/>
              </w:rPr>
              <w:t xml:space="preserve">Расчетный показатель максимально допустимого уровня территориальной доступности </w:t>
            </w:r>
          </w:p>
        </w:tc>
        <w:tc>
          <w:tcPr>
            <w:tcW w:w="0" w:type="auto"/>
            <w:tcBorders>
              <w:top w:val="single" w:sz="6" w:space="0" w:color="000000"/>
              <w:left w:val="single" w:sz="6" w:space="0" w:color="000000"/>
              <w:bottom w:val="single" w:sz="6" w:space="0" w:color="000000"/>
              <w:right w:val="single" w:sz="6" w:space="0" w:color="000000"/>
            </w:tcBorders>
            <w:hideMark/>
          </w:tcPr>
          <w:p w:rsidR="001B4BCC" w:rsidRPr="001B4BCC" w:rsidRDefault="001B4BCC" w:rsidP="001B4BCC">
            <w:pPr>
              <w:jc w:val="center"/>
              <w:rPr>
                <w:sz w:val="19"/>
                <w:szCs w:val="19"/>
              </w:rPr>
            </w:pPr>
            <w:r w:rsidRPr="0095729B">
              <w:rPr>
                <w:sz w:val="19"/>
                <w:szCs w:val="19"/>
              </w:rPr>
              <w:t>Не нормируется</w:t>
            </w:r>
            <w:r w:rsidRPr="001B4BCC">
              <w:rPr>
                <w:sz w:val="19"/>
                <w:szCs w:val="19"/>
              </w:rPr>
              <w:t xml:space="preserve"> </w:t>
            </w:r>
          </w:p>
        </w:tc>
      </w:tr>
      <w:tr w:rsidR="001B4BCC" w:rsidRPr="001B4BCC" w:rsidTr="001B4BCC">
        <w:tc>
          <w:tcPr>
            <w:tcW w:w="0" w:type="auto"/>
            <w:vMerge w:val="restart"/>
            <w:tcBorders>
              <w:top w:val="single" w:sz="6" w:space="0" w:color="000000"/>
              <w:left w:val="single" w:sz="6" w:space="0" w:color="000000"/>
              <w:bottom w:val="single" w:sz="6" w:space="0" w:color="000000"/>
              <w:right w:val="single" w:sz="6" w:space="0" w:color="000000"/>
            </w:tcBorders>
            <w:hideMark/>
          </w:tcPr>
          <w:p w:rsidR="001B4BCC" w:rsidRPr="001B4BCC" w:rsidRDefault="001B4BCC" w:rsidP="001B4BCC">
            <w:pPr>
              <w:spacing w:line="288" w:lineRule="atLeast"/>
              <w:rPr>
                <w:sz w:val="19"/>
                <w:szCs w:val="19"/>
              </w:rPr>
            </w:pPr>
            <w:r w:rsidRPr="001B4BCC">
              <w:rPr>
                <w:sz w:val="19"/>
                <w:szCs w:val="19"/>
              </w:rPr>
              <w:t xml:space="preserve">Автовокзалы, автостанции (здания и сооружения, предназначенные для обслуживания пассажиров) </w:t>
            </w:r>
          </w:p>
        </w:tc>
        <w:tc>
          <w:tcPr>
            <w:tcW w:w="0" w:type="auto"/>
            <w:tcBorders>
              <w:top w:val="single" w:sz="6" w:space="0" w:color="000000"/>
              <w:left w:val="single" w:sz="6" w:space="0" w:color="000000"/>
              <w:bottom w:val="single" w:sz="6" w:space="0" w:color="000000"/>
              <w:right w:val="single" w:sz="6" w:space="0" w:color="000000"/>
            </w:tcBorders>
            <w:hideMark/>
          </w:tcPr>
          <w:p w:rsidR="001B4BCC" w:rsidRPr="001B4BCC" w:rsidRDefault="001B4BCC" w:rsidP="001B4BCC">
            <w:pPr>
              <w:spacing w:line="288" w:lineRule="atLeast"/>
              <w:rPr>
                <w:sz w:val="19"/>
                <w:szCs w:val="19"/>
              </w:rPr>
            </w:pPr>
            <w:r w:rsidRPr="001B4BCC">
              <w:rPr>
                <w:sz w:val="19"/>
                <w:szCs w:val="19"/>
              </w:rPr>
              <w:t xml:space="preserve">Расчетный показатель минимально допустимого уровня обеспеченности </w:t>
            </w:r>
          </w:p>
        </w:tc>
        <w:tc>
          <w:tcPr>
            <w:tcW w:w="0" w:type="auto"/>
            <w:tcBorders>
              <w:top w:val="single" w:sz="6" w:space="0" w:color="000000"/>
              <w:left w:val="single" w:sz="6" w:space="0" w:color="000000"/>
              <w:bottom w:val="single" w:sz="6" w:space="0" w:color="000000"/>
              <w:right w:val="single" w:sz="6" w:space="0" w:color="000000"/>
            </w:tcBorders>
            <w:hideMark/>
          </w:tcPr>
          <w:p w:rsidR="001B4BCC" w:rsidRPr="001B4BCC" w:rsidRDefault="00246F4E" w:rsidP="0095729B">
            <w:pPr>
              <w:spacing w:line="288" w:lineRule="atLeast"/>
              <w:rPr>
                <w:sz w:val="19"/>
                <w:szCs w:val="19"/>
              </w:rPr>
            </w:pPr>
            <w:r>
              <w:rPr>
                <w:sz w:val="19"/>
                <w:szCs w:val="19"/>
              </w:rPr>
              <w:t>В</w:t>
            </w:r>
            <w:r w:rsidR="0095729B" w:rsidRPr="0095729B">
              <w:rPr>
                <w:sz w:val="19"/>
                <w:szCs w:val="19"/>
              </w:rPr>
              <w:t xml:space="preserve"> соответствии с таблицей 1.3.</w:t>
            </w:r>
            <w:r w:rsidR="0095729B">
              <w:rPr>
                <w:sz w:val="19"/>
                <w:szCs w:val="19"/>
              </w:rPr>
              <w:t>6</w:t>
            </w:r>
            <w:r w:rsidR="0095729B" w:rsidRPr="0095729B">
              <w:rPr>
                <w:sz w:val="19"/>
                <w:szCs w:val="19"/>
              </w:rPr>
              <w:t xml:space="preserve"> РНГП Ставропольского края</w:t>
            </w:r>
          </w:p>
        </w:tc>
      </w:tr>
      <w:tr w:rsidR="001B4BCC" w:rsidRPr="001B4BCC" w:rsidTr="001B4BC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B4BCC" w:rsidRPr="001B4BCC" w:rsidRDefault="001B4BCC" w:rsidP="001B4BCC">
            <w:pPr>
              <w:rPr>
                <w:sz w:val="19"/>
                <w:szCs w:val="19"/>
              </w:rPr>
            </w:pPr>
          </w:p>
        </w:tc>
        <w:tc>
          <w:tcPr>
            <w:tcW w:w="0" w:type="auto"/>
            <w:tcBorders>
              <w:top w:val="single" w:sz="6" w:space="0" w:color="000000"/>
              <w:left w:val="single" w:sz="6" w:space="0" w:color="000000"/>
              <w:bottom w:val="single" w:sz="6" w:space="0" w:color="000000"/>
              <w:right w:val="single" w:sz="6" w:space="0" w:color="000000"/>
            </w:tcBorders>
            <w:hideMark/>
          </w:tcPr>
          <w:p w:rsidR="001B4BCC" w:rsidRPr="001B4BCC" w:rsidRDefault="001B4BCC" w:rsidP="001B4BCC">
            <w:pPr>
              <w:spacing w:line="288" w:lineRule="atLeast"/>
              <w:rPr>
                <w:sz w:val="19"/>
                <w:szCs w:val="19"/>
              </w:rPr>
            </w:pPr>
            <w:r w:rsidRPr="001B4BCC">
              <w:rPr>
                <w:sz w:val="19"/>
                <w:szCs w:val="19"/>
              </w:rPr>
              <w:t xml:space="preserve">Расчетный показатель максимально допустимого уровня территориальной доступности </w:t>
            </w:r>
          </w:p>
        </w:tc>
        <w:tc>
          <w:tcPr>
            <w:tcW w:w="0" w:type="auto"/>
            <w:tcBorders>
              <w:top w:val="single" w:sz="6" w:space="0" w:color="000000"/>
              <w:left w:val="single" w:sz="6" w:space="0" w:color="000000"/>
              <w:bottom w:val="single" w:sz="6" w:space="0" w:color="000000"/>
              <w:right w:val="single" w:sz="6" w:space="0" w:color="000000"/>
            </w:tcBorders>
            <w:hideMark/>
          </w:tcPr>
          <w:p w:rsidR="001B4BCC" w:rsidRPr="001B4BCC" w:rsidRDefault="001B4BCC" w:rsidP="001B4BCC">
            <w:pPr>
              <w:jc w:val="center"/>
              <w:rPr>
                <w:sz w:val="19"/>
                <w:szCs w:val="19"/>
              </w:rPr>
            </w:pPr>
            <w:r w:rsidRPr="001B4BCC">
              <w:rPr>
                <w:sz w:val="19"/>
                <w:szCs w:val="19"/>
              </w:rPr>
              <w:t xml:space="preserve">Не нормируется </w:t>
            </w:r>
          </w:p>
        </w:tc>
      </w:tr>
      <w:tr w:rsidR="001B4BCC" w:rsidRPr="001B4BCC" w:rsidTr="001B4BCC">
        <w:tc>
          <w:tcPr>
            <w:tcW w:w="0" w:type="auto"/>
            <w:vMerge w:val="restart"/>
            <w:tcBorders>
              <w:top w:val="single" w:sz="6" w:space="0" w:color="000000"/>
              <w:left w:val="single" w:sz="6" w:space="0" w:color="000000"/>
              <w:bottom w:val="single" w:sz="6" w:space="0" w:color="000000"/>
              <w:right w:val="single" w:sz="6" w:space="0" w:color="000000"/>
            </w:tcBorders>
            <w:hideMark/>
          </w:tcPr>
          <w:p w:rsidR="001B4BCC" w:rsidRPr="001B4BCC" w:rsidRDefault="001B4BCC" w:rsidP="001B4BCC">
            <w:pPr>
              <w:spacing w:line="288" w:lineRule="atLeast"/>
              <w:rPr>
                <w:sz w:val="19"/>
                <w:szCs w:val="19"/>
              </w:rPr>
            </w:pPr>
            <w:proofErr w:type="spellStart"/>
            <w:r w:rsidRPr="001B4BCC">
              <w:rPr>
                <w:sz w:val="19"/>
                <w:szCs w:val="19"/>
              </w:rPr>
              <w:t>Мультимодальные</w:t>
            </w:r>
            <w:proofErr w:type="spellEnd"/>
            <w:r w:rsidRPr="001B4BCC">
              <w:rPr>
                <w:sz w:val="19"/>
                <w:szCs w:val="19"/>
              </w:rPr>
              <w:t xml:space="preserve"> транспортно-логистические центры </w:t>
            </w:r>
          </w:p>
        </w:tc>
        <w:tc>
          <w:tcPr>
            <w:tcW w:w="0" w:type="auto"/>
            <w:tcBorders>
              <w:top w:val="single" w:sz="6" w:space="0" w:color="000000"/>
              <w:left w:val="single" w:sz="6" w:space="0" w:color="000000"/>
              <w:bottom w:val="single" w:sz="6" w:space="0" w:color="000000"/>
              <w:right w:val="single" w:sz="6" w:space="0" w:color="000000"/>
            </w:tcBorders>
            <w:hideMark/>
          </w:tcPr>
          <w:p w:rsidR="001B4BCC" w:rsidRPr="001B4BCC" w:rsidRDefault="001B4BCC" w:rsidP="001B4BCC">
            <w:pPr>
              <w:spacing w:line="288" w:lineRule="atLeast"/>
              <w:rPr>
                <w:sz w:val="19"/>
                <w:szCs w:val="19"/>
              </w:rPr>
            </w:pPr>
            <w:r w:rsidRPr="001B4BCC">
              <w:rPr>
                <w:sz w:val="19"/>
                <w:szCs w:val="19"/>
              </w:rPr>
              <w:t xml:space="preserve">Расчетный показатель минимально допустимого уровня обеспеченности </w:t>
            </w:r>
          </w:p>
        </w:tc>
        <w:tc>
          <w:tcPr>
            <w:tcW w:w="0" w:type="auto"/>
            <w:tcBorders>
              <w:top w:val="single" w:sz="6" w:space="0" w:color="000000"/>
              <w:left w:val="single" w:sz="6" w:space="0" w:color="000000"/>
              <w:bottom w:val="single" w:sz="6" w:space="0" w:color="000000"/>
              <w:right w:val="single" w:sz="6" w:space="0" w:color="000000"/>
            </w:tcBorders>
            <w:hideMark/>
          </w:tcPr>
          <w:p w:rsidR="001B4BCC" w:rsidRPr="001B4BCC" w:rsidRDefault="001B4BCC" w:rsidP="001B4BCC">
            <w:pPr>
              <w:jc w:val="center"/>
              <w:rPr>
                <w:sz w:val="19"/>
                <w:szCs w:val="19"/>
              </w:rPr>
            </w:pPr>
            <w:r w:rsidRPr="001B4BCC">
              <w:rPr>
                <w:sz w:val="19"/>
                <w:szCs w:val="19"/>
              </w:rPr>
              <w:t xml:space="preserve">По заданию на проектирование </w:t>
            </w:r>
          </w:p>
        </w:tc>
      </w:tr>
      <w:tr w:rsidR="001B4BCC" w:rsidRPr="001B4BCC" w:rsidTr="001B4BC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B4BCC" w:rsidRPr="001B4BCC" w:rsidRDefault="001B4BCC" w:rsidP="001B4BCC">
            <w:pPr>
              <w:rPr>
                <w:sz w:val="19"/>
                <w:szCs w:val="19"/>
              </w:rPr>
            </w:pPr>
          </w:p>
        </w:tc>
        <w:tc>
          <w:tcPr>
            <w:tcW w:w="0" w:type="auto"/>
            <w:tcBorders>
              <w:top w:val="single" w:sz="6" w:space="0" w:color="000000"/>
              <w:left w:val="single" w:sz="6" w:space="0" w:color="000000"/>
              <w:bottom w:val="single" w:sz="6" w:space="0" w:color="000000"/>
              <w:right w:val="single" w:sz="6" w:space="0" w:color="000000"/>
            </w:tcBorders>
            <w:hideMark/>
          </w:tcPr>
          <w:p w:rsidR="001B4BCC" w:rsidRPr="001B4BCC" w:rsidRDefault="001B4BCC" w:rsidP="001B4BCC">
            <w:pPr>
              <w:spacing w:line="288" w:lineRule="atLeast"/>
              <w:rPr>
                <w:sz w:val="19"/>
                <w:szCs w:val="19"/>
              </w:rPr>
            </w:pPr>
            <w:r w:rsidRPr="001B4BCC">
              <w:rPr>
                <w:sz w:val="19"/>
                <w:szCs w:val="19"/>
              </w:rPr>
              <w:t xml:space="preserve">Расчетный показатель максимально допустимого уровня территориальной доступности </w:t>
            </w:r>
          </w:p>
        </w:tc>
        <w:tc>
          <w:tcPr>
            <w:tcW w:w="0" w:type="auto"/>
            <w:tcBorders>
              <w:top w:val="single" w:sz="6" w:space="0" w:color="000000"/>
              <w:left w:val="single" w:sz="6" w:space="0" w:color="000000"/>
              <w:bottom w:val="single" w:sz="6" w:space="0" w:color="000000"/>
              <w:right w:val="single" w:sz="6" w:space="0" w:color="000000"/>
            </w:tcBorders>
            <w:hideMark/>
          </w:tcPr>
          <w:p w:rsidR="001B4BCC" w:rsidRPr="001B4BCC" w:rsidRDefault="001B4BCC" w:rsidP="001B4BCC">
            <w:pPr>
              <w:jc w:val="center"/>
              <w:rPr>
                <w:sz w:val="19"/>
                <w:szCs w:val="19"/>
              </w:rPr>
            </w:pPr>
            <w:r w:rsidRPr="001B4BCC">
              <w:rPr>
                <w:sz w:val="19"/>
                <w:szCs w:val="19"/>
              </w:rPr>
              <w:t xml:space="preserve">Не нормируется </w:t>
            </w:r>
          </w:p>
        </w:tc>
      </w:tr>
      <w:tr w:rsidR="001B4BCC" w:rsidRPr="001B4BCC" w:rsidTr="001B4BCC">
        <w:tc>
          <w:tcPr>
            <w:tcW w:w="0" w:type="auto"/>
            <w:vMerge w:val="restart"/>
            <w:tcBorders>
              <w:top w:val="single" w:sz="6" w:space="0" w:color="000000"/>
              <w:left w:val="single" w:sz="6" w:space="0" w:color="000000"/>
              <w:bottom w:val="single" w:sz="6" w:space="0" w:color="000000"/>
              <w:right w:val="single" w:sz="6" w:space="0" w:color="000000"/>
            </w:tcBorders>
            <w:hideMark/>
          </w:tcPr>
          <w:p w:rsidR="001B4BCC" w:rsidRPr="001B4BCC" w:rsidRDefault="001B4BCC" w:rsidP="001B4BCC">
            <w:pPr>
              <w:spacing w:line="288" w:lineRule="atLeast"/>
              <w:rPr>
                <w:sz w:val="19"/>
                <w:szCs w:val="19"/>
              </w:rPr>
            </w:pPr>
            <w:r w:rsidRPr="001B4BCC">
              <w:rPr>
                <w:sz w:val="19"/>
                <w:szCs w:val="19"/>
              </w:rPr>
              <w:t xml:space="preserve">Парковки (парковочные места), в том числе парковки (парковочные места) для электромобилей и гибридных автомобилей, в том числе оборудованных зарядными устройствами </w:t>
            </w:r>
          </w:p>
        </w:tc>
        <w:tc>
          <w:tcPr>
            <w:tcW w:w="0" w:type="auto"/>
            <w:tcBorders>
              <w:top w:val="single" w:sz="6" w:space="0" w:color="000000"/>
              <w:left w:val="single" w:sz="6" w:space="0" w:color="000000"/>
              <w:bottom w:val="single" w:sz="6" w:space="0" w:color="000000"/>
              <w:right w:val="single" w:sz="6" w:space="0" w:color="000000"/>
            </w:tcBorders>
            <w:hideMark/>
          </w:tcPr>
          <w:p w:rsidR="001B4BCC" w:rsidRPr="001B4BCC" w:rsidRDefault="001B4BCC" w:rsidP="001B4BCC">
            <w:pPr>
              <w:spacing w:line="288" w:lineRule="atLeast"/>
              <w:rPr>
                <w:sz w:val="19"/>
                <w:szCs w:val="19"/>
              </w:rPr>
            </w:pPr>
            <w:r w:rsidRPr="001B4BCC">
              <w:rPr>
                <w:sz w:val="19"/>
                <w:szCs w:val="19"/>
              </w:rPr>
              <w:t xml:space="preserve">Расчетный показатель минимально допустимого уровня обеспеченности </w:t>
            </w:r>
          </w:p>
        </w:tc>
        <w:tc>
          <w:tcPr>
            <w:tcW w:w="0" w:type="auto"/>
            <w:tcBorders>
              <w:top w:val="single" w:sz="6" w:space="0" w:color="000000"/>
              <w:left w:val="single" w:sz="6" w:space="0" w:color="000000"/>
              <w:bottom w:val="single" w:sz="6" w:space="0" w:color="000000"/>
              <w:right w:val="single" w:sz="6" w:space="0" w:color="000000"/>
            </w:tcBorders>
            <w:hideMark/>
          </w:tcPr>
          <w:p w:rsidR="001B4BCC" w:rsidRPr="001B4BCC" w:rsidRDefault="001B4BCC" w:rsidP="00EA324F">
            <w:pPr>
              <w:spacing w:line="288" w:lineRule="atLeast"/>
              <w:jc w:val="center"/>
              <w:rPr>
                <w:sz w:val="19"/>
                <w:szCs w:val="19"/>
              </w:rPr>
            </w:pPr>
            <w:r w:rsidRPr="001B4BCC">
              <w:rPr>
                <w:sz w:val="19"/>
                <w:szCs w:val="19"/>
              </w:rPr>
              <w:t>Приложение</w:t>
            </w:r>
            <w:proofErr w:type="gramStart"/>
            <w:r w:rsidRPr="001B4BCC">
              <w:rPr>
                <w:sz w:val="19"/>
                <w:szCs w:val="19"/>
              </w:rPr>
              <w:t xml:space="preserve"> Ж</w:t>
            </w:r>
            <w:proofErr w:type="gramEnd"/>
            <w:r w:rsidRPr="001B4BCC">
              <w:rPr>
                <w:sz w:val="19"/>
                <w:szCs w:val="19"/>
              </w:rPr>
              <w:t xml:space="preserve"> СП 42.13330.2016</w:t>
            </w:r>
          </w:p>
        </w:tc>
      </w:tr>
      <w:tr w:rsidR="001B4BCC" w:rsidRPr="001B4BCC" w:rsidTr="001B4BC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B4BCC" w:rsidRPr="001B4BCC" w:rsidRDefault="001B4BCC" w:rsidP="001B4BCC">
            <w:pPr>
              <w:rPr>
                <w:sz w:val="19"/>
                <w:szCs w:val="19"/>
              </w:rPr>
            </w:pPr>
          </w:p>
        </w:tc>
        <w:tc>
          <w:tcPr>
            <w:tcW w:w="0" w:type="auto"/>
            <w:tcBorders>
              <w:top w:val="single" w:sz="6" w:space="0" w:color="000000"/>
              <w:left w:val="single" w:sz="6" w:space="0" w:color="000000"/>
              <w:bottom w:val="single" w:sz="6" w:space="0" w:color="000000"/>
              <w:right w:val="single" w:sz="6" w:space="0" w:color="000000"/>
            </w:tcBorders>
            <w:hideMark/>
          </w:tcPr>
          <w:p w:rsidR="001B4BCC" w:rsidRPr="001B4BCC" w:rsidRDefault="001B4BCC" w:rsidP="001B4BCC">
            <w:pPr>
              <w:spacing w:line="288" w:lineRule="atLeast"/>
              <w:rPr>
                <w:sz w:val="19"/>
                <w:szCs w:val="19"/>
              </w:rPr>
            </w:pPr>
            <w:r w:rsidRPr="001B4BCC">
              <w:rPr>
                <w:sz w:val="19"/>
                <w:szCs w:val="19"/>
              </w:rPr>
              <w:t xml:space="preserve">Расчетный показатель максимально допустимого уровня территориальной доступности </w:t>
            </w:r>
          </w:p>
        </w:tc>
        <w:tc>
          <w:tcPr>
            <w:tcW w:w="0" w:type="auto"/>
            <w:tcBorders>
              <w:top w:val="single" w:sz="6" w:space="0" w:color="000000"/>
              <w:left w:val="single" w:sz="6" w:space="0" w:color="000000"/>
              <w:bottom w:val="single" w:sz="6" w:space="0" w:color="000000"/>
              <w:right w:val="single" w:sz="6" w:space="0" w:color="000000"/>
            </w:tcBorders>
            <w:hideMark/>
          </w:tcPr>
          <w:p w:rsidR="001B4BCC" w:rsidRPr="001B4BCC" w:rsidRDefault="001B4BCC" w:rsidP="00EA324F">
            <w:pPr>
              <w:spacing w:line="288" w:lineRule="atLeast"/>
              <w:jc w:val="center"/>
              <w:rPr>
                <w:sz w:val="19"/>
                <w:szCs w:val="19"/>
              </w:rPr>
            </w:pPr>
            <w:r w:rsidRPr="001B4BCC">
              <w:rPr>
                <w:sz w:val="19"/>
                <w:szCs w:val="19"/>
              </w:rPr>
              <w:t>п. 11.32 СП 42.13330.2016</w:t>
            </w:r>
          </w:p>
        </w:tc>
      </w:tr>
      <w:tr w:rsidR="001B4BCC" w:rsidRPr="001B4BCC" w:rsidTr="001B4BCC">
        <w:tc>
          <w:tcPr>
            <w:tcW w:w="0" w:type="auto"/>
            <w:vMerge w:val="restart"/>
            <w:tcBorders>
              <w:top w:val="single" w:sz="6" w:space="0" w:color="000000"/>
              <w:left w:val="single" w:sz="6" w:space="0" w:color="000000"/>
              <w:bottom w:val="single" w:sz="6" w:space="0" w:color="000000"/>
              <w:right w:val="single" w:sz="6" w:space="0" w:color="000000"/>
            </w:tcBorders>
            <w:hideMark/>
          </w:tcPr>
          <w:p w:rsidR="001B4BCC" w:rsidRPr="001B4BCC" w:rsidRDefault="001B4BCC" w:rsidP="001B4BCC">
            <w:pPr>
              <w:spacing w:line="288" w:lineRule="atLeast"/>
              <w:rPr>
                <w:sz w:val="19"/>
                <w:szCs w:val="19"/>
              </w:rPr>
            </w:pPr>
            <w:r w:rsidRPr="001B4BCC">
              <w:rPr>
                <w:sz w:val="19"/>
                <w:szCs w:val="19"/>
              </w:rPr>
              <w:t xml:space="preserve">Парковки (парковочные места) легковых автомобилей на стоянках автомобилей, размещаемых в непосредственной близости от отдельно стоящих объектов капитального строительства в границах жилых и общественно-деловых зон </w:t>
            </w:r>
          </w:p>
        </w:tc>
        <w:tc>
          <w:tcPr>
            <w:tcW w:w="0" w:type="auto"/>
            <w:tcBorders>
              <w:top w:val="single" w:sz="6" w:space="0" w:color="000000"/>
              <w:left w:val="single" w:sz="6" w:space="0" w:color="000000"/>
              <w:bottom w:val="single" w:sz="6" w:space="0" w:color="000000"/>
              <w:right w:val="single" w:sz="6" w:space="0" w:color="000000"/>
            </w:tcBorders>
            <w:hideMark/>
          </w:tcPr>
          <w:p w:rsidR="001B4BCC" w:rsidRPr="001B4BCC" w:rsidRDefault="001B4BCC" w:rsidP="001B4BCC">
            <w:pPr>
              <w:spacing w:line="288" w:lineRule="atLeast"/>
              <w:rPr>
                <w:sz w:val="19"/>
                <w:szCs w:val="19"/>
              </w:rPr>
            </w:pPr>
            <w:r w:rsidRPr="001B4BCC">
              <w:rPr>
                <w:sz w:val="19"/>
                <w:szCs w:val="19"/>
              </w:rPr>
              <w:t xml:space="preserve">Расчетный показатель минимально допустимого уровня обеспеченности </w:t>
            </w:r>
          </w:p>
        </w:tc>
        <w:tc>
          <w:tcPr>
            <w:tcW w:w="0" w:type="auto"/>
            <w:tcBorders>
              <w:top w:val="single" w:sz="6" w:space="0" w:color="000000"/>
              <w:left w:val="single" w:sz="6" w:space="0" w:color="000000"/>
              <w:bottom w:val="single" w:sz="6" w:space="0" w:color="000000"/>
              <w:right w:val="single" w:sz="6" w:space="0" w:color="000000"/>
            </w:tcBorders>
            <w:hideMark/>
          </w:tcPr>
          <w:p w:rsidR="001B4BCC" w:rsidRPr="001B4BCC" w:rsidRDefault="001B4BCC" w:rsidP="00EA324F">
            <w:pPr>
              <w:spacing w:line="288" w:lineRule="atLeast"/>
              <w:jc w:val="center"/>
              <w:rPr>
                <w:sz w:val="19"/>
                <w:szCs w:val="19"/>
              </w:rPr>
            </w:pPr>
            <w:r w:rsidRPr="001B4BCC">
              <w:rPr>
                <w:sz w:val="19"/>
                <w:szCs w:val="19"/>
              </w:rPr>
              <w:t>Приложение</w:t>
            </w:r>
            <w:proofErr w:type="gramStart"/>
            <w:r w:rsidRPr="001B4BCC">
              <w:rPr>
                <w:sz w:val="19"/>
                <w:szCs w:val="19"/>
              </w:rPr>
              <w:t xml:space="preserve"> Ж</w:t>
            </w:r>
            <w:proofErr w:type="gramEnd"/>
            <w:r w:rsidRPr="001B4BCC">
              <w:rPr>
                <w:sz w:val="19"/>
                <w:szCs w:val="19"/>
              </w:rPr>
              <w:t xml:space="preserve"> СП 42.13330.2016</w:t>
            </w:r>
          </w:p>
        </w:tc>
      </w:tr>
      <w:tr w:rsidR="001B4BCC" w:rsidRPr="001B4BCC" w:rsidTr="001B4BC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B4BCC" w:rsidRPr="001B4BCC" w:rsidRDefault="001B4BCC" w:rsidP="001B4BCC">
            <w:pPr>
              <w:rPr>
                <w:sz w:val="19"/>
                <w:szCs w:val="19"/>
              </w:rPr>
            </w:pPr>
          </w:p>
        </w:tc>
        <w:tc>
          <w:tcPr>
            <w:tcW w:w="0" w:type="auto"/>
            <w:tcBorders>
              <w:top w:val="single" w:sz="6" w:space="0" w:color="000000"/>
              <w:left w:val="single" w:sz="6" w:space="0" w:color="000000"/>
              <w:bottom w:val="single" w:sz="6" w:space="0" w:color="000000"/>
              <w:right w:val="single" w:sz="6" w:space="0" w:color="000000"/>
            </w:tcBorders>
            <w:hideMark/>
          </w:tcPr>
          <w:p w:rsidR="001B4BCC" w:rsidRPr="001B4BCC" w:rsidRDefault="001B4BCC" w:rsidP="001B4BCC">
            <w:pPr>
              <w:spacing w:line="288" w:lineRule="atLeast"/>
              <w:rPr>
                <w:sz w:val="19"/>
                <w:szCs w:val="19"/>
              </w:rPr>
            </w:pPr>
            <w:r w:rsidRPr="001B4BCC">
              <w:rPr>
                <w:sz w:val="19"/>
                <w:szCs w:val="19"/>
              </w:rPr>
              <w:t xml:space="preserve">Расчетный показатель максимально допустимого уровня территориальной доступности </w:t>
            </w:r>
          </w:p>
        </w:tc>
        <w:tc>
          <w:tcPr>
            <w:tcW w:w="0" w:type="auto"/>
            <w:tcBorders>
              <w:top w:val="single" w:sz="6" w:space="0" w:color="000000"/>
              <w:left w:val="single" w:sz="6" w:space="0" w:color="000000"/>
              <w:bottom w:val="single" w:sz="6" w:space="0" w:color="000000"/>
              <w:right w:val="single" w:sz="6" w:space="0" w:color="000000"/>
            </w:tcBorders>
            <w:hideMark/>
          </w:tcPr>
          <w:p w:rsidR="001B4BCC" w:rsidRPr="001B4BCC" w:rsidRDefault="001B4BCC" w:rsidP="00EA324F">
            <w:pPr>
              <w:spacing w:line="288" w:lineRule="atLeast"/>
              <w:jc w:val="center"/>
              <w:rPr>
                <w:sz w:val="19"/>
                <w:szCs w:val="19"/>
              </w:rPr>
            </w:pPr>
            <w:r w:rsidRPr="001B4BCC">
              <w:rPr>
                <w:sz w:val="19"/>
                <w:szCs w:val="19"/>
              </w:rPr>
              <w:t>п. 11.32 СП 42.13330.2016</w:t>
            </w:r>
          </w:p>
        </w:tc>
      </w:tr>
      <w:tr w:rsidR="001B4BCC" w:rsidRPr="001B4BCC" w:rsidTr="001B4BCC">
        <w:tc>
          <w:tcPr>
            <w:tcW w:w="0" w:type="auto"/>
            <w:vMerge w:val="restart"/>
            <w:tcBorders>
              <w:top w:val="single" w:sz="6" w:space="0" w:color="000000"/>
              <w:left w:val="single" w:sz="6" w:space="0" w:color="000000"/>
              <w:bottom w:val="single" w:sz="6" w:space="0" w:color="000000"/>
              <w:right w:val="single" w:sz="6" w:space="0" w:color="000000"/>
            </w:tcBorders>
            <w:hideMark/>
          </w:tcPr>
          <w:p w:rsidR="001B4BCC" w:rsidRPr="001B4BCC" w:rsidRDefault="001B4BCC" w:rsidP="001B4BCC">
            <w:pPr>
              <w:spacing w:line="288" w:lineRule="atLeast"/>
              <w:rPr>
                <w:sz w:val="19"/>
                <w:szCs w:val="19"/>
              </w:rPr>
            </w:pPr>
            <w:r w:rsidRPr="001B4BCC">
              <w:rPr>
                <w:sz w:val="19"/>
                <w:szCs w:val="19"/>
              </w:rPr>
              <w:t xml:space="preserve">Парковки (парковочные места) легковых автомобилей на стоянках автомобилей, размещаемых у границ лесопарков, зон отдыха и курортных зон </w:t>
            </w:r>
          </w:p>
        </w:tc>
        <w:tc>
          <w:tcPr>
            <w:tcW w:w="0" w:type="auto"/>
            <w:tcBorders>
              <w:top w:val="single" w:sz="6" w:space="0" w:color="000000"/>
              <w:left w:val="single" w:sz="6" w:space="0" w:color="000000"/>
              <w:bottom w:val="single" w:sz="6" w:space="0" w:color="000000"/>
              <w:right w:val="single" w:sz="6" w:space="0" w:color="000000"/>
            </w:tcBorders>
            <w:hideMark/>
          </w:tcPr>
          <w:p w:rsidR="001B4BCC" w:rsidRPr="001B4BCC" w:rsidRDefault="001B4BCC" w:rsidP="001B4BCC">
            <w:pPr>
              <w:spacing w:line="288" w:lineRule="atLeast"/>
              <w:rPr>
                <w:sz w:val="19"/>
                <w:szCs w:val="19"/>
              </w:rPr>
            </w:pPr>
            <w:r w:rsidRPr="001B4BCC">
              <w:rPr>
                <w:sz w:val="19"/>
                <w:szCs w:val="19"/>
              </w:rPr>
              <w:t xml:space="preserve">Расчетный показатель минимально допустимого уровня обеспеченности </w:t>
            </w:r>
          </w:p>
        </w:tc>
        <w:tc>
          <w:tcPr>
            <w:tcW w:w="0" w:type="auto"/>
            <w:tcBorders>
              <w:top w:val="single" w:sz="6" w:space="0" w:color="000000"/>
              <w:left w:val="single" w:sz="6" w:space="0" w:color="000000"/>
              <w:bottom w:val="single" w:sz="6" w:space="0" w:color="000000"/>
              <w:right w:val="single" w:sz="6" w:space="0" w:color="000000"/>
            </w:tcBorders>
            <w:hideMark/>
          </w:tcPr>
          <w:p w:rsidR="001B4BCC" w:rsidRPr="001B4BCC" w:rsidRDefault="001B4BCC" w:rsidP="00EA324F">
            <w:pPr>
              <w:spacing w:line="288" w:lineRule="atLeast"/>
              <w:jc w:val="center"/>
              <w:rPr>
                <w:sz w:val="19"/>
                <w:szCs w:val="19"/>
              </w:rPr>
            </w:pPr>
            <w:r w:rsidRPr="001B4BCC">
              <w:rPr>
                <w:sz w:val="19"/>
                <w:szCs w:val="19"/>
              </w:rPr>
              <w:t>Приложение</w:t>
            </w:r>
            <w:proofErr w:type="gramStart"/>
            <w:r w:rsidRPr="001B4BCC">
              <w:rPr>
                <w:sz w:val="19"/>
                <w:szCs w:val="19"/>
              </w:rPr>
              <w:t xml:space="preserve"> Ж</w:t>
            </w:r>
            <w:proofErr w:type="gramEnd"/>
            <w:r w:rsidRPr="001B4BCC">
              <w:rPr>
                <w:sz w:val="19"/>
                <w:szCs w:val="19"/>
              </w:rPr>
              <w:t xml:space="preserve"> СП 42.13330.2016</w:t>
            </w:r>
          </w:p>
        </w:tc>
      </w:tr>
      <w:tr w:rsidR="001B4BCC" w:rsidRPr="001B4BCC" w:rsidTr="001B4BC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B4BCC" w:rsidRPr="001B4BCC" w:rsidRDefault="001B4BCC" w:rsidP="001B4BCC">
            <w:pPr>
              <w:rPr>
                <w:sz w:val="19"/>
                <w:szCs w:val="19"/>
              </w:rPr>
            </w:pPr>
          </w:p>
        </w:tc>
        <w:tc>
          <w:tcPr>
            <w:tcW w:w="0" w:type="auto"/>
            <w:tcBorders>
              <w:top w:val="single" w:sz="6" w:space="0" w:color="000000"/>
              <w:left w:val="single" w:sz="6" w:space="0" w:color="000000"/>
              <w:bottom w:val="single" w:sz="6" w:space="0" w:color="000000"/>
              <w:right w:val="single" w:sz="6" w:space="0" w:color="000000"/>
            </w:tcBorders>
            <w:hideMark/>
          </w:tcPr>
          <w:p w:rsidR="001B4BCC" w:rsidRPr="001B4BCC" w:rsidRDefault="001B4BCC" w:rsidP="001B4BCC">
            <w:pPr>
              <w:spacing w:line="288" w:lineRule="atLeast"/>
              <w:rPr>
                <w:sz w:val="19"/>
                <w:szCs w:val="19"/>
              </w:rPr>
            </w:pPr>
            <w:r w:rsidRPr="001B4BCC">
              <w:rPr>
                <w:sz w:val="19"/>
                <w:szCs w:val="19"/>
              </w:rPr>
              <w:t xml:space="preserve">Расчетный показатель максимально допустимого </w:t>
            </w:r>
            <w:r w:rsidRPr="001B4BCC">
              <w:rPr>
                <w:sz w:val="19"/>
                <w:szCs w:val="19"/>
              </w:rPr>
              <w:lastRenderedPageBreak/>
              <w:t xml:space="preserve">уровня территориальной доступности </w:t>
            </w:r>
          </w:p>
        </w:tc>
        <w:tc>
          <w:tcPr>
            <w:tcW w:w="0" w:type="auto"/>
            <w:tcBorders>
              <w:top w:val="single" w:sz="6" w:space="0" w:color="000000"/>
              <w:left w:val="single" w:sz="6" w:space="0" w:color="000000"/>
              <w:bottom w:val="single" w:sz="6" w:space="0" w:color="000000"/>
              <w:right w:val="single" w:sz="6" w:space="0" w:color="000000"/>
            </w:tcBorders>
            <w:hideMark/>
          </w:tcPr>
          <w:p w:rsidR="001B4BCC" w:rsidRPr="001B4BCC" w:rsidRDefault="001B4BCC" w:rsidP="00EA324F">
            <w:pPr>
              <w:spacing w:line="288" w:lineRule="atLeast"/>
              <w:jc w:val="center"/>
              <w:rPr>
                <w:sz w:val="19"/>
                <w:szCs w:val="19"/>
              </w:rPr>
            </w:pPr>
            <w:r w:rsidRPr="001B4BCC">
              <w:rPr>
                <w:sz w:val="19"/>
                <w:szCs w:val="19"/>
              </w:rPr>
              <w:lastRenderedPageBreak/>
              <w:t>п. 11.32 СП 42.13330.2016</w:t>
            </w:r>
          </w:p>
        </w:tc>
      </w:tr>
      <w:tr w:rsidR="001B4BCC" w:rsidRPr="001B4BCC" w:rsidTr="001B4BCC">
        <w:tc>
          <w:tcPr>
            <w:tcW w:w="0" w:type="auto"/>
            <w:vMerge w:val="restart"/>
            <w:tcBorders>
              <w:top w:val="single" w:sz="6" w:space="0" w:color="000000"/>
              <w:left w:val="single" w:sz="6" w:space="0" w:color="000000"/>
              <w:bottom w:val="single" w:sz="6" w:space="0" w:color="000000"/>
              <w:right w:val="single" w:sz="6" w:space="0" w:color="000000"/>
            </w:tcBorders>
            <w:hideMark/>
          </w:tcPr>
          <w:p w:rsidR="001B4BCC" w:rsidRPr="001B4BCC" w:rsidRDefault="001B4BCC" w:rsidP="001B4BCC">
            <w:pPr>
              <w:spacing w:line="288" w:lineRule="atLeast"/>
              <w:rPr>
                <w:sz w:val="19"/>
                <w:szCs w:val="19"/>
              </w:rPr>
            </w:pPr>
            <w:r w:rsidRPr="001B4BCC">
              <w:rPr>
                <w:sz w:val="19"/>
                <w:szCs w:val="19"/>
              </w:rPr>
              <w:lastRenderedPageBreak/>
              <w:t xml:space="preserve">Велосипедные дорожки и дорожки </w:t>
            </w:r>
            <w:proofErr w:type="gramStart"/>
            <w:r w:rsidRPr="001B4BCC">
              <w:rPr>
                <w:sz w:val="19"/>
                <w:szCs w:val="19"/>
              </w:rPr>
              <w:t>для</w:t>
            </w:r>
            <w:proofErr w:type="gramEnd"/>
            <w:r w:rsidRPr="001B4BCC">
              <w:rPr>
                <w:sz w:val="19"/>
                <w:szCs w:val="19"/>
              </w:rPr>
              <w:t xml:space="preserve"> СИМ </w:t>
            </w:r>
          </w:p>
        </w:tc>
        <w:tc>
          <w:tcPr>
            <w:tcW w:w="0" w:type="auto"/>
            <w:tcBorders>
              <w:top w:val="single" w:sz="6" w:space="0" w:color="000000"/>
              <w:left w:val="single" w:sz="6" w:space="0" w:color="000000"/>
              <w:bottom w:val="single" w:sz="6" w:space="0" w:color="000000"/>
              <w:right w:val="single" w:sz="6" w:space="0" w:color="000000"/>
            </w:tcBorders>
            <w:hideMark/>
          </w:tcPr>
          <w:p w:rsidR="001B4BCC" w:rsidRPr="001B4BCC" w:rsidRDefault="001B4BCC" w:rsidP="001B4BCC">
            <w:pPr>
              <w:spacing w:line="288" w:lineRule="atLeast"/>
              <w:rPr>
                <w:sz w:val="19"/>
                <w:szCs w:val="19"/>
              </w:rPr>
            </w:pPr>
            <w:r w:rsidRPr="001B4BCC">
              <w:rPr>
                <w:sz w:val="19"/>
                <w:szCs w:val="19"/>
              </w:rPr>
              <w:t xml:space="preserve">Расчетный показатель минимально допустимого уровня обеспеченности </w:t>
            </w:r>
          </w:p>
        </w:tc>
        <w:tc>
          <w:tcPr>
            <w:tcW w:w="0" w:type="auto"/>
            <w:tcBorders>
              <w:top w:val="single" w:sz="6" w:space="0" w:color="000000"/>
              <w:left w:val="single" w:sz="6" w:space="0" w:color="000000"/>
              <w:bottom w:val="single" w:sz="6" w:space="0" w:color="000000"/>
              <w:right w:val="single" w:sz="6" w:space="0" w:color="000000"/>
            </w:tcBorders>
            <w:hideMark/>
          </w:tcPr>
          <w:p w:rsidR="001B4BCC" w:rsidRPr="001B4BCC" w:rsidRDefault="001B4BCC" w:rsidP="00EA324F">
            <w:pPr>
              <w:spacing w:line="288" w:lineRule="atLeast"/>
              <w:jc w:val="center"/>
              <w:rPr>
                <w:sz w:val="19"/>
                <w:szCs w:val="19"/>
              </w:rPr>
            </w:pPr>
            <w:r w:rsidRPr="001B4BCC">
              <w:rPr>
                <w:sz w:val="19"/>
                <w:szCs w:val="19"/>
              </w:rPr>
              <w:t>СП 396.1325800.2018</w:t>
            </w:r>
          </w:p>
        </w:tc>
      </w:tr>
      <w:tr w:rsidR="001B4BCC" w:rsidRPr="001B4BCC" w:rsidTr="001B4BC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B4BCC" w:rsidRPr="001B4BCC" w:rsidRDefault="001B4BCC" w:rsidP="001B4BCC">
            <w:pPr>
              <w:rPr>
                <w:sz w:val="19"/>
                <w:szCs w:val="19"/>
              </w:rPr>
            </w:pPr>
          </w:p>
        </w:tc>
        <w:tc>
          <w:tcPr>
            <w:tcW w:w="0" w:type="auto"/>
            <w:tcBorders>
              <w:top w:val="single" w:sz="6" w:space="0" w:color="000000"/>
              <w:left w:val="single" w:sz="6" w:space="0" w:color="000000"/>
              <w:bottom w:val="single" w:sz="6" w:space="0" w:color="000000"/>
              <w:right w:val="single" w:sz="6" w:space="0" w:color="000000"/>
            </w:tcBorders>
            <w:hideMark/>
          </w:tcPr>
          <w:p w:rsidR="001B4BCC" w:rsidRPr="001B4BCC" w:rsidRDefault="001B4BCC" w:rsidP="001B4BCC">
            <w:pPr>
              <w:spacing w:line="288" w:lineRule="atLeast"/>
              <w:rPr>
                <w:sz w:val="19"/>
                <w:szCs w:val="19"/>
              </w:rPr>
            </w:pPr>
            <w:r w:rsidRPr="001B4BCC">
              <w:rPr>
                <w:sz w:val="19"/>
                <w:szCs w:val="19"/>
              </w:rPr>
              <w:t xml:space="preserve">Расчетный показатель максимально допустимого уровня территориальной доступности </w:t>
            </w:r>
          </w:p>
        </w:tc>
        <w:tc>
          <w:tcPr>
            <w:tcW w:w="0" w:type="auto"/>
            <w:tcBorders>
              <w:top w:val="single" w:sz="6" w:space="0" w:color="000000"/>
              <w:left w:val="single" w:sz="6" w:space="0" w:color="000000"/>
              <w:bottom w:val="single" w:sz="6" w:space="0" w:color="000000"/>
              <w:right w:val="single" w:sz="6" w:space="0" w:color="000000"/>
            </w:tcBorders>
            <w:hideMark/>
          </w:tcPr>
          <w:p w:rsidR="001B4BCC" w:rsidRPr="001B4BCC" w:rsidRDefault="001B4BCC" w:rsidP="00EA324F">
            <w:pPr>
              <w:spacing w:line="288" w:lineRule="atLeast"/>
              <w:jc w:val="center"/>
              <w:rPr>
                <w:sz w:val="19"/>
                <w:szCs w:val="19"/>
              </w:rPr>
            </w:pPr>
            <w:r w:rsidRPr="001B4BCC">
              <w:rPr>
                <w:sz w:val="19"/>
                <w:szCs w:val="19"/>
              </w:rPr>
              <w:t>СП 396.1325800.2018</w:t>
            </w:r>
          </w:p>
        </w:tc>
      </w:tr>
      <w:tr w:rsidR="001B4BCC" w:rsidRPr="001B4BCC" w:rsidTr="001B4BCC">
        <w:tc>
          <w:tcPr>
            <w:tcW w:w="0" w:type="auto"/>
            <w:vMerge w:val="restart"/>
            <w:tcBorders>
              <w:top w:val="single" w:sz="6" w:space="0" w:color="000000"/>
              <w:left w:val="single" w:sz="6" w:space="0" w:color="000000"/>
              <w:bottom w:val="single" w:sz="6" w:space="0" w:color="000000"/>
              <w:right w:val="single" w:sz="6" w:space="0" w:color="000000"/>
            </w:tcBorders>
            <w:hideMark/>
          </w:tcPr>
          <w:p w:rsidR="001B4BCC" w:rsidRPr="001B4BCC" w:rsidRDefault="001B4BCC" w:rsidP="001B4BCC">
            <w:pPr>
              <w:spacing w:line="288" w:lineRule="atLeast"/>
              <w:rPr>
                <w:sz w:val="19"/>
                <w:szCs w:val="19"/>
              </w:rPr>
            </w:pPr>
            <w:r w:rsidRPr="001B4BCC">
              <w:rPr>
                <w:sz w:val="19"/>
                <w:szCs w:val="19"/>
              </w:rPr>
              <w:t xml:space="preserve">Места хранения велосипедов, СИМ </w:t>
            </w:r>
          </w:p>
        </w:tc>
        <w:tc>
          <w:tcPr>
            <w:tcW w:w="0" w:type="auto"/>
            <w:tcBorders>
              <w:top w:val="single" w:sz="6" w:space="0" w:color="000000"/>
              <w:left w:val="single" w:sz="6" w:space="0" w:color="000000"/>
              <w:bottom w:val="single" w:sz="6" w:space="0" w:color="000000"/>
              <w:right w:val="single" w:sz="6" w:space="0" w:color="000000"/>
            </w:tcBorders>
            <w:hideMark/>
          </w:tcPr>
          <w:p w:rsidR="001B4BCC" w:rsidRPr="001B4BCC" w:rsidRDefault="001B4BCC" w:rsidP="001B4BCC">
            <w:pPr>
              <w:spacing w:line="288" w:lineRule="atLeast"/>
              <w:rPr>
                <w:sz w:val="19"/>
                <w:szCs w:val="19"/>
              </w:rPr>
            </w:pPr>
            <w:r w:rsidRPr="001B4BCC">
              <w:rPr>
                <w:sz w:val="19"/>
                <w:szCs w:val="19"/>
              </w:rPr>
              <w:t xml:space="preserve">Расчетный показатель минимально допустимого уровня обеспеченности </w:t>
            </w:r>
          </w:p>
        </w:tc>
        <w:tc>
          <w:tcPr>
            <w:tcW w:w="0" w:type="auto"/>
            <w:tcBorders>
              <w:top w:val="single" w:sz="6" w:space="0" w:color="000000"/>
              <w:left w:val="single" w:sz="6" w:space="0" w:color="000000"/>
              <w:bottom w:val="single" w:sz="6" w:space="0" w:color="000000"/>
              <w:right w:val="single" w:sz="6" w:space="0" w:color="000000"/>
            </w:tcBorders>
            <w:hideMark/>
          </w:tcPr>
          <w:p w:rsidR="001B4BCC" w:rsidRPr="001B4BCC" w:rsidRDefault="001B4BCC" w:rsidP="00EA324F">
            <w:pPr>
              <w:spacing w:line="288" w:lineRule="atLeast"/>
              <w:jc w:val="center"/>
              <w:rPr>
                <w:sz w:val="19"/>
                <w:szCs w:val="19"/>
              </w:rPr>
            </w:pPr>
            <w:r w:rsidRPr="001B4BCC">
              <w:rPr>
                <w:sz w:val="19"/>
                <w:szCs w:val="19"/>
              </w:rPr>
              <w:t>СП 396.1325800.2018</w:t>
            </w:r>
          </w:p>
        </w:tc>
      </w:tr>
      <w:tr w:rsidR="001B4BCC" w:rsidRPr="001B4BCC" w:rsidTr="001B4BC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B4BCC" w:rsidRPr="001B4BCC" w:rsidRDefault="001B4BCC" w:rsidP="001B4BCC">
            <w:pPr>
              <w:rPr>
                <w:sz w:val="19"/>
                <w:szCs w:val="19"/>
              </w:rPr>
            </w:pPr>
          </w:p>
        </w:tc>
        <w:tc>
          <w:tcPr>
            <w:tcW w:w="0" w:type="auto"/>
            <w:tcBorders>
              <w:top w:val="single" w:sz="6" w:space="0" w:color="000000"/>
              <w:left w:val="single" w:sz="6" w:space="0" w:color="000000"/>
              <w:bottom w:val="single" w:sz="6" w:space="0" w:color="000000"/>
              <w:right w:val="single" w:sz="6" w:space="0" w:color="000000"/>
            </w:tcBorders>
            <w:hideMark/>
          </w:tcPr>
          <w:p w:rsidR="001B4BCC" w:rsidRPr="001B4BCC" w:rsidRDefault="001B4BCC" w:rsidP="001B4BCC">
            <w:pPr>
              <w:spacing w:line="288" w:lineRule="atLeast"/>
              <w:rPr>
                <w:sz w:val="19"/>
                <w:szCs w:val="19"/>
              </w:rPr>
            </w:pPr>
            <w:r w:rsidRPr="001B4BCC">
              <w:rPr>
                <w:sz w:val="19"/>
                <w:szCs w:val="19"/>
              </w:rPr>
              <w:t xml:space="preserve">Расчетный показатель максимально допустимого уровня территориальной доступности </w:t>
            </w:r>
          </w:p>
        </w:tc>
        <w:tc>
          <w:tcPr>
            <w:tcW w:w="0" w:type="auto"/>
            <w:tcBorders>
              <w:top w:val="single" w:sz="6" w:space="0" w:color="000000"/>
              <w:left w:val="single" w:sz="6" w:space="0" w:color="000000"/>
              <w:bottom w:val="single" w:sz="6" w:space="0" w:color="000000"/>
              <w:right w:val="single" w:sz="6" w:space="0" w:color="000000"/>
            </w:tcBorders>
            <w:hideMark/>
          </w:tcPr>
          <w:p w:rsidR="001B4BCC" w:rsidRPr="001B4BCC" w:rsidRDefault="001B4BCC" w:rsidP="00EA324F">
            <w:pPr>
              <w:spacing w:line="288" w:lineRule="atLeast"/>
              <w:jc w:val="center"/>
              <w:rPr>
                <w:sz w:val="19"/>
                <w:szCs w:val="19"/>
              </w:rPr>
            </w:pPr>
            <w:r w:rsidRPr="001B4BCC">
              <w:rPr>
                <w:sz w:val="19"/>
                <w:szCs w:val="19"/>
              </w:rPr>
              <w:t>СП 396.1325800.2018</w:t>
            </w:r>
          </w:p>
        </w:tc>
      </w:tr>
      <w:tr w:rsidR="001B4BCC" w:rsidRPr="001B4BCC" w:rsidTr="001B4BCC">
        <w:tc>
          <w:tcPr>
            <w:tcW w:w="0" w:type="auto"/>
            <w:vMerge w:val="restart"/>
            <w:tcBorders>
              <w:top w:val="single" w:sz="6" w:space="0" w:color="000000"/>
              <w:left w:val="single" w:sz="6" w:space="0" w:color="000000"/>
              <w:bottom w:val="single" w:sz="6" w:space="0" w:color="000000"/>
              <w:right w:val="single" w:sz="6" w:space="0" w:color="000000"/>
            </w:tcBorders>
            <w:hideMark/>
          </w:tcPr>
          <w:p w:rsidR="001B4BCC" w:rsidRPr="001B4BCC" w:rsidRDefault="001B4BCC" w:rsidP="001B4BCC">
            <w:pPr>
              <w:spacing w:line="288" w:lineRule="atLeast"/>
              <w:rPr>
                <w:sz w:val="19"/>
                <w:szCs w:val="19"/>
              </w:rPr>
            </w:pPr>
            <w:r w:rsidRPr="001B4BCC">
              <w:rPr>
                <w:sz w:val="19"/>
                <w:szCs w:val="19"/>
              </w:rPr>
              <w:t xml:space="preserve">Места парковки велосипедов и СИМ </w:t>
            </w:r>
          </w:p>
        </w:tc>
        <w:tc>
          <w:tcPr>
            <w:tcW w:w="0" w:type="auto"/>
            <w:tcBorders>
              <w:top w:val="single" w:sz="6" w:space="0" w:color="000000"/>
              <w:left w:val="single" w:sz="6" w:space="0" w:color="000000"/>
              <w:bottom w:val="single" w:sz="6" w:space="0" w:color="000000"/>
              <w:right w:val="single" w:sz="6" w:space="0" w:color="000000"/>
            </w:tcBorders>
            <w:hideMark/>
          </w:tcPr>
          <w:p w:rsidR="001B4BCC" w:rsidRPr="001B4BCC" w:rsidRDefault="001B4BCC" w:rsidP="001B4BCC">
            <w:pPr>
              <w:spacing w:line="288" w:lineRule="atLeast"/>
              <w:rPr>
                <w:sz w:val="19"/>
                <w:szCs w:val="19"/>
              </w:rPr>
            </w:pPr>
            <w:r w:rsidRPr="001B4BCC">
              <w:rPr>
                <w:sz w:val="19"/>
                <w:szCs w:val="19"/>
              </w:rPr>
              <w:t xml:space="preserve">Расчетный показатель минимально допустимого уровня обеспеченности </w:t>
            </w:r>
          </w:p>
        </w:tc>
        <w:tc>
          <w:tcPr>
            <w:tcW w:w="0" w:type="auto"/>
            <w:tcBorders>
              <w:top w:val="single" w:sz="6" w:space="0" w:color="000000"/>
              <w:left w:val="single" w:sz="6" w:space="0" w:color="000000"/>
              <w:bottom w:val="single" w:sz="6" w:space="0" w:color="000000"/>
              <w:right w:val="single" w:sz="6" w:space="0" w:color="000000"/>
            </w:tcBorders>
            <w:hideMark/>
          </w:tcPr>
          <w:p w:rsidR="001B4BCC" w:rsidRPr="001B4BCC" w:rsidRDefault="001B4BCC" w:rsidP="00EA324F">
            <w:pPr>
              <w:spacing w:line="288" w:lineRule="atLeast"/>
              <w:jc w:val="center"/>
              <w:rPr>
                <w:sz w:val="19"/>
                <w:szCs w:val="19"/>
              </w:rPr>
            </w:pPr>
            <w:r w:rsidRPr="001B4BCC">
              <w:rPr>
                <w:sz w:val="19"/>
                <w:szCs w:val="19"/>
              </w:rPr>
              <w:t>СП 396.1325800.2018</w:t>
            </w:r>
          </w:p>
        </w:tc>
      </w:tr>
      <w:tr w:rsidR="001B4BCC" w:rsidRPr="001B4BCC" w:rsidTr="001B4BC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B4BCC" w:rsidRPr="001B4BCC" w:rsidRDefault="001B4BCC" w:rsidP="001B4BCC">
            <w:pPr>
              <w:rPr>
                <w:sz w:val="19"/>
                <w:szCs w:val="19"/>
              </w:rPr>
            </w:pPr>
          </w:p>
        </w:tc>
        <w:tc>
          <w:tcPr>
            <w:tcW w:w="0" w:type="auto"/>
            <w:tcBorders>
              <w:top w:val="single" w:sz="6" w:space="0" w:color="000000"/>
              <w:left w:val="single" w:sz="6" w:space="0" w:color="000000"/>
              <w:bottom w:val="single" w:sz="6" w:space="0" w:color="000000"/>
              <w:right w:val="single" w:sz="6" w:space="0" w:color="000000"/>
            </w:tcBorders>
            <w:hideMark/>
          </w:tcPr>
          <w:p w:rsidR="001B4BCC" w:rsidRPr="001B4BCC" w:rsidRDefault="001B4BCC" w:rsidP="001B4BCC">
            <w:pPr>
              <w:spacing w:line="288" w:lineRule="atLeast"/>
              <w:rPr>
                <w:sz w:val="19"/>
                <w:szCs w:val="19"/>
              </w:rPr>
            </w:pPr>
            <w:r w:rsidRPr="001B4BCC">
              <w:rPr>
                <w:sz w:val="19"/>
                <w:szCs w:val="19"/>
              </w:rPr>
              <w:t xml:space="preserve">Расчетный показатель максимально допустимого уровня территориальной доступности </w:t>
            </w:r>
          </w:p>
        </w:tc>
        <w:tc>
          <w:tcPr>
            <w:tcW w:w="0" w:type="auto"/>
            <w:tcBorders>
              <w:top w:val="single" w:sz="6" w:space="0" w:color="000000"/>
              <w:left w:val="single" w:sz="6" w:space="0" w:color="000000"/>
              <w:bottom w:val="single" w:sz="6" w:space="0" w:color="000000"/>
              <w:right w:val="single" w:sz="6" w:space="0" w:color="000000"/>
            </w:tcBorders>
            <w:hideMark/>
          </w:tcPr>
          <w:p w:rsidR="001B4BCC" w:rsidRPr="001B4BCC" w:rsidRDefault="001B4BCC" w:rsidP="00EA324F">
            <w:pPr>
              <w:spacing w:line="288" w:lineRule="atLeast"/>
              <w:jc w:val="center"/>
              <w:rPr>
                <w:sz w:val="19"/>
                <w:szCs w:val="19"/>
              </w:rPr>
            </w:pPr>
            <w:r w:rsidRPr="001B4BCC">
              <w:rPr>
                <w:sz w:val="19"/>
                <w:szCs w:val="19"/>
              </w:rPr>
              <w:t>СП 396.1325800.2018</w:t>
            </w:r>
          </w:p>
        </w:tc>
      </w:tr>
    </w:tbl>
    <w:p w:rsidR="001B4BCC" w:rsidRPr="001B4BCC" w:rsidRDefault="001B4BCC" w:rsidP="00AA2834">
      <w:pPr>
        <w:spacing w:line="240" w:lineRule="exact"/>
        <w:jc w:val="both"/>
      </w:pPr>
      <w:r w:rsidRPr="001B4BCC">
        <w:t xml:space="preserve">  </w:t>
      </w:r>
    </w:p>
    <w:p w:rsidR="001B4BCC" w:rsidRDefault="001B4BCC" w:rsidP="001B4BCC">
      <w:pPr>
        <w:spacing w:line="288" w:lineRule="atLeast"/>
        <w:jc w:val="right"/>
        <w:rPr>
          <w:sz w:val="28"/>
          <w:szCs w:val="28"/>
        </w:rPr>
      </w:pPr>
      <w:r w:rsidRPr="00EA324F">
        <w:rPr>
          <w:sz w:val="28"/>
          <w:szCs w:val="28"/>
        </w:rPr>
        <w:t>Таблица 2</w:t>
      </w:r>
      <w:r w:rsidR="00A85B8C">
        <w:rPr>
          <w:sz w:val="28"/>
          <w:szCs w:val="28"/>
        </w:rPr>
        <w:t>.12</w:t>
      </w:r>
      <w:r w:rsidRPr="00EA324F">
        <w:rPr>
          <w:sz w:val="28"/>
          <w:szCs w:val="28"/>
        </w:rPr>
        <w:t xml:space="preserve"> </w:t>
      </w:r>
    </w:p>
    <w:p w:rsidR="004E7102" w:rsidRPr="00EA324F" w:rsidRDefault="004E7102" w:rsidP="00AA2834">
      <w:pPr>
        <w:spacing w:line="240" w:lineRule="exact"/>
        <w:jc w:val="right"/>
        <w:rPr>
          <w:sz w:val="28"/>
          <w:szCs w:val="28"/>
        </w:rPr>
      </w:pPr>
    </w:p>
    <w:p w:rsidR="001B4BCC" w:rsidRPr="00EA324F" w:rsidRDefault="001B4BCC" w:rsidP="00EA324F">
      <w:pPr>
        <w:spacing w:line="288" w:lineRule="atLeast"/>
        <w:jc w:val="center"/>
        <w:rPr>
          <w:sz w:val="28"/>
          <w:szCs w:val="28"/>
        </w:rPr>
      </w:pPr>
      <w:r w:rsidRPr="00EA324F">
        <w:rPr>
          <w:sz w:val="28"/>
          <w:szCs w:val="28"/>
        </w:rPr>
        <w:t>Объекты местного значения в области физической</w:t>
      </w:r>
    </w:p>
    <w:p w:rsidR="001B4BCC" w:rsidRPr="00EA324F" w:rsidRDefault="001B4BCC" w:rsidP="001B4BCC">
      <w:pPr>
        <w:jc w:val="center"/>
        <w:rPr>
          <w:sz w:val="28"/>
          <w:szCs w:val="28"/>
        </w:rPr>
      </w:pPr>
      <w:r w:rsidRPr="00EA324F">
        <w:rPr>
          <w:sz w:val="28"/>
          <w:szCs w:val="28"/>
        </w:rPr>
        <w:t xml:space="preserve">культуры и спорта </w:t>
      </w:r>
    </w:p>
    <w:p w:rsidR="001B4BCC" w:rsidRPr="001B4BCC" w:rsidRDefault="001B4BCC" w:rsidP="001B4BCC">
      <w:pPr>
        <w:spacing w:line="288" w:lineRule="atLeast"/>
        <w:jc w:val="both"/>
      </w:pPr>
      <w:r w:rsidRPr="001B4BCC">
        <w:t xml:space="preserve">  </w:t>
      </w:r>
    </w:p>
    <w:tbl>
      <w:tblPr>
        <w:tblW w:w="9045" w:type="dxa"/>
        <w:tblInd w:w="15" w:type="dxa"/>
        <w:tblCellMar>
          <w:left w:w="0" w:type="dxa"/>
          <w:right w:w="0" w:type="dxa"/>
        </w:tblCellMar>
        <w:tblLook w:val="04A0" w:firstRow="1" w:lastRow="0" w:firstColumn="1" w:lastColumn="0" w:noHBand="0" w:noVBand="1"/>
      </w:tblPr>
      <w:tblGrid>
        <w:gridCol w:w="3352"/>
        <w:gridCol w:w="2013"/>
        <w:gridCol w:w="3680"/>
      </w:tblGrid>
      <w:tr w:rsidR="001B4BCC" w:rsidRPr="001B4BCC" w:rsidTr="001B4BCC">
        <w:tc>
          <w:tcPr>
            <w:tcW w:w="0" w:type="auto"/>
            <w:tcBorders>
              <w:top w:val="single" w:sz="6" w:space="0" w:color="000000"/>
              <w:left w:val="single" w:sz="6" w:space="0" w:color="000000"/>
              <w:bottom w:val="single" w:sz="6" w:space="0" w:color="000000"/>
              <w:right w:val="single" w:sz="6" w:space="0" w:color="000000"/>
            </w:tcBorders>
            <w:vAlign w:val="center"/>
            <w:hideMark/>
          </w:tcPr>
          <w:p w:rsidR="001B4BCC" w:rsidRPr="001B4BCC" w:rsidRDefault="001B4BCC" w:rsidP="001B4BCC">
            <w:pPr>
              <w:jc w:val="center"/>
              <w:rPr>
                <w:sz w:val="19"/>
                <w:szCs w:val="19"/>
              </w:rPr>
            </w:pPr>
            <w:r w:rsidRPr="001B4BCC">
              <w:rPr>
                <w:sz w:val="19"/>
                <w:szCs w:val="19"/>
              </w:rPr>
              <w:t xml:space="preserve">Наименование вида объекта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B4BCC" w:rsidRPr="001B4BCC" w:rsidRDefault="001B4BCC" w:rsidP="001B4BCC">
            <w:pPr>
              <w:jc w:val="center"/>
              <w:rPr>
                <w:sz w:val="19"/>
                <w:szCs w:val="19"/>
              </w:rPr>
            </w:pPr>
            <w:r w:rsidRPr="001B4BCC">
              <w:rPr>
                <w:sz w:val="19"/>
                <w:szCs w:val="19"/>
              </w:rPr>
              <w:t xml:space="preserve">Тип расчетного показателя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B4BCC" w:rsidRPr="001B4BCC" w:rsidRDefault="001B4BCC" w:rsidP="001B4BCC">
            <w:pPr>
              <w:jc w:val="center"/>
              <w:rPr>
                <w:sz w:val="19"/>
                <w:szCs w:val="19"/>
              </w:rPr>
            </w:pPr>
            <w:r w:rsidRPr="001B4BCC">
              <w:rPr>
                <w:sz w:val="19"/>
                <w:szCs w:val="19"/>
              </w:rPr>
              <w:t xml:space="preserve">Обоснование расчетного показателя </w:t>
            </w:r>
          </w:p>
        </w:tc>
      </w:tr>
      <w:tr w:rsidR="001B4BCC" w:rsidRPr="001B4BCC" w:rsidTr="001B4BCC">
        <w:tc>
          <w:tcPr>
            <w:tcW w:w="0" w:type="auto"/>
            <w:vMerge w:val="restart"/>
            <w:tcBorders>
              <w:top w:val="single" w:sz="6" w:space="0" w:color="000000"/>
              <w:left w:val="single" w:sz="6" w:space="0" w:color="000000"/>
              <w:bottom w:val="single" w:sz="6" w:space="0" w:color="000000"/>
              <w:right w:val="single" w:sz="6" w:space="0" w:color="000000"/>
            </w:tcBorders>
            <w:hideMark/>
          </w:tcPr>
          <w:p w:rsidR="001B4BCC" w:rsidRPr="001B4BCC" w:rsidRDefault="001B4BCC" w:rsidP="001B4BCC">
            <w:pPr>
              <w:spacing w:line="288" w:lineRule="atLeast"/>
              <w:rPr>
                <w:sz w:val="19"/>
                <w:szCs w:val="19"/>
              </w:rPr>
            </w:pPr>
            <w:r w:rsidRPr="001B4BCC">
              <w:rPr>
                <w:sz w:val="19"/>
                <w:szCs w:val="19"/>
              </w:rPr>
              <w:t xml:space="preserve">Спортивные сооружения и физкультурно-оздоровительные комплексы, находящиеся в муниципальной собственности </w:t>
            </w:r>
          </w:p>
        </w:tc>
        <w:tc>
          <w:tcPr>
            <w:tcW w:w="0" w:type="auto"/>
            <w:tcBorders>
              <w:top w:val="single" w:sz="6" w:space="0" w:color="000000"/>
              <w:left w:val="single" w:sz="6" w:space="0" w:color="000000"/>
              <w:bottom w:val="single" w:sz="6" w:space="0" w:color="000000"/>
              <w:right w:val="single" w:sz="6" w:space="0" w:color="000000"/>
            </w:tcBorders>
            <w:hideMark/>
          </w:tcPr>
          <w:p w:rsidR="001B4BCC" w:rsidRPr="00EA324F" w:rsidRDefault="001B4BCC" w:rsidP="001B4BCC">
            <w:pPr>
              <w:spacing w:line="288" w:lineRule="atLeast"/>
              <w:rPr>
                <w:sz w:val="19"/>
                <w:szCs w:val="19"/>
              </w:rPr>
            </w:pPr>
            <w:r w:rsidRPr="00EA324F">
              <w:rPr>
                <w:sz w:val="19"/>
                <w:szCs w:val="19"/>
              </w:rPr>
              <w:t xml:space="preserve">Расчетный показатель минимально допустимого уровня обеспеченности </w:t>
            </w:r>
          </w:p>
        </w:tc>
        <w:tc>
          <w:tcPr>
            <w:tcW w:w="0" w:type="auto"/>
            <w:tcBorders>
              <w:top w:val="single" w:sz="6" w:space="0" w:color="000000"/>
              <w:left w:val="single" w:sz="6" w:space="0" w:color="000000"/>
              <w:bottom w:val="single" w:sz="6" w:space="0" w:color="000000"/>
              <w:right w:val="single" w:sz="6" w:space="0" w:color="000000"/>
            </w:tcBorders>
            <w:hideMark/>
          </w:tcPr>
          <w:p w:rsidR="001B4BCC" w:rsidRPr="00EA324F" w:rsidRDefault="00AA2834" w:rsidP="00EA324F">
            <w:pPr>
              <w:spacing w:line="288" w:lineRule="atLeast"/>
              <w:rPr>
                <w:sz w:val="19"/>
                <w:szCs w:val="19"/>
              </w:rPr>
            </w:pPr>
            <w:hyperlink r:id="rId14" w:history="1">
              <w:r w:rsidR="001B4BCC" w:rsidRPr="00EA324F">
                <w:rPr>
                  <w:sz w:val="19"/>
                  <w:szCs w:val="19"/>
                </w:rPr>
                <w:t>п. 5</w:t>
              </w:r>
            </w:hyperlink>
            <w:r w:rsidR="001B4BCC" w:rsidRPr="00EA324F">
              <w:rPr>
                <w:sz w:val="19"/>
                <w:szCs w:val="19"/>
              </w:rPr>
              <w:t xml:space="preserve"> приказа Министерства спорта Российской Федерации от 21 марта 2018 </w:t>
            </w:r>
            <w:r w:rsidR="00EA324F">
              <w:rPr>
                <w:sz w:val="19"/>
                <w:szCs w:val="19"/>
              </w:rPr>
              <w:t xml:space="preserve">    №</w:t>
            </w:r>
            <w:r w:rsidR="001B4BCC" w:rsidRPr="00EA324F">
              <w:rPr>
                <w:sz w:val="19"/>
                <w:szCs w:val="19"/>
              </w:rPr>
              <w:t xml:space="preserve"> 244 </w:t>
            </w:r>
            <w:r w:rsidR="00EA324F">
              <w:rPr>
                <w:sz w:val="19"/>
                <w:szCs w:val="19"/>
              </w:rPr>
              <w:t>«</w:t>
            </w:r>
            <w:r w:rsidR="001B4BCC" w:rsidRPr="00EA324F">
              <w:rPr>
                <w:sz w:val="19"/>
                <w:szCs w:val="19"/>
              </w:rPr>
              <w:t>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w:t>
            </w:r>
            <w:r w:rsidR="00EA324F">
              <w:rPr>
                <w:sz w:val="19"/>
                <w:szCs w:val="19"/>
              </w:rPr>
              <w:t>»</w:t>
            </w:r>
            <w:r w:rsidR="001B4BCC" w:rsidRPr="00EA324F">
              <w:rPr>
                <w:sz w:val="19"/>
                <w:szCs w:val="19"/>
              </w:rPr>
              <w:t xml:space="preserve"> </w:t>
            </w:r>
          </w:p>
        </w:tc>
      </w:tr>
      <w:tr w:rsidR="001B4BCC" w:rsidRPr="001B4BCC" w:rsidTr="001B4BC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B4BCC" w:rsidRPr="001B4BCC" w:rsidRDefault="001B4BCC" w:rsidP="001B4BCC">
            <w:pPr>
              <w:rPr>
                <w:sz w:val="19"/>
                <w:szCs w:val="19"/>
              </w:rPr>
            </w:pPr>
          </w:p>
        </w:tc>
        <w:tc>
          <w:tcPr>
            <w:tcW w:w="0" w:type="auto"/>
            <w:tcBorders>
              <w:top w:val="single" w:sz="6" w:space="0" w:color="000000"/>
              <w:left w:val="single" w:sz="6" w:space="0" w:color="000000"/>
              <w:bottom w:val="single" w:sz="6" w:space="0" w:color="000000"/>
              <w:right w:val="single" w:sz="6" w:space="0" w:color="000000"/>
            </w:tcBorders>
            <w:hideMark/>
          </w:tcPr>
          <w:p w:rsidR="001B4BCC" w:rsidRPr="00EA324F" w:rsidRDefault="001B4BCC" w:rsidP="001B4BCC">
            <w:pPr>
              <w:spacing w:line="288" w:lineRule="atLeast"/>
              <w:rPr>
                <w:sz w:val="19"/>
                <w:szCs w:val="19"/>
              </w:rPr>
            </w:pPr>
            <w:r w:rsidRPr="00EA324F">
              <w:rPr>
                <w:sz w:val="19"/>
                <w:szCs w:val="19"/>
              </w:rPr>
              <w:t xml:space="preserve">Расчетный показатель максимально допустимого уровня территориальной доступности </w:t>
            </w:r>
          </w:p>
        </w:tc>
        <w:tc>
          <w:tcPr>
            <w:tcW w:w="0" w:type="auto"/>
            <w:tcBorders>
              <w:top w:val="single" w:sz="6" w:space="0" w:color="000000"/>
              <w:left w:val="single" w:sz="6" w:space="0" w:color="000000"/>
              <w:bottom w:val="single" w:sz="6" w:space="0" w:color="000000"/>
              <w:right w:val="single" w:sz="6" w:space="0" w:color="000000"/>
            </w:tcBorders>
            <w:hideMark/>
          </w:tcPr>
          <w:p w:rsidR="001B4BCC" w:rsidRPr="00EA324F" w:rsidRDefault="00AA2834" w:rsidP="00EA324F">
            <w:pPr>
              <w:spacing w:line="288" w:lineRule="atLeast"/>
              <w:rPr>
                <w:sz w:val="19"/>
                <w:szCs w:val="19"/>
              </w:rPr>
            </w:pPr>
            <w:hyperlink r:id="rId15" w:history="1">
              <w:r w:rsidR="001B4BCC" w:rsidRPr="00EA324F">
                <w:rPr>
                  <w:sz w:val="19"/>
                  <w:szCs w:val="19"/>
                </w:rPr>
                <w:t>п. 3</w:t>
              </w:r>
            </w:hyperlink>
            <w:r w:rsidR="001B4BCC" w:rsidRPr="00EA324F">
              <w:rPr>
                <w:sz w:val="19"/>
                <w:szCs w:val="19"/>
              </w:rPr>
              <w:t xml:space="preserve"> приказа Министерства спорта Российской Федерации от 19 августа 2021 </w:t>
            </w:r>
            <w:r w:rsidR="00EA324F">
              <w:rPr>
                <w:sz w:val="19"/>
                <w:szCs w:val="19"/>
              </w:rPr>
              <w:t xml:space="preserve"> №</w:t>
            </w:r>
            <w:r w:rsidR="001B4BCC" w:rsidRPr="00EA324F">
              <w:rPr>
                <w:sz w:val="19"/>
                <w:szCs w:val="19"/>
              </w:rPr>
              <w:t xml:space="preserve"> 649 </w:t>
            </w:r>
            <w:r w:rsidR="00EA324F">
              <w:rPr>
                <w:sz w:val="19"/>
                <w:szCs w:val="19"/>
              </w:rPr>
              <w:t>«</w:t>
            </w:r>
            <w:r w:rsidR="001B4BCC" w:rsidRPr="00EA324F">
              <w:rPr>
                <w:sz w:val="19"/>
                <w:szCs w:val="19"/>
              </w:rPr>
              <w:t>О рекомендованных нормативах и нормах обеспеченности населения объек</w:t>
            </w:r>
            <w:r w:rsidR="00EA324F">
              <w:rPr>
                <w:sz w:val="19"/>
                <w:szCs w:val="19"/>
              </w:rPr>
              <w:t>тами спортивной инфраструктуры»</w:t>
            </w:r>
          </w:p>
        </w:tc>
      </w:tr>
      <w:tr w:rsidR="001B4BCC" w:rsidRPr="001B4BCC" w:rsidTr="001B4BCC">
        <w:tc>
          <w:tcPr>
            <w:tcW w:w="0" w:type="auto"/>
            <w:vMerge w:val="restart"/>
            <w:tcBorders>
              <w:top w:val="single" w:sz="6" w:space="0" w:color="000000"/>
              <w:left w:val="single" w:sz="6" w:space="0" w:color="000000"/>
              <w:bottom w:val="single" w:sz="6" w:space="0" w:color="000000"/>
              <w:right w:val="single" w:sz="6" w:space="0" w:color="000000"/>
            </w:tcBorders>
            <w:hideMark/>
          </w:tcPr>
          <w:p w:rsidR="001B4BCC" w:rsidRPr="001B4BCC" w:rsidRDefault="001B4BCC" w:rsidP="001B4BCC">
            <w:pPr>
              <w:spacing w:line="288" w:lineRule="atLeast"/>
              <w:rPr>
                <w:sz w:val="19"/>
                <w:szCs w:val="19"/>
              </w:rPr>
            </w:pPr>
            <w:r w:rsidRPr="001B4BCC">
              <w:rPr>
                <w:sz w:val="19"/>
                <w:szCs w:val="19"/>
              </w:rPr>
              <w:t xml:space="preserve">Многофункциональные спортивные комплексы, спортивные комплексы, физкультурно-оздоровительные комплексы (до 300 посадочных мест) (Категория спортивного сооружения B, C, F) </w:t>
            </w:r>
          </w:p>
        </w:tc>
        <w:tc>
          <w:tcPr>
            <w:tcW w:w="0" w:type="auto"/>
            <w:tcBorders>
              <w:top w:val="single" w:sz="6" w:space="0" w:color="000000"/>
              <w:left w:val="single" w:sz="6" w:space="0" w:color="000000"/>
              <w:bottom w:val="single" w:sz="6" w:space="0" w:color="000000"/>
              <w:right w:val="single" w:sz="6" w:space="0" w:color="000000"/>
            </w:tcBorders>
            <w:hideMark/>
          </w:tcPr>
          <w:p w:rsidR="001B4BCC" w:rsidRPr="001B4BCC" w:rsidRDefault="001B4BCC" w:rsidP="001B4BCC">
            <w:pPr>
              <w:spacing w:line="288" w:lineRule="atLeast"/>
              <w:rPr>
                <w:sz w:val="19"/>
                <w:szCs w:val="19"/>
              </w:rPr>
            </w:pPr>
            <w:r w:rsidRPr="001B4BCC">
              <w:rPr>
                <w:sz w:val="19"/>
                <w:szCs w:val="19"/>
              </w:rPr>
              <w:t xml:space="preserve">Расчетный показатель минимально допустимого уровня обеспеченности </w:t>
            </w:r>
          </w:p>
        </w:tc>
        <w:tc>
          <w:tcPr>
            <w:tcW w:w="0" w:type="auto"/>
            <w:tcBorders>
              <w:top w:val="single" w:sz="6" w:space="0" w:color="000000"/>
              <w:left w:val="single" w:sz="6" w:space="0" w:color="000000"/>
              <w:bottom w:val="single" w:sz="6" w:space="0" w:color="000000"/>
              <w:right w:val="single" w:sz="6" w:space="0" w:color="000000"/>
            </w:tcBorders>
            <w:hideMark/>
          </w:tcPr>
          <w:p w:rsidR="001B4BCC" w:rsidRPr="001B4BCC" w:rsidRDefault="001B4BCC" w:rsidP="001B4BCC">
            <w:pPr>
              <w:spacing w:line="288" w:lineRule="atLeast"/>
              <w:rPr>
                <w:sz w:val="19"/>
                <w:szCs w:val="19"/>
              </w:rPr>
            </w:pPr>
            <w:r w:rsidRPr="001B4BCC">
              <w:rPr>
                <w:sz w:val="19"/>
                <w:szCs w:val="19"/>
              </w:rPr>
              <w:t>Таблица Д</w:t>
            </w:r>
            <w:proofErr w:type="gramStart"/>
            <w:r w:rsidRPr="001B4BCC">
              <w:rPr>
                <w:sz w:val="19"/>
                <w:szCs w:val="19"/>
              </w:rPr>
              <w:t>1</w:t>
            </w:r>
            <w:proofErr w:type="gramEnd"/>
            <w:r w:rsidRPr="001B4BCC">
              <w:rPr>
                <w:sz w:val="19"/>
                <w:szCs w:val="19"/>
              </w:rPr>
              <w:t xml:space="preserve"> СП 42.13330.2016 </w:t>
            </w:r>
          </w:p>
        </w:tc>
      </w:tr>
      <w:tr w:rsidR="001B4BCC" w:rsidRPr="001B4BCC" w:rsidTr="001B4BC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B4BCC" w:rsidRPr="001B4BCC" w:rsidRDefault="001B4BCC" w:rsidP="001B4BCC">
            <w:pPr>
              <w:rPr>
                <w:sz w:val="19"/>
                <w:szCs w:val="19"/>
              </w:rPr>
            </w:pPr>
          </w:p>
        </w:tc>
        <w:tc>
          <w:tcPr>
            <w:tcW w:w="0" w:type="auto"/>
            <w:tcBorders>
              <w:top w:val="single" w:sz="6" w:space="0" w:color="000000"/>
              <w:left w:val="single" w:sz="6" w:space="0" w:color="000000"/>
              <w:bottom w:val="single" w:sz="6" w:space="0" w:color="000000"/>
              <w:right w:val="single" w:sz="6" w:space="0" w:color="000000"/>
            </w:tcBorders>
            <w:hideMark/>
          </w:tcPr>
          <w:p w:rsidR="001B4BCC" w:rsidRPr="001B4BCC" w:rsidRDefault="001B4BCC" w:rsidP="001B4BCC">
            <w:pPr>
              <w:spacing w:line="288" w:lineRule="atLeast"/>
              <w:rPr>
                <w:sz w:val="19"/>
                <w:szCs w:val="19"/>
              </w:rPr>
            </w:pPr>
            <w:r w:rsidRPr="001B4BCC">
              <w:rPr>
                <w:sz w:val="19"/>
                <w:szCs w:val="19"/>
              </w:rPr>
              <w:t xml:space="preserve">Расчетный показатель максимально допустимого уровня </w:t>
            </w:r>
            <w:r w:rsidRPr="001B4BCC">
              <w:rPr>
                <w:sz w:val="19"/>
                <w:szCs w:val="19"/>
              </w:rPr>
              <w:lastRenderedPageBreak/>
              <w:t xml:space="preserve">территориальной доступности </w:t>
            </w:r>
          </w:p>
        </w:tc>
        <w:tc>
          <w:tcPr>
            <w:tcW w:w="0" w:type="auto"/>
            <w:tcBorders>
              <w:top w:val="single" w:sz="6" w:space="0" w:color="000000"/>
              <w:left w:val="single" w:sz="6" w:space="0" w:color="000000"/>
              <w:bottom w:val="single" w:sz="6" w:space="0" w:color="000000"/>
              <w:right w:val="single" w:sz="6" w:space="0" w:color="000000"/>
            </w:tcBorders>
            <w:hideMark/>
          </w:tcPr>
          <w:p w:rsidR="001B4BCC" w:rsidRPr="001B4BCC" w:rsidRDefault="001B4BCC" w:rsidP="001B4BCC">
            <w:pPr>
              <w:spacing w:line="288" w:lineRule="atLeast"/>
              <w:rPr>
                <w:sz w:val="19"/>
                <w:szCs w:val="19"/>
              </w:rPr>
            </w:pPr>
            <w:r w:rsidRPr="001B4BCC">
              <w:rPr>
                <w:sz w:val="19"/>
                <w:szCs w:val="19"/>
              </w:rPr>
              <w:lastRenderedPageBreak/>
              <w:t>Таблица Д</w:t>
            </w:r>
            <w:proofErr w:type="gramStart"/>
            <w:r w:rsidRPr="001B4BCC">
              <w:rPr>
                <w:sz w:val="19"/>
                <w:szCs w:val="19"/>
              </w:rPr>
              <w:t>1</w:t>
            </w:r>
            <w:proofErr w:type="gramEnd"/>
            <w:r w:rsidRPr="001B4BCC">
              <w:rPr>
                <w:sz w:val="19"/>
                <w:szCs w:val="19"/>
              </w:rPr>
              <w:t xml:space="preserve"> СП 42.13330.2016 </w:t>
            </w:r>
          </w:p>
        </w:tc>
      </w:tr>
      <w:tr w:rsidR="001B4BCC" w:rsidRPr="001B4BCC" w:rsidTr="001B4BCC">
        <w:tc>
          <w:tcPr>
            <w:tcW w:w="0" w:type="auto"/>
            <w:vMerge w:val="restart"/>
            <w:tcBorders>
              <w:top w:val="single" w:sz="6" w:space="0" w:color="000000"/>
              <w:left w:val="single" w:sz="6" w:space="0" w:color="000000"/>
              <w:bottom w:val="single" w:sz="6" w:space="0" w:color="000000"/>
              <w:right w:val="single" w:sz="6" w:space="0" w:color="000000"/>
            </w:tcBorders>
            <w:hideMark/>
          </w:tcPr>
          <w:p w:rsidR="001B4BCC" w:rsidRPr="001B4BCC" w:rsidRDefault="001B4BCC" w:rsidP="001B4BCC">
            <w:pPr>
              <w:spacing w:line="288" w:lineRule="atLeast"/>
              <w:rPr>
                <w:sz w:val="19"/>
                <w:szCs w:val="19"/>
              </w:rPr>
            </w:pPr>
            <w:r w:rsidRPr="001B4BCC">
              <w:rPr>
                <w:sz w:val="19"/>
                <w:szCs w:val="19"/>
              </w:rPr>
              <w:lastRenderedPageBreak/>
              <w:t xml:space="preserve">Стадионы, спортивные залы (до 1500 посадочных мест) (Категория спортивного сооружения B, C, F) </w:t>
            </w:r>
          </w:p>
        </w:tc>
        <w:tc>
          <w:tcPr>
            <w:tcW w:w="0" w:type="auto"/>
            <w:tcBorders>
              <w:top w:val="single" w:sz="6" w:space="0" w:color="000000"/>
              <w:left w:val="single" w:sz="6" w:space="0" w:color="000000"/>
              <w:bottom w:val="single" w:sz="6" w:space="0" w:color="000000"/>
              <w:right w:val="single" w:sz="6" w:space="0" w:color="000000"/>
            </w:tcBorders>
            <w:hideMark/>
          </w:tcPr>
          <w:p w:rsidR="001B4BCC" w:rsidRPr="001B4BCC" w:rsidRDefault="001B4BCC" w:rsidP="001B4BCC">
            <w:pPr>
              <w:spacing w:line="288" w:lineRule="atLeast"/>
              <w:rPr>
                <w:sz w:val="19"/>
                <w:szCs w:val="19"/>
              </w:rPr>
            </w:pPr>
            <w:r w:rsidRPr="001B4BCC">
              <w:rPr>
                <w:sz w:val="19"/>
                <w:szCs w:val="19"/>
              </w:rPr>
              <w:t xml:space="preserve">Расчетный показатель минимально допустимого уровня обеспеченности </w:t>
            </w:r>
          </w:p>
        </w:tc>
        <w:tc>
          <w:tcPr>
            <w:tcW w:w="0" w:type="auto"/>
            <w:tcBorders>
              <w:top w:val="single" w:sz="6" w:space="0" w:color="000000"/>
              <w:left w:val="single" w:sz="6" w:space="0" w:color="000000"/>
              <w:bottom w:val="single" w:sz="6" w:space="0" w:color="000000"/>
              <w:right w:val="single" w:sz="6" w:space="0" w:color="000000"/>
            </w:tcBorders>
            <w:hideMark/>
          </w:tcPr>
          <w:p w:rsidR="001B4BCC" w:rsidRPr="001B4BCC" w:rsidRDefault="001B4BCC" w:rsidP="001B4BCC">
            <w:pPr>
              <w:spacing w:line="288" w:lineRule="atLeast"/>
              <w:rPr>
                <w:sz w:val="19"/>
                <w:szCs w:val="19"/>
              </w:rPr>
            </w:pPr>
            <w:r w:rsidRPr="001B4BCC">
              <w:rPr>
                <w:sz w:val="19"/>
                <w:szCs w:val="19"/>
              </w:rPr>
              <w:t>Таблица Д</w:t>
            </w:r>
            <w:proofErr w:type="gramStart"/>
            <w:r w:rsidRPr="001B4BCC">
              <w:rPr>
                <w:sz w:val="19"/>
                <w:szCs w:val="19"/>
              </w:rPr>
              <w:t>1</w:t>
            </w:r>
            <w:proofErr w:type="gramEnd"/>
            <w:r w:rsidRPr="001B4BCC">
              <w:rPr>
                <w:sz w:val="19"/>
                <w:szCs w:val="19"/>
              </w:rPr>
              <w:t xml:space="preserve"> СП 42.13330.2016 </w:t>
            </w:r>
          </w:p>
        </w:tc>
      </w:tr>
      <w:tr w:rsidR="001B4BCC" w:rsidRPr="001B4BCC" w:rsidTr="001B4BC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B4BCC" w:rsidRPr="001B4BCC" w:rsidRDefault="001B4BCC" w:rsidP="001B4BCC">
            <w:pPr>
              <w:rPr>
                <w:sz w:val="19"/>
                <w:szCs w:val="19"/>
              </w:rPr>
            </w:pPr>
          </w:p>
        </w:tc>
        <w:tc>
          <w:tcPr>
            <w:tcW w:w="0" w:type="auto"/>
            <w:tcBorders>
              <w:top w:val="single" w:sz="6" w:space="0" w:color="000000"/>
              <w:left w:val="single" w:sz="6" w:space="0" w:color="000000"/>
              <w:bottom w:val="single" w:sz="6" w:space="0" w:color="000000"/>
              <w:right w:val="single" w:sz="6" w:space="0" w:color="000000"/>
            </w:tcBorders>
            <w:hideMark/>
          </w:tcPr>
          <w:p w:rsidR="001B4BCC" w:rsidRPr="001B4BCC" w:rsidRDefault="001B4BCC" w:rsidP="001B4BCC">
            <w:pPr>
              <w:spacing w:line="288" w:lineRule="atLeast"/>
              <w:rPr>
                <w:sz w:val="19"/>
                <w:szCs w:val="19"/>
              </w:rPr>
            </w:pPr>
            <w:r w:rsidRPr="001B4BCC">
              <w:rPr>
                <w:sz w:val="19"/>
                <w:szCs w:val="19"/>
              </w:rPr>
              <w:t xml:space="preserve">Расчетный показатель максимально допустимого уровня территориальной доступности </w:t>
            </w:r>
          </w:p>
        </w:tc>
        <w:tc>
          <w:tcPr>
            <w:tcW w:w="0" w:type="auto"/>
            <w:tcBorders>
              <w:top w:val="single" w:sz="6" w:space="0" w:color="000000"/>
              <w:left w:val="single" w:sz="6" w:space="0" w:color="000000"/>
              <w:bottom w:val="single" w:sz="6" w:space="0" w:color="000000"/>
              <w:right w:val="single" w:sz="6" w:space="0" w:color="000000"/>
            </w:tcBorders>
            <w:hideMark/>
          </w:tcPr>
          <w:p w:rsidR="001B4BCC" w:rsidRPr="001B4BCC" w:rsidRDefault="001B4BCC" w:rsidP="00CE6ADA">
            <w:pPr>
              <w:rPr>
                <w:sz w:val="19"/>
                <w:szCs w:val="19"/>
              </w:rPr>
            </w:pPr>
            <w:r w:rsidRPr="001B4BCC">
              <w:rPr>
                <w:sz w:val="19"/>
                <w:szCs w:val="19"/>
              </w:rPr>
              <w:t xml:space="preserve">Не нормируется </w:t>
            </w:r>
          </w:p>
        </w:tc>
      </w:tr>
      <w:tr w:rsidR="001B4BCC" w:rsidRPr="001B4BCC" w:rsidTr="001B4BCC">
        <w:tc>
          <w:tcPr>
            <w:tcW w:w="0" w:type="auto"/>
            <w:vMerge w:val="restart"/>
            <w:tcBorders>
              <w:top w:val="single" w:sz="6" w:space="0" w:color="000000"/>
              <w:left w:val="single" w:sz="6" w:space="0" w:color="000000"/>
              <w:bottom w:val="single" w:sz="6" w:space="0" w:color="000000"/>
              <w:right w:val="single" w:sz="6" w:space="0" w:color="000000"/>
            </w:tcBorders>
            <w:hideMark/>
          </w:tcPr>
          <w:p w:rsidR="001B4BCC" w:rsidRPr="001B4BCC" w:rsidRDefault="001B4BCC" w:rsidP="001B4BCC">
            <w:pPr>
              <w:spacing w:line="288" w:lineRule="atLeast"/>
              <w:rPr>
                <w:sz w:val="19"/>
                <w:szCs w:val="19"/>
              </w:rPr>
            </w:pPr>
            <w:r w:rsidRPr="001B4BCC">
              <w:rPr>
                <w:sz w:val="19"/>
                <w:szCs w:val="19"/>
              </w:rPr>
              <w:t xml:space="preserve">Спортивные арены, ледовые арены (до 500 посадочных мест) (Категория спортивного сооружения B, C, F) </w:t>
            </w:r>
          </w:p>
        </w:tc>
        <w:tc>
          <w:tcPr>
            <w:tcW w:w="0" w:type="auto"/>
            <w:tcBorders>
              <w:top w:val="single" w:sz="6" w:space="0" w:color="000000"/>
              <w:left w:val="single" w:sz="6" w:space="0" w:color="000000"/>
              <w:bottom w:val="single" w:sz="6" w:space="0" w:color="000000"/>
              <w:right w:val="single" w:sz="6" w:space="0" w:color="000000"/>
            </w:tcBorders>
            <w:hideMark/>
          </w:tcPr>
          <w:p w:rsidR="001B4BCC" w:rsidRPr="001B4BCC" w:rsidRDefault="001B4BCC" w:rsidP="001B4BCC">
            <w:pPr>
              <w:spacing w:line="288" w:lineRule="atLeast"/>
              <w:rPr>
                <w:sz w:val="19"/>
                <w:szCs w:val="19"/>
              </w:rPr>
            </w:pPr>
            <w:r w:rsidRPr="001B4BCC">
              <w:rPr>
                <w:sz w:val="19"/>
                <w:szCs w:val="19"/>
              </w:rPr>
              <w:t xml:space="preserve">Расчетный показатель минимально допустимого уровня обеспеченности </w:t>
            </w:r>
          </w:p>
        </w:tc>
        <w:tc>
          <w:tcPr>
            <w:tcW w:w="0" w:type="auto"/>
            <w:tcBorders>
              <w:top w:val="single" w:sz="6" w:space="0" w:color="000000"/>
              <w:left w:val="single" w:sz="6" w:space="0" w:color="000000"/>
              <w:bottom w:val="single" w:sz="6" w:space="0" w:color="000000"/>
              <w:right w:val="single" w:sz="6" w:space="0" w:color="000000"/>
            </w:tcBorders>
            <w:hideMark/>
          </w:tcPr>
          <w:p w:rsidR="001B4BCC" w:rsidRPr="001B4BCC" w:rsidRDefault="001B4BCC" w:rsidP="001B4BCC">
            <w:pPr>
              <w:spacing w:line="288" w:lineRule="atLeast"/>
              <w:rPr>
                <w:sz w:val="19"/>
                <w:szCs w:val="19"/>
              </w:rPr>
            </w:pPr>
            <w:r w:rsidRPr="001B4BCC">
              <w:rPr>
                <w:sz w:val="19"/>
                <w:szCs w:val="19"/>
              </w:rPr>
              <w:t>Таблица Д</w:t>
            </w:r>
            <w:proofErr w:type="gramStart"/>
            <w:r w:rsidRPr="001B4BCC">
              <w:rPr>
                <w:sz w:val="19"/>
                <w:szCs w:val="19"/>
              </w:rPr>
              <w:t>1</w:t>
            </w:r>
            <w:proofErr w:type="gramEnd"/>
            <w:r w:rsidRPr="001B4BCC">
              <w:rPr>
                <w:sz w:val="19"/>
                <w:szCs w:val="19"/>
              </w:rPr>
              <w:t xml:space="preserve"> СП 42.13330.2016 </w:t>
            </w:r>
          </w:p>
        </w:tc>
      </w:tr>
      <w:tr w:rsidR="001B4BCC" w:rsidRPr="001B4BCC" w:rsidTr="001B4BC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B4BCC" w:rsidRPr="001B4BCC" w:rsidRDefault="001B4BCC" w:rsidP="001B4BCC">
            <w:pPr>
              <w:rPr>
                <w:sz w:val="19"/>
                <w:szCs w:val="19"/>
              </w:rPr>
            </w:pPr>
          </w:p>
        </w:tc>
        <w:tc>
          <w:tcPr>
            <w:tcW w:w="0" w:type="auto"/>
            <w:tcBorders>
              <w:top w:val="single" w:sz="6" w:space="0" w:color="000000"/>
              <w:left w:val="single" w:sz="6" w:space="0" w:color="000000"/>
              <w:bottom w:val="single" w:sz="6" w:space="0" w:color="000000"/>
              <w:right w:val="single" w:sz="6" w:space="0" w:color="000000"/>
            </w:tcBorders>
            <w:hideMark/>
          </w:tcPr>
          <w:p w:rsidR="001B4BCC" w:rsidRPr="001B4BCC" w:rsidRDefault="001B4BCC" w:rsidP="001B4BCC">
            <w:pPr>
              <w:spacing w:line="288" w:lineRule="atLeast"/>
              <w:rPr>
                <w:sz w:val="19"/>
                <w:szCs w:val="19"/>
              </w:rPr>
            </w:pPr>
            <w:r w:rsidRPr="001B4BCC">
              <w:rPr>
                <w:sz w:val="19"/>
                <w:szCs w:val="19"/>
              </w:rPr>
              <w:t xml:space="preserve">Расчетный показатель максимально допустимого уровня территориальной доступности </w:t>
            </w:r>
          </w:p>
        </w:tc>
        <w:tc>
          <w:tcPr>
            <w:tcW w:w="0" w:type="auto"/>
            <w:tcBorders>
              <w:top w:val="single" w:sz="6" w:space="0" w:color="000000"/>
              <w:left w:val="single" w:sz="6" w:space="0" w:color="000000"/>
              <w:bottom w:val="single" w:sz="6" w:space="0" w:color="000000"/>
              <w:right w:val="single" w:sz="6" w:space="0" w:color="000000"/>
            </w:tcBorders>
            <w:hideMark/>
          </w:tcPr>
          <w:p w:rsidR="001B4BCC" w:rsidRPr="001B4BCC" w:rsidRDefault="001B4BCC" w:rsidP="001B4BCC">
            <w:pPr>
              <w:spacing w:line="288" w:lineRule="atLeast"/>
              <w:rPr>
                <w:sz w:val="19"/>
                <w:szCs w:val="19"/>
              </w:rPr>
            </w:pPr>
            <w:r w:rsidRPr="001B4BCC">
              <w:rPr>
                <w:sz w:val="19"/>
                <w:szCs w:val="19"/>
              </w:rPr>
              <w:t>Таблица Д</w:t>
            </w:r>
            <w:proofErr w:type="gramStart"/>
            <w:r w:rsidRPr="001B4BCC">
              <w:rPr>
                <w:sz w:val="19"/>
                <w:szCs w:val="19"/>
              </w:rPr>
              <w:t>1</w:t>
            </w:r>
            <w:proofErr w:type="gramEnd"/>
            <w:r w:rsidRPr="001B4BCC">
              <w:rPr>
                <w:sz w:val="19"/>
                <w:szCs w:val="19"/>
              </w:rPr>
              <w:t xml:space="preserve"> СП 42.13330.2016 </w:t>
            </w:r>
          </w:p>
        </w:tc>
      </w:tr>
      <w:tr w:rsidR="001B4BCC" w:rsidRPr="001B4BCC" w:rsidTr="001B4BCC">
        <w:tc>
          <w:tcPr>
            <w:tcW w:w="0" w:type="auto"/>
            <w:vMerge w:val="restart"/>
            <w:tcBorders>
              <w:top w:val="single" w:sz="6" w:space="0" w:color="000000"/>
              <w:left w:val="single" w:sz="6" w:space="0" w:color="000000"/>
              <w:bottom w:val="single" w:sz="6" w:space="0" w:color="000000"/>
              <w:right w:val="single" w:sz="6" w:space="0" w:color="000000"/>
            </w:tcBorders>
            <w:hideMark/>
          </w:tcPr>
          <w:p w:rsidR="001B4BCC" w:rsidRPr="001B4BCC" w:rsidRDefault="001B4BCC" w:rsidP="001B4BCC">
            <w:pPr>
              <w:spacing w:line="288" w:lineRule="atLeast"/>
              <w:rPr>
                <w:sz w:val="19"/>
                <w:szCs w:val="19"/>
              </w:rPr>
            </w:pPr>
            <w:r w:rsidRPr="001B4BCC">
              <w:rPr>
                <w:sz w:val="19"/>
                <w:szCs w:val="19"/>
              </w:rPr>
              <w:t xml:space="preserve">Плавательные бассейны с длиной плавательной дорожки не менее 25 метров (Категория спортивного сооружения B, C, F) </w:t>
            </w:r>
          </w:p>
        </w:tc>
        <w:tc>
          <w:tcPr>
            <w:tcW w:w="0" w:type="auto"/>
            <w:tcBorders>
              <w:top w:val="single" w:sz="6" w:space="0" w:color="000000"/>
              <w:left w:val="single" w:sz="6" w:space="0" w:color="000000"/>
              <w:bottom w:val="single" w:sz="6" w:space="0" w:color="000000"/>
              <w:right w:val="single" w:sz="6" w:space="0" w:color="000000"/>
            </w:tcBorders>
            <w:hideMark/>
          </w:tcPr>
          <w:p w:rsidR="001B4BCC" w:rsidRPr="001B4BCC" w:rsidRDefault="001B4BCC" w:rsidP="001B4BCC">
            <w:pPr>
              <w:spacing w:line="288" w:lineRule="atLeast"/>
              <w:rPr>
                <w:sz w:val="19"/>
                <w:szCs w:val="19"/>
              </w:rPr>
            </w:pPr>
            <w:r w:rsidRPr="001B4BCC">
              <w:rPr>
                <w:sz w:val="19"/>
                <w:szCs w:val="19"/>
              </w:rPr>
              <w:t xml:space="preserve">Расчетный показатель минимально допустимого уровня обеспеченности </w:t>
            </w:r>
          </w:p>
        </w:tc>
        <w:tc>
          <w:tcPr>
            <w:tcW w:w="0" w:type="auto"/>
            <w:tcBorders>
              <w:top w:val="single" w:sz="6" w:space="0" w:color="000000"/>
              <w:left w:val="single" w:sz="6" w:space="0" w:color="000000"/>
              <w:bottom w:val="single" w:sz="6" w:space="0" w:color="000000"/>
              <w:right w:val="single" w:sz="6" w:space="0" w:color="000000"/>
            </w:tcBorders>
            <w:hideMark/>
          </w:tcPr>
          <w:p w:rsidR="001B4BCC" w:rsidRPr="001B4BCC" w:rsidRDefault="001B4BCC" w:rsidP="001B4BCC">
            <w:pPr>
              <w:spacing w:line="288" w:lineRule="atLeast"/>
              <w:rPr>
                <w:sz w:val="19"/>
                <w:szCs w:val="19"/>
              </w:rPr>
            </w:pPr>
            <w:r w:rsidRPr="001B4BCC">
              <w:rPr>
                <w:sz w:val="19"/>
                <w:szCs w:val="19"/>
              </w:rPr>
              <w:t>Таблица Д</w:t>
            </w:r>
            <w:proofErr w:type="gramStart"/>
            <w:r w:rsidRPr="001B4BCC">
              <w:rPr>
                <w:sz w:val="19"/>
                <w:szCs w:val="19"/>
              </w:rPr>
              <w:t>1</w:t>
            </w:r>
            <w:proofErr w:type="gramEnd"/>
            <w:r w:rsidRPr="001B4BCC">
              <w:rPr>
                <w:sz w:val="19"/>
                <w:szCs w:val="19"/>
              </w:rPr>
              <w:t xml:space="preserve"> СП 42.13330.2016 </w:t>
            </w:r>
          </w:p>
        </w:tc>
      </w:tr>
      <w:tr w:rsidR="001B4BCC" w:rsidRPr="001B4BCC" w:rsidTr="001B4BC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B4BCC" w:rsidRPr="001B4BCC" w:rsidRDefault="001B4BCC" w:rsidP="001B4BCC">
            <w:pPr>
              <w:rPr>
                <w:sz w:val="19"/>
                <w:szCs w:val="19"/>
              </w:rPr>
            </w:pPr>
          </w:p>
        </w:tc>
        <w:tc>
          <w:tcPr>
            <w:tcW w:w="0" w:type="auto"/>
            <w:tcBorders>
              <w:top w:val="single" w:sz="6" w:space="0" w:color="000000"/>
              <w:left w:val="single" w:sz="6" w:space="0" w:color="000000"/>
              <w:bottom w:val="single" w:sz="6" w:space="0" w:color="000000"/>
              <w:right w:val="single" w:sz="6" w:space="0" w:color="000000"/>
            </w:tcBorders>
            <w:hideMark/>
          </w:tcPr>
          <w:p w:rsidR="001B4BCC" w:rsidRPr="001B4BCC" w:rsidRDefault="001B4BCC" w:rsidP="001B4BCC">
            <w:pPr>
              <w:spacing w:line="288" w:lineRule="atLeast"/>
              <w:rPr>
                <w:sz w:val="19"/>
                <w:szCs w:val="19"/>
              </w:rPr>
            </w:pPr>
            <w:r w:rsidRPr="001B4BCC">
              <w:rPr>
                <w:sz w:val="19"/>
                <w:szCs w:val="19"/>
              </w:rPr>
              <w:t xml:space="preserve">Расчетный показатель максимально допустимого уровня территориальной доступности </w:t>
            </w:r>
          </w:p>
        </w:tc>
        <w:tc>
          <w:tcPr>
            <w:tcW w:w="0" w:type="auto"/>
            <w:tcBorders>
              <w:top w:val="single" w:sz="6" w:space="0" w:color="000000"/>
              <w:left w:val="single" w:sz="6" w:space="0" w:color="000000"/>
              <w:bottom w:val="single" w:sz="6" w:space="0" w:color="000000"/>
              <w:right w:val="single" w:sz="6" w:space="0" w:color="000000"/>
            </w:tcBorders>
            <w:hideMark/>
          </w:tcPr>
          <w:p w:rsidR="001B4BCC" w:rsidRPr="001B4BCC" w:rsidRDefault="001B4BCC" w:rsidP="001B4BCC">
            <w:pPr>
              <w:spacing w:line="288" w:lineRule="atLeast"/>
              <w:rPr>
                <w:sz w:val="19"/>
                <w:szCs w:val="19"/>
              </w:rPr>
            </w:pPr>
            <w:r w:rsidRPr="001B4BCC">
              <w:rPr>
                <w:sz w:val="19"/>
                <w:szCs w:val="19"/>
              </w:rPr>
              <w:t>Таблица Д</w:t>
            </w:r>
            <w:proofErr w:type="gramStart"/>
            <w:r w:rsidRPr="001B4BCC">
              <w:rPr>
                <w:sz w:val="19"/>
                <w:szCs w:val="19"/>
              </w:rPr>
              <w:t>1</w:t>
            </w:r>
            <w:proofErr w:type="gramEnd"/>
            <w:r w:rsidRPr="001B4BCC">
              <w:rPr>
                <w:sz w:val="19"/>
                <w:szCs w:val="19"/>
              </w:rPr>
              <w:t xml:space="preserve"> СП 42.13330.2016 </w:t>
            </w:r>
          </w:p>
        </w:tc>
      </w:tr>
    </w:tbl>
    <w:p w:rsidR="001B4BCC" w:rsidRPr="001B4BCC" w:rsidRDefault="001B4BCC" w:rsidP="00AA2834">
      <w:pPr>
        <w:spacing w:line="240" w:lineRule="exact"/>
        <w:jc w:val="both"/>
      </w:pPr>
      <w:r w:rsidRPr="001B4BCC">
        <w:t xml:space="preserve">  </w:t>
      </w:r>
    </w:p>
    <w:p w:rsidR="001B4BCC" w:rsidRDefault="00CE6ADA" w:rsidP="00CE6ADA">
      <w:pPr>
        <w:spacing w:line="288" w:lineRule="atLeast"/>
        <w:jc w:val="right"/>
        <w:rPr>
          <w:sz w:val="28"/>
          <w:szCs w:val="28"/>
        </w:rPr>
      </w:pPr>
      <w:r w:rsidRPr="00CE6ADA">
        <w:rPr>
          <w:sz w:val="28"/>
          <w:szCs w:val="28"/>
        </w:rPr>
        <w:t>Таблица 2</w:t>
      </w:r>
      <w:r w:rsidR="00A85B8C">
        <w:rPr>
          <w:sz w:val="28"/>
          <w:szCs w:val="28"/>
        </w:rPr>
        <w:t>.13</w:t>
      </w:r>
      <w:r w:rsidR="001B4BCC" w:rsidRPr="00CE6ADA">
        <w:rPr>
          <w:sz w:val="28"/>
          <w:szCs w:val="28"/>
        </w:rPr>
        <w:t xml:space="preserve">   </w:t>
      </w:r>
    </w:p>
    <w:p w:rsidR="004E7102" w:rsidRPr="00CE6ADA" w:rsidRDefault="004E7102" w:rsidP="00AA2834">
      <w:pPr>
        <w:spacing w:line="240" w:lineRule="exact"/>
        <w:jc w:val="right"/>
        <w:rPr>
          <w:sz w:val="28"/>
          <w:szCs w:val="28"/>
        </w:rPr>
      </w:pPr>
    </w:p>
    <w:p w:rsidR="001B4BCC" w:rsidRPr="00CE6ADA" w:rsidRDefault="001B4BCC" w:rsidP="001B4BCC">
      <w:pPr>
        <w:jc w:val="center"/>
        <w:rPr>
          <w:sz w:val="28"/>
          <w:szCs w:val="28"/>
        </w:rPr>
      </w:pPr>
      <w:r w:rsidRPr="00CE6ADA">
        <w:rPr>
          <w:sz w:val="28"/>
          <w:szCs w:val="28"/>
        </w:rPr>
        <w:t xml:space="preserve">Объекты местного значения в области образования </w:t>
      </w:r>
    </w:p>
    <w:p w:rsidR="001B4BCC" w:rsidRPr="001B4BCC" w:rsidRDefault="001B4BCC" w:rsidP="001B4BCC">
      <w:pPr>
        <w:spacing w:line="288" w:lineRule="atLeast"/>
        <w:jc w:val="both"/>
      </w:pPr>
      <w:r w:rsidRPr="001B4BCC">
        <w:t xml:space="preserve">  </w:t>
      </w:r>
    </w:p>
    <w:tbl>
      <w:tblPr>
        <w:tblW w:w="9030" w:type="dxa"/>
        <w:tblInd w:w="15" w:type="dxa"/>
        <w:tblCellMar>
          <w:left w:w="0" w:type="dxa"/>
          <w:right w:w="0" w:type="dxa"/>
        </w:tblCellMar>
        <w:tblLook w:val="04A0" w:firstRow="1" w:lastRow="0" w:firstColumn="1" w:lastColumn="0" w:noHBand="0" w:noVBand="1"/>
      </w:tblPr>
      <w:tblGrid>
        <w:gridCol w:w="2678"/>
        <w:gridCol w:w="2997"/>
        <w:gridCol w:w="3355"/>
      </w:tblGrid>
      <w:tr w:rsidR="001B4BCC" w:rsidRPr="001B4BCC" w:rsidTr="001B4BCC">
        <w:tc>
          <w:tcPr>
            <w:tcW w:w="0" w:type="auto"/>
            <w:tcBorders>
              <w:top w:val="single" w:sz="6" w:space="0" w:color="000000"/>
              <w:left w:val="single" w:sz="6" w:space="0" w:color="000000"/>
              <w:bottom w:val="single" w:sz="6" w:space="0" w:color="000000"/>
              <w:right w:val="single" w:sz="6" w:space="0" w:color="000000"/>
            </w:tcBorders>
            <w:vAlign w:val="center"/>
            <w:hideMark/>
          </w:tcPr>
          <w:p w:rsidR="001B4BCC" w:rsidRPr="001B4BCC" w:rsidRDefault="001B4BCC" w:rsidP="001B4BCC">
            <w:pPr>
              <w:jc w:val="center"/>
              <w:rPr>
                <w:sz w:val="19"/>
                <w:szCs w:val="19"/>
              </w:rPr>
            </w:pPr>
            <w:r w:rsidRPr="001B4BCC">
              <w:rPr>
                <w:sz w:val="19"/>
                <w:szCs w:val="19"/>
              </w:rPr>
              <w:t xml:space="preserve">Наименование вида объекта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B4BCC" w:rsidRPr="001B4BCC" w:rsidRDefault="001B4BCC" w:rsidP="001B4BCC">
            <w:pPr>
              <w:jc w:val="center"/>
              <w:rPr>
                <w:sz w:val="19"/>
                <w:szCs w:val="19"/>
              </w:rPr>
            </w:pPr>
            <w:r w:rsidRPr="001B4BCC">
              <w:rPr>
                <w:sz w:val="19"/>
                <w:szCs w:val="19"/>
              </w:rPr>
              <w:t xml:space="preserve">Тип расчетного показателя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B4BCC" w:rsidRPr="001B4BCC" w:rsidRDefault="001B4BCC" w:rsidP="001B4BCC">
            <w:pPr>
              <w:jc w:val="center"/>
              <w:rPr>
                <w:sz w:val="19"/>
                <w:szCs w:val="19"/>
              </w:rPr>
            </w:pPr>
            <w:r w:rsidRPr="001B4BCC">
              <w:rPr>
                <w:sz w:val="19"/>
                <w:szCs w:val="19"/>
              </w:rPr>
              <w:t xml:space="preserve">Обоснование расчетного показателя </w:t>
            </w:r>
          </w:p>
        </w:tc>
      </w:tr>
      <w:tr w:rsidR="001B4BCC" w:rsidRPr="001B4BCC" w:rsidTr="001B4BCC">
        <w:tc>
          <w:tcPr>
            <w:tcW w:w="0" w:type="auto"/>
            <w:vMerge w:val="restart"/>
            <w:tcBorders>
              <w:top w:val="single" w:sz="6" w:space="0" w:color="000000"/>
              <w:left w:val="single" w:sz="6" w:space="0" w:color="000000"/>
              <w:bottom w:val="single" w:sz="6" w:space="0" w:color="000000"/>
              <w:right w:val="single" w:sz="6" w:space="0" w:color="000000"/>
            </w:tcBorders>
            <w:hideMark/>
          </w:tcPr>
          <w:p w:rsidR="001B4BCC" w:rsidRPr="001B4BCC" w:rsidRDefault="001B4BCC" w:rsidP="001B4BCC">
            <w:pPr>
              <w:spacing w:line="288" w:lineRule="atLeast"/>
              <w:rPr>
                <w:sz w:val="19"/>
                <w:szCs w:val="19"/>
              </w:rPr>
            </w:pPr>
            <w:r w:rsidRPr="001B4BCC">
              <w:rPr>
                <w:sz w:val="19"/>
                <w:szCs w:val="19"/>
              </w:rPr>
              <w:t xml:space="preserve">Муниципальные дошкольные образовательные организации </w:t>
            </w:r>
          </w:p>
        </w:tc>
        <w:tc>
          <w:tcPr>
            <w:tcW w:w="0" w:type="auto"/>
            <w:tcBorders>
              <w:top w:val="single" w:sz="6" w:space="0" w:color="000000"/>
              <w:left w:val="single" w:sz="6" w:space="0" w:color="000000"/>
              <w:bottom w:val="single" w:sz="6" w:space="0" w:color="000000"/>
              <w:right w:val="single" w:sz="6" w:space="0" w:color="000000"/>
            </w:tcBorders>
            <w:hideMark/>
          </w:tcPr>
          <w:p w:rsidR="001B4BCC" w:rsidRPr="001B4BCC" w:rsidRDefault="001B4BCC" w:rsidP="001B4BCC">
            <w:pPr>
              <w:spacing w:line="288" w:lineRule="atLeast"/>
              <w:rPr>
                <w:sz w:val="19"/>
                <w:szCs w:val="19"/>
              </w:rPr>
            </w:pPr>
            <w:r w:rsidRPr="001B4BCC">
              <w:rPr>
                <w:sz w:val="19"/>
                <w:szCs w:val="19"/>
              </w:rPr>
              <w:t xml:space="preserve">Расчетный показатель минимально допустимого уровня обеспеченности </w:t>
            </w:r>
          </w:p>
        </w:tc>
        <w:tc>
          <w:tcPr>
            <w:tcW w:w="0" w:type="auto"/>
            <w:tcBorders>
              <w:top w:val="single" w:sz="6" w:space="0" w:color="000000"/>
              <w:left w:val="single" w:sz="6" w:space="0" w:color="000000"/>
              <w:bottom w:val="single" w:sz="6" w:space="0" w:color="000000"/>
              <w:right w:val="single" w:sz="6" w:space="0" w:color="000000"/>
            </w:tcBorders>
            <w:hideMark/>
          </w:tcPr>
          <w:p w:rsidR="001B4BCC" w:rsidRPr="00CE6ADA" w:rsidRDefault="00AA2834" w:rsidP="00CE6ADA">
            <w:pPr>
              <w:spacing w:line="288" w:lineRule="atLeast"/>
              <w:rPr>
                <w:sz w:val="19"/>
                <w:szCs w:val="19"/>
              </w:rPr>
            </w:pPr>
            <w:hyperlink r:id="rId16" w:history="1">
              <w:r w:rsidR="001B4BCC" w:rsidRPr="00CE6ADA">
                <w:rPr>
                  <w:sz w:val="19"/>
                  <w:szCs w:val="19"/>
                </w:rPr>
                <w:t>Приложение</w:t>
              </w:r>
            </w:hyperlink>
            <w:r w:rsidR="001B4BCC" w:rsidRPr="00CE6ADA">
              <w:rPr>
                <w:sz w:val="19"/>
                <w:szCs w:val="19"/>
              </w:rPr>
              <w:t xml:space="preserve"> к письму Министерства образования и науки Российской Федерации от 04 мая 2016 </w:t>
            </w:r>
            <w:r w:rsidR="00CE6ADA">
              <w:rPr>
                <w:sz w:val="19"/>
                <w:szCs w:val="19"/>
              </w:rPr>
              <w:t>3</w:t>
            </w:r>
            <w:r w:rsidR="001B4BCC" w:rsidRPr="00CE6ADA">
              <w:rPr>
                <w:sz w:val="19"/>
                <w:szCs w:val="19"/>
              </w:rPr>
              <w:t xml:space="preserve"> АК-950/02 </w:t>
            </w:r>
          </w:p>
        </w:tc>
      </w:tr>
      <w:tr w:rsidR="001B4BCC" w:rsidRPr="001B4BCC" w:rsidTr="001B4BC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B4BCC" w:rsidRPr="001B4BCC" w:rsidRDefault="001B4BCC" w:rsidP="001B4BCC">
            <w:pPr>
              <w:rPr>
                <w:sz w:val="19"/>
                <w:szCs w:val="19"/>
              </w:rPr>
            </w:pPr>
          </w:p>
        </w:tc>
        <w:tc>
          <w:tcPr>
            <w:tcW w:w="0" w:type="auto"/>
            <w:tcBorders>
              <w:top w:val="single" w:sz="6" w:space="0" w:color="000000"/>
              <w:left w:val="single" w:sz="6" w:space="0" w:color="000000"/>
              <w:bottom w:val="single" w:sz="6" w:space="0" w:color="000000"/>
              <w:right w:val="single" w:sz="6" w:space="0" w:color="000000"/>
            </w:tcBorders>
            <w:hideMark/>
          </w:tcPr>
          <w:p w:rsidR="001B4BCC" w:rsidRPr="001B4BCC" w:rsidRDefault="001B4BCC" w:rsidP="001B4BCC">
            <w:pPr>
              <w:spacing w:line="288" w:lineRule="atLeast"/>
              <w:rPr>
                <w:sz w:val="19"/>
                <w:szCs w:val="19"/>
              </w:rPr>
            </w:pPr>
            <w:r w:rsidRPr="001B4BCC">
              <w:rPr>
                <w:sz w:val="19"/>
                <w:szCs w:val="19"/>
              </w:rPr>
              <w:t xml:space="preserve">Расчетный показатель максимально допустимого уровня территориальной доступности </w:t>
            </w:r>
          </w:p>
        </w:tc>
        <w:tc>
          <w:tcPr>
            <w:tcW w:w="0" w:type="auto"/>
            <w:tcBorders>
              <w:top w:val="single" w:sz="6" w:space="0" w:color="000000"/>
              <w:left w:val="single" w:sz="6" w:space="0" w:color="000000"/>
              <w:bottom w:val="single" w:sz="6" w:space="0" w:color="000000"/>
              <w:right w:val="single" w:sz="6" w:space="0" w:color="000000"/>
            </w:tcBorders>
            <w:hideMark/>
          </w:tcPr>
          <w:p w:rsidR="001B4BCC" w:rsidRPr="00CE6ADA" w:rsidRDefault="00AA2834" w:rsidP="00CE6ADA">
            <w:pPr>
              <w:spacing w:line="288" w:lineRule="atLeast"/>
              <w:rPr>
                <w:sz w:val="19"/>
                <w:szCs w:val="19"/>
              </w:rPr>
            </w:pPr>
            <w:hyperlink r:id="rId17" w:history="1">
              <w:r w:rsidR="001B4BCC" w:rsidRPr="00CE6ADA">
                <w:rPr>
                  <w:sz w:val="19"/>
                  <w:szCs w:val="19"/>
                </w:rPr>
                <w:t>Приложение</w:t>
              </w:r>
            </w:hyperlink>
            <w:r w:rsidR="001B4BCC" w:rsidRPr="00CE6ADA">
              <w:rPr>
                <w:sz w:val="19"/>
                <w:szCs w:val="19"/>
              </w:rPr>
              <w:t xml:space="preserve"> к письму Министерства образования и науки Российской Федерации от 04 мая 2016 </w:t>
            </w:r>
            <w:r w:rsidR="00CE6ADA">
              <w:rPr>
                <w:sz w:val="19"/>
                <w:szCs w:val="19"/>
              </w:rPr>
              <w:t>№</w:t>
            </w:r>
            <w:r w:rsidR="001B4BCC" w:rsidRPr="00CE6ADA">
              <w:rPr>
                <w:sz w:val="19"/>
                <w:szCs w:val="19"/>
              </w:rPr>
              <w:t xml:space="preserve"> АК-950/02 </w:t>
            </w:r>
          </w:p>
        </w:tc>
      </w:tr>
      <w:tr w:rsidR="001B4BCC" w:rsidRPr="001B4BCC" w:rsidTr="001B4BCC">
        <w:tc>
          <w:tcPr>
            <w:tcW w:w="0" w:type="auto"/>
            <w:vMerge w:val="restart"/>
            <w:tcBorders>
              <w:top w:val="single" w:sz="6" w:space="0" w:color="000000"/>
              <w:left w:val="single" w:sz="6" w:space="0" w:color="000000"/>
              <w:bottom w:val="single" w:sz="6" w:space="0" w:color="000000"/>
              <w:right w:val="single" w:sz="6" w:space="0" w:color="000000"/>
            </w:tcBorders>
            <w:hideMark/>
          </w:tcPr>
          <w:p w:rsidR="001B4BCC" w:rsidRPr="001B4BCC" w:rsidRDefault="001B4BCC" w:rsidP="001B4BCC">
            <w:pPr>
              <w:spacing w:line="288" w:lineRule="atLeast"/>
              <w:rPr>
                <w:sz w:val="19"/>
                <w:szCs w:val="19"/>
              </w:rPr>
            </w:pPr>
            <w:r w:rsidRPr="001B4BCC">
              <w:rPr>
                <w:sz w:val="19"/>
                <w:szCs w:val="19"/>
              </w:rPr>
              <w:t xml:space="preserve">Муниципальные общеобразовательные организации </w:t>
            </w:r>
          </w:p>
        </w:tc>
        <w:tc>
          <w:tcPr>
            <w:tcW w:w="0" w:type="auto"/>
            <w:tcBorders>
              <w:top w:val="single" w:sz="6" w:space="0" w:color="000000"/>
              <w:left w:val="single" w:sz="6" w:space="0" w:color="000000"/>
              <w:bottom w:val="single" w:sz="6" w:space="0" w:color="000000"/>
              <w:right w:val="single" w:sz="6" w:space="0" w:color="000000"/>
            </w:tcBorders>
            <w:hideMark/>
          </w:tcPr>
          <w:p w:rsidR="001B4BCC" w:rsidRPr="001B4BCC" w:rsidRDefault="001B4BCC" w:rsidP="001B4BCC">
            <w:pPr>
              <w:spacing w:line="288" w:lineRule="atLeast"/>
              <w:rPr>
                <w:sz w:val="19"/>
                <w:szCs w:val="19"/>
              </w:rPr>
            </w:pPr>
            <w:r w:rsidRPr="001B4BCC">
              <w:rPr>
                <w:sz w:val="19"/>
                <w:szCs w:val="19"/>
              </w:rPr>
              <w:t xml:space="preserve">Расчетный показатель минимально допустимого уровня обеспеченности </w:t>
            </w:r>
          </w:p>
        </w:tc>
        <w:tc>
          <w:tcPr>
            <w:tcW w:w="0" w:type="auto"/>
            <w:tcBorders>
              <w:top w:val="single" w:sz="6" w:space="0" w:color="000000"/>
              <w:left w:val="single" w:sz="6" w:space="0" w:color="000000"/>
              <w:bottom w:val="single" w:sz="6" w:space="0" w:color="000000"/>
              <w:right w:val="single" w:sz="6" w:space="0" w:color="000000"/>
            </w:tcBorders>
            <w:hideMark/>
          </w:tcPr>
          <w:p w:rsidR="001B4BCC" w:rsidRPr="00CE6ADA" w:rsidRDefault="00AA2834" w:rsidP="001B4BCC">
            <w:pPr>
              <w:spacing w:line="288" w:lineRule="atLeast"/>
              <w:rPr>
                <w:sz w:val="19"/>
                <w:szCs w:val="19"/>
              </w:rPr>
            </w:pPr>
            <w:hyperlink r:id="rId18" w:history="1">
              <w:r w:rsidR="001B4BCC" w:rsidRPr="00CE6ADA">
                <w:rPr>
                  <w:sz w:val="19"/>
                  <w:szCs w:val="19"/>
                </w:rPr>
                <w:t>Приложение</w:t>
              </w:r>
            </w:hyperlink>
            <w:r w:rsidR="001B4BCC" w:rsidRPr="00CE6ADA">
              <w:rPr>
                <w:sz w:val="19"/>
                <w:szCs w:val="19"/>
              </w:rPr>
              <w:t xml:space="preserve"> к письму Министерства образования и науки Росси</w:t>
            </w:r>
            <w:r w:rsidR="00CE6ADA">
              <w:rPr>
                <w:sz w:val="19"/>
                <w:szCs w:val="19"/>
              </w:rPr>
              <w:t>йской Федерации от 04 мая 2016 №</w:t>
            </w:r>
            <w:r w:rsidR="001B4BCC" w:rsidRPr="00CE6ADA">
              <w:rPr>
                <w:sz w:val="19"/>
                <w:szCs w:val="19"/>
              </w:rPr>
              <w:t xml:space="preserve"> АК-950/02 </w:t>
            </w:r>
          </w:p>
        </w:tc>
      </w:tr>
      <w:tr w:rsidR="001B4BCC" w:rsidRPr="001B4BCC" w:rsidTr="001B4BC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B4BCC" w:rsidRPr="001B4BCC" w:rsidRDefault="001B4BCC" w:rsidP="001B4BCC">
            <w:pPr>
              <w:rPr>
                <w:sz w:val="19"/>
                <w:szCs w:val="19"/>
              </w:rPr>
            </w:pPr>
          </w:p>
        </w:tc>
        <w:tc>
          <w:tcPr>
            <w:tcW w:w="0" w:type="auto"/>
            <w:tcBorders>
              <w:top w:val="single" w:sz="6" w:space="0" w:color="000000"/>
              <w:left w:val="single" w:sz="6" w:space="0" w:color="000000"/>
              <w:bottom w:val="single" w:sz="6" w:space="0" w:color="000000"/>
              <w:right w:val="single" w:sz="6" w:space="0" w:color="000000"/>
            </w:tcBorders>
            <w:hideMark/>
          </w:tcPr>
          <w:p w:rsidR="001B4BCC" w:rsidRPr="001B4BCC" w:rsidRDefault="001B4BCC" w:rsidP="001B4BCC">
            <w:pPr>
              <w:spacing w:line="288" w:lineRule="atLeast"/>
              <w:rPr>
                <w:sz w:val="19"/>
                <w:szCs w:val="19"/>
              </w:rPr>
            </w:pPr>
            <w:r w:rsidRPr="001B4BCC">
              <w:rPr>
                <w:sz w:val="19"/>
                <w:szCs w:val="19"/>
              </w:rPr>
              <w:t xml:space="preserve">Расчетный показатель максимально допустимого уровня территориальной доступности </w:t>
            </w:r>
          </w:p>
        </w:tc>
        <w:tc>
          <w:tcPr>
            <w:tcW w:w="0" w:type="auto"/>
            <w:tcBorders>
              <w:top w:val="single" w:sz="6" w:space="0" w:color="000000"/>
              <w:left w:val="single" w:sz="6" w:space="0" w:color="000000"/>
              <w:bottom w:val="single" w:sz="6" w:space="0" w:color="000000"/>
              <w:right w:val="single" w:sz="6" w:space="0" w:color="000000"/>
            </w:tcBorders>
            <w:hideMark/>
          </w:tcPr>
          <w:p w:rsidR="001B4BCC" w:rsidRPr="00CE6ADA" w:rsidRDefault="00AA2834" w:rsidP="001B4BCC">
            <w:pPr>
              <w:spacing w:line="288" w:lineRule="atLeast"/>
              <w:rPr>
                <w:sz w:val="19"/>
                <w:szCs w:val="19"/>
              </w:rPr>
            </w:pPr>
            <w:hyperlink r:id="rId19" w:history="1">
              <w:r w:rsidR="001B4BCC" w:rsidRPr="00CE6ADA">
                <w:rPr>
                  <w:sz w:val="19"/>
                  <w:szCs w:val="19"/>
                </w:rPr>
                <w:t>Приложение</w:t>
              </w:r>
            </w:hyperlink>
            <w:r w:rsidR="001B4BCC" w:rsidRPr="00CE6ADA">
              <w:rPr>
                <w:sz w:val="19"/>
                <w:szCs w:val="19"/>
              </w:rPr>
              <w:t xml:space="preserve"> к письму Министерства образования и науки Росси</w:t>
            </w:r>
            <w:r w:rsidR="00CE6ADA">
              <w:rPr>
                <w:sz w:val="19"/>
                <w:szCs w:val="19"/>
              </w:rPr>
              <w:t>йской Федерации от 04 мая 2016 №</w:t>
            </w:r>
            <w:r w:rsidR="001B4BCC" w:rsidRPr="00CE6ADA">
              <w:rPr>
                <w:sz w:val="19"/>
                <w:szCs w:val="19"/>
              </w:rPr>
              <w:t xml:space="preserve"> АК-950/02 </w:t>
            </w:r>
          </w:p>
        </w:tc>
      </w:tr>
      <w:tr w:rsidR="001B4BCC" w:rsidRPr="001B4BCC" w:rsidTr="001B4BCC">
        <w:tc>
          <w:tcPr>
            <w:tcW w:w="0" w:type="auto"/>
            <w:vMerge w:val="restart"/>
            <w:tcBorders>
              <w:top w:val="single" w:sz="6" w:space="0" w:color="000000"/>
              <w:left w:val="single" w:sz="6" w:space="0" w:color="000000"/>
              <w:bottom w:val="single" w:sz="6" w:space="0" w:color="000000"/>
              <w:right w:val="single" w:sz="6" w:space="0" w:color="000000"/>
            </w:tcBorders>
            <w:hideMark/>
          </w:tcPr>
          <w:p w:rsidR="001B4BCC" w:rsidRPr="001B4BCC" w:rsidRDefault="001B4BCC" w:rsidP="001B4BCC">
            <w:pPr>
              <w:spacing w:line="288" w:lineRule="atLeast"/>
              <w:rPr>
                <w:sz w:val="19"/>
                <w:szCs w:val="19"/>
              </w:rPr>
            </w:pPr>
            <w:r w:rsidRPr="001B4BCC">
              <w:rPr>
                <w:sz w:val="19"/>
                <w:szCs w:val="19"/>
              </w:rPr>
              <w:t xml:space="preserve">Муниципальные организации дополнительного образования </w:t>
            </w:r>
          </w:p>
        </w:tc>
        <w:tc>
          <w:tcPr>
            <w:tcW w:w="0" w:type="auto"/>
            <w:tcBorders>
              <w:top w:val="single" w:sz="6" w:space="0" w:color="000000"/>
              <w:left w:val="single" w:sz="6" w:space="0" w:color="000000"/>
              <w:bottom w:val="single" w:sz="6" w:space="0" w:color="000000"/>
              <w:right w:val="single" w:sz="6" w:space="0" w:color="000000"/>
            </w:tcBorders>
            <w:hideMark/>
          </w:tcPr>
          <w:p w:rsidR="001B4BCC" w:rsidRPr="001B4BCC" w:rsidRDefault="001B4BCC" w:rsidP="001B4BCC">
            <w:pPr>
              <w:spacing w:line="288" w:lineRule="atLeast"/>
              <w:rPr>
                <w:sz w:val="19"/>
                <w:szCs w:val="19"/>
              </w:rPr>
            </w:pPr>
            <w:r w:rsidRPr="001B4BCC">
              <w:rPr>
                <w:sz w:val="19"/>
                <w:szCs w:val="19"/>
              </w:rPr>
              <w:t xml:space="preserve">Расчетный показатель минимально допустимого уровня обеспеченности </w:t>
            </w:r>
          </w:p>
        </w:tc>
        <w:tc>
          <w:tcPr>
            <w:tcW w:w="0" w:type="auto"/>
            <w:tcBorders>
              <w:top w:val="single" w:sz="6" w:space="0" w:color="000000"/>
              <w:left w:val="single" w:sz="6" w:space="0" w:color="000000"/>
              <w:bottom w:val="single" w:sz="6" w:space="0" w:color="000000"/>
              <w:right w:val="single" w:sz="6" w:space="0" w:color="000000"/>
            </w:tcBorders>
            <w:hideMark/>
          </w:tcPr>
          <w:p w:rsidR="001B4BCC" w:rsidRPr="00CE6ADA" w:rsidRDefault="00AA2834" w:rsidP="001B4BCC">
            <w:pPr>
              <w:spacing w:line="288" w:lineRule="atLeast"/>
              <w:rPr>
                <w:sz w:val="19"/>
                <w:szCs w:val="19"/>
              </w:rPr>
            </w:pPr>
            <w:hyperlink r:id="rId20" w:history="1">
              <w:r w:rsidR="001B4BCC" w:rsidRPr="00CE6ADA">
                <w:rPr>
                  <w:sz w:val="19"/>
                  <w:szCs w:val="19"/>
                </w:rPr>
                <w:t>Приложение</w:t>
              </w:r>
            </w:hyperlink>
            <w:r w:rsidR="001B4BCC" w:rsidRPr="00CE6ADA">
              <w:rPr>
                <w:sz w:val="19"/>
                <w:szCs w:val="19"/>
              </w:rPr>
              <w:t xml:space="preserve"> к письму Министерства образования и науки Росси</w:t>
            </w:r>
            <w:r w:rsidR="00CE6ADA">
              <w:rPr>
                <w:sz w:val="19"/>
                <w:szCs w:val="19"/>
              </w:rPr>
              <w:t>йской Федерации от 04 мая 2016 №</w:t>
            </w:r>
            <w:r w:rsidR="001B4BCC" w:rsidRPr="00CE6ADA">
              <w:rPr>
                <w:sz w:val="19"/>
                <w:szCs w:val="19"/>
              </w:rPr>
              <w:t xml:space="preserve"> АК-950/02 </w:t>
            </w:r>
          </w:p>
        </w:tc>
      </w:tr>
      <w:tr w:rsidR="001B4BCC" w:rsidRPr="001B4BCC" w:rsidTr="001B4BC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B4BCC" w:rsidRPr="001B4BCC" w:rsidRDefault="001B4BCC" w:rsidP="001B4BCC">
            <w:pPr>
              <w:rPr>
                <w:sz w:val="19"/>
                <w:szCs w:val="19"/>
              </w:rPr>
            </w:pPr>
          </w:p>
        </w:tc>
        <w:tc>
          <w:tcPr>
            <w:tcW w:w="0" w:type="auto"/>
            <w:tcBorders>
              <w:top w:val="single" w:sz="6" w:space="0" w:color="000000"/>
              <w:left w:val="single" w:sz="6" w:space="0" w:color="000000"/>
              <w:bottom w:val="single" w:sz="6" w:space="0" w:color="000000"/>
              <w:right w:val="single" w:sz="6" w:space="0" w:color="000000"/>
            </w:tcBorders>
            <w:hideMark/>
          </w:tcPr>
          <w:p w:rsidR="001B4BCC" w:rsidRPr="001B4BCC" w:rsidRDefault="001B4BCC" w:rsidP="001B4BCC">
            <w:pPr>
              <w:spacing w:line="288" w:lineRule="atLeast"/>
              <w:rPr>
                <w:sz w:val="19"/>
                <w:szCs w:val="19"/>
              </w:rPr>
            </w:pPr>
            <w:r w:rsidRPr="001B4BCC">
              <w:rPr>
                <w:sz w:val="19"/>
                <w:szCs w:val="19"/>
              </w:rPr>
              <w:t xml:space="preserve">Расчетный показатель максимально допустимого уровня территориальной доступности </w:t>
            </w:r>
          </w:p>
        </w:tc>
        <w:tc>
          <w:tcPr>
            <w:tcW w:w="0" w:type="auto"/>
            <w:tcBorders>
              <w:top w:val="single" w:sz="6" w:space="0" w:color="000000"/>
              <w:left w:val="single" w:sz="6" w:space="0" w:color="000000"/>
              <w:bottom w:val="single" w:sz="6" w:space="0" w:color="000000"/>
              <w:right w:val="single" w:sz="6" w:space="0" w:color="000000"/>
            </w:tcBorders>
            <w:hideMark/>
          </w:tcPr>
          <w:p w:rsidR="001B4BCC" w:rsidRPr="00CE6ADA" w:rsidRDefault="00AA2834" w:rsidP="001B4BCC">
            <w:pPr>
              <w:spacing w:line="288" w:lineRule="atLeast"/>
              <w:rPr>
                <w:sz w:val="19"/>
                <w:szCs w:val="19"/>
              </w:rPr>
            </w:pPr>
            <w:hyperlink r:id="rId21" w:history="1">
              <w:r w:rsidR="001B4BCC" w:rsidRPr="00CE6ADA">
                <w:rPr>
                  <w:sz w:val="19"/>
                  <w:szCs w:val="19"/>
                </w:rPr>
                <w:t>Приложение</w:t>
              </w:r>
            </w:hyperlink>
            <w:r w:rsidR="001B4BCC" w:rsidRPr="00CE6ADA">
              <w:rPr>
                <w:sz w:val="19"/>
                <w:szCs w:val="19"/>
              </w:rPr>
              <w:t xml:space="preserve"> к письму Министерства образования и науки Росси</w:t>
            </w:r>
            <w:r w:rsidR="00CE6ADA">
              <w:rPr>
                <w:sz w:val="19"/>
                <w:szCs w:val="19"/>
              </w:rPr>
              <w:t>йской Федерации от 04 мая 2016 №</w:t>
            </w:r>
            <w:r w:rsidR="001B4BCC" w:rsidRPr="00CE6ADA">
              <w:rPr>
                <w:sz w:val="19"/>
                <w:szCs w:val="19"/>
              </w:rPr>
              <w:t xml:space="preserve"> АК-950/02 </w:t>
            </w:r>
          </w:p>
        </w:tc>
      </w:tr>
    </w:tbl>
    <w:p w:rsidR="001B4BCC" w:rsidRPr="001B4BCC" w:rsidRDefault="001B4BCC" w:rsidP="00AA2834">
      <w:pPr>
        <w:spacing w:line="240" w:lineRule="exact"/>
        <w:jc w:val="both"/>
      </w:pPr>
      <w:r w:rsidRPr="001B4BCC">
        <w:t xml:space="preserve">  </w:t>
      </w:r>
    </w:p>
    <w:p w:rsidR="001B4BCC" w:rsidRDefault="001B4BCC" w:rsidP="001B4BCC">
      <w:pPr>
        <w:spacing w:line="288" w:lineRule="atLeast"/>
        <w:jc w:val="right"/>
        <w:rPr>
          <w:sz w:val="28"/>
          <w:szCs w:val="28"/>
        </w:rPr>
      </w:pPr>
      <w:r w:rsidRPr="00CE6ADA">
        <w:rPr>
          <w:sz w:val="28"/>
          <w:szCs w:val="28"/>
        </w:rPr>
        <w:t xml:space="preserve">Таблица </w:t>
      </w:r>
      <w:r w:rsidR="00A85B8C">
        <w:rPr>
          <w:sz w:val="28"/>
          <w:szCs w:val="28"/>
        </w:rPr>
        <w:t>2.14</w:t>
      </w:r>
      <w:r w:rsidRPr="00CE6ADA">
        <w:rPr>
          <w:sz w:val="28"/>
          <w:szCs w:val="28"/>
        </w:rPr>
        <w:t xml:space="preserve"> </w:t>
      </w:r>
    </w:p>
    <w:p w:rsidR="004E7102" w:rsidRPr="00CE6ADA" w:rsidRDefault="004E7102" w:rsidP="00AA2834">
      <w:pPr>
        <w:spacing w:line="240" w:lineRule="exact"/>
        <w:jc w:val="right"/>
        <w:rPr>
          <w:sz w:val="28"/>
          <w:szCs w:val="28"/>
        </w:rPr>
      </w:pPr>
    </w:p>
    <w:p w:rsidR="001B4BCC" w:rsidRPr="00CE6ADA" w:rsidRDefault="001B4BCC" w:rsidP="00CE6ADA">
      <w:pPr>
        <w:spacing w:line="288" w:lineRule="atLeast"/>
        <w:jc w:val="center"/>
        <w:rPr>
          <w:sz w:val="28"/>
          <w:szCs w:val="28"/>
        </w:rPr>
      </w:pPr>
      <w:r w:rsidRPr="00CE6ADA">
        <w:rPr>
          <w:sz w:val="28"/>
          <w:szCs w:val="28"/>
        </w:rPr>
        <w:t>Объекты местного значения в области здравоохранения</w:t>
      </w:r>
    </w:p>
    <w:p w:rsidR="001B4BCC" w:rsidRPr="001B4BCC" w:rsidRDefault="001B4BCC" w:rsidP="001B4BCC">
      <w:pPr>
        <w:spacing w:line="288" w:lineRule="atLeast"/>
        <w:jc w:val="both"/>
      </w:pPr>
      <w:r w:rsidRPr="001B4BCC">
        <w:t xml:space="preserve">  </w:t>
      </w:r>
    </w:p>
    <w:tbl>
      <w:tblPr>
        <w:tblW w:w="9075" w:type="dxa"/>
        <w:tblInd w:w="15" w:type="dxa"/>
        <w:tblCellMar>
          <w:left w:w="0" w:type="dxa"/>
          <w:right w:w="0" w:type="dxa"/>
        </w:tblCellMar>
        <w:tblLook w:val="04A0" w:firstRow="1" w:lastRow="0" w:firstColumn="1" w:lastColumn="0" w:noHBand="0" w:noVBand="1"/>
      </w:tblPr>
      <w:tblGrid>
        <w:gridCol w:w="3682"/>
        <w:gridCol w:w="3481"/>
        <w:gridCol w:w="1912"/>
      </w:tblGrid>
      <w:tr w:rsidR="001B4BCC" w:rsidRPr="001B4BCC" w:rsidTr="001B4BCC">
        <w:tc>
          <w:tcPr>
            <w:tcW w:w="0" w:type="auto"/>
            <w:tcBorders>
              <w:top w:val="single" w:sz="6" w:space="0" w:color="000000"/>
              <w:left w:val="single" w:sz="6" w:space="0" w:color="000000"/>
              <w:bottom w:val="single" w:sz="6" w:space="0" w:color="000000"/>
              <w:right w:val="single" w:sz="6" w:space="0" w:color="000000"/>
            </w:tcBorders>
            <w:vAlign w:val="center"/>
            <w:hideMark/>
          </w:tcPr>
          <w:p w:rsidR="001B4BCC" w:rsidRPr="001B4BCC" w:rsidRDefault="001B4BCC" w:rsidP="001B4BCC">
            <w:pPr>
              <w:jc w:val="center"/>
              <w:rPr>
                <w:sz w:val="19"/>
                <w:szCs w:val="19"/>
              </w:rPr>
            </w:pPr>
            <w:r w:rsidRPr="001B4BCC">
              <w:rPr>
                <w:sz w:val="19"/>
                <w:szCs w:val="19"/>
              </w:rPr>
              <w:t xml:space="preserve">Наименование вида объекта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B4BCC" w:rsidRPr="001B4BCC" w:rsidRDefault="001B4BCC" w:rsidP="001B4BCC">
            <w:pPr>
              <w:jc w:val="center"/>
              <w:rPr>
                <w:sz w:val="19"/>
                <w:szCs w:val="19"/>
              </w:rPr>
            </w:pPr>
            <w:r w:rsidRPr="001B4BCC">
              <w:rPr>
                <w:sz w:val="19"/>
                <w:szCs w:val="19"/>
              </w:rPr>
              <w:t xml:space="preserve">Тип расчетного показателя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B4BCC" w:rsidRPr="001B4BCC" w:rsidRDefault="001B4BCC" w:rsidP="001B4BCC">
            <w:pPr>
              <w:jc w:val="center"/>
              <w:rPr>
                <w:sz w:val="19"/>
                <w:szCs w:val="19"/>
              </w:rPr>
            </w:pPr>
            <w:r w:rsidRPr="001B4BCC">
              <w:rPr>
                <w:sz w:val="19"/>
                <w:szCs w:val="19"/>
              </w:rPr>
              <w:t xml:space="preserve">Обоснование расчетного показателя </w:t>
            </w:r>
          </w:p>
        </w:tc>
      </w:tr>
      <w:tr w:rsidR="001B4BCC" w:rsidRPr="001B4BCC" w:rsidTr="001B4BCC">
        <w:tc>
          <w:tcPr>
            <w:tcW w:w="0" w:type="auto"/>
            <w:vMerge w:val="restart"/>
            <w:tcBorders>
              <w:top w:val="single" w:sz="6" w:space="0" w:color="000000"/>
              <w:left w:val="single" w:sz="6" w:space="0" w:color="000000"/>
              <w:bottom w:val="single" w:sz="6" w:space="0" w:color="000000"/>
              <w:right w:val="single" w:sz="6" w:space="0" w:color="000000"/>
            </w:tcBorders>
            <w:hideMark/>
          </w:tcPr>
          <w:p w:rsidR="001B4BCC" w:rsidRPr="001B4BCC" w:rsidRDefault="001B4BCC" w:rsidP="001B4BCC">
            <w:pPr>
              <w:spacing w:line="288" w:lineRule="atLeast"/>
              <w:rPr>
                <w:sz w:val="19"/>
                <w:szCs w:val="19"/>
              </w:rPr>
            </w:pPr>
            <w:r w:rsidRPr="001B4BCC">
              <w:rPr>
                <w:sz w:val="19"/>
                <w:szCs w:val="19"/>
              </w:rPr>
              <w:t xml:space="preserve">Объекты медицинских организаций, подведомственных органам местного самоуправления </w:t>
            </w:r>
          </w:p>
        </w:tc>
        <w:tc>
          <w:tcPr>
            <w:tcW w:w="0" w:type="auto"/>
            <w:tcBorders>
              <w:top w:val="single" w:sz="6" w:space="0" w:color="000000"/>
              <w:left w:val="single" w:sz="6" w:space="0" w:color="000000"/>
              <w:bottom w:val="single" w:sz="6" w:space="0" w:color="000000"/>
              <w:right w:val="single" w:sz="6" w:space="0" w:color="000000"/>
            </w:tcBorders>
            <w:hideMark/>
          </w:tcPr>
          <w:p w:rsidR="001B4BCC" w:rsidRPr="001B4BCC" w:rsidRDefault="001B4BCC" w:rsidP="001B4BCC">
            <w:pPr>
              <w:spacing w:line="288" w:lineRule="atLeast"/>
              <w:rPr>
                <w:sz w:val="19"/>
                <w:szCs w:val="19"/>
              </w:rPr>
            </w:pPr>
            <w:r w:rsidRPr="001B4BCC">
              <w:rPr>
                <w:sz w:val="19"/>
                <w:szCs w:val="19"/>
              </w:rPr>
              <w:t xml:space="preserve">Расчетный показатель минимально допустимого уровня обеспеченности </w:t>
            </w:r>
          </w:p>
        </w:tc>
        <w:tc>
          <w:tcPr>
            <w:tcW w:w="0" w:type="auto"/>
            <w:tcBorders>
              <w:top w:val="single" w:sz="6" w:space="0" w:color="000000"/>
              <w:left w:val="single" w:sz="6" w:space="0" w:color="000000"/>
              <w:bottom w:val="single" w:sz="6" w:space="0" w:color="000000"/>
              <w:right w:val="single" w:sz="6" w:space="0" w:color="000000"/>
            </w:tcBorders>
            <w:hideMark/>
          </w:tcPr>
          <w:p w:rsidR="001B4BCC" w:rsidRPr="001B4BCC" w:rsidRDefault="001B4BCC" w:rsidP="001B4BCC">
            <w:pPr>
              <w:jc w:val="center"/>
              <w:rPr>
                <w:sz w:val="19"/>
                <w:szCs w:val="19"/>
              </w:rPr>
            </w:pPr>
            <w:r w:rsidRPr="001B4BCC">
              <w:rPr>
                <w:sz w:val="19"/>
                <w:szCs w:val="19"/>
              </w:rPr>
              <w:t xml:space="preserve">По заданию на проектирование </w:t>
            </w:r>
          </w:p>
        </w:tc>
      </w:tr>
      <w:tr w:rsidR="001B4BCC" w:rsidRPr="001B4BCC" w:rsidTr="001B4BC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B4BCC" w:rsidRPr="001B4BCC" w:rsidRDefault="001B4BCC" w:rsidP="001B4BCC">
            <w:pPr>
              <w:rPr>
                <w:sz w:val="19"/>
                <w:szCs w:val="19"/>
              </w:rPr>
            </w:pPr>
          </w:p>
        </w:tc>
        <w:tc>
          <w:tcPr>
            <w:tcW w:w="0" w:type="auto"/>
            <w:tcBorders>
              <w:top w:val="single" w:sz="6" w:space="0" w:color="000000"/>
              <w:left w:val="single" w:sz="6" w:space="0" w:color="000000"/>
              <w:bottom w:val="single" w:sz="6" w:space="0" w:color="000000"/>
              <w:right w:val="single" w:sz="6" w:space="0" w:color="000000"/>
            </w:tcBorders>
            <w:hideMark/>
          </w:tcPr>
          <w:p w:rsidR="001B4BCC" w:rsidRPr="001B4BCC" w:rsidRDefault="001B4BCC" w:rsidP="001B4BCC">
            <w:pPr>
              <w:spacing w:line="288" w:lineRule="atLeast"/>
              <w:rPr>
                <w:sz w:val="19"/>
                <w:szCs w:val="19"/>
              </w:rPr>
            </w:pPr>
            <w:r w:rsidRPr="001B4BCC">
              <w:rPr>
                <w:sz w:val="19"/>
                <w:szCs w:val="19"/>
              </w:rPr>
              <w:t xml:space="preserve">Расчетный показатель максимально допустимого уровня территориальной доступности </w:t>
            </w:r>
          </w:p>
        </w:tc>
        <w:tc>
          <w:tcPr>
            <w:tcW w:w="0" w:type="auto"/>
            <w:tcBorders>
              <w:top w:val="single" w:sz="6" w:space="0" w:color="000000"/>
              <w:left w:val="single" w:sz="6" w:space="0" w:color="000000"/>
              <w:bottom w:val="single" w:sz="6" w:space="0" w:color="000000"/>
              <w:right w:val="single" w:sz="6" w:space="0" w:color="000000"/>
            </w:tcBorders>
            <w:hideMark/>
          </w:tcPr>
          <w:p w:rsidR="001B4BCC" w:rsidRPr="001B4BCC" w:rsidRDefault="001B4BCC" w:rsidP="001B4BCC">
            <w:pPr>
              <w:jc w:val="center"/>
              <w:rPr>
                <w:sz w:val="19"/>
                <w:szCs w:val="19"/>
              </w:rPr>
            </w:pPr>
            <w:r w:rsidRPr="001B4BCC">
              <w:rPr>
                <w:sz w:val="19"/>
                <w:szCs w:val="19"/>
              </w:rPr>
              <w:t xml:space="preserve">Не нормируется </w:t>
            </w:r>
          </w:p>
        </w:tc>
      </w:tr>
    </w:tbl>
    <w:p w:rsidR="00A85B8C" w:rsidRDefault="001B4BCC" w:rsidP="00AA2834">
      <w:pPr>
        <w:spacing w:line="240" w:lineRule="exact"/>
        <w:jc w:val="right"/>
        <w:rPr>
          <w:sz w:val="28"/>
          <w:szCs w:val="28"/>
        </w:rPr>
      </w:pPr>
      <w:r w:rsidRPr="00CE6ADA">
        <w:rPr>
          <w:sz w:val="28"/>
          <w:szCs w:val="28"/>
        </w:rPr>
        <w:t xml:space="preserve">  </w:t>
      </w:r>
    </w:p>
    <w:p w:rsidR="001B4BCC" w:rsidRDefault="001B4BCC" w:rsidP="00CE6ADA">
      <w:pPr>
        <w:spacing w:line="288" w:lineRule="atLeast"/>
        <w:jc w:val="right"/>
        <w:rPr>
          <w:sz w:val="28"/>
          <w:szCs w:val="28"/>
        </w:rPr>
      </w:pPr>
      <w:r w:rsidRPr="00CE6ADA">
        <w:rPr>
          <w:sz w:val="28"/>
          <w:szCs w:val="28"/>
        </w:rPr>
        <w:t xml:space="preserve">Таблица </w:t>
      </w:r>
      <w:r w:rsidR="00A85B8C">
        <w:rPr>
          <w:sz w:val="28"/>
          <w:szCs w:val="28"/>
        </w:rPr>
        <w:t>2.15</w:t>
      </w:r>
      <w:r w:rsidRPr="00CE6ADA">
        <w:rPr>
          <w:sz w:val="28"/>
          <w:szCs w:val="28"/>
        </w:rPr>
        <w:t xml:space="preserve"> </w:t>
      </w:r>
    </w:p>
    <w:p w:rsidR="004E7102" w:rsidRPr="00CE6ADA" w:rsidRDefault="004E7102" w:rsidP="00AA2834">
      <w:pPr>
        <w:spacing w:line="240" w:lineRule="exact"/>
        <w:jc w:val="right"/>
        <w:rPr>
          <w:sz w:val="28"/>
          <w:szCs w:val="28"/>
        </w:rPr>
      </w:pPr>
    </w:p>
    <w:p w:rsidR="001B4BCC" w:rsidRPr="00CE6ADA" w:rsidRDefault="001B4BCC" w:rsidP="00CE6ADA">
      <w:pPr>
        <w:spacing w:line="288" w:lineRule="atLeast"/>
        <w:jc w:val="center"/>
        <w:rPr>
          <w:sz w:val="28"/>
          <w:szCs w:val="28"/>
        </w:rPr>
      </w:pPr>
      <w:r w:rsidRPr="00CE6ADA">
        <w:rPr>
          <w:sz w:val="28"/>
          <w:szCs w:val="28"/>
        </w:rPr>
        <w:t>Объекты местного значения в области обращения с отходами</w:t>
      </w:r>
    </w:p>
    <w:p w:rsidR="001B4BCC" w:rsidRPr="001B4BCC" w:rsidRDefault="001B4BCC" w:rsidP="001B4BCC">
      <w:pPr>
        <w:spacing w:line="288" w:lineRule="atLeast"/>
        <w:jc w:val="both"/>
      </w:pPr>
      <w:r w:rsidRPr="001B4BCC">
        <w:t xml:space="preserve">  </w:t>
      </w:r>
    </w:p>
    <w:tbl>
      <w:tblPr>
        <w:tblW w:w="9030" w:type="dxa"/>
        <w:tblInd w:w="15" w:type="dxa"/>
        <w:tblCellMar>
          <w:left w:w="0" w:type="dxa"/>
          <w:right w:w="0" w:type="dxa"/>
        </w:tblCellMar>
        <w:tblLook w:val="04A0" w:firstRow="1" w:lastRow="0" w:firstColumn="1" w:lastColumn="0" w:noHBand="0" w:noVBand="1"/>
      </w:tblPr>
      <w:tblGrid>
        <w:gridCol w:w="1627"/>
        <w:gridCol w:w="2183"/>
        <w:gridCol w:w="5220"/>
      </w:tblGrid>
      <w:tr w:rsidR="001B4BCC" w:rsidRPr="001B4BCC" w:rsidTr="001B4BCC">
        <w:tc>
          <w:tcPr>
            <w:tcW w:w="0" w:type="auto"/>
            <w:tcBorders>
              <w:top w:val="single" w:sz="6" w:space="0" w:color="000000"/>
              <w:left w:val="single" w:sz="6" w:space="0" w:color="000000"/>
              <w:bottom w:val="single" w:sz="6" w:space="0" w:color="000000"/>
              <w:right w:val="single" w:sz="6" w:space="0" w:color="000000"/>
            </w:tcBorders>
            <w:vAlign w:val="center"/>
            <w:hideMark/>
          </w:tcPr>
          <w:p w:rsidR="001B4BCC" w:rsidRPr="001B4BCC" w:rsidRDefault="001B4BCC" w:rsidP="001B4BCC">
            <w:pPr>
              <w:jc w:val="center"/>
              <w:rPr>
                <w:sz w:val="19"/>
                <w:szCs w:val="19"/>
              </w:rPr>
            </w:pPr>
            <w:r w:rsidRPr="001B4BCC">
              <w:rPr>
                <w:sz w:val="19"/>
                <w:szCs w:val="19"/>
              </w:rPr>
              <w:t xml:space="preserve">Наименование вида объекта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B4BCC" w:rsidRPr="001B4BCC" w:rsidRDefault="001B4BCC" w:rsidP="001B4BCC">
            <w:pPr>
              <w:jc w:val="center"/>
              <w:rPr>
                <w:sz w:val="19"/>
                <w:szCs w:val="19"/>
              </w:rPr>
            </w:pPr>
            <w:r w:rsidRPr="001B4BCC">
              <w:rPr>
                <w:sz w:val="19"/>
                <w:szCs w:val="19"/>
              </w:rPr>
              <w:t xml:space="preserve">Тип расчетного показателя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B4BCC" w:rsidRPr="001B4BCC" w:rsidRDefault="001B4BCC" w:rsidP="001B4BCC">
            <w:pPr>
              <w:jc w:val="center"/>
              <w:rPr>
                <w:sz w:val="19"/>
                <w:szCs w:val="19"/>
              </w:rPr>
            </w:pPr>
            <w:r w:rsidRPr="001B4BCC">
              <w:rPr>
                <w:sz w:val="19"/>
                <w:szCs w:val="19"/>
              </w:rPr>
              <w:t xml:space="preserve">Обоснование расчетного показателя </w:t>
            </w:r>
          </w:p>
        </w:tc>
      </w:tr>
      <w:tr w:rsidR="001B4BCC" w:rsidRPr="001B4BCC" w:rsidTr="001B4BCC">
        <w:tc>
          <w:tcPr>
            <w:tcW w:w="0" w:type="auto"/>
            <w:vMerge w:val="restart"/>
            <w:tcBorders>
              <w:top w:val="single" w:sz="6" w:space="0" w:color="000000"/>
              <w:left w:val="single" w:sz="6" w:space="0" w:color="000000"/>
              <w:bottom w:val="single" w:sz="6" w:space="0" w:color="000000"/>
              <w:right w:val="single" w:sz="6" w:space="0" w:color="000000"/>
            </w:tcBorders>
            <w:hideMark/>
          </w:tcPr>
          <w:p w:rsidR="001B4BCC" w:rsidRPr="001B4BCC" w:rsidRDefault="001B4BCC" w:rsidP="001B4BCC">
            <w:pPr>
              <w:spacing w:line="288" w:lineRule="atLeast"/>
              <w:rPr>
                <w:sz w:val="19"/>
                <w:szCs w:val="19"/>
              </w:rPr>
            </w:pPr>
            <w:r w:rsidRPr="001B4BCC">
              <w:rPr>
                <w:sz w:val="19"/>
                <w:szCs w:val="19"/>
              </w:rPr>
              <w:t xml:space="preserve">Места накопления отходов (в том числе раздельного) </w:t>
            </w:r>
          </w:p>
        </w:tc>
        <w:tc>
          <w:tcPr>
            <w:tcW w:w="0" w:type="auto"/>
            <w:tcBorders>
              <w:top w:val="single" w:sz="6" w:space="0" w:color="000000"/>
              <w:left w:val="single" w:sz="6" w:space="0" w:color="000000"/>
              <w:bottom w:val="single" w:sz="6" w:space="0" w:color="000000"/>
              <w:right w:val="single" w:sz="6" w:space="0" w:color="000000"/>
            </w:tcBorders>
            <w:hideMark/>
          </w:tcPr>
          <w:p w:rsidR="001B4BCC" w:rsidRPr="00CE6ADA" w:rsidRDefault="001B4BCC" w:rsidP="001B4BCC">
            <w:pPr>
              <w:spacing w:line="288" w:lineRule="atLeast"/>
              <w:rPr>
                <w:sz w:val="19"/>
                <w:szCs w:val="19"/>
              </w:rPr>
            </w:pPr>
            <w:r w:rsidRPr="00CE6ADA">
              <w:rPr>
                <w:sz w:val="19"/>
                <w:szCs w:val="19"/>
              </w:rPr>
              <w:t xml:space="preserve">Расчетный показатель минимально допустимого уровня обеспеченности </w:t>
            </w:r>
          </w:p>
        </w:tc>
        <w:tc>
          <w:tcPr>
            <w:tcW w:w="0" w:type="auto"/>
            <w:tcBorders>
              <w:top w:val="single" w:sz="6" w:space="0" w:color="000000"/>
              <w:left w:val="single" w:sz="6" w:space="0" w:color="000000"/>
              <w:bottom w:val="single" w:sz="6" w:space="0" w:color="000000"/>
              <w:right w:val="single" w:sz="6" w:space="0" w:color="000000"/>
            </w:tcBorders>
            <w:hideMark/>
          </w:tcPr>
          <w:p w:rsidR="001B4BCC" w:rsidRDefault="00AA2834" w:rsidP="00CE6ADA">
            <w:pPr>
              <w:spacing w:line="288" w:lineRule="atLeast"/>
              <w:rPr>
                <w:sz w:val="19"/>
                <w:szCs w:val="19"/>
              </w:rPr>
            </w:pPr>
            <w:hyperlink r:id="rId22" w:history="1">
              <w:r w:rsidR="001B4BCC" w:rsidRPr="00CE6ADA">
                <w:rPr>
                  <w:sz w:val="19"/>
                  <w:szCs w:val="19"/>
                </w:rPr>
                <w:t>Постановление</w:t>
              </w:r>
            </w:hyperlink>
            <w:r w:rsidR="001B4BCC" w:rsidRPr="00CE6ADA">
              <w:rPr>
                <w:sz w:val="19"/>
                <w:szCs w:val="19"/>
              </w:rPr>
              <w:t xml:space="preserve"> Правительства Российской Федерации от 31 августа 2018 </w:t>
            </w:r>
            <w:r w:rsidR="00CE6ADA">
              <w:rPr>
                <w:sz w:val="19"/>
                <w:szCs w:val="19"/>
              </w:rPr>
              <w:t>№</w:t>
            </w:r>
            <w:r w:rsidR="001B4BCC" w:rsidRPr="00CE6ADA">
              <w:rPr>
                <w:sz w:val="19"/>
                <w:szCs w:val="19"/>
              </w:rPr>
              <w:t xml:space="preserve"> 1039 </w:t>
            </w:r>
            <w:r w:rsidR="00CE6ADA">
              <w:rPr>
                <w:sz w:val="19"/>
                <w:szCs w:val="19"/>
              </w:rPr>
              <w:t>«</w:t>
            </w:r>
            <w:r w:rsidR="001B4BCC" w:rsidRPr="00CE6ADA">
              <w:rPr>
                <w:sz w:val="19"/>
                <w:szCs w:val="19"/>
              </w:rPr>
              <w:t>Об утверждении Правил обустройства мест (площадок) накопления твердых коммунальных отходов и ведения их реестра</w:t>
            </w:r>
            <w:r w:rsidR="00CE6ADA">
              <w:rPr>
                <w:sz w:val="19"/>
                <w:szCs w:val="19"/>
              </w:rPr>
              <w:t>»</w:t>
            </w:r>
            <w:proofErr w:type="gramStart"/>
            <w:r w:rsidR="001B4BCC" w:rsidRPr="00CE6ADA">
              <w:rPr>
                <w:sz w:val="19"/>
                <w:szCs w:val="19"/>
              </w:rPr>
              <w:t xml:space="preserve"> </w:t>
            </w:r>
            <w:r w:rsidR="00685E08">
              <w:rPr>
                <w:sz w:val="19"/>
                <w:szCs w:val="19"/>
              </w:rPr>
              <w:t>.</w:t>
            </w:r>
            <w:proofErr w:type="gramEnd"/>
          </w:p>
          <w:p w:rsidR="00685E08" w:rsidRPr="00685E08" w:rsidRDefault="00685E08" w:rsidP="00685E08">
            <w:pPr>
              <w:spacing w:line="288" w:lineRule="atLeast"/>
              <w:rPr>
                <w:sz w:val="19"/>
                <w:szCs w:val="19"/>
              </w:rPr>
            </w:pPr>
            <w:r w:rsidRPr="00685E08">
              <w:rPr>
                <w:sz w:val="19"/>
                <w:szCs w:val="19"/>
              </w:rPr>
              <w:t>Количество площадок для установки контейнеров в населенном пункте определяется исходя из численности населения, объема образования отходов и необходимого для населенного пункта числа контейнеров для сбора мусора.</w:t>
            </w:r>
          </w:p>
          <w:p w:rsidR="00685E08" w:rsidRPr="00685E08" w:rsidRDefault="00685E08" w:rsidP="00685E08">
            <w:pPr>
              <w:spacing w:line="288" w:lineRule="atLeast"/>
              <w:rPr>
                <w:sz w:val="19"/>
                <w:szCs w:val="19"/>
              </w:rPr>
            </w:pPr>
            <w:r w:rsidRPr="00685E08">
              <w:rPr>
                <w:sz w:val="19"/>
                <w:szCs w:val="19"/>
              </w:rPr>
              <w:t>Для определения числа устанавливаемых контейнеров (мусоросборников) следует исходить из численности населения, пользующегося мусоросборниками, нормы накопления отходов, сроков хранения отходов. Расчетный объем мусоросборников должен соответствовать фактическому накоплению отходов в периоды наибольшего их образования.</w:t>
            </w:r>
          </w:p>
          <w:p w:rsidR="00685E08" w:rsidRPr="00685E08" w:rsidRDefault="00685E08" w:rsidP="00685E08">
            <w:pPr>
              <w:spacing w:line="288" w:lineRule="atLeast"/>
              <w:rPr>
                <w:sz w:val="19"/>
                <w:szCs w:val="19"/>
              </w:rPr>
            </w:pPr>
            <w:r w:rsidRPr="00685E08">
              <w:rPr>
                <w:sz w:val="19"/>
                <w:szCs w:val="19"/>
              </w:rPr>
              <w:t>Необходимое число контейнеров рассчитывается по формуле:</w:t>
            </w:r>
          </w:p>
          <w:p w:rsidR="00685E08" w:rsidRPr="00685E08" w:rsidRDefault="00685E08" w:rsidP="00685E08">
            <w:pPr>
              <w:spacing w:line="288" w:lineRule="atLeast"/>
              <w:rPr>
                <w:sz w:val="19"/>
                <w:szCs w:val="19"/>
              </w:rPr>
            </w:pPr>
            <w:r w:rsidRPr="00685E08">
              <w:rPr>
                <w:sz w:val="19"/>
                <w:szCs w:val="19"/>
              </w:rPr>
              <w:t xml:space="preserve"> </w:t>
            </w:r>
            <w:proofErr w:type="spellStart"/>
            <w:r w:rsidRPr="00685E08">
              <w:rPr>
                <w:sz w:val="19"/>
                <w:szCs w:val="19"/>
              </w:rPr>
              <w:t>Бконт</w:t>
            </w:r>
            <w:proofErr w:type="spellEnd"/>
            <w:r w:rsidRPr="00685E08">
              <w:rPr>
                <w:sz w:val="19"/>
                <w:szCs w:val="19"/>
              </w:rPr>
              <w:t xml:space="preserve"> = </w:t>
            </w:r>
            <w:proofErr w:type="spellStart"/>
            <w:r w:rsidRPr="00685E08">
              <w:rPr>
                <w:sz w:val="19"/>
                <w:szCs w:val="19"/>
              </w:rPr>
              <w:t>Пгод</w:t>
            </w:r>
            <w:proofErr w:type="spellEnd"/>
            <w:r w:rsidRPr="00685E08">
              <w:rPr>
                <w:sz w:val="19"/>
                <w:szCs w:val="19"/>
              </w:rPr>
              <w:t xml:space="preserve"> x t x</w:t>
            </w:r>
            <w:proofErr w:type="gramStart"/>
            <w:r w:rsidRPr="00685E08">
              <w:rPr>
                <w:sz w:val="19"/>
                <w:szCs w:val="19"/>
              </w:rPr>
              <w:t xml:space="preserve"> К</w:t>
            </w:r>
            <w:proofErr w:type="gramEnd"/>
            <w:r w:rsidRPr="00685E08">
              <w:rPr>
                <w:sz w:val="19"/>
                <w:szCs w:val="19"/>
              </w:rPr>
              <w:t xml:space="preserve"> / (365 x V),</w:t>
            </w:r>
          </w:p>
          <w:p w:rsidR="00685E08" w:rsidRPr="00685E08" w:rsidRDefault="00685E08" w:rsidP="00685E08">
            <w:pPr>
              <w:spacing w:line="288" w:lineRule="atLeast"/>
              <w:rPr>
                <w:sz w:val="19"/>
                <w:szCs w:val="19"/>
              </w:rPr>
            </w:pPr>
            <w:r w:rsidRPr="00685E08">
              <w:rPr>
                <w:sz w:val="19"/>
                <w:szCs w:val="19"/>
              </w:rPr>
              <w:t xml:space="preserve"> где: </w:t>
            </w:r>
            <w:proofErr w:type="spellStart"/>
            <w:proofErr w:type="gramStart"/>
            <w:r w:rsidRPr="00685E08">
              <w:rPr>
                <w:sz w:val="19"/>
                <w:szCs w:val="19"/>
              </w:rPr>
              <w:t>Пгод</w:t>
            </w:r>
            <w:proofErr w:type="spellEnd"/>
            <w:r w:rsidRPr="00685E08">
              <w:rPr>
                <w:sz w:val="19"/>
                <w:szCs w:val="19"/>
              </w:rPr>
              <w:t xml:space="preserve"> - годовое накопление муниципальных отходов, куб. м; t - периодичность удаления отходов в сутки; К - коэффициент неравномерности отходов, равный 1,25; V - вместимость контейнера.</w:t>
            </w:r>
            <w:proofErr w:type="gramEnd"/>
          </w:p>
          <w:p w:rsidR="00685E08" w:rsidRPr="00685E08" w:rsidRDefault="00685E08" w:rsidP="00685E08">
            <w:pPr>
              <w:spacing w:line="288" w:lineRule="atLeast"/>
              <w:rPr>
                <w:sz w:val="19"/>
                <w:szCs w:val="19"/>
              </w:rPr>
            </w:pPr>
            <w:r w:rsidRPr="00685E08">
              <w:rPr>
                <w:sz w:val="19"/>
                <w:szCs w:val="19"/>
              </w:rPr>
              <w:t>В соответствии с требованиями пункта 6 СанПиН 2.1.3684-21 на контейнерных площадках должно размещаться не более 8 контейнеров для смешанного накопления ТКО или 12 контейнеров, из которых 4 - для раздельного накопления ТКО, и не более 2 бункеров для накопления КГО.</w:t>
            </w:r>
          </w:p>
          <w:p w:rsidR="00685E08" w:rsidRPr="00CE6ADA" w:rsidRDefault="00685E08" w:rsidP="00685E08">
            <w:pPr>
              <w:spacing w:line="288" w:lineRule="atLeast"/>
              <w:rPr>
                <w:sz w:val="19"/>
                <w:szCs w:val="19"/>
              </w:rPr>
            </w:pPr>
            <w:r w:rsidRPr="00685E08">
              <w:rPr>
                <w:sz w:val="19"/>
                <w:szCs w:val="19"/>
              </w:rPr>
              <w:t>Площадь контейнерной площадки для сбора ТКО и крупногабаритного мусора принята согласно т</w:t>
            </w:r>
            <w:r>
              <w:rPr>
                <w:sz w:val="19"/>
                <w:szCs w:val="19"/>
              </w:rPr>
              <w:t>аблице 8.1 СП 476.1325800.2020.</w:t>
            </w:r>
          </w:p>
        </w:tc>
      </w:tr>
      <w:tr w:rsidR="001B4BCC" w:rsidRPr="001B4BCC" w:rsidTr="001B4BC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B4BCC" w:rsidRPr="001B4BCC" w:rsidRDefault="001B4BCC" w:rsidP="001B4BCC">
            <w:pPr>
              <w:rPr>
                <w:sz w:val="19"/>
                <w:szCs w:val="19"/>
              </w:rPr>
            </w:pPr>
          </w:p>
        </w:tc>
        <w:tc>
          <w:tcPr>
            <w:tcW w:w="0" w:type="auto"/>
            <w:tcBorders>
              <w:top w:val="single" w:sz="6" w:space="0" w:color="000000"/>
              <w:left w:val="single" w:sz="6" w:space="0" w:color="000000"/>
              <w:bottom w:val="single" w:sz="6" w:space="0" w:color="000000"/>
              <w:right w:val="single" w:sz="6" w:space="0" w:color="000000"/>
            </w:tcBorders>
            <w:hideMark/>
          </w:tcPr>
          <w:p w:rsidR="001B4BCC" w:rsidRPr="00CE6ADA" w:rsidRDefault="001B4BCC" w:rsidP="001B4BCC">
            <w:pPr>
              <w:spacing w:line="288" w:lineRule="atLeast"/>
              <w:rPr>
                <w:sz w:val="19"/>
                <w:szCs w:val="19"/>
              </w:rPr>
            </w:pPr>
            <w:r w:rsidRPr="00CE6ADA">
              <w:rPr>
                <w:sz w:val="19"/>
                <w:szCs w:val="19"/>
              </w:rPr>
              <w:t xml:space="preserve">Расчетный показатель </w:t>
            </w:r>
            <w:r w:rsidRPr="00CE6ADA">
              <w:rPr>
                <w:sz w:val="19"/>
                <w:szCs w:val="19"/>
              </w:rPr>
              <w:lastRenderedPageBreak/>
              <w:t xml:space="preserve">максимально допустимого уровня территориальной доступности </w:t>
            </w:r>
          </w:p>
        </w:tc>
        <w:tc>
          <w:tcPr>
            <w:tcW w:w="0" w:type="auto"/>
            <w:tcBorders>
              <w:top w:val="single" w:sz="6" w:space="0" w:color="000000"/>
              <w:left w:val="single" w:sz="6" w:space="0" w:color="000000"/>
              <w:bottom w:val="single" w:sz="6" w:space="0" w:color="000000"/>
              <w:right w:val="single" w:sz="6" w:space="0" w:color="000000"/>
            </w:tcBorders>
            <w:hideMark/>
          </w:tcPr>
          <w:p w:rsidR="00685E08" w:rsidRDefault="00AA2834" w:rsidP="00685E08">
            <w:pPr>
              <w:spacing w:line="288" w:lineRule="atLeast"/>
              <w:rPr>
                <w:sz w:val="19"/>
                <w:szCs w:val="19"/>
              </w:rPr>
            </w:pPr>
            <w:hyperlink r:id="rId23" w:history="1">
              <w:r w:rsidR="001B4BCC" w:rsidRPr="00CE6ADA">
                <w:rPr>
                  <w:sz w:val="19"/>
                  <w:szCs w:val="19"/>
                </w:rPr>
                <w:t>п. 4</w:t>
              </w:r>
            </w:hyperlink>
            <w:r w:rsidR="001B4BCC" w:rsidRPr="00CE6ADA">
              <w:rPr>
                <w:sz w:val="19"/>
                <w:szCs w:val="19"/>
              </w:rPr>
              <w:t xml:space="preserve"> СанПиН 2.1.3684-21</w:t>
            </w:r>
            <w:r w:rsidR="00685E08">
              <w:rPr>
                <w:sz w:val="19"/>
                <w:szCs w:val="19"/>
              </w:rPr>
              <w:t>.</w:t>
            </w:r>
          </w:p>
          <w:p w:rsidR="001B4BCC" w:rsidRPr="00CE6ADA" w:rsidRDefault="00685E08" w:rsidP="00685E08">
            <w:pPr>
              <w:spacing w:line="288" w:lineRule="atLeast"/>
              <w:rPr>
                <w:sz w:val="19"/>
                <w:szCs w:val="19"/>
              </w:rPr>
            </w:pPr>
            <w:r>
              <w:rPr>
                <w:sz w:val="19"/>
                <w:szCs w:val="19"/>
              </w:rPr>
              <w:lastRenderedPageBreak/>
              <w:t>Таблица</w:t>
            </w:r>
            <w:r w:rsidRPr="00685E08">
              <w:rPr>
                <w:sz w:val="19"/>
                <w:szCs w:val="19"/>
              </w:rPr>
              <w:t xml:space="preserve"> 1.3.10 РНГП Ставропольского края.</w:t>
            </w:r>
          </w:p>
        </w:tc>
      </w:tr>
    </w:tbl>
    <w:p w:rsidR="001B4BCC" w:rsidRPr="001B4BCC" w:rsidRDefault="001B4BCC" w:rsidP="00AA2834">
      <w:pPr>
        <w:spacing w:line="240" w:lineRule="exact"/>
        <w:jc w:val="both"/>
      </w:pPr>
      <w:r w:rsidRPr="001B4BCC">
        <w:lastRenderedPageBreak/>
        <w:t xml:space="preserve">  </w:t>
      </w:r>
    </w:p>
    <w:p w:rsidR="001B4BCC" w:rsidRDefault="001B4BCC" w:rsidP="00CE6ADA">
      <w:pPr>
        <w:spacing w:line="288" w:lineRule="atLeast"/>
        <w:jc w:val="right"/>
        <w:rPr>
          <w:sz w:val="28"/>
          <w:szCs w:val="28"/>
        </w:rPr>
      </w:pPr>
      <w:r w:rsidRPr="00CE6ADA">
        <w:rPr>
          <w:sz w:val="28"/>
          <w:szCs w:val="28"/>
        </w:rPr>
        <w:t xml:space="preserve">Таблица </w:t>
      </w:r>
      <w:r w:rsidR="00A85B8C">
        <w:rPr>
          <w:sz w:val="28"/>
          <w:szCs w:val="28"/>
        </w:rPr>
        <w:t>2.16</w:t>
      </w:r>
      <w:r w:rsidRPr="00CE6ADA">
        <w:rPr>
          <w:sz w:val="28"/>
          <w:szCs w:val="28"/>
        </w:rPr>
        <w:t xml:space="preserve">  </w:t>
      </w:r>
    </w:p>
    <w:p w:rsidR="004E7102" w:rsidRPr="00CE6ADA" w:rsidRDefault="004E7102" w:rsidP="00AA2834">
      <w:pPr>
        <w:spacing w:line="240" w:lineRule="exact"/>
        <w:jc w:val="right"/>
        <w:rPr>
          <w:sz w:val="28"/>
          <w:szCs w:val="28"/>
        </w:rPr>
      </w:pPr>
    </w:p>
    <w:p w:rsidR="001B4BCC" w:rsidRPr="00CE6ADA" w:rsidRDefault="001B4BCC" w:rsidP="001B4BCC">
      <w:pPr>
        <w:jc w:val="center"/>
        <w:rPr>
          <w:sz w:val="28"/>
          <w:szCs w:val="28"/>
        </w:rPr>
      </w:pPr>
      <w:r w:rsidRPr="00CE6ADA">
        <w:rPr>
          <w:sz w:val="28"/>
          <w:szCs w:val="28"/>
        </w:rPr>
        <w:t xml:space="preserve">Объекты местного значения в области культуры и искусства </w:t>
      </w:r>
    </w:p>
    <w:p w:rsidR="001B4BCC" w:rsidRPr="001B4BCC" w:rsidRDefault="001B4BCC" w:rsidP="001B4BCC">
      <w:pPr>
        <w:spacing w:line="288" w:lineRule="atLeast"/>
        <w:jc w:val="both"/>
      </w:pPr>
      <w:r w:rsidRPr="001B4BCC">
        <w:t xml:space="preserve">  </w:t>
      </w:r>
    </w:p>
    <w:tbl>
      <w:tblPr>
        <w:tblW w:w="9045" w:type="dxa"/>
        <w:tblInd w:w="15" w:type="dxa"/>
        <w:tblCellMar>
          <w:left w:w="0" w:type="dxa"/>
          <w:right w:w="0" w:type="dxa"/>
        </w:tblCellMar>
        <w:tblLook w:val="04A0" w:firstRow="1" w:lastRow="0" w:firstColumn="1" w:lastColumn="0" w:noHBand="0" w:noVBand="1"/>
      </w:tblPr>
      <w:tblGrid>
        <w:gridCol w:w="1728"/>
        <w:gridCol w:w="2132"/>
        <w:gridCol w:w="5185"/>
      </w:tblGrid>
      <w:tr w:rsidR="001B4BCC" w:rsidRPr="001B4BCC" w:rsidTr="001B4BCC">
        <w:tc>
          <w:tcPr>
            <w:tcW w:w="0" w:type="auto"/>
            <w:tcBorders>
              <w:top w:val="single" w:sz="6" w:space="0" w:color="000000"/>
              <w:left w:val="single" w:sz="6" w:space="0" w:color="000000"/>
              <w:bottom w:val="single" w:sz="6" w:space="0" w:color="000000"/>
              <w:right w:val="single" w:sz="6" w:space="0" w:color="000000"/>
            </w:tcBorders>
            <w:vAlign w:val="center"/>
            <w:hideMark/>
          </w:tcPr>
          <w:p w:rsidR="001B4BCC" w:rsidRPr="001B4BCC" w:rsidRDefault="001B4BCC" w:rsidP="001B4BCC">
            <w:pPr>
              <w:jc w:val="center"/>
              <w:rPr>
                <w:sz w:val="19"/>
                <w:szCs w:val="19"/>
              </w:rPr>
            </w:pPr>
            <w:r w:rsidRPr="001B4BCC">
              <w:rPr>
                <w:sz w:val="19"/>
                <w:szCs w:val="19"/>
              </w:rPr>
              <w:t xml:space="preserve">Наименование вида объекта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B4BCC" w:rsidRPr="001B4BCC" w:rsidRDefault="001B4BCC" w:rsidP="001B4BCC">
            <w:pPr>
              <w:jc w:val="center"/>
              <w:rPr>
                <w:sz w:val="19"/>
                <w:szCs w:val="19"/>
              </w:rPr>
            </w:pPr>
            <w:r w:rsidRPr="001B4BCC">
              <w:rPr>
                <w:sz w:val="19"/>
                <w:szCs w:val="19"/>
              </w:rPr>
              <w:t xml:space="preserve">Тип расчетного показателя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B4BCC" w:rsidRPr="001B4BCC" w:rsidRDefault="001B4BCC" w:rsidP="001B4BCC">
            <w:pPr>
              <w:jc w:val="center"/>
              <w:rPr>
                <w:sz w:val="19"/>
                <w:szCs w:val="19"/>
              </w:rPr>
            </w:pPr>
            <w:r w:rsidRPr="001B4BCC">
              <w:rPr>
                <w:sz w:val="19"/>
                <w:szCs w:val="19"/>
              </w:rPr>
              <w:t xml:space="preserve">Обоснование расчетного показателя </w:t>
            </w:r>
          </w:p>
        </w:tc>
      </w:tr>
      <w:tr w:rsidR="001B4BCC" w:rsidRPr="001B4BCC" w:rsidTr="001B4BCC">
        <w:tc>
          <w:tcPr>
            <w:tcW w:w="0" w:type="auto"/>
            <w:vMerge w:val="restart"/>
            <w:tcBorders>
              <w:top w:val="single" w:sz="6" w:space="0" w:color="000000"/>
              <w:left w:val="single" w:sz="6" w:space="0" w:color="000000"/>
              <w:right w:val="single" w:sz="6" w:space="0" w:color="000000"/>
            </w:tcBorders>
            <w:hideMark/>
          </w:tcPr>
          <w:p w:rsidR="001B4BCC" w:rsidRPr="001B4BCC" w:rsidRDefault="001B4BCC" w:rsidP="001B4BCC">
            <w:pPr>
              <w:spacing w:line="288" w:lineRule="atLeast"/>
              <w:rPr>
                <w:sz w:val="19"/>
                <w:szCs w:val="19"/>
              </w:rPr>
            </w:pPr>
            <w:r w:rsidRPr="001B4BCC">
              <w:rPr>
                <w:sz w:val="19"/>
                <w:szCs w:val="19"/>
              </w:rPr>
              <w:t xml:space="preserve">Муниципальные организации культуры и искусства </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1B4BCC" w:rsidRPr="001B4BCC" w:rsidRDefault="001B4BCC" w:rsidP="001B4BCC">
            <w:pPr>
              <w:jc w:val="center"/>
              <w:rPr>
                <w:sz w:val="19"/>
                <w:szCs w:val="19"/>
              </w:rPr>
            </w:pPr>
            <w:r w:rsidRPr="001B4BCC">
              <w:rPr>
                <w:sz w:val="19"/>
                <w:szCs w:val="19"/>
              </w:rPr>
              <w:t>Общедоступная библиотека/Общедоступная библиотека с детским отделением/Филиал общедоступных библиотек с детским отделением/</w:t>
            </w:r>
            <w:proofErr w:type="spellStart"/>
            <w:r w:rsidRPr="001B4BCC">
              <w:rPr>
                <w:sz w:val="19"/>
                <w:szCs w:val="19"/>
              </w:rPr>
              <w:t>Межпоселенческая</w:t>
            </w:r>
            <w:proofErr w:type="spellEnd"/>
            <w:r w:rsidRPr="001B4BCC">
              <w:rPr>
                <w:sz w:val="19"/>
                <w:szCs w:val="19"/>
              </w:rPr>
              <w:t xml:space="preserve"> библиотека </w:t>
            </w:r>
          </w:p>
        </w:tc>
      </w:tr>
      <w:tr w:rsidR="001B4BCC" w:rsidRPr="001B4BCC" w:rsidTr="001B4BCC">
        <w:tc>
          <w:tcPr>
            <w:tcW w:w="0" w:type="auto"/>
            <w:vMerge/>
            <w:tcBorders>
              <w:top w:val="single" w:sz="6" w:space="0" w:color="000000"/>
              <w:left w:val="single" w:sz="6" w:space="0" w:color="000000"/>
              <w:right w:val="single" w:sz="6" w:space="0" w:color="000000"/>
            </w:tcBorders>
            <w:vAlign w:val="center"/>
            <w:hideMark/>
          </w:tcPr>
          <w:p w:rsidR="001B4BCC" w:rsidRPr="001B4BCC" w:rsidRDefault="001B4BCC" w:rsidP="001B4BCC">
            <w:pPr>
              <w:rPr>
                <w:sz w:val="19"/>
                <w:szCs w:val="19"/>
              </w:rPr>
            </w:pPr>
          </w:p>
        </w:tc>
        <w:tc>
          <w:tcPr>
            <w:tcW w:w="0" w:type="auto"/>
            <w:tcBorders>
              <w:top w:val="single" w:sz="6" w:space="0" w:color="000000"/>
              <w:left w:val="single" w:sz="6" w:space="0" w:color="000000"/>
              <w:bottom w:val="single" w:sz="6" w:space="0" w:color="000000"/>
              <w:right w:val="single" w:sz="6" w:space="0" w:color="000000"/>
            </w:tcBorders>
            <w:hideMark/>
          </w:tcPr>
          <w:p w:rsidR="001B4BCC" w:rsidRPr="00CE6ADA" w:rsidRDefault="001B4BCC" w:rsidP="001B4BCC">
            <w:pPr>
              <w:spacing w:line="288" w:lineRule="atLeast"/>
              <w:rPr>
                <w:sz w:val="19"/>
                <w:szCs w:val="19"/>
              </w:rPr>
            </w:pPr>
            <w:r w:rsidRPr="00CE6ADA">
              <w:rPr>
                <w:sz w:val="19"/>
                <w:szCs w:val="19"/>
              </w:rPr>
              <w:t xml:space="preserve">Расчетный показатель минимально допустимого уровня обеспеченности </w:t>
            </w:r>
          </w:p>
        </w:tc>
        <w:tc>
          <w:tcPr>
            <w:tcW w:w="0" w:type="auto"/>
            <w:tcBorders>
              <w:top w:val="single" w:sz="6" w:space="0" w:color="000000"/>
              <w:left w:val="single" w:sz="6" w:space="0" w:color="000000"/>
              <w:bottom w:val="single" w:sz="6" w:space="0" w:color="000000"/>
              <w:right w:val="single" w:sz="6" w:space="0" w:color="000000"/>
            </w:tcBorders>
            <w:hideMark/>
          </w:tcPr>
          <w:p w:rsidR="001B4BCC" w:rsidRPr="00CE6ADA" w:rsidRDefault="00AA2834" w:rsidP="00CE6ADA">
            <w:pPr>
              <w:spacing w:line="288" w:lineRule="atLeast"/>
              <w:rPr>
                <w:sz w:val="19"/>
                <w:szCs w:val="19"/>
              </w:rPr>
            </w:pPr>
            <w:hyperlink r:id="rId24" w:history="1">
              <w:r w:rsidR="001B4BCC" w:rsidRPr="00CE6ADA">
                <w:rPr>
                  <w:sz w:val="19"/>
                  <w:szCs w:val="19"/>
                </w:rPr>
                <w:t>Таблица 1</w:t>
              </w:r>
            </w:hyperlink>
            <w:r w:rsidR="001B4BCC" w:rsidRPr="00CE6ADA">
              <w:rPr>
                <w:sz w:val="19"/>
                <w:szCs w:val="19"/>
              </w:rPr>
              <w:t xml:space="preserve">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 утвержденных приказом Министерства культуры Российской Федерации от 18 ноября 2025</w:t>
            </w:r>
            <w:r w:rsidR="00CE6ADA">
              <w:rPr>
                <w:sz w:val="19"/>
                <w:szCs w:val="19"/>
              </w:rPr>
              <w:t xml:space="preserve"> №</w:t>
            </w:r>
            <w:r w:rsidR="001B4BCC" w:rsidRPr="00CE6ADA">
              <w:rPr>
                <w:sz w:val="19"/>
                <w:szCs w:val="19"/>
              </w:rPr>
              <w:t xml:space="preserve"> Р-494 </w:t>
            </w:r>
          </w:p>
        </w:tc>
      </w:tr>
      <w:tr w:rsidR="001B4BCC" w:rsidRPr="001B4BCC" w:rsidTr="001B4BCC">
        <w:tc>
          <w:tcPr>
            <w:tcW w:w="0" w:type="auto"/>
            <w:tcBorders>
              <w:left w:val="single" w:sz="6" w:space="0" w:color="000000"/>
              <w:right w:val="single" w:sz="6" w:space="0" w:color="000000"/>
            </w:tcBorders>
            <w:hideMark/>
          </w:tcPr>
          <w:p w:rsidR="001B4BCC" w:rsidRPr="001B4BCC" w:rsidRDefault="001B4BCC" w:rsidP="001B4BCC">
            <w:pPr>
              <w:spacing w:line="288" w:lineRule="atLeast"/>
              <w:rPr>
                <w:sz w:val="19"/>
                <w:szCs w:val="19"/>
              </w:rPr>
            </w:pPr>
            <w:r w:rsidRPr="001B4BCC">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1B4BCC" w:rsidRPr="00CE6ADA" w:rsidRDefault="001B4BCC" w:rsidP="001B4BCC">
            <w:pPr>
              <w:spacing w:line="288" w:lineRule="atLeast"/>
              <w:rPr>
                <w:sz w:val="19"/>
                <w:szCs w:val="19"/>
              </w:rPr>
            </w:pPr>
            <w:r w:rsidRPr="00CE6ADA">
              <w:rPr>
                <w:sz w:val="19"/>
                <w:szCs w:val="19"/>
              </w:rPr>
              <w:t xml:space="preserve">Расчетный показатель максимально допустимого уровня территориальной доступности </w:t>
            </w:r>
          </w:p>
        </w:tc>
        <w:tc>
          <w:tcPr>
            <w:tcW w:w="0" w:type="auto"/>
            <w:tcBorders>
              <w:top w:val="single" w:sz="6" w:space="0" w:color="000000"/>
              <w:left w:val="single" w:sz="6" w:space="0" w:color="000000"/>
              <w:bottom w:val="single" w:sz="6" w:space="0" w:color="000000"/>
              <w:right w:val="single" w:sz="6" w:space="0" w:color="000000"/>
            </w:tcBorders>
            <w:hideMark/>
          </w:tcPr>
          <w:p w:rsidR="001B4BCC" w:rsidRPr="00CE6ADA" w:rsidRDefault="00AA2834" w:rsidP="001B4BCC">
            <w:pPr>
              <w:spacing w:line="288" w:lineRule="atLeast"/>
              <w:rPr>
                <w:sz w:val="19"/>
                <w:szCs w:val="19"/>
              </w:rPr>
            </w:pPr>
            <w:hyperlink r:id="rId25" w:history="1">
              <w:r w:rsidR="001B4BCC" w:rsidRPr="00CE6ADA">
                <w:rPr>
                  <w:sz w:val="19"/>
                  <w:szCs w:val="19"/>
                </w:rPr>
                <w:t>Таблица 1</w:t>
              </w:r>
            </w:hyperlink>
            <w:r w:rsidR="001B4BCC" w:rsidRPr="00CE6ADA">
              <w:rPr>
                <w:sz w:val="19"/>
                <w:szCs w:val="19"/>
              </w:rPr>
              <w:t xml:space="preserve">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 утвержденных приказом Министерства культуры Российск</w:t>
            </w:r>
            <w:r w:rsidR="00CE6ADA">
              <w:rPr>
                <w:sz w:val="19"/>
                <w:szCs w:val="19"/>
              </w:rPr>
              <w:t>ой Федерации от 18 ноября 2025 №</w:t>
            </w:r>
            <w:r w:rsidR="001B4BCC" w:rsidRPr="00CE6ADA">
              <w:rPr>
                <w:sz w:val="19"/>
                <w:szCs w:val="19"/>
              </w:rPr>
              <w:t xml:space="preserve"> Р-494 </w:t>
            </w:r>
          </w:p>
        </w:tc>
      </w:tr>
      <w:tr w:rsidR="001B4BCC" w:rsidRPr="001B4BCC" w:rsidTr="001B4BCC">
        <w:tc>
          <w:tcPr>
            <w:tcW w:w="0" w:type="auto"/>
            <w:tcBorders>
              <w:left w:val="single" w:sz="6" w:space="0" w:color="000000"/>
              <w:right w:val="single" w:sz="6" w:space="0" w:color="000000"/>
            </w:tcBorders>
            <w:hideMark/>
          </w:tcPr>
          <w:p w:rsidR="001B4BCC" w:rsidRPr="001B4BCC" w:rsidRDefault="001B4BCC" w:rsidP="001B4BCC">
            <w:pPr>
              <w:spacing w:line="288" w:lineRule="atLeast"/>
              <w:rPr>
                <w:sz w:val="19"/>
                <w:szCs w:val="19"/>
              </w:rPr>
            </w:pPr>
            <w:r w:rsidRPr="001B4BCC">
              <w:rPr>
                <w:sz w:val="19"/>
                <w:szCs w:val="19"/>
              </w:rPr>
              <w:t xml:space="preserve">  </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1B4BCC" w:rsidRPr="00CE6ADA" w:rsidRDefault="001B4BCC" w:rsidP="001B4BCC">
            <w:pPr>
              <w:jc w:val="center"/>
              <w:rPr>
                <w:sz w:val="19"/>
                <w:szCs w:val="19"/>
              </w:rPr>
            </w:pPr>
            <w:r w:rsidRPr="00CE6ADA">
              <w:rPr>
                <w:sz w:val="19"/>
                <w:szCs w:val="19"/>
              </w:rPr>
              <w:t>Учреждение клубного типа (Дом (центр) народного творчества/Дворец культуры/Дом культуры/Дом народов/Центр культурного развития/передвижной многофункциональный культурный центр</w:t>
            </w:r>
            <w:proofErr w:type="gramStart"/>
            <w:r w:rsidRPr="00CE6ADA">
              <w:rPr>
                <w:sz w:val="19"/>
                <w:szCs w:val="19"/>
              </w:rPr>
              <w:t>/Д</w:t>
            </w:r>
            <w:proofErr w:type="gramEnd"/>
            <w:r w:rsidRPr="00CE6ADA">
              <w:rPr>
                <w:sz w:val="19"/>
                <w:szCs w:val="19"/>
              </w:rPr>
              <w:t xml:space="preserve">ругой тип культурно-досуговых учреждений) </w:t>
            </w:r>
          </w:p>
        </w:tc>
      </w:tr>
      <w:tr w:rsidR="001B4BCC" w:rsidRPr="001B4BCC" w:rsidTr="001B4BCC">
        <w:tc>
          <w:tcPr>
            <w:tcW w:w="0" w:type="auto"/>
            <w:tcBorders>
              <w:left w:val="single" w:sz="6" w:space="0" w:color="000000"/>
              <w:right w:val="single" w:sz="6" w:space="0" w:color="000000"/>
            </w:tcBorders>
            <w:hideMark/>
          </w:tcPr>
          <w:p w:rsidR="001B4BCC" w:rsidRPr="001B4BCC" w:rsidRDefault="001B4BCC" w:rsidP="001B4BCC">
            <w:pPr>
              <w:spacing w:line="288" w:lineRule="atLeast"/>
              <w:rPr>
                <w:sz w:val="19"/>
                <w:szCs w:val="19"/>
              </w:rPr>
            </w:pPr>
            <w:r w:rsidRPr="001B4BCC">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1B4BCC" w:rsidRPr="00CE6ADA" w:rsidRDefault="001B4BCC" w:rsidP="001B4BCC">
            <w:pPr>
              <w:spacing w:line="288" w:lineRule="atLeast"/>
              <w:rPr>
                <w:sz w:val="19"/>
                <w:szCs w:val="19"/>
              </w:rPr>
            </w:pPr>
            <w:r w:rsidRPr="00CE6ADA">
              <w:rPr>
                <w:sz w:val="19"/>
                <w:szCs w:val="19"/>
              </w:rPr>
              <w:t xml:space="preserve">Расчетный показатель минимально допустимого уровня обеспеченности </w:t>
            </w:r>
          </w:p>
        </w:tc>
        <w:tc>
          <w:tcPr>
            <w:tcW w:w="0" w:type="auto"/>
            <w:tcBorders>
              <w:top w:val="single" w:sz="6" w:space="0" w:color="000000"/>
              <w:left w:val="single" w:sz="6" w:space="0" w:color="000000"/>
              <w:bottom w:val="single" w:sz="6" w:space="0" w:color="000000"/>
              <w:right w:val="single" w:sz="6" w:space="0" w:color="000000"/>
            </w:tcBorders>
            <w:hideMark/>
          </w:tcPr>
          <w:p w:rsidR="001B4BCC" w:rsidRPr="00CE6ADA" w:rsidRDefault="00AA2834" w:rsidP="001B4BCC">
            <w:pPr>
              <w:spacing w:line="288" w:lineRule="atLeast"/>
              <w:rPr>
                <w:sz w:val="19"/>
                <w:szCs w:val="19"/>
              </w:rPr>
            </w:pPr>
            <w:hyperlink r:id="rId26" w:history="1">
              <w:r w:rsidR="001B4BCC" w:rsidRPr="00CE6ADA">
                <w:rPr>
                  <w:sz w:val="19"/>
                  <w:szCs w:val="19"/>
                </w:rPr>
                <w:t>Таблица 6</w:t>
              </w:r>
            </w:hyperlink>
            <w:r w:rsidR="001B4BCC" w:rsidRPr="00CE6ADA">
              <w:rPr>
                <w:sz w:val="19"/>
                <w:szCs w:val="19"/>
              </w:rPr>
              <w:t xml:space="preserve">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 утвержденных приказом Министерства культуры Российск</w:t>
            </w:r>
            <w:r w:rsidR="00CE6ADA">
              <w:rPr>
                <w:sz w:val="19"/>
                <w:szCs w:val="19"/>
              </w:rPr>
              <w:t>ой Федерации от 18 ноября 2025 №</w:t>
            </w:r>
            <w:r w:rsidR="001B4BCC" w:rsidRPr="00CE6ADA">
              <w:rPr>
                <w:sz w:val="19"/>
                <w:szCs w:val="19"/>
              </w:rPr>
              <w:t xml:space="preserve"> Р-494 </w:t>
            </w:r>
          </w:p>
        </w:tc>
      </w:tr>
      <w:tr w:rsidR="001B4BCC" w:rsidRPr="001B4BCC" w:rsidTr="001B4BCC">
        <w:tc>
          <w:tcPr>
            <w:tcW w:w="0" w:type="auto"/>
            <w:tcBorders>
              <w:left w:val="single" w:sz="6" w:space="0" w:color="000000"/>
              <w:bottom w:val="single" w:sz="6" w:space="0" w:color="000000"/>
              <w:right w:val="single" w:sz="6" w:space="0" w:color="000000"/>
            </w:tcBorders>
            <w:hideMark/>
          </w:tcPr>
          <w:p w:rsidR="001B4BCC" w:rsidRPr="001B4BCC" w:rsidRDefault="001B4BCC" w:rsidP="001B4BCC">
            <w:pPr>
              <w:spacing w:line="288" w:lineRule="atLeast"/>
              <w:rPr>
                <w:sz w:val="19"/>
                <w:szCs w:val="19"/>
              </w:rPr>
            </w:pPr>
            <w:r w:rsidRPr="001B4BCC">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1B4BCC" w:rsidRPr="00CE6ADA" w:rsidRDefault="001B4BCC" w:rsidP="001B4BCC">
            <w:pPr>
              <w:spacing w:line="288" w:lineRule="atLeast"/>
              <w:rPr>
                <w:sz w:val="19"/>
                <w:szCs w:val="19"/>
              </w:rPr>
            </w:pPr>
            <w:r w:rsidRPr="00CE6ADA">
              <w:rPr>
                <w:sz w:val="19"/>
                <w:szCs w:val="19"/>
              </w:rPr>
              <w:t xml:space="preserve">Расчетный показатель максимально допустимого уровня территориальной доступности </w:t>
            </w:r>
          </w:p>
        </w:tc>
        <w:tc>
          <w:tcPr>
            <w:tcW w:w="0" w:type="auto"/>
            <w:tcBorders>
              <w:top w:val="single" w:sz="6" w:space="0" w:color="000000"/>
              <w:left w:val="single" w:sz="6" w:space="0" w:color="000000"/>
              <w:bottom w:val="single" w:sz="6" w:space="0" w:color="000000"/>
              <w:right w:val="single" w:sz="6" w:space="0" w:color="000000"/>
            </w:tcBorders>
            <w:hideMark/>
          </w:tcPr>
          <w:p w:rsidR="001B4BCC" w:rsidRPr="00CE6ADA" w:rsidRDefault="00AA2834" w:rsidP="001B4BCC">
            <w:pPr>
              <w:spacing w:line="288" w:lineRule="atLeast"/>
              <w:rPr>
                <w:sz w:val="19"/>
                <w:szCs w:val="19"/>
              </w:rPr>
            </w:pPr>
            <w:hyperlink r:id="rId27" w:history="1">
              <w:r w:rsidR="001B4BCC" w:rsidRPr="00CE6ADA">
                <w:rPr>
                  <w:sz w:val="19"/>
                  <w:szCs w:val="19"/>
                </w:rPr>
                <w:t>Таблица 6</w:t>
              </w:r>
            </w:hyperlink>
            <w:r w:rsidR="001B4BCC" w:rsidRPr="00CE6ADA">
              <w:rPr>
                <w:sz w:val="19"/>
                <w:szCs w:val="19"/>
              </w:rPr>
              <w:t xml:space="preserve">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 утвержденных приказом Министерства культуры Российск</w:t>
            </w:r>
            <w:r w:rsidR="00CE6ADA">
              <w:rPr>
                <w:sz w:val="19"/>
                <w:szCs w:val="19"/>
              </w:rPr>
              <w:t>ой Федерации от 18 ноября 2025 №</w:t>
            </w:r>
            <w:r w:rsidR="001B4BCC" w:rsidRPr="00CE6ADA">
              <w:rPr>
                <w:sz w:val="19"/>
                <w:szCs w:val="19"/>
              </w:rPr>
              <w:t xml:space="preserve"> Р-494 </w:t>
            </w:r>
          </w:p>
        </w:tc>
      </w:tr>
    </w:tbl>
    <w:p w:rsidR="00A85B8C" w:rsidRDefault="001B4BCC" w:rsidP="00AA2834">
      <w:pPr>
        <w:spacing w:line="240" w:lineRule="exact"/>
        <w:jc w:val="right"/>
      </w:pPr>
      <w:r w:rsidRPr="001B4BCC">
        <w:t xml:space="preserve">  </w:t>
      </w:r>
    </w:p>
    <w:p w:rsidR="001B4BCC" w:rsidRDefault="001B4BCC" w:rsidP="00E326B8">
      <w:pPr>
        <w:spacing w:line="288" w:lineRule="atLeast"/>
        <w:jc w:val="right"/>
        <w:rPr>
          <w:sz w:val="28"/>
          <w:szCs w:val="28"/>
        </w:rPr>
      </w:pPr>
      <w:r w:rsidRPr="00CE6ADA">
        <w:rPr>
          <w:sz w:val="28"/>
          <w:szCs w:val="28"/>
        </w:rPr>
        <w:t xml:space="preserve">Таблица </w:t>
      </w:r>
      <w:r w:rsidR="00A85B8C">
        <w:rPr>
          <w:sz w:val="28"/>
          <w:szCs w:val="28"/>
        </w:rPr>
        <w:t>2.17</w:t>
      </w:r>
      <w:r w:rsidRPr="00CE6ADA">
        <w:rPr>
          <w:sz w:val="28"/>
          <w:szCs w:val="28"/>
        </w:rPr>
        <w:t xml:space="preserve"> </w:t>
      </w:r>
    </w:p>
    <w:p w:rsidR="004E7102" w:rsidRPr="00CE6ADA" w:rsidRDefault="004E7102" w:rsidP="00AA2834">
      <w:pPr>
        <w:spacing w:line="240" w:lineRule="exact"/>
        <w:jc w:val="right"/>
        <w:rPr>
          <w:sz w:val="28"/>
          <w:szCs w:val="28"/>
        </w:rPr>
      </w:pPr>
    </w:p>
    <w:p w:rsidR="001B4BCC" w:rsidRPr="00CE6ADA" w:rsidRDefault="001B4BCC" w:rsidP="00CE6ADA">
      <w:pPr>
        <w:spacing w:line="288" w:lineRule="atLeast"/>
        <w:jc w:val="center"/>
        <w:rPr>
          <w:sz w:val="28"/>
          <w:szCs w:val="28"/>
        </w:rPr>
      </w:pPr>
      <w:r w:rsidRPr="00CE6ADA">
        <w:rPr>
          <w:sz w:val="28"/>
          <w:szCs w:val="28"/>
        </w:rPr>
        <w:t>Объекты местного значения в области обеспечения населения</w:t>
      </w:r>
    </w:p>
    <w:p w:rsidR="001B4BCC" w:rsidRPr="00CE6ADA" w:rsidRDefault="001B4BCC" w:rsidP="001B4BCC">
      <w:pPr>
        <w:jc w:val="center"/>
        <w:rPr>
          <w:sz w:val="28"/>
          <w:szCs w:val="28"/>
        </w:rPr>
      </w:pPr>
      <w:r w:rsidRPr="00CE6ADA">
        <w:rPr>
          <w:sz w:val="28"/>
          <w:szCs w:val="28"/>
        </w:rPr>
        <w:t xml:space="preserve">рекреационными территориями </w:t>
      </w:r>
    </w:p>
    <w:p w:rsidR="001B4BCC" w:rsidRPr="001B4BCC" w:rsidRDefault="001B4BCC" w:rsidP="001B4BCC">
      <w:pPr>
        <w:spacing w:line="288" w:lineRule="atLeast"/>
        <w:jc w:val="both"/>
      </w:pPr>
      <w:r w:rsidRPr="001B4BCC">
        <w:t xml:space="preserve">  </w:t>
      </w:r>
    </w:p>
    <w:tbl>
      <w:tblPr>
        <w:tblW w:w="9030" w:type="dxa"/>
        <w:tblInd w:w="15" w:type="dxa"/>
        <w:tblCellMar>
          <w:left w:w="0" w:type="dxa"/>
          <w:right w:w="0" w:type="dxa"/>
        </w:tblCellMar>
        <w:tblLook w:val="04A0" w:firstRow="1" w:lastRow="0" w:firstColumn="1" w:lastColumn="0" w:noHBand="0" w:noVBand="1"/>
      </w:tblPr>
      <w:tblGrid>
        <w:gridCol w:w="1839"/>
        <w:gridCol w:w="2112"/>
        <w:gridCol w:w="5079"/>
      </w:tblGrid>
      <w:tr w:rsidR="001B4BCC" w:rsidRPr="001B4BCC" w:rsidTr="001B4BCC">
        <w:tc>
          <w:tcPr>
            <w:tcW w:w="0" w:type="auto"/>
            <w:tcBorders>
              <w:top w:val="single" w:sz="6" w:space="0" w:color="000000"/>
              <w:left w:val="single" w:sz="6" w:space="0" w:color="000000"/>
              <w:bottom w:val="single" w:sz="6" w:space="0" w:color="000000"/>
              <w:right w:val="single" w:sz="6" w:space="0" w:color="000000"/>
            </w:tcBorders>
            <w:vAlign w:val="center"/>
            <w:hideMark/>
          </w:tcPr>
          <w:p w:rsidR="001B4BCC" w:rsidRPr="001B4BCC" w:rsidRDefault="001B4BCC" w:rsidP="001B4BCC">
            <w:pPr>
              <w:jc w:val="center"/>
              <w:rPr>
                <w:sz w:val="19"/>
                <w:szCs w:val="19"/>
              </w:rPr>
            </w:pPr>
            <w:r w:rsidRPr="001B4BCC">
              <w:rPr>
                <w:sz w:val="19"/>
                <w:szCs w:val="19"/>
              </w:rPr>
              <w:t xml:space="preserve">Наименование вида объекта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B4BCC" w:rsidRPr="001B4BCC" w:rsidRDefault="001B4BCC" w:rsidP="001B4BCC">
            <w:pPr>
              <w:jc w:val="center"/>
              <w:rPr>
                <w:sz w:val="19"/>
                <w:szCs w:val="19"/>
              </w:rPr>
            </w:pPr>
            <w:r w:rsidRPr="001B4BCC">
              <w:rPr>
                <w:sz w:val="19"/>
                <w:szCs w:val="19"/>
              </w:rPr>
              <w:t xml:space="preserve">Тип расчетного показателя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B4BCC" w:rsidRPr="001B4BCC" w:rsidRDefault="001B4BCC" w:rsidP="001B4BCC">
            <w:pPr>
              <w:jc w:val="center"/>
              <w:rPr>
                <w:sz w:val="19"/>
                <w:szCs w:val="19"/>
              </w:rPr>
            </w:pPr>
            <w:r w:rsidRPr="001B4BCC">
              <w:rPr>
                <w:sz w:val="19"/>
                <w:szCs w:val="19"/>
              </w:rPr>
              <w:t xml:space="preserve">Обоснование расчетного показателя </w:t>
            </w:r>
          </w:p>
        </w:tc>
      </w:tr>
      <w:tr w:rsidR="001B4BCC" w:rsidRPr="001B4BCC" w:rsidTr="001B4BCC">
        <w:tc>
          <w:tcPr>
            <w:tcW w:w="0" w:type="auto"/>
            <w:vMerge w:val="restart"/>
            <w:tcBorders>
              <w:top w:val="single" w:sz="6" w:space="0" w:color="000000"/>
              <w:left w:val="single" w:sz="6" w:space="0" w:color="000000"/>
              <w:bottom w:val="single" w:sz="6" w:space="0" w:color="000000"/>
              <w:right w:val="single" w:sz="6" w:space="0" w:color="000000"/>
            </w:tcBorders>
            <w:hideMark/>
          </w:tcPr>
          <w:p w:rsidR="001B4BCC" w:rsidRPr="001B4BCC" w:rsidRDefault="001B4BCC" w:rsidP="001B4BCC">
            <w:pPr>
              <w:spacing w:line="288" w:lineRule="atLeast"/>
              <w:rPr>
                <w:sz w:val="19"/>
                <w:szCs w:val="19"/>
              </w:rPr>
            </w:pPr>
            <w:r w:rsidRPr="001B4BCC">
              <w:rPr>
                <w:sz w:val="19"/>
                <w:szCs w:val="19"/>
              </w:rPr>
              <w:lastRenderedPageBreak/>
              <w:t xml:space="preserve">Озелененные территории общего пользования </w:t>
            </w:r>
          </w:p>
        </w:tc>
        <w:tc>
          <w:tcPr>
            <w:tcW w:w="0" w:type="auto"/>
            <w:tcBorders>
              <w:top w:val="single" w:sz="6" w:space="0" w:color="000000"/>
              <w:left w:val="single" w:sz="6" w:space="0" w:color="000000"/>
              <w:bottom w:val="single" w:sz="6" w:space="0" w:color="000000"/>
              <w:right w:val="single" w:sz="6" w:space="0" w:color="000000"/>
            </w:tcBorders>
            <w:hideMark/>
          </w:tcPr>
          <w:p w:rsidR="001B4BCC" w:rsidRPr="001B4BCC" w:rsidRDefault="001B4BCC" w:rsidP="001B4BCC">
            <w:pPr>
              <w:spacing w:line="288" w:lineRule="atLeast"/>
              <w:rPr>
                <w:sz w:val="19"/>
                <w:szCs w:val="19"/>
              </w:rPr>
            </w:pPr>
            <w:r w:rsidRPr="001B4BCC">
              <w:rPr>
                <w:sz w:val="19"/>
                <w:szCs w:val="19"/>
              </w:rPr>
              <w:t xml:space="preserve">Расчетный показатель минимально допустимого уровня обеспеченности </w:t>
            </w:r>
          </w:p>
        </w:tc>
        <w:tc>
          <w:tcPr>
            <w:tcW w:w="0" w:type="auto"/>
            <w:tcBorders>
              <w:top w:val="single" w:sz="6" w:space="0" w:color="000000"/>
              <w:left w:val="single" w:sz="6" w:space="0" w:color="000000"/>
              <w:bottom w:val="single" w:sz="6" w:space="0" w:color="000000"/>
              <w:right w:val="single" w:sz="6" w:space="0" w:color="000000"/>
            </w:tcBorders>
            <w:hideMark/>
          </w:tcPr>
          <w:p w:rsidR="001B4BCC" w:rsidRPr="001B4BCC" w:rsidRDefault="001B4BCC" w:rsidP="001B4BCC">
            <w:pPr>
              <w:spacing w:line="288" w:lineRule="atLeast"/>
              <w:rPr>
                <w:sz w:val="19"/>
                <w:szCs w:val="19"/>
              </w:rPr>
            </w:pPr>
            <w:r w:rsidRPr="001B4BCC">
              <w:rPr>
                <w:sz w:val="19"/>
                <w:szCs w:val="19"/>
              </w:rPr>
              <w:t xml:space="preserve">Таблица 9.2 п. 9.8 СП 42.13330.2016 </w:t>
            </w:r>
          </w:p>
        </w:tc>
      </w:tr>
      <w:tr w:rsidR="001B4BCC" w:rsidRPr="001B4BCC" w:rsidTr="001B4BC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B4BCC" w:rsidRPr="001B4BCC" w:rsidRDefault="001B4BCC" w:rsidP="001B4BCC">
            <w:pPr>
              <w:rPr>
                <w:sz w:val="19"/>
                <w:szCs w:val="19"/>
              </w:rPr>
            </w:pPr>
          </w:p>
        </w:tc>
        <w:tc>
          <w:tcPr>
            <w:tcW w:w="0" w:type="auto"/>
            <w:tcBorders>
              <w:top w:val="single" w:sz="6" w:space="0" w:color="000000"/>
              <w:left w:val="single" w:sz="6" w:space="0" w:color="000000"/>
              <w:bottom w:val="single" w:sz="6" w:space="0" w:color="000000"/>
              <w:right w:val="single" w:sz="6" w:space="0" w:color="000000"/>
            </w:tcBorders>
            <w:hideMark/>
          </w:tcPr>
          <w:p w:rsidR="001B4BCC" w:rsidRPr="001B4BCC" w:rsidRDefault="001B4BCC" w:rsidP="001B4BCC">
            <w:pPr>
              <w:spacing w:line="288" w:lineRule="atLeast"/>
              <w:rPr>
                <w:sz w:val="19"/>
                <w:szCs w:val="19"/>
              </w:rPr>
            </w:pPr>
            <w:r w:rsidRPr="001B4BCC">
              <w:rPr>
                <w:sz w:val="19"/>
                <w:szCs w:val="19"/>
              </w:rPr>
              <w:t xml:space="preserve">Расчетный показатель максимально допустимого уровня территориальной доступности </w:t>
            </w:r>
          </w:p>
        </w:tc>
        <w:tc>
          <w:tcPr>
            <w:tcW w:w="0" w:type="auto"/>
            <w:tcBorders>
              <w:top w:val="single" w:sz="6" w:space="0" w:color="000000"/>
              <w:left w:val="single" w:sz="6" w:space="0" w:color="000000"/>
              <w:bottom w:val="single" w:sz="6" w:space="0" w:color="000000"/>
              <w:right w:val="single" w:sz="6" w:space="0" w:color="000000"/>
            </w:tcBorders>
            <w:hideMark/>
          </w:tcPr>
          <w:p w:rsidR="001B4BCC" w:rsidRPr="001B4BCC" w:rsidRDefault="001B4BCC" w:rsidP="001B4BCC">
            <w:pPr>
              <w:spacing w:line="288" w:lineRule="atLeast"/>
              <w:rPr>
                <w:sz w:val="19"/>
                <w:szCs w:val="19"/>
              </w:rPr>
            </w:pPr>
            <w:r w:rsidRPr="001B4BCC">
              <w:rPr>
                <w:sz w:val="19"/>
                <w:szCs w:val="19"/>
              </w:rPr>
              <w:t xml:space="preserve">п. 9.9 СП 42.13330.2016 </w:t>
            </w:r>
          </w:p>
        </w:tc>
      </w:tr>
      <w:tr w:rsidR="001B4BCC" w:rsidRPr="001B4BCC" w:rsidTr="001B4BCC">
        <w:tc>
          <w:tcPr>
            <w:tcW w:w="0" w:type="auto"/>
            <w:vMerge w:val="restart"/>
            <w:tcBorders>
              <w:top w:val="single" w:sz="6" w:space="0" w:color="000000"/>
              <w:left w:val="single" w:sz="6" w:space="0" w:color="000000"/>
              <w:bottom w:val="single" w:sz="6" w:space="0" w:color="000000"/>
              <w:right w:val="single" w:sz="6" w:space="0" w:color="000000"/>
            </w:tcBorders>
            <w:hideMark/>
          </w:tcPr>
          <w:p w:rsidR="001B4BCC" w:rsidRPr="001B4BCC" w:rsidRDefault="001B4BCC" w:rsidP="001B4BCC">
            <w:pPr>
              <w:spacing w:line="288" w:lineRule="atLeast"/>
              <w:rPr>
                <w:sz w:val="19"/>
                <w:szCs w:val="19"/>
              </w:rPr>
            </w:pPr>
            <w:r w:rsidRPr="001B4BCC">
              <w:rPr>
                <w:sz w:val="19"/>
                <w:szCs w:val="19"/>
              </w:rPr>
              <w:t xml:space="preserve">Парк культуры и отдыха </w:t>
            </w:r>
          </w:p>
        </w:tc>
        <w:tc>
          <w:tcPr>
            <w:tcW w:w="0" w:type="auto"/>
            <w:tcBorders>
              <w:top w:val="single" w:sz="6" w:space="0" w:color="000000"/>
              <w:left w:val="single" w:sz="6" w:space="0" w:color="000000"/>
              <w:bottom w:val="single" w:sz="6" w:space="0" w:color="000000"/>
              <w:right w:val="single" w:sz="6" w:space="0" w:color="000000"/>
            </w:tcBorders>
            <w:hideMark/>
          </w:tcPr>
          <w:p w:rsidR="001B4BCC" w:rsidRPr="00CE6ADA" w:rsidRDefault="001B4BCC" w:rsidP="001B4BCC">
            <w:pPr>
              <w:spacing w:line="288" w:lineRule="atLeast"/>
              <w:rPr>
                <w:sz w:val="19"/>
                <w:szCs w:val="19"/>
              </w:rPr>
            </w:pPr>
            <w:r w:rsidRPr="00CE6ADA">
              <w:rPr>
                <w:sz w:val="19"/>
                <w:szCs w:val="19"/>
              </w:rPr>
              <w:t xml:space="preserve">Расчетный показатель минимально допустимого уровня обеспеченности </w:t>
            </w:r>
          </w:p>
        </w:tc>
        <w:tc>
          <w:tcPr>
            <w:tcW w:w="0" w:type="auto"/>
            <w:tcBorders>
              <w:top w:val="single" w:sz="6" w:space="0" w:color="000000"/>
              <w:left w:val="single" w:sz="6" w:space="0" w:color="000000"/>
              <w:bottom w:val="single" w:sz="6" w:space="0" w:color="000000"/>
              <w:right w:val="single" w:sz="6" w:space="0" w:color="000000"/>
            </w:tcBorders>
            <w:hideMark/>
          </w:tcPr>
          <w:p w:rsidR="001B4BCC" w:rsidRPr="00CE6ADA" w:rsidRDefault="00AA2834" w:rsidP="00CE6ADA">
            <w:pPr>
              <w:spacing w:line="288" w:lineRule="atLeast"/>
              <w:rPr>
                <w:sz w:val="19"/>
                <w:szCs w:val="19"/>
              </w:rPr>
            </w:pPr>
            <w:hyperlink r:id="rId28" w:history="1">
              <w:r w:rsidR="001B4BCC" w:rsidRPr="00CE6ADA">
                <w:rPr>
                  <w:sz w:val="19"/>
                  <w:szCs w:val="19"/>
                </w:rPr>
                <w:t>Таблица 7</w:t>
              </w:r>
            </w:hyperlink>
            <w:r w:rsidR="001B4BCC" w:rsidRPr="00CE6ADA">
              <w:rPr>
                <w:sz w:val="19"/>
                <w:szCs w:val="19"/>
              </w:rPr>
              <w:t xml:space="preserve">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 утвержденных приказом Министерства культуры Российской Федерации от 18 ноября 2025 </w:t>
            </w:r>
            <w:r w:rsidR="00CE6ADA">
              <w:rPr>
                <w:sz w:val="19"/>
                <w:szCs w:val="19"/>
              </w:rPr>
              <w:t>№</w:t>
            </w:r>
            <w:r w:rsidR="001B4BCC" w:rsidRPr="00CE6ADA">
              <w:rPr>
                <w:sz w:val="19"/>
                <w:szCs w:val="19"/>
              </w:rPr>
              <w:t xml:space="preserve"> Р-494 </w:t>
            </w:r>
          </w:p>
        </w:tc>
      </w:tr>
      <w:tr w:rsidR="001B4BCC" w:rsidRPr="001B4BCC" w:rsidTr="001B4BC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B4BCC" w:rsidRPr="001B4BCC" w:rsidRDefault="001B4BCC" w:rsidP="001B4BCC">
            <w:pPr>
              <w:rPr>
                <w:sz w:val="19"/>
                <w:szCs w:val="19"/>
              </w:rPr>
            </w:pPr>
          </w:p>
        </w:tc>
        <w:tc>
          <w:tcPr>
            <w:tcW w:w="0" w:type="auto"/>
            <w:tcBorders>
              <w:top w:val="single" w:sz="6" w:space="0" w:color="000000"/>
              <w:left w:val="single" w:sz="6" w:space="0" w:color="000000"/>
              <w:bottom w:val="single" w:sz="6" w:space="0" w:color="000000"/>
              <w:right w:val="single" w:sz="6" w:space="0" w:color="000000"/>
            </w:tcBorders>
            <w:hideMark/>
          </w:tcPr>
          <w:p w:rsidR="001B4BCC" w:rsidRPr="00CE6ADA" w:rsidRDefault="001B4BCC" w:rsidP="001B4BCC">
            <w:pPr>
              <w:spacing w:line="288" w:lineRule="atLeast"/>
              <w:rPr>
                <w:sz w:val="19"/>
                <w:szCs w:val="19"/>
              </w:rPr>
            </w:pPr>
            <w:r w:rsidRPr="00CE6ADA">
              <w:rPr>
                <w:sz w:val="19"/>
                <w:szCs w:val="19"/>
              </w:rPr>
              <w:t xml:space="preserve">Расчетный показатель максимально допустимого уровня территориальной доступности </w:t>
            </w:r>
          </w:p>
        </w:tc>
        <w:tc>
          <w:tcPr>
            <w:tcW w:w="0" w:type="auto"/>
            <w:tcBorders>
              <w:top w:val="single" w:sz="6" w:space="0" w:color="000000"/>
              <w:left w:val="single" w:sz="6" w:space="0" w:color="000000"/>
              <w:bottom w:val="single" w:sz="6" w:space="0" w:color="000000"/>
              <w:right w:val="single" w:sz="6" w:space="0" w:color="000000"/>
            </w:tcBorders>
            <w:hideMark/>
          </w:tcPr>
          <w:p w:rsidR="001B4BCC" w:rsidRPr="00CE6ADA" w:rsidRDefault="00AA2834" w:rsidP="001B4BCC">
            <w:pPr>
              <w:spacing w:line="288" w:lineRule="atLeast"/>
              <w:rPr>
                <w:sz w:val="19"/>
                <w:szCs w:val="19"/>
              </w:rPr>
            </w:pPr>
            <w:hyperlink r:id="rId29" w:history="1">
              <w:r w:rsidR="001B4BCC" w:rsidRPr="00CE6ADA">
                <w:rPr>
                  <w:sz w:val="19"/>
                  <w:szCs w:val="19"/>
                </w:rPr>
                <w:t>Таблица 7</w:t>
              </w:r>
            </w:hyperlink>
            <w:r w:rsidR="001B4BCC" w:rsidRPr="00CE6ADA">
              <w:rPr>
                <w:sz w:val="19"/>
                <w:szCs w:val="19"/>
              </w:rPr>
              <w:t xml:space="preserve">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 утвержденных приказом Министерства культуры Российск</w:t>
            </w:r>
            <w:r w:rsidR="00CE6ADA">
              <w:rPr>
                <w:sz w:val="19"/>
                <w:szCs w:val="19"/>
              </w:rPr>
              <w:t>ой Федерации от 18 ноября 2025 №</w:t>
            </w:r>
            <w:r w:rsidR="001B4BCC" w:rsidRPr="00CE6ADA">
              <w:rPr>
                <w:sz w:val="19"/>
                <w:szCs w:val="19"/>
              </w:rPr>
              <w:t xml:space="preserve"> Р-494 </w:t>
            </w:r>
          </w:p>
        </w:tc>
      </w:tr>
      <w:tr w:rsidR="001B4BCC" w:rsidRPr="001B4BCC" w:rsidTr="001B4BCC">
        <w:tc>
          <w:tcPr>
            <w:tcW w:w="0" w:type="auto"/>
            <w:vMerge w:val="restart"/>
            <w:tcBorders>
              <w:top w:val="single" w:sz="6" w:space="0" w:color="000000"/>
              <w:left w:val="single" w:sz="6" w:space="0" w:color="000000"/>
              <w:bottom w:val="single" w:sz="6" w:space="0" w:color="000000"/>
              <w:right w:val="single" w:sz="6" w:space="0" w:color="000000"/>
            </w:tcBorders>
            <w:hideMark/>
          </w:tcPr>
          <w:p w:rsidR="001B4BCC" w:rsidRPr="001B4BCC" w:rsidRDefault="001B4BCC" w:rsidP="001B4BCC">
            <w:pPr>
              <w:spacing w:line="288" w:lineRule="atLeast"/>
              <w:rPr>
                <w:sz w:val="19"/>
                <w:szCs w:val="19"/>
              </w:rPr>
            </w:pPr>
            <w:r w:rsidRPr="001B4BCC">
              <w:rPr>
                <w:sz w:val="19"/>
                <w:szCs w:val="19"/>
              </w:rPr>
              <w:t xml:space="preserve">Площадки для игр детей, отдыха взрослого населения и занятий физкультурой </w:t>
            </w:r>
          </w:p>
        </w:tc>
        <w:tc>
          <w:tcPr>
            <w:tcW w:w="0" w:type="auto"/>
            <w:tcBorders>
              <w:top w:val="single" w:sz="6" w:space="0" w:color="000000"/>
              <w:left w:val="single" w:sz="6" w:space="0" w:color="000000"/>
              <w:bottom w:val="single" w:sz="6" w:space="0" w:color="000000"/>
              <w:right w:val="single" w:sz="6" w:space="0" w:color="000000"/>
            </w:tcBorders>
            <w:hideMark/>
          </w:tcPr>
          <w:p w:rsidR="001B4BCC" w:rsidRPr="001B4BCC" w:rsidRDefault="001B4BCC" w:rsidP="001B4BCC">
            <w:pPr>
              <w:spacing w:line="288" w:lineRule="atLeast"/>
              <w:rPr>
                <w:sz w:val="19"/>
                <w:szCs w:val="19"/>
              </w:rPr>
            </w:pPr>
            <w:r w:rsidRPr="001B4BCC">
              <w:rPr>
                <w:sz w:val="19"/>
                <w:szCs w:val="19"/>
              </w:rPr>
              <w:t xml:space="preserve">Расчетный показатель минимально допустимого уровня обеспеченности </w:t>
            </w:r>
          </w:p>
        </w:tc>
        <w:tc>
          <w:tcPr>
            <w:tcW w:w="0" w:type="auto"/>
            <w:tcBorders>
              <w:top w:val="single" w:sz="6" w:space="0" w:color="000000"/>
              <w:left w:val="single" w:sz="6" w:space="0" w:color="000000"/>
              <w:bottom w:val="single" w:sz="6" w:space="0" w:color="000000"/>
              <w:right w:val="single" w:sz="6" w:space="0" w:color="000000"/>
            </w:tcBorders>
            <w:hideMark/>
          </w:tcPr>
          <w:p w:rsidR="001B4BCC" w:rsidRPr="001B4BCC" w:rsidRDefault="001B4BCC" w:rsidP="001B4BCC">
            <w:pPr>
              <w:spacing w:line="288" w:lineRule="atLeast"/>
              <w:rPr>
                <w:sz w:val="19"/>
                <w:szCs w:val="19"/>
              </w:rPr>
            </w:pPr>
            <w:r w:rsidRPr="001B4BCC">
              <w:rPr>
                <w:sz w:val="19"/>
                <w:szCs w:val="19"/>
              </w:rPr>
              <w:t xml:space="preserve">п. 7.5 СП 42.13330.2016 </w:t>
            </w:r>
          </w:p>
        </w:tc>
      </w:tr>
      <w:tr w:rsidR="001B4BCC" w:rsidRPr="001B4BCC" w:rsidTr="001B4BC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B4BCC" w:rsidRPr="001B4BCC" w:rsidRDefault="001B4BCC" w:rsidP="001B4BCC">
            <w:pPr>
              <w:rPr>
                <w:sz w:val="19"/>
                <w:szCs w:val="19"/>
              </w:rPr>
            </w:pPr>
          </w:p>
        </w:tc>
        <w:tc>
          <w:tcPr>
            <w:tcW w:w="0" w:type="auto"/>
            <w:tcBorders>
              <w:top w:val="single" w:sz="6" w:space="0" w:color="000000"/>
              <w:left w:val="single" w:sz="6" w:space="0" w:color="000000"/>
              <w:bottom w:val="single" w:sz="6" w:space="0" w:color="000000"/>
              <w:right w:val="single" w:sz="6" w:space="0" w:color="000000"/>
            </w:tcBorders>
            <w:hideMark/>
          </w:tcPr>
          <w:p w:rsidR="001B4BCC" w:rsidRPr="001B4BCC" w:rsidRDefault="001B4BCC" w:rsidP="001B4BCC">
            <w:pPr>
              <w:spacing w:line="288" w:lineRule="atLeast"/>
              <w:rPr>
                <w:sz w:val="19"/>
                <w:szCs w:val="19"/>
              </w:rPr>
            </w:pPr>
            <w:r w:rsidRPr="001B4BCC">
              <w:rPr>
                <w:sz w:val="19"/>
                <w:szCs w:val="19"/>
              </w:rPr>
              <w:t xml:space="preserve">Расчетный показатель максимально допустимого уровня территориальной доступности </w:t>
            </w:r>
          </w:p>
        </w:tc>
        <w:tc>
          <w:tcPr>
            <w:tcW w:w="0" w:type="auto"/>
            <w:tcBorders>
              <w:top w:val="single" w:sz="6" w:space="0" w:color="000000"/>
              <w:left w:val="single" w:sz="6" w:space="0" w:color="000000"/>
              <w:bottom w:val="single" w:sz="6" w:space="0" w:color="000000"/>
              <w:right w:val="single" w:sz="6" w:space="0" w:color="000000"/>
            </w:tcBorders>
            <w:hideMark/>
          </w:tcPr>
          <w:p w:rsidR="001B4BCC" w:rsidRPr="001B4BCC" w:rsidRDefault="001B4BCC" w:rsidP="001B4BCC">
            <w:pPr>
              <w:spacing w:line="288" w:lineRule="atLeast"/>
              <w:rPr>
                <w:sz w:val="19"/>
                <w:szCs w:val="19"/>
              </w:rPr>
            </w:pPr>
            <w:r w:rsidRPr="001B4BCC">
              <w:rPr>
                <w:sz w:val="19"/>
                <w:szCs w:val="19"/>
              </w:rPr>
              <w:t xml:space="preserve">п. 7.5 СП 42.13330.2016 </w:t>
            </w:r>
          </w:p>
        </w:tc>
      </w:tr>
    </w:tbl>
    <w:p w:rsidR="001B4BCC" w:rsidRPr="001B4BCC" w:rsidRDefault="001B4BCC" w:rsidP="00AA2834">
      <w:pPr>
        <w:spacing w:line="240" w:lineRule="exact"/>
        <w:jc w:val="both"/>
      </w:pPr>
      <w:r w:rsidRPr="001B4BCC">
        <w:t xml:space="preserve">  </w:t>
      </w:r>
    </w:p>
    <w:p w:rsidR="00CE6ADA" w:rsidRDefault="001B4BCC" w:rsidP="001B4BCC">
      <w:pPr>
        <w:spacing w:line="288" w:lineRule="atLeast"/>
        <w:jc w:val="right"/>
        <w:rPr>
          <w:sz w:val="28"/>
          <w:szCs w:val="28"/>
        </w:rPr>
      </w:pPr>
      <w:r w:rsidRPr="00CE6ADA">
        <w:rPr>
          <w:sz w:val="28"/>
          <w:szCs w:val="28"/>
        </w:rPr>
        <w:t xml:space="preserve">Таблица </w:t>
      </w:r>
      <w:r w:rsidR="00A85B8C">
        <w:rPr>
          <w:sz w:val="28"/>
          <w:szCs w:val="28"/>
        </w:rPr>
        <w:t>2.18</w:t>
      </w:r>
    </w:p>
    <w:p w:rsidR="004E7102" w:rsidRPr="00CE6ADA" w:rsidRDefault="004E7102" w:rsidP="00AA2834">
      <w:pPr>
        <w:spacing w:line="240" w:lineRule="exact"/>
        <w:jc w:val="right"/>
        <w:rPr>
          <w:sz w:val="28"/>
          <w:szCs w:val="28"/>
        </w:rPr>
      </w:pPr>
    </w:p>
    <w:p w:rsidR="001B4BCC" w:rsidRPr="00CE6ADA" w:rsidRDefault="001B4BCC" w:rsidP="00CE6ADA">
      <w:pPr>
        <w:spacing w:line="288" w:lineRule="atLeast"/>
        <w:jc w:val="center"/>
        <w:rPr>
          <w:sz w:val="28"/>
          <w:szCs w:val="28"/>
        </w:rPr>
      </w:pPr>
      <w:r w:rsidRPr="00CE6ADA">
        <w:rPr>
          <w:sz w:val="28"/>
          <w:szCs w:val="28"/>
        </w:rPr>
        <w:t>Объекты местного значения в области предоставления</w:t>
      </w:r>
      <w:r w:rsidR="00CE6ADA">
        <w:rPr>
          <w:sz w:val="28"/>
          <w:szCs w:val="28"/>
        </w:rPr>
        <w:t xml:space="preserve"> </w:t>
      </w:r>
      <w:r w:rsidRPr="00CE6ADA">
        <w:rPr>
          <w:sz w:val="28"/>
          <w:szCs w:val="28"/>
        </w:rPr>
        <w:t xml:space="preserve">и муниципальных услуг, размещение органов местного самоуправления и их структурных подразделений </w:t>
      </w:r>
    </w:p>
    <w:p w:rsidR="001B4BCC" w:rsidRPr="001B4BCC" w:rsidRDefault="001B4BCC" w:rsidP="001B4BCC">
      <w:pPr>
        <w:spacing w:line="288" w:lineRule="atLeast"/>
        <w:jc w:val="both"/>
      </w:pPr>
      <w:r w:rsidRPr="001B4BCC">
        <w:t xml:space="preserve">  </w:t>
      </w:r>
    </w:p>
    <w:tbl>
      <w:tblPr>
        <w:tblW w:w="9030" w:type="dxa"/>
        <w:tblInd w:w="15" w:type="dxa"/>
        <w:tblCellMar>
          <w:left w:w="0" w:type="dxa"/>
          <w:right w:w="0" w:type="dxa"/>
        </w:tblCellMar>
        <w:tblLook w:val="04A0" w:firstRow="1" w:lastRow="0" w:firstColumn="1" w:lastColumn="0" w:noHBand="0" w:noVBand="1"/>
      </w:tblPr>
      <w:tblGrid>
        <w:gridCol w:w="1556"/>
        <w:gridCol w:w="2484"/>
        <w:gridCol w:w="4990"/>
      </w:tblGrid>
      <w:tr w:rsidR="001B4BCC" w:rsidRPr="001B4BCC" w:rsidTr="001B4BCC">
        <w:tc>
          <w:tcPr>
            <w:tcW w:w="0" w:type="auto"/>
            <w:tcBorders>
              <w:top w:val="single" w:sz="6" w:space="0" w:color="000000"/>
              <w:left w:val="single" w:sz="6" w:space="0" w:color="000000"/>
              <w:bottom w:val="single" w:sz="6" w:space="0" w:color="000000"/>
              <w:right w:val="single" w:sz="6" w:space="0" w:color="000000"/>
            </w:tcBorders>
            <w:vAlign w:val="center"/>
            <w:hideMark/>
          </w:tcPr>
          <w:p w:rsidR="001B4BCC" w:rsidRPr="001B4BCC" w:rsidRDefault="001B4BCC" w:rsidP="001B4BCC">
            <w:pPr>
              <w:jc w:val="center"/>
              <w:rPr>
                <w:sz w:val="19"/>
                <w:szCs w:val="19"/>
              </w:rPr>
            </w:pPr>
            <w:r w:rsidRPr="001B4BCC">
              <w:rPr>
                <w:sz w:val="19"/>
                <w:szCs w:val="19"/>
              </w:rPr>
              <w:t xml:space="preserve">Наименование вида объекта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B4BCC" w:rsidRPr="001B4BCC" w:rsidRDefault="001B4BCC" w:rsidP="001B4BCC">
            <w:pPr>
              <w:jc w:val="center"/>
              <w:rPr>
                <w:sz w:val="19"/>
                <w:szCs w:val="19"/>
              </w:rPr>
            </w:pPr>
            <w:r w:rsidRPr="001B4BCC">
              <w:rPr>
                <w:sz w:val="19"/>
                <w:szCs w:val="19"/>
              </w:rPr>
              <w:t xml:space="preserve">Тип расчетного показателя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B4BCC" w:rsidRPr="001B4BCC" w:rsidRDefault="001B4BCC" w:rsidP="001B4BCC">
            <w:pPr>
              <w:jc w:val="center"/>
              <w:rPr>
                <w:sz w:val="19"/>
                <w:szCs w:val="19"/>
              </w:rPr>
            </w:pPr>
            <w:r w:rsidRPr="001B4BCC">
              <w:rPr>
                <w:sz w:val="19"/>
                <w:szCs w:val="19"/>
              </w:rPr>
              <w:t xml:space="preserve">Обоснование расчетного показателя </w:t>
            </w:r>
          </w:p>
        </w:tc>
      </w:tr>
      <w:tr w:rsidR="001B4BCC" w:rsidRPr="001B4BCC" w:rsidTr="001B4BCC">
        <w:tc>
          <w:tcPr>
            <w:tcW w:w="0" w:type="auto"/>
            <w:vMerge w:val="restart"/>
            <w:tcBorders>
              <w:top w:val="single" w:sz="6" w:space="0" w:color="000000"/>
              <w:left w:val="single" w:sz="6" w:space="0" w:color="000000"/>
              <w:bottom w:val="single" w:sz="6" w:space="0" w:color="000000"/>
              <w:right w:val="single" w:sz="6" w:space="0" w:color="000000"/>
            </w:tcBorders>
            <w:hideMark/>
          </w:tcPr>
          <w:p w:rsidR="001B4BCC" w:rsidRPr="001B4BCC" w:rsidRDefault="001B4BCC" w:rsidP="001B4BCC">
            <w:pPr>
              <w:spacing w:line="288" w:lineRule="atLeast"/>
              <w:rPr>
                <w:sz w:val="19"/>
                <w:szCs w:val="19"/>
              </w:rPr>
            </w:pPr>
            <w:r w:rsidRPr="001B4BCC">
              <w:rPr>
                <w:sz w:val="19"/>
                <w:szCs w:val="19"/>
              </w:rPr>
              <w:t xml:space="preserve">Муниципальные архивы </w:t>
            </w:r>
          </w:p>
        </w:tc>
        <w:tc>
          <w:tcPr>
            <w:tcW w:w="0" w:type="auto"/>
            <w:tcBorders>
              <w:top w:val="single" w:sz="6" w:space="0" w:color="000000"/>
              <w:left w:val="single" w:sz="6" w:space="0" w:color="000000"/>
              <w:bottom w:val="single" w:sz="6" w:space="0" w:color="000000"/>
              <w:right w:val="single" w:sz="6" w:space="0" w:color="000000"/>
            </w:tcBorders>
            <w:hideMark/>
          </w:tcPr>
          <w:p w:rsidR="001B4BCC" w:rsidRPr="001B4BCC" w:rsidRDefault="001B4BCC" w:rsidP="001B4BCC">
            <w:pPr>
              <w:spacing w:line="288" w:lineRule="atLeast"/>
              <w:rPr>
                <w:sz w:val="19"/>
                <w:szCs w:val="19"/>
              </w:rPr>
            </w:pPr>
            <w:r w:rsidRPr="001B4BCC">
              <w:rPr>
                <w:sz w:val="19"/>
                <w:szCs w:val="19"/>
              </w:rPr>
              <w:t xml:space="preserve">Расчетный показатель минимально допустимого уровня обеспеченности </w:t>
            </w:r>
          </w:p>
        </w:tc>
        <w:tc>
          <w:tcPr>
            <w:tcW w:w="0" w:type="auto"/>
            <w:tcBorders>
              <w:top w:val="single" w:sz="6" w:space="0" w:color="000000"/>
              <w:left w:val="single" w:sz="6" w:space="0" w:color="000000"/>
              <w:bottom w:val="single" w:sz="6" w:space="0" w:color="000000"/>
              <w:right w:val="single" w:sz="6" w:space="0" w:color="000000"/>
            </w:tcBorders>
            <w:hideMark/>
          </w:tcPr>
          <w:p w:rsidR="001B4BCC" w:rsidRPr="00CE6ADA" w:rsidRDefault="001B4BCC" w:rsidP="001B4BCC">
            <w:pPr>
              <w:spacing w:line="288" w:lineRule="atLeast"/>
              <w:rPr>
                <w:sz w:val="19"/>
                <w:szCs w:val="19"/>
              </w:rPr>
            </w:pPr>
            <w:r w:rsidRPr="00CE6ADA">
              <w:rPr>
                <w:sz w:val="19"/>
                <w:szCs w:val="19"/>
              </w:rPr>
              <w:t xml:space="preserve">1 объект независимо от численности населения принят в соответствии с полномочиями, установленными </w:t>
            </w:r>
            <w:hyperlink r:id="rId30" w:history="1">
              <w:r w:rsidRPr="00CE6ADA">
                <w:rPr>
                  <w:sz w:val="19"/>
                  <w:szCs w:val="19"/>
                </w:rPr>
                <w:t>п. 22 ч. 1 ст. 16</w:t>
              </w:r>
            </w:hyperlink>
            <w:r w:rsidRPr="00CE6ADA">
              <w:rPr>
                <w:sz w:val="19"/>
                <w:szCs w:val="19"/>
              </w:rPr>
              <w:t xml:space="preserve"> Федера</w:t>
            </w:r>
            <w:r w:rsidR="00CE6ADA">
              <w:rPr>
                <w:sz w:val="19"/>
                <w:szCs w:val="19"/>
              </w:rPr>
              <w:t>льного закона №</w:t>
            </w:r>
            <w:r w:rsidRPr="00CE6ADA">
              <w:rPr>
                <w:sz w:val="19"/>
                <w:szCs w:val="19"/>
              </w:rPr>
              <w:t xml:space="preserve"> 131-ФЗ </w:t>
            </w:r>
          </w:p>
        </w:tc>
      </w:tr>
      <w:tr w:rsidR="001B4BCC" w:rsidRPr="001B4BCC" w:rsidTr="001B4BC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B4BCC" w:rsidRPr="001B4BCC" w:rsidRDefault="001B4BCC" w:rsidP="001B4BCC">
            <w:pPr>
              <w:rPr>
                <w:sz w:val="19"/>
                <w:szCs w:val="19"/>
              </w:rPr>
            </w:pPr>
          </w:p>
        </w:tc>
        <w:tc>
          <w:tcPr>
            <w:tcW w:w="0" w:type="auto"/>
            <w:tcBorders>
              <w:top w:val="single" w:sz="6" w:space="0" w:color="000000"/>
              <w:left w:val="single" w:sz="6" w:space="0" w:color="000000"/>
              <w:bottom w:val="single" w:sz="6" w:space="0" w:color="000000"/>
              <w:right w:val="single" w:sz="6" w:space="0" w:color="000000"/>
            </w:tcBorders>
            <w:hideMark/>
          </w:tcPr>
          <w:p w:rsidR="001B4BCC" w:rsidRPr="001B4BCC" w:rsidRDefault="001B4BCC" w:rsidP="001B4BCC">
            <w:pPr>
              <w:spacing w:line="288" w:lineRule="atLeast"/>
              <w:rPr>
                <w:sz w:val="19"/>
                <w:szCs w:val="19"/>
              </w:rPr>
            </w:pPr>
            <w:r w:rsidRPr="001B4BCC">
              <w:rPr>
                <w:sz w:val="19"/>
                <w:szCs w:val="19"/>
              </w:rPr>
              <w:t xml:space="preserve">Расчетный показатель максимально допустимого уровня территориальной доступности </w:t>
            </w:r>
          </w:p>
        </w:tc>
        <w:tc>
          <w:tcPr>
            <w:tcW w:w="0" w:type="auto"/>
            <w:tcBorders>
              <w:top w:val="single" w:sz="6" w:space="0" w:color="000000"/>
              <w:left w:val="single" w:sz="6" w:space="0" w:color="000000"/>
              <w:bottom w:val="single" w:sz="6" w:space="0" w:color="000000"/>
              <w:right w:val="single" w:sz="6" w:space="0" w:color="000000"/>
            </w:tcBorders>
            <w:hideMark/>
          </w:tcPr>
          <w:p w:rsidR="001B4BCC" w:rsidRPr="00CE6ADA" w:rsidRDefault="001B4BCC" w:rsidP="00CE6ADA">
            <w:pPr>
              <w:rPr>
                <w:sz w:val="19"/>
                <w:szCs w:val="19"/>
              </w:rPr>
            </w:pPr>
            <w:r w:rsidRPr="00CE6ADA">
              <w:rPr>
                <w:sz w:val="19"/>
                <w:szCs w:val="19"/>
              </w:rPr>
              <w:t xml:space="preserve">Не нормируется </w:t>
            </w:r>
          </w:p>
        </w:tc>
      </w:tr>
      <w:tr w:rsidR="001B4BCC" w:rsidRPr="001B4BCC" w:rsidTr="001B4BCC">
        <w:tc>
          <w:tcPr>
            <w:tcW w:w="0" w:type="auto"/>
            <w:vMerge w:val="restart"/>
            <w:tcBorders>
              <w:top w:val="single" w:sz="6" w:space="0" w:color="000000"/>
              <w:left w:val="single" w:sz="6" w:space="0" w:color="000000"/>
              <w:bottom w:val="single" w:sz="6" w:space="0" w:color="000000"/>
              <w:right w:val="single" w:sz="6" w:space="0" w:color="000000"/>
            </w:tcBorders>
            <w:hideMark/>
          </w:tcPr>
          <w:p w:rsidR="001B4BCC" w:rsidRPr="001B4BCC" w:rsidRDefault="001B4BCC" w:rsidP="001B4BCC">
            <w:pPr>
              <w:spacing w:line="288" w:lineRule="atLeast"/>
              <w:rPr>
                <w:sz w:val="19"/>
                <w:szCs w:val="19"/>
              </w:rPr>
            </w:pPr>
            <w:r w:rsidRPr="001B4BCC">
              <w:rPr>
                <w:sz w:val="19"/>
                <w:szCs w:val="19"/>
              </w:rPr>
              <w:t xml:space="preserve">Участковые пункты полиции </w:t>
            </w:r>
          </w:p>
        </w:tc>
        <w:tc>
          <w:tcPr>
            <w:tcW w:w="0" w:type="auto"/>
            <w:tcBorders>
              <w:top w:val="single" w:sz="6" w:space="0" w:color="000000"/>
              <w:left w:val="single" w:sz="6" w:space="0" w:color="000000"/>
              <w:bottom w:val="single" w:sz="6" w:space="0" w:color="000000"/>
              <w:right w:val="single" w:sz="6" w:space="0" w:color="000000"/>
            </w:tcBorders>
            <w:hideMark/>
          </w:tcPr>
          <w:p w:rsidR="001B4BCC" w:rsidRPr="001B4BCC" w:rsidRDefault="001B4BCC" w:rsidP="001B4BCC">
            <w:pPr>
              <w:spacing w:line="288" w:lineRule="atLeast"/>
              <w:rPr>
                <w:sz w:val="19"/>
                <w:szCs w:val="19"/>
              </w:rPr>
            </w:pPr>
            <w:r w:rsidRPr="001B4BCC">
              <w:rPr>
                <w:sz w:val="19"/>
                <w:szCs w:val="19"/>
              </w:rPr>
              <w:t xml:space="preserve">Расчетный показатель минимально допустимого </w:t>
            </w:r>
            <w:r w:rsidRPr="001B4BCC">
              <w:rPr>
                <w:sz w:val="19"/>
                <w:szCs w:val="19"/>
              </w:rPr>
              <w:lastRenderedPageBreak/>
              <w:t xml:space="preserve">уровня обеспеченности </w:t>
            </w:r>
          </w:p>
        </w:tc>
        <w:tc>
          <w:tcPr>
            <w:tcW w:w="0" w:type="auto"/>
            <w:tcBorders>
              <w:top w:val="single" w:sz="6" w:space="0" w:color="000000"/>
              <w:left w:val="single" w:sz="6" w:space="0" w:color="000000"/>
              <w:bottom w:val="single" w:sz="6" w:space="0" w:color="000000"/>
              <w:right w:val="single" w:sz="6" w:space="0" w:color="000000"/>
            </w:tcBorders>
            <w:hideMark/>
          </w:tcPr>
          <w:p w:rsidR="001B4BCC" w:rsidRPr="00CE6ADA" w:rsidRDefault="00AA2834" w:rsidP="00CE6ADA">
            <w:pPr>
              <w:spacing w:line="288" w:lineRule="atLeast"/>
              <w:rPr>
                <w:sz w:val="19"/>
                <w:szCs w:val="19"/>
              </w:rPr>
            </w:pPr>
            <w:hyperlink r:id="rId31" w:history="1">
              <w:r w:rsidR="001B4BCC" w:rsidRPr="00CE6ADA">
                <w:rPr>
                  <w:sz w:val="19"/>
                  <w:szCs w:val="19"/>
                </w:rPr>
                <w:t>п. 3</w:t>
              </w:r>
            </w:hyperlink>
            <w:r w:rsidR="001B4BCC" w:rsidRPr="00CE6ADA">
              <w:rPr>
                <w:sz w:val="19"/>
                <w:szCs w:val="19"/>
              </w:rPr>
              <w:t xml:space="preserve"> приложения 1 приказа Министерства внутренних дел Российской Федерации от 29.03.2019 </w:t>
            </w:r>
            <w:r w:rsidR="00CE6ADA">
              <w:rPr>
                <w:sz w:val="19"/>
                <w:szCs w:val="19"/>
              </w:rPr>
              <w:t>№</w:t>
            </w:r>
            <w:r w:rsidR="001B4BCC" w:rsidRPr="00CE6ADA">
              <w:rPr>
                <w:sz w:val="19"/>
                <w:szCs w:val="19"/>
              </w:rPr>
              <w:t xml:space="preserve"> 205 </w:t>
            </w:r>
            <w:r w:rsidR="00CE6ADA">
              <w:rPr>
                <w:sz w:val="19"/>
                <w:szCs w:val="19"/>
              </w:rPr>
              <w:t>«</w:t>
            </w:r>
            <w:r w:rsidR="001B4BCC" w:rsidRPr="00CE6ADA">
              <w:rPr>
                <w:sz w:val="19"/>
                <w:szCs w:val="19"/>
              </w:rPr>
              <w:t xml:space="preserve">О несении </w:t>
            </w:r>
            <w:r w:rsidR="001B4BCC" w:rsidRPr="00CE6ADA">
              <w:rPr>
                <w:sz w:val="19"/>
                <w:szCs w:val="19"/>
              </w:rPr>
              <w:lastRenderedPageBreak/>
              <w:t>службы участковым уполномоченным полиции на обслуживаемом административном участке и</w:t>
            </w:r>
            <w:r w:rsidR="00CE6ADA">
              <w:rPr>
                <w:sz w:val="19"/>
                <w:szCs w:val="19"/>
              </w:rPr>
              <w:t xml:space="preserve"> организации этой деятельности»</w:t>
            </w:r>
          </w:p>
        </w:tc>
      </w:tr>
      <w:tr w:rsidR="001B4BCC" w:rsidRPr="001B4BCC" w:rsidTr="001B4BC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B4BCC" w:rsidRPr="001B4BCC" w:rsidRDefault="001B4BCC" w:rsidP="001B4BCC">
            <w:pPr>
              <w:rPr>
                <w:sz w:val="19"/>
                <w:szCs w:val="19"/>
              </w:rPr>
            </w:pPr>
          </w:p>
        </w:tc>
        <w:tc>
          <w:tcPr>
            <w:tcW w:w="0" w:type="auto"/>
            <w:tcBorders>
              <w:top w:val="single" w:sz="6" w:space="0" w:color="000000"/>
              <w:left w:val="single" w:sz="6" w:space="0" w:color="000000"/>
              <w:bottom w:val="single" w:sz="6" w:space="0" w:color="000000"/>
              <w:right w:val="single" w:sz="6" w:space="0" w:color="000000"/>
            </w:tcBorders>
            <w:hideMark/>
          </w:tcPr>
          <w:p w:rsidR="001B4BCC" w:rsidRPr="001B4BCC" w:rsidRDefault="001B4BCC" w:rsidP="001B4BCC">
            <w:pPr>
              <w:spacing w:line="288" w:lineRule="atLeast"/>
              <w:rPr>
                <w:sz w:val="19"/>
                <w:szCs w:val="19"/>
              </w:rPr>
            </w:pPr>
            <w:r w:rsidRPr="001B4BCC">
              <w:rPr>
                <w:sz w:val="19"/>
                <w:szCs w:val="19"/>
              </w:rPr>
              <w:t xml:space="preserve">Расчетный показатель максимально допустимого уровня территориальной доступности </w:t>
            </w:r>
          </w:p>
        </w:tc>
        <w:tc>
          <w:tcPr>
            <w:tcW w:w="0" w:type="auto"/>
            <w:tcBorders>
              <w:top w:val="single" w:sz="6" w:space="0" w:color="000000"/>
              <w:left w:val="single" w:sz="6" w:space="0" w:color="000000"/>
              <w:bottom w:val="single" w:sz="6" w:space="0" w:color="000000"/>
              <w:right w:val="single" w:sz="6" w:space="0" w:color="000000"/>
            </w:tcBorders>
            <w:hideMark/>
          </w:tcPr>
          <w:p w:rsidR="001B4BCC" w:rsidRPr="001B4BCC" w:rsidRDefault="001B4BCC" w:rsidP="00CE6ADA">
            <w:pPr>
              <w:rPr>
                <w:sz w:val="19"/>
                <w:szCs w:val="19"/>
              </w:rPr>
            </w:pPr>
            <w:r w:rsidRPr="001B4BCC">
              <w:rPr>
                <w:sz w:val="19"/>
                <w:szCs w:val="19"/>
              </w:rPr>
              <w:t xml:space="preserve">Не нормируется </w:t>
            </w:r>
          </w:p>
        </w:tc>
      </w:tr>
    </w:tbl>
    <w:p w:rsidR="001B4BCC" w:rsidRPr="001B4BCC" w:rsidRDefault="001B4BCC" w:rsidP="004151B0">
      <w:pPr>
        <w:spacing w:line="240" w:lineRule="exact"/>
        <w:jc w:val="both"/>
      </w:pPr>
      <w:r w:rsidRPr="001B4BCC">
        <w:t xml:space="preserve">  </w:t>
      </w:r>
    </w:p>
    <w:p w:rsidR="00A41DBA" w:rsidRDefault="001B4BCC" w:rsidP="001B4BCC">
      <w:pPr>
        <w:spacing w:line="288" w:lineRule="atLeast"/>
        <w:jc w:val="right"/>
        <w:rPr>
          <w:sz w:val="28"/>
          <w:szCs w:val="28"/>
        </w:rPr>
      </w:pPr>
      <w:r w:rsidRPr="00A41DBA">
        <w:rPr>
          <w:sz w:val="28"/>
          <w:szCs w:val="28"/>
        </w:rPr>
        <w:t xml:space="preserve">Таблица </w:t>
      </w:r>
      <w:r w:rsidR="00A85B8C">
        <w:rPr>
          <w:sz w:val="28"/>
          <w:szCs w:val="28"/>
        </w:rPr>
        <w:t>2.19</w:t>
      </w:r>
      <w:r w:rsidRPr="00A41DBA">
        <w:rPr>
          <w:sz w:val="28"/>
          <w:szCs w:val="28"/>
        </w:rPr>
        <w:t xml:space="preserve"> </w:t>
      </w:r>
    </w:p>
    <w:p w:rsidR="004E7102" w:rsidRPr="00A41DBA" w:rsidRDefault="004E7102" w:rsidP="004151B0">
      <w:pPr>
        <w:spacing w:line="240" w:lineRule="exact"/>
        <w:jc w:val="right"/>
        <w:rPr>
          <w:sz w:val="28"/>
          <w:szCs w:val="28"/>
        </w:rPr>
      </w:pPr>
    </w:p>
    <w:p w:rsidR="001B4BCC" w:rsidRPr="00A41DBA" w:rsidRDefault="001B4BCC" w:rsidP="00A41DBA">
      <w:pPr>
        <w:spacing w:line="288" w:lineRule="atLeast"/>
        <w:jc w:val="center"/>
        <w:rPr>
          <w:sz w:val="28"/>
          <w:szCs w:val="28"/>
        </w:rPr>
      </w:pPr>
      <w:r w:rsidRPr="00A41DBA">
        <w:rPr>
          <w:sz w:val="28"/>
          <w:szCs w:val="28"/>
        </w:rPr>
        <w:t>Объекты местного значения в области</w:t>
      </w:r>
      <w:r w:rsidR="00A41DBA">
        <w:rPr>
          <w:sz w:val="28"/>
          <w:szCs w:val="28"/>
        </w:rPr>
        <w:t xml:space="preserve"> </w:t>
      </w:r>
      <w:r w:rsidRPr="00A41DBA">
        <w:rPr>
          <w:sz w:val="28"/>
          <w:szCs w:val="28"/>
        </w:rPr>
        <w:t xml:space="preserve">ритуальной деятельности </w:t>
      </w:r>
    </w:p>
    <w:p w:rsidR="001B4BCC" w:rsidRPr="001B4BCC" w:rsidRDefault="001B4BCC" w:rsidP="001B4BCC">
      <w:pPr>
        <w:spacing w:line="288" w:lineRule="atLeast"/>
        <w:jc w:val="both"/>
      </w:pPr>
      <w:r w:rsidRPr="001B4BCC">
        <w:t xml:space="preserve">  </w:t>
      </w:r>
    </w:p>
    <w:tbl>
      <w:tblPr>
        <w:tblW w:w="9030" w:type="dxa"/>
        <w:tblInd w:w="15" w:type="dxa"/>
        <w:tblCellMar>
          <w:left w:w="0" w:type="dxa"/>
          <w:right w:w="0" w:type="dxa"/>
        </w:tblCellMar>
        <w:tblLook w:val="04A0" w:firstRow="1" w:lastRow="0" w:firstColumn="1" w:lastColumn="0" w:noHBand="0" w:noVBand="1"/>
      </w:tblPr>
      <w:tblGrid>
        <w:gridCol w:w="1966"/>
        <w:gridCol w:w="2865"/>
        <w:gridCol w:w="4199"/>
      </w:tblGrid>
      <w:tr w:rsidR="001B4BCC" w:rsidRPr="001B4BCC" w:rsidTr="001B4BCC">
        <w:tc>
          <w:tcPr>
            <w:tcW w:w="0" w:type="auto"/>
            <w:tcBorders>
              <w:top w:val="single" w:sz="6" w:space="0" w:color="000000"/>
              <w:left w:val="single" w:sz="6" w:space="0" w:color="000000"/>
              <w:bottom w:val="single" w:sz="6" w:space="0" w:color="000000"/>
              <w:right w:val="single" w:sz="6" w:space="0" w:color="000000"/>
            </w:tcBorders>
            <w:vAlign w:val="center"/>
            <w:hideMark/>
          </w:tcPr>
          <w:p w:rsidR="001B4BCC" w:rsidRPr="001B4BCC" w:rsidRDefault="001B4BCC" w:rsidP="001B4BCC">
            <w:pPr>
              <w:jc w:val="center"/>
              <w:rPr>
                <w:sz w:val="19"/>
                <w:szCs w:val="19"/>
              </w:rPr>
            </w:pPr>
            <w:r w:rsidRPr="001B4BCC">
              <w:rPr>
                <w:sz w:val="19"/>
                <w:szCs w:val="19"/>
              </w:rPr>
              <w:t xml:space="preserve">Наименование вида объекта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B4BCC" w:rsidRPr="001B4BCC" w:rsidRDefault="001B4BCC" w:rsidP="001B4BCC">
            <w:pPr>
              <w:jc w:val="center"/>
              <w:rPr>
                <w:sz w:val="19"/>
                <w:szCs w:val="19"/>
              </w:rPr>
            </w:pPr>
            <w:r w:rsidRPr="001B4BCC">
              <w:rPr>
                <w:sz w:val="19"/>
                <w:szCs w:val="19"/>
              </w:rPr>
              <w:t xml:space="preserve">Тип расчетного показателя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B4BCC" w:rsidRPr="001B4BCC" w:rsidRDefault="001B4BCC" w:rsidP="001B4BCC">
            <w:pPr>
              <w:jc w:val="center"/>
              <w:rPr>
                <w:sz w:val="19"/>
                <w:szCs w:val="19"/>
              </w:rPr>
            </w:pPr>
            <w:r w:rsidRPr="001B4BCC">
              <w:rPr>
                <w:sz w:val="19"/>
                <w:szCs w:val="19"/>
              </w:rPr>
              <w:t xml:space="preserve">Обоснование расчетного показателя </w:t>
            </w:r>
          </w:p>
        </w:tc>
      </w:tr>
      <w:tr w:rsidR="001B4BCC" w:rsidRPr="001B4BCC" w:rsidTr="001B4BCC">
        <w:tc>
          <w:tcPr>
            <w:tcW w:w="0" w:type="auto"/>
            <w:vMerge w:val="restart"/>
            <w:tcBorders>
              <w:top w:val="single" w:sz="6" w:space="0" w:color="000000"/>
              <w:left w:val="single" w:sz="6" w:space="0" w:color="000000"/>
              <w:bottom w:val="single" w:sz="6" w:space="0" w:color="000000"/>
              <w:right w:val="single" w:sz="6" w:space="0" w:color="000000"/>
            </w:tcBorders>
            <w:hideMark/>
          </w:tcPr>
          <w:p w:rsidR="001B4BCC" w:rsidRPr="001B4BCC" w:rsidRDefault="001B4BCC" w:rsidP="001B4BCC">
            <w:pPr>
              <w:spacing w:line="288" w:lineRule="atLeast"/>
              <w:rPr>
                <w:sz w:val="19"/>
                <w:szCs w:val="19"/>
              </w:rPr>
            </w:pPr>
            <w:r w:rsidRPr="001B4BCC">
              <w:rPr>
                <w:sz w:val="19"/>
                <w:szCs w:val="19"/>
              </w:rPr>
              <w:t xml:space="preserve">Кладбища </w:t>
            </w:r>
          </w:p>
        </w:tc>
        <w:tc>
          <w:tcPr>
            <w:tcW w:w="0" w:type="auto"/>
            <w:tcBorders>
              <w:top w:val="single" w:sz="6" w:space="0" w:color="000000"/>
              <w:left w:val="single" w:sz="6" w:space="0" w:color="000000"/>
              <w:bottom w:val="single" w:sz="6" w:space="0" w:color="000000"/>
              <w:right w:val="single" w:sz="6" w:space="0" w:color="000000"/>
            </w:tcBorders>
            <w:hideMark/>
          </w:tcPr>
          <w:p w:rsidR="001B4BCC" w:rsidRPr="001B4BCC" w:rsidRDefault="001B4BCC" w:rsidP="001B4BCC">
            <w:pPr>
              <w:spacing w:line="288" w:lineRule="atLeast"/>
              <w:rPr>
                <w:sz w:val="19"/>
                <w:szCs w:val="19"/>
              </w:rPr>
            </w:pPr>
            <w:r w:rsidRPr="001B4BCC">
              <w:rPr>
                <w:sz w:val="19"/>
                <w:szCs w:val="19"/>
              </w:rPr>
              <w:t xml:space="preserve">Расчетный показатель минимально допустимого уровня обеспеченности </w:t>
            </w:r>
          </w:p>
        </w:tc>
        <w:tc>
          <w:tcPr>
            <w:tcW w:w="0" w:type="auto"/>
            <w:tcBorders>
              <w:top w:val="single" w:sz="6" w:space="0" w:color="000000"/>
              <w:left w:val="single" w:sz="6" w:space="0" w:color="000000"/>
              <w:bottom w:val="single" w:sz="6" w:space="0" w:color="000000"/>
              <w:right w:val="single" w:sz="6" w:space="0" w:color="000000"/>
            </w:tcBorders>
            <w:hideMark/>
          </w:tcPr>
          <w:p w:rsidR="001B4BCC" w:rsidRPr="001B4BCC" w:rsidRDefault="001B4BCC" w:rsidP="001B4BCC">
            <w:pPr>
              <w:spacing w:line="288" w:lineRule="atLeast"/>
              <w:rPr>
                <w:sz w:val="19"/>
                <w:szCs w:val="19"/>
              </w:rPr>
            </w:pPr>
            <w:r w:rsidRPr="001B4BCC">
              <w:rPr>
                <w:sz w:val="19"/>
                <w:szCs w:val="19"/>
              </w:rPr>
              <w:t>Приложение</w:t>
            </w:r>
            <w:proofErr w:type="gramStart"/>
            <w:r w:rsidRPr="001B4BCC">
              <w:rPr>
                <w:sz w:val="19"/>
                <w:szCs w:val="19"/>
              </w:rPr>
              <w:t xml:space="preserve"> Д</w:t>
            </w:r>
            <w:proofErr w:type="gramEnd"/>
            <w:r w:rsidRPr="001B4BCC">
              <w:rPr>
                <w:sz w:val="19"/>
                <w:szCs w:val="19"/>
              </w:rPr>
              <w:t xml:space="preserve"> СП 42.13330.2016. </w:t>
            </w:r>
          </w:p>
        </w:tc>
      </w:tr>
      <w:tr w:rsidR="001B4BCC" w:rsidRPr="001B4BCC" w:rsidTr="001B4BC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B4BCC" w:rsidRPr="001B4BCC" w:rsidRDefault="001B4BCC" w:rsidP="001B4BCC">
            <w:pPr>
              <w:rPr>
                <w:sz w:val="19"/>
                <w:szCs w:val="19"/>
              </w:rPr>
            </w:pPr>
          </w:p>
        </w:tc>
        <w:tc>
          <w:tcPr>
            <w:tcW w:w="0" w:type="auto"/>
            <w:tcBorders>
              <w:top w:val="single" w:sz="6" w:space="0" w:color="000000"/>
              <w:left w:val="single" w:sz="6" w:space="0" w:color="000000"/>
              <w:bottom w:val="single" w:sz="6" w:space="0" w:color="000000"/>
              <w:right w:val="single" w:sz="6" w:space="0" w:color="000000"/>
            </w:tcBorders>
            <w:hideMark/>
          </w:tcPr>
          <w:p w:rsidR="001B4BCC" w:rsidRPr="001B4BCC" w:rsidRDefault="001B4BCC" w:rsidP="001B4BCC">
            <w:pPr>
              <w:spacing w:line="288" w:lineRule="atLeast"/>
              <w:rPr>
                <w:sz w:val="19"/>
                <w:szCs w:val="19"/>
              </w:rPr>
            </w:pPr>
            <w:r w:rsidRPr="001B4BCC">
              <w:rPr>
                <w:sz w:val="19"/>
                <w:szCs w:val="19"/>
              </w:rPr>
              <w:t xml:space="preserve">Расчетный показатель максимально допустимого уровня территориальной доступности </w:t>
            </w:r>
          </w:p>
        </w:tc>
        <w:tc>
          <w:tcPr>
            <w:tcW w:w="0" w:type="auto"/>
            <w:tcBorders>
              <w:top w:val="single" w:sz="6" w:space="0" w:color="000000"/>
              <w:left w:val="single" w:sz="6" w:space="0" w:color="000000"/>
              <w:bottom w:val="single" w:sz="6" w:space="0" w:color="000000"/>
              <w:right w:val="single" w:sz="6" w:space="0" w:color="000000"/>
            </w:tcBorders>
            <w:hideMark/>
          </w:tcPr>
          <w:p w:rsidR="001B4BCC" w:rsidRPr="00A41DBA" w:rsidRDefault="001B4BCC" w:rsidP="00A41DBA">
            <w:pPr>
              <w:rPr>
                <w:sz w:val="19"/>
                <w:szCs w:val="19"/>
              </w:rPr>
            </w:pPr>
            <w:r w:rsidRPr="00A41DBA">
              <w:rPr>
                <w:sz w:val="19"/>
                <w:szCs w:val="19"/>
              </w:rPr>
              <w:t xml:space="preserve">Не нормируется </w:t>
            </w:r>
          </w:p>
        </w:tc>
      </w:tr>
      <w:tr w:rsidR="001B4BCC" w:rsidRPr="001B4BCC" w:rsidTr="001B4BCC">
        <w:tc>
          <w:tcPr>
            <w:tcW w:w="0" w:type="auto"/>
            <w:vMerge w:val="restart"/>
            <w:tcBorders>
              <w:top w:val="single" w:sz="6" w:space="0" w:color="000000"/>
              <w:left w:val="single" w:sz="6" w:space="0" w:color="000000"/>
              <w:bottom w:val="single" w:sz="6" w:space="0" w:color="000000"/>
              <w:right w:val="single" w:sz="6" w:space="0" w:color="000000"/>
            </w:tcBorders>
            <w:hideMark/>
          </w:tcPr>
          <w:p w:rsidR="001B4BCC" w:rsidRPr="001B4BCC" w:rsidRDefault="001B4BCC" w:rsidP="001B4BCC">
            <w:pPr>
              <w:spacing w:line="288" w:lineRule="atLeast"/>
              <w:rPr>
                <w:sz w:val="19"/>
                <w:szCs w:val="19"/>
              </w:rPr>
            </w:pPr>
            <w:r w:rsidRPr="001B4BCC">
              <w:rPr>
                <w:sz w:val="19"/>
                <w:szCs w:val="19"/>
              </w:rPr>
              <w:t xml:space="preserve">Организации ритуального обслуживания населения </w:t>
            </w:r>
          </w:p>
        </w:tc>
        <w:tc>
          <w:tcPr>
            <w:tcW w:w="0" w:type="auto"/>
            <w:tcBorders>
              <w:top w:val="single" w:sz="6" w:space="0" w:color="000000"/>
              <w:left w:val="single" w:sz="6" w:space="0" w:color="000000"/>
              <w:bottom w:val="single" w:sz="6" w:space="0" w:color="000000"/>
              <w:right w:val="single" w:sz="6" w:space="0" w:color="000000"/>
            </w:tcBorders>
            <w:hideMark/>
          </w:tcPr>
          <w:p w:rsidR="001B4BCC" w:rsidRPr="001B4BCC" w:rsidRDefault="001B4BCC" w:rsidP="001B4BCC">
            <w:pPr>
              <w:spacing w:line="288" w:lineRule="atLeast"/>
              <w:rPr>
                <w:sz w:val="19"/>
                <w:szCs w:val="19"/>
              </w:rPr>
            </w:pPr>
            <w:r w:rsidRPr="001B4BCC">
              <w:rPr>
                <w:sz w:val="19"/>
                <w:szCs w:val="19"/>
              </w:rPr>
              <w:t xml:space="preserve">Расчетный показатель минимально допустимого уровня обеспеченности </w:t>
            </w:r>
          </w:p>
        </w:tc>
        <w:tc>
          <w:tcPr>
            <w:tcW w:w="0" w:type="auto"/>
            <w:tcBorders>
              <w:top w:val="single" w:sz="6" w:space="0" w:color="000000"/>
              <w:left w:val="single" w:sz="6" w:space="0" w:color="000000"/>
              <w:bottom w:val="single" w:sz="6" w:space="0" w:color="000000"/>
              <w:right w:val="single" w:sz="6" w:space="0" w:color="000000"/>
            </w:tcBorders>
            <w:hideMark/>
          </w:tcPr>
          <w:p w:rsidR="001B4BCC" w:rsidRPr="00A41DBA" w:rsidRDefault="001B4BCC" w:rsidP="00A41DBA">
            <w:pPr>
              <w:spacing w:line="288" w:lineRule="atLeast"/>
              <w:rPr>
                <w:sz w:val="19"/>
                <w:szCs w:val="19"/>
              </w:rPr>
            </w:pPr>
            <w:r w:rsidRPr="00A41DBA">
              <w:rPr>
                <w:sz w:val="19"/>
                <w:szCs w:val="19"/>
              </w:rPr>
              <w:t xml:space="preserve">1 объект независимо от численности населения принят в соответствии с полномочиями, установленными </w:t>
            </w:r>
            <w:hyperlink r:id="rId32" w:history="1">
              <w:r w:rsidRPr="00A41DBA">
                <w:rPr>
                  <w:sz w:val="19"/>
                  <w:szCs w:val="19"/>
                </w:rPr>
                <w:t>п. 23 ч. 1 ст. 16</w:t>
              </w:r>
            </w:hyperlink>
            <w:r w:rsidRPr="00A41DBA">
              <w:rPr>
                <w:sz w:val="19"/>
                <w:szCs w:val="19"/>
              </w:rPr>
              <w:t xml:space="preserve"> Федерального закона </w:t>
            </w:r>
            <w:r w:rsidR="00A41DBA">
              <w:rPr>
                <w:sz w:val="19"/>
                <w:szCs w:val="19"/>
              </w:rPr>
              <w:t>№</w:t>
            </w:r>
            <w:r w:rsidRPr="00A41DBA">
              <w:rPr>
                <w:sz w:val="19"/>
                <w:szCs w:val="19"/>
              </w:rPr>
              <w:t xml:space="preserve"> 131-ФЗ </w:t>
            </w:r>
          </w:p>
        </w:tc>
      </w:tr>
      <w:tr w:rsidR="001B4BCC" w:rsidRPr="001B4BCC" w:rsidTr="001B4BC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B4BCC" w:rsidRPr="001B4BCC" w:rsidRDefault="001B4BCC" w:rsidP="001B4BCC">
            <w:pPr>
              <w:rPr>
                <w:sz w:val="19"/>
                <w:szCs w:val="19"/>
              </w:rPr>
            </w:pPr>
          </w:p>
        </w:tc>
        <w:tc>
          <w:tcPr>
            <w:tcW w:w="0" w:type="auto"/>
            <w:tcBorders>
              <w:top w:val="single" w:sz="6" w:space="0" w:color="000000"/>
              <w:left w:val="single" w:sz="6" w:space="0" w:color="000000"/>
              <w:bottom w:val="single" w:sz="6" w:space="0" w:color="000000"/>
              <w:right w:val="single" w:sz="6" w:space="0" w:color="000000"/>
            </w:tcBorders>
            <w:hideMark/>
          </w:tcPr>
          <w:p w:rsidR="001B4BCC" w:rsidRPr="001B4BCC" w:rsidRDefault="001B4BCC" w:rsidP="001B4BCC">
            <w:pPr>
              <w:spacing w:line="288" w:lineRule="atLeast"/>
              <w:rPr>
                <w:sz w:val="19"/>
                <w:szCs w:val="19"/>
              </w:rPr>
            </w:pPr>
            <w:r w:rsidRPr="001B4BCC">
              <w:rPr>
                <w:sz w:val="19"/>
                <w:szCs w:val="19"/>
              </w:rPr>
              <w:t xml:space="preserve">Расчетный показатель максимально допустимого уровня территориальной доступности </w:t>
            </w:r>
          </w:p>
        </w:tc>
        <w:tc>
          <w:tcPr>
            <w:tcW w:w="0" w:type="auto"/>
            <w:tcBorders>
              <w:top w:val="single" w:sz="6" w:space="0" w:color="000000"/>
              <w:left w:val="single" w:sz="6" w:space="0" w:color="000000"/>
              <w:bottom w:val="single" w:sz="6" w:space="0" w:color="000000"/>
              <w:right w:val="single" w:sz="6" w:space="0" w:color="000000"/>
            </w:tcBorders>
            <w:hideMark/>
          </w:tcPr>
          <w:p w:rsidR="001B4BCC" w:rsidRPr="00A41DBA" w:rsidRDefault="001B4BCC" w:rsidP="00A41DBA">
            <w:pPr>
              <w:rPr>
                <w:sz w:val="19"/>
                <w:szCs w:val="19"/>
              </w:rPr>
            </w:pPr>
            <w:r w:rsidRPr="00A41DBA">
              <w:rPr>
                <w:sz w:val="19"/>
                <w:szCs w:val="19"/>
              </w:rPr>
              <w:t xml:space="preserve">Не нормируется </w:t>
            </w:r>
          </w:p>
        </w:tc>
      </w:tr>
    </w:tbl>
    <w:p w:rsidR="001B4BCC" w:rsidRPr="001B4BCC" w:rsidRDefault="001B4BCC" w:rsidP="004151B0">
      <w:pPr>
        <w:spacing w:line="240" w:lineRule="exact"/>
        <w:jc w:val="both"/>
      </w:pPr>
      <w:r w:rsidRPr="001B4BCC">
        <w:t xml:space="preserve">  </w:t>
      </w:r>
    </w:p>
    <w:p w:rsidR="004E7102" w:rsidRDefault="001B4BCC" w:rsidP="00090224">
      <w:pPr>
        <w:spacing w:line="288" w:lineRule="atLeast"/>
        <w:jc w:val="right"/>
        <w:rPr>
          <w:sz w:val="28"/>
          <w:szCs w:val="28"/>
        </w:rPr>
      </w:pPr>
      <w:r w:rsidRPr="00A41DBA">
        <w:rPr>
          <w:sz w:val="28"/>
          <w:szCs w:val="28"/>
        </w:rPr>
        <w:t xml:space="preserve">Таблица </w:t>
      </w:r>
      <w:r w:rsidR="00A85B8C">
        <w:rPr>
          <w:sz w:val="28"/>
          <w:szCs w:val="28"/>
        </w:rPr>
        <w:t>2.20</w:t>
      </w:r>
    </w:p>
    <w:p w:rsidR="001B4BCC" w:rsidRPr="00A41DBA" w:rsidRDefault="001B4BCC" w:rsidP="004151B0">
      <w:pPr>
        <w:spacing w:line="240" w:lineRule="exact"/>
        <w:jc w:val="right"/>
        <w:rPr>
          <w:sz w:val="28"/>
          <w:szCs w:val="28"/>
        </w:rPr>
      </w:pPr>
      <w:r w:rsidRPr="00A41DBA">
        <w:rPr>
          <w:sz w:val="28"/>
          <w:szCs w:val="28"/>
        </w:rPr>
        <w:t xml:space="preserve">  </w:t>
      </w:r>
    </w:p>
    <w:p w:rsidR="001B4BCC" w:rsidRPr="00A41DBA" w:rsidRDefault="001B4BCC" w:rsidP="001B4BCC">
      <w:pPr>
        <w:jc w:val="center"/>
        <w:rPr>
          <w:sz w:val="28"/>
          <w:szCs w:val="28"/>
        </w:rPr>
      </w:pPr>
      <w:r w:rsidRPr="00A41DBA">
        <w:rPr>
          <w:sz w:val="28"/>
          <w:szCs w:val="28"/>
        </w:rPr>
        <w:t xml:space="preserve">Объекты местного значения в области территориальной </w:t>
      </w:r>
    </w:p>
    <w:p w:rsidR="001B4BCC" w:rsidRPr="00A41DBA" w:rsidRDefault="001B4BCC" w:rsidP="001B4BCC">
      <w:pPr>
        <w:jc w:val="center"/>
        <w:rPr>
          <w:sz w:val="28"/>
          <w:szCs w:val="28"/>
        </w:rPr>
      </w:pPr>
      <w:r w:rsidRPr="00A41DBA">
        <w:rPr>
          <w:sz w:val="28"/>
          <w:szCs w:val="28"/>
        </w:rPr>
        <w:t xml:space="preserve">и гражданской обороны </w:t>
      </w:r>
    </w:p>
    <w:p w:rsidR="001B4BCC" w:rsidRPr="001B4BCC" w:rsidRDefault="001B4BCC" w:rsidP="001B4BCC">
      <w:pPr>
        <w:spacing w:line="288" w:lineRule="atLeast"/>
        <w:jc w:val="both"/>
      </w:pPr>
      <w:r w:rsidRPr="001B4BCC">
        <w:t xml:space="preserve">  </w:t>
      </w:r>
    </w:p>
    <w:tbl>
      <w:tblPr>
        <w:tblW w:w="9045" w:type="dxa"/>
        <w:tblInd w:w="15" w:type="dxa"/>
        <w:tblCellMar>
          <w:left w:w="0" w:type="dxa"/>
          <w:right w:w="0" w:type="dxa"/>
        </w:tblCellMar>
        <w:tblLook w:val="04A0" w:firstRow="1" w:lastRow="0" w:firstColumn="1" w:lastColumn="0" w:noHBand="0" w:noVBand="1"/>
      </w:tblPr>
      <w:tblGrid>
        <w:gridCol w:w="4832"/>
        <w:gridCol w:w="2664"/>
        <w:gridCol w:w="1549"/>
      </w:tblGrid>
      <w:tr w:rsidR="001B4BCC" w:rsidRPr="001B4BCC" w:rsidTr="001B4BCC">
        <w:tc>
          <w:tcPr>
            <w:tcW w:w="0" w:type="auto"/>
            <w:tcBorders>
              <w:top w:val="single" w:sz="6" w:space="0" w:color="000000"/>
              <w:left w:val="single" w:sz="6" w:space="0" w:color="000000"/>
              <w:bottom w:val="single" w:sz="6" w:space="0" w:color="000000"/>
              <w:right w:val="single" w:sz="6" w:space="0" w:color="000000"/>
            </w:tcBorders>
            <w:vAlign w:val="center"/>
            <w:hideMark/>
          </w:tcPr>
          <w:p w:rsidR="001B4BCC" w:rsidRPr="001B4BCC" w:rsidRDefault="001B4BCC" w:rsidP="001B4BCC">
            <w:pPr>
              <w:jc w:val="center"/>
              <w:rPr>
                <w:sz w:val="19"/>
                <w:szCs w:val="19"/>
              </w:rPr>
            </w:pPr>
            <w:r w:rsidRPr="001B4BCC">
              <w:rPr>
                <w:sz w:val="19"/>
                <w:szCs w:val="19"/>
              </w:rPr>
              <w:t xml:space="preserve">Наименование вида объекта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B4BCC" w:rsidRPr="001B4BCC" w:rsidRDefault="001B4BCC" w:rsidP="001B4BCC">
            <w:pPr>
              <w:jc w:val="center"/>
              <w:rPr>
                <w:sz w:val="19"/>
                <w:szCs w:val="19"/>
              </w:rPr>
            </w:pPr>
            <w:r w:rsidRPr="001B4BCC">
              <w:rPr>
                <w:sz w:val="19"/>
                <w:szCs w:val="19"/>
              </w:rPr>
              <w:t xml:space="preserve">Тип расчетного показателя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B4BCC" w:rsidRPr="001B4BCC" w:rsidRDefault="001B4BCC" w:rsidP="001B4BCC">
            <w:pPr>
              <w:jc w:val="center"/>
              <w:rPr>
                <w:sz w:val="19"/>
                <w:szCs w:val="19"/>
              </w:rPr>
            </w:pPr>
            <w:r w:rsidRPr="001B4BCC">
              <w:rPr>
                <w:sz w:val="19"/>
                <w:szCs w:val="19"/>
              </w:rPr>
              <w:t xml:space="preserve">Обоснование расчетного показателя </w:t>
            </w:r>
          </w:p>
        </w:tc>
      </w:tr>
      <w:tr w:rsidR="001B4BCC" w:rsidRPr="001B4BCC" w:rsidTr="001B4BCC">
        <w:tc>
          <w:tcPr>
            <w:tcW w:w="0" w:type="auto"/>
            <w:vMerge w:val="restart"/>
            <w:tcBorders>
              <w:top w:val="single" w:sz="6" w:space="0" w:color="000000"/>
              <w:left w:val="single" w:sz="6" w:space="0" w:color="000000"/>
              <w:bottom w:val="single" w:sz="6" w:space="0" w:color="000000"/>
              <w:right w:val="single" w:sz="6" w:space="0" w:color="000000"/>
            </w:tcBorders>
            <w:hideMark/>
          </w:tcPr>
          <w:p w:rsidR="001B4BCC" w:rsidRPr="001B4BCC" w:rsidRDefault="001B4BCC" w:rsidP="001B4BCC">
            <w:pPr>
              <w:spacing w:line="288" w:lineRule="atLeast"/>
              <w:rPr>
                <w:sz w:val="19"/>
                <w:szCs w:val="19"/>
              </w:rPr>
            </w:pPr>
            <w:r w:rsidRPr="001B4BCC">
              <w:rPr>
                <w:sz w:val="19"/>
                <w:szCs w:val="19"/>
              </w:rPr>
              <w:t xml:space="preserve">Объекты для организации и осуществления мероприятий по территориальной обороне и гражданской обороне, защите населения и территории от чрезвычайных ситуаций природного и техногенного характера </w:t>
            </w:r>
          </w:p>
        </w:tc>
        <w:tc>
          <w:tcPr>
            <w:tcW w:w="0" w:type="auto"/>
            <w:tcBorders>
              <w:top w:val="single" w:sz="6" w:space="0" w:color="000000"/>
              <w:left w:val="single" w:sz="6" w:space="0" w:color="000000"/>
              <w:bottom w:val="single" w:sz="6" w:space="0" w:color="000000"/>
              <w:right w:val="single" w:sz="6" w:space="0" w:color="000000"/>
            </w:tcBorders>
            <w:hideMark/>
          </w:tcPr>
          <w:p w:rsidR="001B4BCC" w:rsidRPr="001B4BCC" w:rsidRDefault="001B4BCC" w:rsidP="001B4BCC">
            <w:pPr>
              <w:spacing w:line="288" w:lineRule="atLeast"/>
              <w:rPr>
                <w:sz w:val="19"/>
                <w:szCs w:val="19"/>
              </w:rPr>
            </w:pPr>
            <w:r w:rsidRPr="001B4BCC">
              <w:rPr>
                <w:sz w:val="19"/>
                <w:szCs w:val="19"/>
              </w:rPr>
              <w:t xml:space="preserve">Расчетный показатель минимально допустимого уровня обеспеченности </w:t>
            </w:r>
          </w:p>
        </w:tc>
        <w:tc>
          <w:tcPr>
            <w:tcW w:w="0" w:type="auto"/>
            <w:tcBorders>
              <w:top w:val="single" w:sz="6" w:space="0" w:color="000000"/>
              <w:left w:val="single" w:sz="6" w:space="0" w:color="000000"/>
              <w:bottom w:val="single" w:sz="6" w:space="0" w:color="000000"/>
              <w:right w:val="single" w:sz="6" w:space="0" w:color="000000"/>
            </w:tcBorders>
            <w:hideMark/>
          </w:tcPr>
          <w:p w:rsidR="001B4BCC" w:rsidRPr="001B4BCC" w:rsidRDefault="001B4BCC" w:rsidP="001B4BCC">
            <w:pPr>
              <w:spacing w:line="288" w:lineRule="atLeast"/>
              <w:rPr>
                <w:sz w:val="19"/>
                <w:szCs w:val="19"/>
              </w:rPr>
            </w:pPr>
            <w:r w:rsidRPr="001B4BCC">
              <w:rPr>
                <w:sz w:val="19"/>
                <w:szCs w:val="19"/>
              </w:rPr>
              <w:t xml:space="preserve">СП 88.13330.2014 </w:t>
            </w:r>
          </w:p>
        </w:tc>
      </w:tr>
      <w:tr w:rsidR="001B4BCC" w:rsidRPr="001B4BCC" w:rsidTr="001B4BC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B4BCC" w:rsidRPr="001B4BCC" w:rsidRDefault="001B4BCC" w:rsidP="001B4BCC">
            <w:pPr>
              <w:rPr>
                <w:sz w:val="19"/>
                <w:szCs w:val="19"/>
              </w:rPr>
            </w:pPr>
          </w:p>
        </w:tc>
        <w:tc>
          <w:tcPr>
            <w:tcW w:w="0" w:type="auto"/>
            <w:tcBorders>
              <w:top w:val="single" w:sz="6" w:space="0" w:color="000000"/>
              <w:left w:val="single" w:sz="6" w:space="0" w:color="000000"/>
              <w:bottom w:val="single" w:sz="6" w:space="0" w:color="000000"/>
              <w:right w:val="single" w:sz="6" w:space="0" w:color="000000"/>
            </w:tcBorders>
            <w:hideMark/>
          </w:tcPr>
          <w:p w:rsidR="001B4BCC" w:rsidRPr="001B4BCC" w:rsidRDefault="001B4BCC" w:rsidP="001B4BCC">
            <w:pPr>
              <w:spacing w:line="288" w:lineRule="atLeast"/>
              <w:rPr>
                <w:sz w:val="19"/>
                <w:szCs w:val="19"/>
              </w:rPr>
            </w:pPr>
            <w:r w:rsidRPr="001B4BCC">
              <w:rPr>
                <w:sz w:val="19"/>
                <w:szCs w:val="19"/>
              </w:rPr>
              <w:t xml:space="preserve">Расчетный показатель максимально допустимого уровня территориальной доступности </w:t>
            </w:r>
          </w:p>
        </w:tc>
        <w:tc>
          <w:tcPr>
            <w:tcW w:w="0" w:type="auto"/>
            <w:tcBorders>
              <w:top w:val="single" w:sz="6" w:space="0" w:color="000000"/>
              <w:left w:val="single" w:sz="6" w:space="0" w:color="000000"/>
              <w:bottom w:val="single" w:sz="6" w:space="0" w:color="000000"/>
              <w:right w:val="single" w:sz="6" w:space="0" w:color="000000"/>
            </w:tcBorders>
            <w:hideMark/>
          </w:tcPr>
          <w:p w:rsidR="001B4BCC" w:rsidRPr="001B4BCC" w:rsidRDefault="001B4BCC" w:rsidP="001B4BCC">
            <w:pPr>
              <w:spacing w:line="288" w:lineRule="atLeast"/>
              <w:rPr>
                <w:sz w:val="19"/>
                <w:szCs w:val="19"/>
              </w:rPr>
            </w:pPr>
            <w:r w:rsidRPr="001B4BCC">
              <w:rPr>
                <w:sz w:val="19"/>
                <w:szCs w:val="19"/>
              </w:rPr>
              <w:t xml:space="preserve">п. 4.12 СП 88.13330.2014 </w:t>
            </w:r>
          </w:p>
        </w:tc>
      </w:tr>
    </w:tbl>
    <w:p w:rsidR="004E7102" w:rsidRPr="001D1445" w:rsidRDefault="001B4BCC" w:rsidP="004151B0">
      <w:pPr>
        <w:spacing w:line="240" w:lineRule="exact"/>
        <w:jc w:val="both"/>
        <w:rPr>
          <w:sz w:val="28"/>
          <w:szCs w:val="28"/>
        </w:rPr>
      </w:pPr>
      <w:r w:rsidRPr="001B4BCC">
        <w:t xml:space="preserve">  </w:t>
      </w:r>
    </w:p>
    <w:p w:rsidR="006F2E4C" w:rsidRDefault="006F2E4C" w:rsidP="006F2E4C">
      <w:pPr>
        <w:jc w:val="right"/>
        <w:rPr>
          <w:sz w:val="28"/>
          <w:szCs w:val="28"/>
        </w:rPr>
      </w:pPr>
      <w:r>
        <w:rPr>
          <w:sz w:val="28"/>
          <w:szCs w:val="28"/>
        </w:rPr>
        <w:tab/>
      </w:r>
      <w:r w:rsidRPr="001D1445">
        <w:rPr>
          <w:sz w:val="28"/>
          <w:szCs w:val="28"/>
        </w:rPr>
        <w:t xml:space="preserve">Таблица </w:t>
      </w:r>
      <w:r w:rsidR="00A85B8C">
        <w:rPr>
          <w:sz w:val="28"/>
          <w:szCs w:val="28"/>
        </w:rPr>
        <w:t>2.21</w:t>
      </w:r>
    </w:p>
    <w:p w:rsidR="004E7102" w:rsidRDefault="004E7102" w:rsidP="004151B0">
      <w:pPr>
        <w:spacing w:line="240" w:lineRule="exact"/>
        <w:jc w:val="right"/>
        <w:rPr>
          <w:sz w:val="28"/>
          <w:szCs w:val="28"/>
        </w:rPr>
      </w:pPr>
    </w:p>
    <w:p w:rsidR="004E7102" w:rsidRDefault="004E7102" w:rsidP="004E7102">
      <w:pPr>
        <w:jc w:val="center"/>
        <w:rPr>
          <w:sz w:val="28"/>
          <w:szCs w:val="28"/>
        </w:rPr>
      </w:pPr>
      <w:r w:rsidRPr="001D1445">
        <w:rPr>
          <w:sz w:val="28"/>
          <w:szCs w:val="28"/>
        </w:rPr>
        <w:t>Объекты местного значения муниципального округа в области торговли, общественного питания и бытового обслуживания</w:t>
      </w:r>
    </w:p>
    <w:p w:rsidR="006F2E4C" w:rsidRPr="001D1445" w:rsidRDefault="006F2E4C" w:rsidP="006F2E4C">
      <w:pPr>
        <w:jc w:val="right"/>
        <w:rPr>
          <w:sz w:val="28"/>
          <w:szCs w:val="28"/>
        </w:rPr>
      </w:pPr>
    </w:p>
    <w:tbl>
      <w:tblPr>
        <w:tblW w:w="9349" w:type="dxa"/>
        <w:tblInd w:w="15" w:type="dxa"/>
        <w:tblLayout w:type="fixed"/>
        <w:tblCellMar>
          <w:left w:w="0" w:type="dxa"/>
          <w:right w:w="0" w:type="dxa"/>
        </w:tblCellMar>
        <w:tblLook w:val="04A0" w:firstRow="1" w:lastRow="0" w:firstColumn="1" w:lastColumn="0" w:noHBand="0" w:noVBand="1"/>
      </w:tblPr>
      <w:tblGrid>
        <w:gridCol w:w="2120"/>
        <w:gridCol w:w="3543"/>
        <w:gridCol w:w="3686"/>
      </w:tblGrid>
      <w:tr w:rsidR="006F2E4C" w:rsidRPr="00885F5F" w:rsidTr="00D36F62">
        <w:tc>
          <w:tcPr>
            <w:tcW w:w="2120" w:type="dxa"/>
            <w:tcBorders>
              <w:top w:val="single" w:sz="6" w:space="0" w:color="000000"/>
              <w:left w:val="single" w:sz="6" w:space="0" w:color="000000"/>
              <w:right w:val="single" w:sz="6" w:space="0" w:color="000000"/>
            </w:tcBorders>
            <w:vAlign w:val="center"/>
            <w:hideMark/>
          </w:tcPr>
          <w:p w:rsidR="006F2E4C" w:rsidRPr="00885F5F" w:rsidRDefault="006F2E4C" w:rsidP="006F2E4C">
            <w:pPr>
              <w:jc w:val="center"/>
              <w:rPr>
                <w:sz w:val="19"/>
                <w:szCs w:val="19"/>
              </w:rPr>
            </w:pPr>
            <w:r w:rsidRPr="00885F5F">
              <w:rPr>
                <w:sz w:val="19"/>
                <w:szCs w:val="19"/>
              </w:rPr>
              <w:t xml:space="preserve">Наименование </w:t>
            </w:r>
            <w:r>
              <w:rPr>
                <w:sz w:val="19"/>
                <w:szCs w:val="19"/>
              </w:rPr>
              <w:t>вида объекта</w:t>
            </w:r>
          </w:p>
        </w:tc>
        <w:tc>
          <w:tcPr>
            <w:tcW w:w="3543" w:type="dxa"/>
            <w:tcBorders>
              <w:top w:val="single" w:sz="6" w:space="0" w:color="000000"/>
              <w:left w:val="single" w:sz="6" w:space="0" w:color="000000"/>
              <w:bottom w:val="single" w:sz="6" w:space="0" w:color="000000"/>
              <w:right w:val="single" w:sz="6" w:space="0" w:color="000000"/>
            </w:tcBorders>
            <w:vAlign w:val="center"/>
            <w:hideMark/>
          </w:tcPr>
          <w:p w:rsidR="006F2E4C" w:rsidRPr="00885F5F" w:rsidRDefault="006F2E4C" w:rsidP="00D36F62">
            <w:pPr>
              <w:jc w:val="center"/>
              <w:rPr>
                <w:sz w:val="19"/>
                <w:szCs w:val="19"/>
              </w:rPr>
            </w:pPr>
            <w:r>
              <w:rPr>
                <w:sz w:val="19"/>
                <w:szCs w:val="19"/>
              </w:rPr>
              <w:t xml:space="preserve">Тип </w:t>
            </w:r>
            <w:r w:rsidRPr="006F2E4C">
              <w:rPr>
                <w:sz w:val="19"/>
                <w:szCs w:val="19"/>
              </w:rPr>
              <w:t>расчетного показателя</w:t>
            </w:r>
          </w:p>
        </w:tc>
        <w:tc>
          <w:tcPr>
            <w:tcW w:w="3686" w:type="dxa"/>
            <w:tcBorders>
              <w:top w:val="single" w:sz="6" w:space="0" w:color="000000"/>
              <w:left w:val="single" w:sz="6" w:space="0" w:color="000000"/>
              <w:bottom w:val="single" w:sz="6" w:space="0" w:color="000000"/>
              <w:right w:val="single" w:sz="6" w:space="0" w:color="000000"/>
            </w:tcBorders>
          </w:tcPr>
          <w:p w:rsidR="006F2E4C" w:rsidRPr="00885F5F" w:rsidRDefault="006F2E4C" w:rsidP="00D36F62">
            <w:pPr>
              <w:jc w:val="center"/>
              <w:rPr>
                <w:sz w:val="19"/>
                <w:szCs w:val="19"/>
              </w:rPr>
            </w:pPr>
            <w:r w:rsidRPr="006F2E4C">
              <w:rPr>
                <w:sz w:val="19"/>
                <w:szCs w:val="19"/>
              </w:rPr>
              <w:t>Обоснование расчетного показателя</w:t>
            </w:r>
          </w:p>
        </w:tc>
      </w:tr>
      <w:tr w:rsidR="006F2E4C" w:rsidRPr="00885F5F" w:rsidTr="00D36F62">
        <w:tc>
          <w:tcPr>
            <w:tcW w:w="2120" w:type="dxa"/>
            <w:vMerge w:val="restart"/>
            <w:tcBorders>
              <w:top w:val="single" w:sz="6" w:space="0" w:color="000000"/>
              <w:left w:val="single" w:sz="6" w:space="0" w:color="000000"/>
              <w:right w:val="single" w:sz="6" w:space="0" w:color="000000"/>
            </w:tcBorders>
            <w:vAlign w:val="center"/>
          </w:tcPr>
          <w:p w:rsidR="006F2E4C" w:rsidRDefault="006F2E4C" w:rsidP="00D36F62">
            <w:pPr>
              <w:jc w:val="center"/>
              <w:rPr>
                <w:sz w:val="19"/>
                <w:szCs w:val="19"/>
              </w:rPr>
            </w:pPr>
            <w:r w:rsidRPr="001D1445">
              <w:rPr>
                <w:sz w:val="19"/>
                <w:szCs w:val="19"/>
              </w:rPr>
              <w:lastRenderedPageBreak/>
              <w:t>Объекты торговли</w:t>
            </w:r>
          </w:p>
          <w:p w:rsidR="006F2E4C" w:rsidRDefault="006F2E4C" w:rsidP="00D36F62">
            <w:pPr>
              <w:jc w:val="center"/>
              <w:rPr>
                <w:sz w:val="19"/>
                <w:szCs w:val="19"/>
              </w:rPr>
            </w:pPr>
            <w:r w:rsidRPr="008C1A13">
              <w:rPr>
                <w:sz w:val="19"/>
                <w:szCs w:val="19"/>
              </w:rPr>
              <w:t>Предприятия общественного питания</w:t>
            </w:r>
          </w:p>
          <w:p w:rsidR="006F2E4C" w:rsidRDefault="006F2E4C" w:rsidP="00D36F62">
            <w:pPr>
              <w:jc w:val="center"/>
              <w:rPr>
                <w:sz w:val="19"/>
                <w:szCs w:val="19"/>
              </w:rPr>
            </w:pPr>
            <w:r w:rsidRPr="008C1A13">
              <w:rPr>
                <w:sz w:val="19"/>
                <w:szCs w:val="19"/>
              </w:rPr>
              <w:t>Предприятия бытового обслуживания</w:t>
            </w:r>
          </w:p>
          <w:p w:rsidR="006F2E4C" w:rsidRDefault="006F2E4C" w:rsidP="00D36F62">
            <w:pPr>
              <w:jc w:val="center"/>
              <w:rPr>
                <w:sz w:val="19"/>
                <w:szCs w:val="19"/>
              </w:rPr>
            </w:pPr>
            <w:r w:rsidRPr="003A37E6">
              <w:rPr>
                <w:sz w:val="19"/>
                <w:szCs w:val="19"/>
              </w:rPr>
              <w:t>Объекты почтовой связи</w:t>
            </w:r>
          </w:p>
          <w:p w:rsidR="006F2E4C" w:rsidRPr="00885F5F" w:rsidRDefault="006F2E4C" w:rsidP="00D36F62">
            <w:pPr>
              <w:jc w:val="center"/>
              <w:rPr>
                <w:sz w:val="19"/>
                <w:szCs w:val="19"/>
              </w:rPr>
            </w:pPr>
            <w:r w:rsidRPr="003A37E6">
              <w:rPr>
                <w:sz w:val="19"/>
                <w:szCs w:val="19"/>
              </w:rPr>
              <w:t>Объекты экстренной телефонной связи</w:t>
            </w:r>
            <w:r>
              <w:rPr>
                <w:sz w:val="19"/>
                <w:szCs w:val="19"/>
              </w:rPr>
              <w:t xml:space="preserve"> (З</w:t>
            </w:r>
            <w:r w:rsidRPr="003A37E6">
              <w:rPr>
                <w:sz w:val="19"/>
                <w:szCs w:val="19"/>
              </w:rPr>
              <w:t>она устойчивого приема-передачи сигнала станции сотовой связи; Общественные телефоны экстренной связи</w:t>
            </w:r>
            <w:r>
              <w:rPr>
                <w:sz w:val="19"/>
                <w:szCs w:val="19"/>
              </w:rPr>
              <w:t>)</w:t>
            </w:r>
          </w:p>
        </w:tc>
        <w:tc>
          <w:tcPr>
            <w:tcW w:w="3543" w:type="dxa"/>
            <w:tcBorders>
              <w:top w:val="single" w:sz="6" w:space="0" w:color="000000"/>
              <w:left w:val="single" w:sz="6" w:space="0" w:color="000000"/>
              <w:bottom w:val="single" w:sz="6" w:space="0" w:color="000000"/>
              <w:right w:val="single" w:sz="6" w:space="0" w:color="000000"/>
            </w:tcBorders>
            <w:vAlign w:val="center"/>
          </w:tcPr>
          <w:p w:rsidR="006F2E4C" w:rsidRPr="00885F5F" w:rsidRDefault="006F2E4C" w:rsidP="00D36F62">
            <w:pPr>
              <w:jc w:val="center"/>
              <w:rPr>
                <w:sz w:val="19"/>
                <w:szCs w:val="19"/>
              </w:rPr>
            </w:pPr>
            <w:r w:rsidRPr="006F2E4C">
              <w:rPr>
                <w:sz w:val="19"/>
                <w:szCs w:val="19"/>
              </w:rPr>
              <w:t>Расчетный показатель минимально допустимого уровня обеспеченности</w:t>
            </w:r>
          </w:p>
          <w:p w:rsidR="006F2E4C" w:rsidRPr="006F2E4C" w:rsidRDefault="006F2E4C" w:rsidP="006F2E4C">
            <w:pPr>
              <w:jc w:val="center"/>
              <w:rPr>
                <w:sz w:val="19"/>
                <w:szCs w:val="19"/>
              </w:rPr>
            </w:pPr>
            <w:r w:rsidRPr="006F2E4C">
              <w:rPr>
                <w:sz w:val="19"/>
                <w:szCs w:val="19"/>
              </w:rPr>
              <w:t>.</w:t>
            </w:r>
          </w:p>
          <w:p w:rsidR="006F2E4C" w:rsidRPr="006F2E4C" w:rsidRDefault="006F2E4C" w:rsidP="006F2E4C">
            <w:pPr>
              <w:jc w:val="center"/>
              <w:rPr>
                <w:sz w:val="19"/>
                <w:szCs w:val="19"/>
              </w:rPr>
            </w:pPr>
          </w:p>
          <w:p w:rsidR="006F2E4C" w:rsidRPr="00885F5F" w:rsidRDefault="006F2E4C" w:rsidP="00D36F62">
            <w:pPr>
              <w:jc w:val="center"/>
              <w:rPr>
                <w:sz w:val="19"/>
                <w:szCs w:val="19"/>
              </w:rPr>
            </w:pPr>
          </w:p>
        </w:tc>
        <w:tc>
          <w:tcPr>
            <w:tcW w:w="3686" w:type="dxa"/>
            <w:tcBorders>
              <w:top w:val="single" w:sz="6" w:space="0" w:color="000000"/>
              <w:left w:val="single" w:sz="6" w:space="0" w:color="000000"/>
              <w:bottom w:val="single" w:sz="6" w:space="0" w:color="000000"/>
              <w:right w:val="single" w:sz="6" w:space="0" w:color="000000"/>
            </w:tcBorders>
          </w:tcPr>
          <w:p w:rsidR="006F2E4C" w:rsidRDefault="006F2E4C" w:rsidP="006F2E4C">
            <w:pPr>
              <w:jc w:val="center"/>
              <w:rPr>
                <w:sz w:val="19"/>
                <w:szCs w:val="19"/>
              </w:rPr>
            </w:pPr>
            <w:r>
              <w:rPr>
                <w:sz w:val="19"/>
                <w:szCs w:val="19"/>
              </w:rPr>
              <w:t>п</w:t>
            </w:r>
            <w:r w:rsidRPr="006F2E4C">
              <w:rPr>
                <w:sz w:val="19"/>
                <w:szCs w:val="19"/>
              </w:rPr>
              <w:t xml:space="preserve">риказ Минэкономразвития Ставропольского края от 31 июля 2023 г. </w:t>
            </w:r>
          </w:p>
          <w:p w:rsidR="0069711A" w:rsidRDefault="006F2E4C" w:rsidP="006F2E4C">
            <w:pPr>
              <w:jc w:val="center"/>
              <w:rPr>
                <w:sz w:val="19"/>
                <w:szCs w:val="19"/>
              </w:rPr>
            </w:pPr>
            <w:r w:rsidRPr="006F2E4C">
              <w:rPr>
                <w:sz w:val="19"/>
                <w:szCs w:val="19"/>
              </w:rPr>
              <w:t>№ 426/од «Об установлении нормативов минимальной обеспеченности населения Ставропольского края площадью торговых объектов на территории Ставропольского края»</w:t>
            </w:r>
          </w:p>
          <w:p w:rsidR="0069711A" w:rsidRDefault="0069711A" w:rsidP="006F2E4C">
            <w:pPr>
              <w:jc w:val="center"/>
              <w:rPr>
                <w:sz w:val="19"/>
                <w:szCs w:val="19"/>
              </w:rPr>
            </w:pPr>
            <w:r>
              <w:rPr>
                <w:sz w:val="19"/>
                <w:szCs w:val="19"/>
              </w:rPr>
              <w:t>СП 42.13330.2016</w:t>
            </w:r>
            <w:r w:rsidR="006F2E4C" w:rsidRPr="006F2E4C">
              <w:rPr>
                <w:sz w:val="19"/>
                <w:szCs w:val="19"/>
              </w:rPr>
              <w:t xml:space="preserve"> </w:t>
            </w:r>
          </w:p>
          <w:p w:rsidR="006F2E4C" w:rsidRPr="006F2E4C" w:rsidRDefault="0069711A" w:rsidP="006F2E4C">
            <w:pPr>
              <w:jc w:val="center"/>
              <w:rPr>
                <w:sz w:val="19"/>
                <w:szCs w:val="19"/>
              </w:rPr>
            </w:pPr>
            <w:r>
              <w:rPr>
                <w:sz w:val="19"/>
                <w:szCs w:val="19"/>
              </w:rPr>
              <w:t>п</w:t>
            </w:r>
            <w:r w:rsidR="006F2E4C" w:rsidRPr="006F2E4C">
              <w:rPr>
                <w:sz w:val="19"/>
                <w:szCs w:val="19"/>
              </w:rPr>
              <w:t>риложение</w:t>
            </w:r>
            <w:proofErr w:type="gramStart"/>
            <w:r w:rsidR="006F2E4C" w:rsidRPr="006F2E4C">
              <w:rPr>
                <w:sz w:val="19"/>
                <w:szCs w:val="19"/>
              </w:rPr>
              <w:t xml:space="preserve"> Д</w:t>
            </w:r>
            <w:proofErr w:type="gramEnd"/>
            <w:r w:rsidR="006F2E4C" w:rsidRPr="006F2E4C">
              <w:rPr>
                <w:sz w:val="19"/>
                <w:szCs w:val="19"/>
              </w:rPr>
              <w:t xml:space="preserve"> СП 42.13330.2016</w:t>
            </w:r>
          </w:p>
          <w:p w:rsidR="006F2E4C" w:rsidRPr="00885F5F" w:rsidRDefault="006F2E4C" w:rsidP="006F2E4C">
            <w:pPr>
              <w:jc w:val="center"/>
              <w:rPr>
                <w:sz w:val="19"/>
                <w:szCs w:val="19"/>
              </w:rPr>
            </w:pPr>
            <w:r w:rsidRPr="006F2E4C">
              <w:rPr>
                <w:sz w:val="19"/>
                <w:szCs w:val="19"/>
              </w:rPr>
              <w:t>СП 476.1325800.2020</w:t>
            </w:r>
          </w:p>
        </w:tc>
      </w:tr>
      <w:tr w:rsidR="0069711A" w:rsidRPr="00885F5F" w:rsidTr="00D36F62">
        <w:tc>
          <w:tcPr>
            <w:tcW w:w="2120" w:type="dxa"/>
            <w:vMerge/>
            <w:tcBorders>
              <w:left w:val="single" w:sz="6" w:space="0" w:color="000000"/>
              <w:bottom w:val="single" w:sz="6" w:space="0" w:color="000000"/>
              <w:right w:val="single" w:sz="6" w:space="0" w:color="000000"/>
            </w:tcBorders>
            <w:vAlign w:val="center"/>
          </w:tcPr>
          <w:p w:rsidR="0069711A" w:rsidRPr="001D1445" w:rsidRDefault="0069711A" w:rsidP="00D36F62">
            <w:pPr>
              <w:jc w:val="center"/>
              <w:rPr>
                <w:sz w:val="19"/>
                <w:szCs w:val="19"/>
              </w:rPr>
            </w:pPr>
          </w:p>
        </w:tc>
        <w:tc>
          <w:tcPr>
            <w:tcW w:w="3543" w:type="dxa"/>
            <w:tcBorders>
              <w:top w:val="single" w:sz="6" w:space="0" w:color="000000"/>
              <w:left w:val="single" w:sz="6" w:space="0" w:color="000000"/>
              <w:bottom w:val="single" w:sz="6" w:space="0" w:color="000000"/>
              <w:right w:val="single" w:sz="6" w:space="0" w:color="000000"/>
            </w:tcBorders>
            <w:vAlign w:val="center"/>
          </w:tcPr>
          <w:p w:rsidR="0069711A" w:rsidRPr="006F2E4C" w:rsidRDefault="0069711A" w:rsidP="006F2E4C">
            <w:pPr>
              <w:jc w:val="center"/>
              <w:rPr>
                <w:sz w:val="19"/>
                <w:szCs w:val="19"/>
              </w:rPr>
            </w:pPr>
            <w:r w:rsidRPr="006F2E4C">
              <w:rPr>
                <w:sz w:val="19"/>
                <w:szCs w:val="19"/>
              </w:rPr>
              <w:t>Расчетный показатель максимально допустимого уровня территориальной доступности</w:t>
            </w:r>
          </w:p>
        </w:tc>
        <w:tc>
          <w:tcPr>
            <w:tcW w:w="3686" w:type="dxa"/>
            <w:tcBorders>
              <w:top w:val="single" w:sz="6" w:space="0" w:color="000000"/>
              <w:left w:val="single" w:sz="6" w:space="0" w:color="000000"/>
              <w:bottom w:val="single" w:sz="6" w:space="0" w:color="000000"/>
              <w:right w:val="single" w:sz="6" w:space="0" w:color="000000"/>
            </w:tcBorders>
          </w:tcPr>
          <w:p w:rsidR="0069711A" w:rsidRDefault="0069711A" w:rsidP="006F2E4C">
            <w:pPr>
              <w:jc w:val="center"/>
              <w:rPr>
                <w:sz w:val="19"/>
                <w:szCs w:val="19"/>
              </w:rPr>
            </w:pPr>
            <w:r>
              <w:rPr>
                <w:sz w:val="19"/>
                <w:szCs w:val="19"/>
              </w:rPr>
              <w:t>п. 10.4 СП 42.13330.2016</w:t>
            </w:r>
          </w:p>
        </w:tc>
      </w:tr>
    </w:tbl>
    <w:p w:rsidR="006F2E4C" w:rsidRDefault="006F2E4C" w:rsidP="006F2E4C">
      <w:pPr>
        <w:jc w:val="both"/>
        <w:rPr>
          <w:sz w:val="28"/>
          <w:szCs w:val="28"/>
        </w:rPr>
      </w:pPr>
    </w:p>
    <w:p w:rsidR="00F258B4" w:rsidRPr="00F258B4" w:rsidRDefault="00F258B4" w:rsidP="00F258B4">
      <w:pPr>
        <w:jc w:val="center"/>
        <w:rPr>
          <w:sz w:val="28"/>
          <w:szCs w:val="28"/>
        </w:rPr>
      </w:pPr>
      <w:r w:rsidRPr="00F258B4">
        <w:rPr>
          <w:sz w:val="28"/>
          <w:szCs w:val="28"/>
        </w:rPr>
        <w:t xml:space="preserve">Раздел </w:t>
      </w:r>
      <w:r w:rsidRPr="00F258B4">
        <w:rPr>
          <w:sz w:val="28"/>
          <w:szCs w:val="28"/>
          <w:lang w:val="en-US"/>
        </w:rPr>
        <w:t>II</w:t>
      </w:r>
      <w:r w:rsidRPr="00F258B4">
        <w:rPr>
          <w:sz w:val="28"/>
          <w:szCs w:val="28"/>
        </w:rPr>
        <w:t>. МАТЕРИАЛЫ ПО ОБОСНОВАНИЮ РАСЧЕТНЫХ ПОКАЗАТЕЛЕЙ, СОДЕРЖАЩИХСЯ В ОСНОВНОЙ ЧАСТИ</w:t>
      </w:r>
    </w:p>
    <w:p w:rsidR="00F258B4" w:rsidRPr="00F258B4" w:rsidRDefault="00F258B4" w:rsidP="00F258B4">
      <w:pPr>
        <w:jc w:val="center"/>
        <w:rPr>
          <w:sz w:val="28"/>
          <w:szCs w:val="28"/>
        </w:rPr>
      </w:pPr>
    </w:p>
    <w:p w:rsidR="00F258B4" w:rsidRPr="00F258B4" w:rsidRDefault="00F258B4" w:rsidP="00F258B4">
      <w:pPr>
        <w:jc w:val="both"/>
        <w:rPr>
          <w:sz w:val="28"/>
          <w:szCs w:val="28"/>
        </w:rPr>
      </w:pPr>
      <w:r w:rsidRPr="00F258B4">
        <w:rPr>
          <w:sz w:val="28"/>
          <w:szCs w:val="28"/>
        </w:rPr>
        <w:tab/>
        <w:t>4.1. Административно-территориальное устройство муниципального округа.</w:t>
      </w:r>
    </w:p>
    <w:p w:rsidR="00F258B4" w:rsidRPr="00F258B4" w:rsidRDefault="00F258B4" w:rsidP="00F258B4">
      <w:pPr>
        <w:jc w:val="both"/>
        <w:rPr>
          <w:sz w:val="28"/>
          <w:szCs w:val="28"/>
        </w:rPr>
      </w:pPr>
      <w:r w:rsidRPr="00F258B4">
        <w:rPr>
          <w:sz w:val="28"/>
          <w:szCs w:val="28"/>
        </w:rPr>
        <w:tab/>
        <w:t>Шпаковский муниципальный округ расположен в центре западной части Ставропольского края и окружает экономический, административный, культурный центр края – город Ставрополь, имеет с ним тесные транспортные, производственные, культурно-бытовые связи.</w:t>
      </w:r>
    </w:p>
    <w:p w:rsidR="00F258B4" w:rsidRPr="00F258B4" w:rsidRDefault="00F258B4" w:rsidP="00F258B4">
      <w:pPr>
        <w:jc w:val="both"/>
        <w:rPr>
          <w:sz w:val="28"/>
          <w:szCs w:val="28"/>
        </w:rPr>
      </w:pPr>
      <w:r w:rsidRPr="00F258B4">
        <w:rPr>
          <w:sz w:val="28"/>
          <w:szCs w:val="28"/>
        </w:rPr>
        <w:tab/>
        <w:t>Шпаковский муниципальный район был образован в феврале 1935 года. В соответствии Законом Ставропольского края от 31.01.2020 № 16-кз «О преобразовании муниципальных образований, входящих в состав Шпаковского муниципального района Ставропольского края, и об организации местного самоуправления на территории Шпаковского района Ставропольского края» Шпаковский муниципальный район преобразован в Шпаковский муниципальный округ Ставропольского края.</w:t>
      </w:r>
    </w:p>
    <w:p w:rsidR="00F258B4" w:rsidRPr="00F258B4" w:rsidRDefault="00F258B4" w:rsidP="00F258B4">
      <w:pPr>
        <w:jc w:val="both"/>
        <w:rPr>
          <w:sz w:val="28"/>
          <w:szCs w:val="28"/>
        </w:rPr>
      </w:pPr>
      <w:r w:rsidRPr="00F258B4">
        <w:rPr>
          <w:sz w:val="28"/>
          <w:szCs w:val="28"/>
        </w:rPr>
        <w:tab/>
        <w:t xml:space="preserve">Границы муниципального образования Шпаковского муниципального округа установлены Законом Ставропольского края от 01.12.2003 </w:t>
      </w:r>
      <w:r w:rsidRPr="00F258B4">
        <w:rPr>
          <w:sz w:val="28"/>
          <w:szCs w:val="28"/>
        </w:rPr>
        <w:br/>
        <w:t>№ 45-кз «Об установлении внешних границ районов Ставропольского края».</w:t>
      </w:r>
      <w:r w:rsidRPr="00F258B4">
        <w:rPr>
          <w:sz w:val="28"/>
          <w:szCs w:val="28"/>
        </w:rPr>
        <w:tab/>
        <w:t>Площадь территории муниципального округа составляет 2320,68 кв. км.</w:t>
      </w:r>
    </w:p>
    <w:p w:rsidR="00F258B4" w:rsidRPr="00F258B4" w:rsidRDefault="00F258B4" w:rsidP="00F258B4">
      <w:pPr>
        <w:jc w:val="both"/>
        <w:rPr>
          <w:sz w:val="28"/>
          <w:szCs w:val="28"/>
        </w:rPr>
      </w:pPr>
      <w:r w:rsidRPr="00F258B4">
        <w:rPr>
          <w:sz w:val="28"/>
          <w:szCs w:val="28"/>
        </w:rPr>
        <w:tab/>
        <w:t>Шпаковский муниципальный округ по площади территории занимает 13-е место среди муниципальных образований Ставропольского края.</w:t>
      </w:r>
    </w:p>
    <w:p w:rsidR="00F258B4" w:rsidRPr="00F258B4" w:rsidRDefault="00F258B4" w:rsidP="00F258B4">
      <w:pPr>
        <w:jc w:val="both"/>
        <w:rPr>
          <w:sz w:val="28"/>
          <w:szCs w:val="28"/>
        </w:rPr>
      </w:pPr>
      <w:r w:rsidRPr="00F258B4">
        <w:rPr>
          <w:sz w:val="28"/>
          <w:szCs w:val="28"/>
        </w:rPr>
        <w:tab/>
        <w:t xml:space="preserve">Муниципальный округ граничит: на северо-западе с </w:t>
      </w:r>
      <w:proofErr w:type="spellStart"/>
      <w:r w:rsidRPr="00F258B4">
        <w:rPr>
          <w:sz w:val="28"/>
          <w:szCs w:val="28"/>
        </w:rPr>
        <w:t>Изобильненским</w:t>
      </w:r>
      <w:proofErr w:type="spellEnd"/>
      <w:r w:rsidRPr="00F258B4">
        <w:rPr>
          <w:sz w:val="28"/>
          <w:szCs w:val="28"/>
        </w:rPr>
        <w:t xml:space="preserve"> городским округом, на севере – с Труновским муниципальным округом, на северо-востоке – с </w:t>
      </w:r>
      <w:proofErr w:type="spellStart"/>
      <w:r w:rsidRPr="00F258B4">
        <w:rPr>
          <w:sz w:val="28"/>
          <w:szCs w:val="28"/>
        </w:rPr>
        <w:t>Грачевским</w:t>
      </w:r>
      <w:proofErr w:type="spellEnd"/>
      <w:r w:rsidRPr="00F258B4">
        <w:rPr>
          <w:sz w:val="28"/>
          <w:szCs w:val="28"/>
        </w:rPr>
        <w:t xml:space="preserve"> муниципальным округом, на юго-востоке – с Андроповским муниципальным округом, на юге – с Кочубеевским муниципальным округом, на западе – с Краснодарским краем, в границах муниципального округа расположен городской округ Ставрополь.</w:t>
      </w:r>
    </w:p>
    <w:p w:rsidR="00F258B4" w:rsidRPr="00F258B4" w:rsidRDefault="00F258B4" w:rsidP="00F258B4">
      <w:pPr>
        <w:jc w:val="both"/>
        <w:rPr>
          <w:sz w:val="28"/>
          <w:szCs w:val="28"/>
        </w:rPr>
      </w:pPr>
      <w:r w:rsidRPr="00F258B4">
        <w:rPr>
          <w:sz w:val="28"/>
          <w:szCs w:val="28"/>
        </w:rPr>
        <w:tab/>
        <w:t>На территории муниципального округа расположены 12 муниципальных образований.</w:t>
      </w:r>
    </w:p>
    <w:p w:rsidR="00F258B4" w:rsidRPr="00F258B4" w:rsidRDefault="00F258B4" w:rsidP="00F258B4">
      <w:pPr>
        <w:jc w:val="both"/>
        <w:rPr>
          <w:sz w:val="28"/>
          <w:szCs w:val="28"/>
        </w:rPr>
      </w:pPr>
      <w:r w:rsidRPr="00F258B4">
        <w:rPr>
          <w:sz w:val="28"/>
          <w:szCs w:val="28"/>
        </w:rPr>
        <w:t xml:space="preserve"> </w:t>
      </w:r>
      <w:r w:rsidRPr="00F258B4">
        <w:rPr>
          <w:sz w:val="28"/>
          <w:szCs w:val="28"/>
        </w:rPr>
        <w:tab/>
        <w:t xml:space="preserve">В состав территории муниципального округа входят 42 </w:t>
      </w:r>
      <w:proofErr w:type="gramStart"/>
      <w:r w:rsidRPr="00F258B4">
        <w:rPr>
          <w:sz w:val="28"/>
          <w:szCs w:val="28"/>
        </w:rPr>
        <w:t>населенных</w:t>
      </w:r>
      <w:proofErr w:type="gramEnd"/>
      <w:r w:rsidRPr="00F258B4">
        <w:rPr>
          <w:sz w:val="28"/>
          <w:szCs w:val="28"/>
        </w:rPr>
        <w:t xml:space="preserve"> пункта:</w:t>
      </w:r>
    </w:p>
    <w:p w:rsidR="00F258B4" w:rsidRPr="00F258B4" w:rsidRDefault="00F258B4" w:rsidP="00F258B4">
      <w:pPr>
        <w:jc w:val="both"/>
        <w:rPr>
          <w:sz w:val="28"/>
          <w:szCs w:val="28"/>
        </w:rPr>
      </w:pPr>
      <w:r w:rsidRPr="00F258B4">
        <w:rPr>
          <w:sz w:val="28"/>
          <w:szCs w:val="28"/>
        </w:rPr>
        <w:tab/>
        <w:t>1 город Михайловск;</w:t>
      </w:r>
    </w:p>
    <w:p w:rsidR="00F258B4" w:rsidRPr="00F258B4" w:rsidRDefault="00F258B4" w:rsidP="00F258B4">
      <w:pPr>
        <w:jc w:val="both"/>
        <w:rPr>
          <w:sz w:val="28"/>
          <w:szCs w:val="28"/>
        </w:rPr>
      </w:pPr>
      <w:r w:rsidRPr="00F258B4">
        <w:rPr>
          <w:sz w:val="28"/>
          <w:szCs w:val="28"/>
        </w:rPr>
        <w:lastRenderedPageBreak/>
        <w:tab/>
        <w:t xml:space="preserve">9 сел: </w:t>
      </w:r>
      <w:proofErr w:type="gramStart"/>
      <w:r w:rsidRPr="00F258B4">
        <w:rPr>
          <w:sz w:val="28"/>
          <w:szCs w:val="28"/>
        </w:rPr>
        <w:t xml:space="preserve">Верхнерусское, Дубовка, Казинка, Калиновка, Надежда, </w:t>
      </w:r>
      <w:proofErr w:type="spellStart"/>
      <w:r w:rsidRPr="00F258B4">
        <w:rPr>
          <w:sz w:val="28"/>
          <w:szCs w:val="28"/>
        </w:rPr>
        <w:t>Пелагиада</w:t>
      </w:r>
      <w:proofErr w:type="spellEnd"/>
      <w:r w:rsidRPr="00F258B4">
        <w:rPr>
          <w:sz w:val="28"/>
          <w:szCs w:val="28"/>
        </w:rPr>
        <w:t>, Петропавловка, Сенгилеевское, Татарка;</w:t>
      </w:r>
      <w:proofErr w:type="gramEnd"/>
    </w:p>
    <w:p w:rsidR="00F258B4" w:rsidRPr="00F258B4" w:rsidRDefault="00F258B4" w:rsidP="00F258B4">
      <w:pPr>
        <w:jc w:val="both"/>
        <w:rPr>
          <w:sz w:val="28"/>
          <w:szCs w:val="28"/>
        </w:rPr>
      </w:pPr>
      <w:r w:rsidRPr="00F258B4">
        <w:rPr>
          <w:sz w:val="28"/>
          <w:szCs w:val="28"/>
        </w:rPr>
        <w:tab/>
        <w:t xml:space="preserve">7 поселков: </w:t>
      </w:r>
      <w:proofErr w:type="spellStart"/>
      <w:r w:rsidRPr="00F258B4">
        <w:rPr>
          <w:sz w:val="28"/>
          <w:szCs w:val="28"/>
        </w:rPr>
        <w:t>Верхнедубовский</w:t>
      </w:r>
      <w:proofErr w:type="spellEnd"/>
      <w:r w:rsidRPr="00F258B4">
        <w:rPr>
          <w:sz w:val="28"/>
          <w:szCs w:val="28"/>
        </w:rPr>
        <w:t xml:space="preserve">, Новый </w:t>
      </w:r>
      <w:proofErr w:type="spellStart"/>
      <w:r w:rsidRPr="00F258B4">
        <w:rPr>
          <w:sz w:val="28"/>
          <w:szCs w:val="28"/>
        </w:rPr>
        <w:t>Бешпагир</w:t>
      </w:r>
      <w:proofErr w:type="spellEnd"/>
      <w:r w:rsidRPr="00F258B4">
        <w:rPr>
          <w:sz w:val="28"/>
          <w:szCs w:val="28"/>
        </w:rPr>
        <w:t xml:space="preserve">, Приозерный, Северный, Степной, </w:t>
      </w:r>
      <w:proofErr w:type="spellStart"/>
      <w:r w:rsidRPr="00F258B4">
        <w:rPr>
          <w:sz w:val="28"/>
          <w:szCs w:val="28"/>
        </w:rPr>
        <w:t>Цимлянский</w:t>
      </w:r>
      <w:proofErr w:type="spellEnd"/>
      <w:r w:rsidRPr="00F258B4">
        <w:rPr>
          <w:sz w:val="28"/>
          <w:szCs w:val="28"/>
        </w:rPr>
        <w:t>, Ясный;</w:t>
      </w:r>
    </w:p>
    <w:p w:rsidR="00F258B4" w:rsidRPr="00F258B4" w:rsidRDefault="00F258B4" w:rsidP="00F258B4">
      <w:pPr>
        <w:jc w:val="both"/>
        <w:rPr>
          <w:sz w:val="28"/>
          <w:szCs w:val="28"/>
        </w:rPr>
      </w:pPr>
      <w:r w:rsidRPr="00F258B4">
        <w:rPr>
          <w:sz w:val="28"/>
          <w:szCs w:val="28"/>
        </w:rPr>
        <w:tab/>
        <w:t xml:space="preserve">23 хутора: </w:t>
      </w:r>
      <w:proofErr w:type="gramStart"/>
      <w:r w:rsidRPr="00F258B4">
        <w:rPr>
          <w:sz w:val="28"/>
          <w:szCs w:val="28"/>
        </w:rPr>
        <w:t xml:space="preserve">Балки, Богатый, </w:t>
      </w:r>
      <w:proofErr w:type="spellStart"/>
      <w:r w:rsidRPr="00F258B4">
        <w:rPr>
          <w:sz w:val="28"/>
          <w:szCs w:val="28"/>
        </w:rPr>
        <w:t>Верхнеегорлыкский</w:t>
      </w:r>
      <w:proofErr w:type="spellEnd"/>
      <w:r w:rsidRPr="00F258B4">
        <w:rPr>
          <w:sz w:val="28"/>
          <w:szCs w:val="28"/>
        </w:rPr>
        <w:t xml:space="preserve">, Веселый, Вязники, Гремучий, Грушевый Нижний, </w:t>
      </w:r>
      <w:proofErr w:type="spellStart"/>
      <w:r w:rsidRPr="00F258B4">
        <w:rPr>
          <w:sz w:val="28"/>
          <w:szCs w:val="28"/>
        </w:rPr>
        <w:t>Демино</w:t>
      </w:r>
      <w:proofErr w:type="spellEnd"/>
      <w:r w:rsidRPr="00F258B4">
        <w:rPr>
          <w:sz w:val="28"/>
          <w:szCs w:val="28"/>
        </w:rPr>
        <w:t xml:space="preserve">, Дубовый, </w:t>
      </w:r>
      <w:proofErr w:type="spellStart"/>
      <w:r w:rsidRPr="00F258B4">
        <w:rPr>
          <w:sz w:val="28"/>
          <w:szCs w:val="28"/>
        </w:rPr>
        <w:t>Жилейка</w:t>
      </w:r>
      <w:proofErr w:type="spellEnd"/>
      <w:r w:rsidRPr="00F258B4">
        <w:rPr>
          <w:sz w:val="28"/>
          <w:szCs w:val="28"/>
        </w:rPr>
        <w:t xml:space="preserve">, </w:t>
      </w:r>
      <w:proofErr w:type="spellStart"/>
      <w:r w:rsidRPr="00F258B4">
        <w:rPr>
          <w:sz w:val="28"/>
          <w:szCs w:val="28"/>
        </w:rPr>
        <w:t>Извещательный</w:t>
      </w:r>
      <w:proofErr w:type="spellEnd"/>
      <w:r w:rsidRPr="00F258B4">
        <w:rPr>
          <w:sz w:val="28"/>
          <w:szCs w:val="28"/>
        </w:rPr>
        <w:t xml:space="preserve">, Калюжный, Кожевников, </w:t>
      </w:r>
      <w:proofErr w:type="spellStart"/>
      <w:r w:rsidRPr="00F258B4">
        <w:rPr>
          <w:sz w:val="28"/>
          <w:szCs w:val="28"/>
        </w:rPr>
        <w:t>Липовчанский</w:t>
      </w:r>
      <w:proofErr w:type="spellEnd"/>
      <w:r w:rsidRPr="00F258B4">
        <w:rPr>
          <w:sz w:val="28"/>
          <w:szCs w:val="28"/>
        </w:rPr>
        <w:t xml:space="preserve">, Нижнерусский, Новокавказский, Подгорный, Польский, Рынок, Садовый, Ташла, </w:t>
      </w:r>
      <w:proofErr w:type="spellStart"/>
      <w:r w:rsidRPr="00F258B4">
        <w:rPr>
          <w:sz w:val="28"/>
          <w:szCs w:val="28"/>
        </w:rPr>
        <w:t>Темнореченский</w:t>
      </w:r>
      <w:proofErr w:type="spellEnd"/>
      <w:r w:rsidRPr="00F258B4">
        <w:rPr>
          <w:sz w:val="28"/>
          <w:szCs w:val="28"/>
        </w:rPr>
        <w:t xml:space="preserve">, </w:t>
      </w:r>
      <w:proofErr w:type="spellStart"/>
      <w:r w:rsidRPr="00F258B4">
        <w:rPr>
          <w:sz w:val="28"/>
          <w:szCs w:val="28"/>
        </w:rPr>
        <w:t>Холодногорский</w:t>
      </w:r>
      <w:proofErr w:type="spellEnd"/>
      <w:r w:rsidRPr="00F258B4">
        <w:rPr>
          <w:sz w:val="28"/>
          <w:szCs w:val="28"/>
        </w:rPr>
        <w:t>;</w:t>
      </w:r>
      <w:proofErr w:type="gramEnd"/>
    </w:p>
    <w:p w:rsidR="00F258B4" w:rsidRPr="00F258B4" w:rsidRDefault="00F258B4" w:rsidP="00F258B4">
      <w:pPr>
        <w:jc w:val="both"/>
        <w:rPr>
          <w:sz w:val="28"/>
          <w:szCs w:val="28"/>
        </w:rPr>
      </w:pPr>
      <w:r w:rsidRPr="00F258B4">
        <w:rPr>
          <w:sz w:val="28"/>
          <w:szCs w:val="28"/>
        </w:rPr>
        <w:tab/>
        <w:t xml:space="preserve">2 станицы: Новомарьевская, </w:t>
      </w:r>
      <w:proofErr w:type="spellStart"/>
      <w:r w:rsidRPr="00F258B4">
        <w:rPr>
          <w:sz w:val="28"/>
          <w:szCs w:val="28"/>
        </w:rPr>
        <w:t>Темнолесская</w:t>
      </w:r>
      <w:proofErr w:type="spellEnd"/>
      <w:r w:rsidRPr="00F258B4">
        <w:rPr>
          <w:sz w:val="28"/>
          <w:szCs w:val="28"/>
        </w:rPr>
        <w:t>.</w:t>
      </w:r>
    </w:p>
    <w:p w:rsidR="00F258B4" w:rsidRPr="00F258B4" w:rsidRDefault="00F258B4" w:rsidP="00F258B4">
      <w:pPr>
        <w:jc w:val="both"/>
        <w:rPr>
          <w:sz w:val="28"/>
          <w:szCs w:val="28"/>
        </w:rPr>
      </w:pPr>
      <w:r w:rsidRPr="00F258B4">
        <w:rPr>
          <w:sz w:val="28"/>
          <w:szCs w:val="28"/>
        </w:rPr>
        <w:tab/>
        <w:t>4.2. Анализ социально-демографического состава и плотности населения на территории муниципального округа.</w:t>
      </w:r>
    </w:p>
    <w:p w:rsidR="00F258B4" w:rsidRPr="00F258B4" w:rsidRDefault="00F258B4" w:rsidP="00F258B4">
      <w:pPr>
        <w:jc w:val="both"/>
        <w:rPr>
          <w:sz w:val="28"/>
          <w:szCs w:val="28"/>
        </w:rPr>
      </w:pPr>
      <w:r w:rsidRPr="00F258B4">
        <w:rPr>
          <w:sz w:val="28"/>
          <w:szCs w:val="28"/>
        </w:rPr>
        <w:tab/>
        <w:t>Численность населения муниципального округа по данным Росстата по состоянию на 01.01.2025 составляла 167111 человека (5,8 % от численности населения Ставропольского края). Шпаковский муниципальный округ по общей численности населения занимает 4-е место среди муниципальных образований Ставропольского края. Плотность населения составляет 70,72 чел./кв. км.</w:t>
      </w:r>
    </w:p>
    <w:p w:rsidR="00F258B4" w:rsidRPr="00F258B4" w:rsidRDefault="00F258B4" w:rsidP="00F258B4">
      <w:pPr>
        <w:jc w:val="both"/>
        <w:rPr>
          <w:sz w:val="28"/>
          <w:szCs w:val="28"/>
        </w:rPr>
      </w:pPr>
      <w:r w:rsidRPr="00F258B4">
        <w:rPr>
          <w:sz w:val="28"/>
          <w:szCs w:val="28"/>
        </w:rPr>
        <w:tab/>
        <w:t>Административный центр муниципального округа – город Михайловск относится к категории больших городов с численностью населения более 100 тыс. человек, сосредотачивая 68,0 % всего населения муниципального округа. Наиболее крупные сельские населенные пункты – село Татарка, село Верхнерусское и село Надежда, также являются многофункциональными центрами, сельской системы расселения, с развитыми функциями по социально-культурному обслуживанию своего населения и населения близлежащих населенных пунктов.</w:t>
      </w:r>
    </w:p>
    <w:p w:rsidR="004151B0" w:rsidRDefault="004151B0" w:rsidP="004151B0">
      <w:pPr>
        <w:spacing w:line="240" w:lineRule="exact"/>
        <w:jc w:val="right"/>
        <w:rPr>
          <w:sz w:val="28"/>
          <w:szCs w:val="28"/>
        </w:rPr>
      </w:pPr>
    </w:p>
    <w:p w:rsidR="00F258B4" w:rsidRDefault="00F258B4" w:rsidP="00F258B4">
      <w:pPr>
        <w:jc w:val="right"/>
        <w:rPr>
          <w:sz w:val="28"/>
          <w:szCs w:val="28"/>
        </w:rPr>
      </w:pPr>
      <w:r w:rsidRPr="00F258B4">
        <w:rPr>
          <w:sz w:val="28"/>
          <w:szCs w:val="28"/>
        </w:rPr>
        <w:t>Таблица 2.1</w:t>
      </w:r>
    </w:p>
    <w:p w:rsidR="004E7102" w:rsidRPr="00F258B4" w:rsidRDefault="004E7102" w:rsidP="004151B0">
      <w:pPr>
        <w:spacing w:line="240" w:lineRule="exact"/>
        <w:jc w:val="right"/>
        <w:rPr>
          <w:sz w:val="28"/>
          <w:szCs w:val="28"/>
        </w:rPr>
      </w:pPr>
    </w:p>
    <w:p w:rsidR="00F258B4" w:rsidRPr="00F258B4" w:rsidRDefault="00F258B4" w:rsidP="00F258B4">
      <w:pPr>
        <w:jc w:val="center"/>
        <w:rPr>
          <w:sz w:val="28"/>
          <w:szCs w:val="28"/>
        </w:rPr>
      </w:pPr>
      <w:r w:rsidRPr="00F258B4">
        <w:rPr>
          <w:sz w:val="28"/>
          <w:szCs w:val="28"/>
        </w:rPr>
        <w:t>Населенные пункты, входящие в состав муниципального округа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6"/>
        <w:gridCol w:w="2572"/>
        <w:gridCol w:w="1506"/>
        <w:gridCol w:w="1531"/>
        <w:gridCol w:w="3285"/>
      </w:tblGrid>
      <w:tr w:rsidR="00F258B4" w:rsidRPr="00F258B4" w:rsidTr="00AA2834">
        <w:trPr>
          <w:tblHeader/>
        </w:trPr>
        <w:tc>
          <w:tcPr>
            <w:tcW w:w="693" w:type="dxa"/>
            <w:shd w:val="clear" w:color="auto" w:fill="auto"/>
            <w:vAlign w:val="center"/>
          </w:tcPr>
          <w:p w:rsidR="00F258B4" w:rsidRPr="00F258B4" w:rsidRDefault="00F258B4" w:rsidP="00F258B4">
            <w:pPr>
              <w:jc w:val="center"/>
            </w:pPr>
            <w:r w:rsidRPr="00F258B4">
              <w:t xml:space="preserve">№ </w:t>
            </w:r>
            <w:proofErr w:type="gramStart"/>
            <w:r w:rsidRPr="00F258B4">
              <w:t>п</w:t>
            </w:r>
            <w:proofErr w:type="gramEnd"/>
            <w:r w:rsidRPr="00F258B4">
              <w:t>/п</w:t>
            </w:r>
          </w:p>
        </w:tc>
        <w:tc>
          <w:tcPr>
            <w:tcW w:w="2610" w:type="dxa"/>
            <w:shd w:val="clear" w:color="auto" w:fill="auto"/>
            <w:vAlign w:val="center"/>
          </w:tcPr>
          <w:p w:rsidR="00F258B4" w:rsidRPr="00F258B4" w:rsidRDefault="00F258B4" w:rsidP="00F258B4">
            <w:pPr>
              <w:jc w:val="center"/>
            </w:pPr>
            <w:r w:rsidRPr="00F258B4">
              <w:t>Населенный пункт</w:t>
            </w:r>
          </w:p>
        </w:tc>
        <w:tc>
          <w:tcPr>
            <w:tcW w:w="1509" w:type="dxa"/>
            <w:shd w:val="clear" w:color="auto" w:fill="auto"/>
            <w:vAlign w:val="center"/>
          </w:tcPr>
          <w:p w:rsidR="00F258B4" w:rsidRPr="00F258B4" w:rsidRDefault="00F258B4" w:rsidP="00F258B4">
            <w:pPr>
              <w:jc w:val="center"/>
            </w:pPr>
            <w:r w:rsidRPr="00F258B4">
              <w:t>Тип населенного пункта (НП)</w:t>
            </w:r>
          </w:p>
        </w:tc>
        <w:tc>
          <w:tcPr>
            <w:tcW w:w="1420" w:type="dxa"/>
            <w:shd w:val="clear" w:color="auto" w:fill="auto"/>
            <w:vAlign w:val="center"/>
          </w:tcPr>
          <w:p w:rsidR="00F258B4" w:rsidRPr="00F258B4" w:rsidRDefault="00F258B4" w:rsidP="00F258B4">
            <w:pPr>
              <w:jc w:val="center"/>
            </w:pPr>
            <w:r w:rsidRPr="00F258B4">
              <w:t>Численность населения, тыс. человек</w:t>
            </w:r>
          </w:p>
        </w:tc>
        <w:tc>
          <w:tcPr>
            <w:tcW w:w="3515" w:type="dxa"/>
            <w:shd w:val="clear" w:color="auto" w:fill="auto"/>
            <w:vAlign w:val="center"/>
          </w:tcPr>
          <w:p w:rsidR="00F258B4" w:rsidRPr="00F258B4" w:rsidRDefault="00F258B4" w:rsidP="00F258B4">
            <w:pPr>
              <w:jc w:val="center"/>
            </w:pPr>
            <w:r w:rsidRPr="00F258B4">
              <w:t>Категория НП по численности населения</w:t>
            </w:r>
            <w:r w:rsidRPr="00F258B4">
              <w:rPr>
                <w:vertAlign w:val="superscript"/>
              </w:rPr>
              <w:footnoteReference w:id="2"/>
            </w:r>
          </w:p>
        </w:tc>
      </w:tr>
      <w:tr w:rsidR="00F258B4" w:rsidRPr="00F258B4" w:rsidTr="00AA2834">
        <w:tc>
          <w:tcPr>
            <w:tcW w:w="693" w:type="dxa"/>
            <w:shd w:val="clear" w:color="auto" w:fill="auto"/>
          </w:tcPr>
          <w:p w:rsidR="00F258B4" w:rsidRPr="00F258B4" w:rsidRDefault="00F258B4" w:rsidP="00F258B4">
            <w:pPr>
              <w:jc w:val="center"/>
            </w:pPr>
            <w:r w:rsidRPr="00F258B4">
              <w:t>1</w:t>
            </w:r>
          </w:p>
        </w:tc>
        <w:tc>
          <w:tcPr>
            <w:tcW w:w="2610" w:type="dxa"/>
            <w:shd w:val="clear" w:color="auto" w:fill="auto"/>
          </w:tcPr>
          <w:p w:rsidR="00F258B4" w:rsidRPr="00F258B4" w:rsidRDefault="00F258B4" w:rsidP="00F258B4">
            <w:r w:rsidRPr="00F258B4">
              <w:t>Михайловск</w:t>
            </w:r>
          </w:p>
        </w:tc>
        <w:tc>
          <w:tcPr>
            <w:tcW w:w="1509" w:type="dxa"/>
            <w:shd w:val="clear" w:color="auto" w:fill="auto"/>
          </w:tcPr>
          <w:p w:rsidR="00F258B4" w:rsidRPr="00F258B4" w:rsidRDefault="00F258B4" w:rsidP="00F258B4">
            <w:pPr>
              <w:jc w:val="center"/>
            </w:pPr>
            <w:r w:rsidRPr="00F258B4">
              <w:t>город</w:t>
            </w:r>
          </w:p>
        </w:tc>
        <w:tc>
          <w:tcPr>
            <w:tcW w:w="1420" w:type="dxa"/>
            <w:shd w:val="clear" w:color="auto" w:fill="auto"/>
          </w:tcPr>
          <w:p w:rsidR="00F258B4" w:rsidRPr="00F258B4" w:rsidRDefault="00F258B4" w:rsidP="00F258B4">
            <w:pPr>
              <w:jc w:val="center"/>
            </w:pPr>
            <w:r w:rsidRPr="00F258B4">
              <w:t>113,7</w:t>
            </w:r>
          </w:p>
        </w:tc>
        <w:tc>
          <w:tcPr>
            <w:tcW w:w="3515" w:type="dxa"/>
            <w:shd w:val="clear" w:color="auto" w:fill="FFFFFF"/>
          </w:tcPr>
          <w:p w:rsidR="00F258B4" w:rsidRPr="00F258B4" w:rsidRDefault="00F258B4" w:rsidP="00F258B4">
            <w:pPr>
              <w:jc w:val="center"/>
            </w:pPr>
            <w:proofErr w:type="gramStart"/>
            <w:r w:rsidRPr="00F258B4">
              <w:t>Большой</w:t>
            </w:r>
            <w:proofErr w:type="gramEnd"/>
            <w:r w:rsidRPr="00F258B4">
              <w:t xml:space="preserve"> (от 100 до 250 тыс. чел.)</w:t>
            </w:r>
          </w:p>
        </w:tc>
      </w:tr>
      <w:tr w:rsidR="00F258B4" w:rsidRPr="00F258B4" w:rsidTr="00AA2834">
        <w:tc>
          <w:tcPr>
            <w:tcW w:w="693" w:type="dxa"/>
            <w:shd w:val="clear" w:color="auto" w:fill="auto"/>
          </w:tcPr>
          <w:p w:rsidR="00F258B4" w:rsidRPr="00F258B4" w:rsidRDefault="00F258B4" w:rsidP="00F258B4">
            <w:pPr>
              <w:jc w:val="center"/>
            </w:pPr>
            <w:r w:rsidRPr="00F258B4">
              <w:t>2</w:t>
            </w:r>
          </w:p>
        </w:tc>
        <w:tc>
          <w:tcPr>
            <w:tcW w:w="2610" w:type="dxa"/>
            <w:shd w:val="clear" w:color="auto" w:fill="auto"/>
          </w:tcPr>
          <w:p w:rsidR="00F258B4" w:rsidRPr="00F258B4" w:rsidRDefault="00F258B4" w:rsidP="00F258B4">
            <w:r w:rsidRPr="00F258B4">
              <w:t>Балки</w:t>
            </w:r>
          </w:p>
        </w:tc>
        <w:tc>
          <w:tcPr>
            <w:tcW w:w="1509" w:type="dxa"/>
            <w:shd w:val="clear" w:color="auto" w:fill="auto"/>
          </w:tcPr>
          <w:p w:rsidR="00F258B4" w:rsidRPr="00F258B4" w:rsidRDefault="00F258B4" w:rsidP="00F258B4">
            <w:pPr>
              <w:jc w:val="center"/>
            </w:pPr>
            <w:r w:rsidRPr="00F258B4">
              <w:t>хутор</w:t>
            </w:r>
          </w:p>
        </w:tc>
        <w:tc>
          <w:tcPr>
            <w:tcW w:w="1420" w:type="dxa"/>
            <w:shd w:val="clear" w:color="auto" w:fill="auto"/>
          </w:tcPr>
          <w:p w:rsidR="00F258B4" w:rsidRPr="00F258B4" w:rsidRDefault="00F258B4" w:rsidP="00F258B4">
            <w:pPr>
              <w:jc w:val="center"/>
            </w:pPr>
            <w:r w:rsidRPr="00F258B4">
              <w:t>0,02</w:t>
            </w:r>
          </w:p>
        </w:tc>
        <w:tc>
          <w:tcPr>
            <w:tcW w:w="3515" w:type="dxa"/>
            <w:shd w:val="clear" w:color="auto" w:fill="FFFFFF"/>
          </w:tcPr>
          <w:p w:rsidR="00F258B4" w:rsidRPr="00F258B4" w:rsidRDefault="00F258B4" w:rsidP="00F258B4">
            <w:pPr>
              <w:jc w:val="center"/>
            </w:pPr>
            <w:r w:rsidRPr="00F258B4">
              <w:t>Малый (до 0,2 тыс. чел)</w:t>
            </w:r>
          </w:p>
        </w:tc>
      </w:tr>
      <w:tr w:rsidR="00F258B4" w:rsidRPr="00F258B4" w:rsidTr="00AA2834">
        <w:tc>
          <w:tcPr>
            <w:tcW w:w="693" w:type="dxa"/>
            <w:shd w:val="clear" w:color="auto" w:fill="auto"/>
          </w:tcPr>
          <w:p w:rsidR="00F258B4" w:rsidRPr="00F258B4" w:rsidRDefault="00F258B4" w:rsidP="00F258B4">
            <w:pPr>
              <w:jc w:val="center"/>
            </w:pPr>
            <w:r w:rsidRPr="00F258B4">
              <w:t>3</w:t>
            </w:r>
          </w:p>
        </w:tc>
        <w:tc>
          <w:tcPr>
            <w:tcW w:w="2610" w:type="dxa"/>
            <w:shd w:val="clear" w:color="auto" w:fill="auto"/>
          </w:tcPr>
          <w:p w:rsidR="00F258B4" w:rsidRPr="00F258B4" w:rsidRDefault="00F258B4" w:rsidP="00F258B4">
            <w:r w:rsidRPr="00F258B4">
              <w:t>Богатый</w:t>
            </w:r>
          </w:p>
        </w:tc>
        <w:tc>
          <w:tcPr>
            <w:tcW w:w="1509" w:type="dxa"/>
            <w:shd w:val="clear" w:color="auto" w:fill="auto"/>
          </w:tcPr>
          <w:p w:rsidR="00F258B4" w:rsidRPr="00F258B4" w:rsidRDefault="00F258B4" w:rsidP="00F258B4">
            <w:pPr>
              <w:jc w:val="center"/>
            </w:pPr>
            <w:r w:rsidRPr="00F258B4">
              <w:t>хутор</w:t>
            </w:r>
          </w:p>
        </w:tc>
        <w:tc>
          <w:tcPr>
            <w:tcW w:w="1420" w:type="dxa"/>
            <w:shd w:val="clear" w:color="auto" w:fill="auto"/>
          </w:tcPr>
          <w:p w:rsidR="00F258B4" w:rsidRPr="00F258B4" w:rsidRDefault="00F258B4" w:rsidP="00F258B4">
            <w:pPr>
              <w:jc w:val="center"/>
            </w:pPr>
            <w:r w:rsidRPr="00F258B4">
              <w:t>0,012</w:t>
            </w:r>
          </w:p>
        </w:tc>
        <w:tc>
          <w:tcPr>
            <w:tcW w:w="3515" w:type="dxa"/>
            <w:shd w:val="clear" w:color="auto" w:fill="FFFFFF"/>
          </w:tcPr>
          <w:p w:rsidR="00F258B4" w:rsidRPr="00F258B4" w:rsidRDefault="00F258B4" w:rsidP="00F258B4">
            <w:pPr>
              <w:jc w:val="center"/>
            </w:pPr>
            <w:r w:rsidRPr="00F258B4">
              <w:t>Малый (до 0,2 тыс. чел)</w:t>
            </w:r>
          </w:p>
        </w:tc>
      </w:tr>
      <w:tr w:rsidR="00F258B4" w:rsidRPr="00F258B4" w:rsidTr="00AA2834">
        <w:tc>
          <w:tcPr>
            <w:tcW w:w="693" w:type="dxa"/>
            <w:shd w:val="clear" w:color="auto" w:fill="auto"/>
          </w:tcPr>
          <w:p w:rsidR="00F258B4" w:rsidRPr="00F258B4" w:rsidRDefault="00F258B4" w:rsidP="00F258B4">
            <w:pPr>
              <w:jc w:val="center"/>
            </w:pPr>
            <w:r w:rsidRPr="00F258B4">
              <w:t>4</w:t>
            </w:r>
          </w:p>
        </w:tc>
        <w:tc>
          <w:tcPr>
            <w:tcW w:w="2610" w:type="dxa"/>
            <w:shd w:val="clear" w:color="auto" w:fill="auto"/>
          </w:tcPr>
          <w:p w:rsidR="00F258B4" w:rsidRPr="00F258B4" w:rsidRDefault="00F258B4" w:rsidP="00F258B4">
            <w:proofErr w:type="spellStart"/>
            <w:r w:rsidRPr="00F258B4">
              <w:t>Верхнедубовский</w:t>
            </w:r>
            <w:proofErr w:type="spellEnd"/>
          </w:p>
        </w:tc>
        <w:tc>
          <w:tcPr>
            <w:tcW w:w="1509" w:type="dxa"/>
            <w:shd w:val="clear" w:color="auto" w:fill="auto"/>
          </w:tcPr>
          <w:p w:rsidR="00F258B4" w:rsidRPr="00F258B4" w:rsidRDefault="00F258B4" w:rsidP="00F258B4">
            <w:pPr>
              <w:jc w:val="center"/>
            </w:pPr>
            <w:r w:rsidRPr="00F258B4">
              <w:t>хутор</w:t>
            </w:r>
          </w:p>
        </w:tc>
        <w:tc>
          <w:tcPr>
            <w:tcW w:w="1420" w:type="dxa"/>
            <w:shd w:val="clear" w:color="auto" w:fill="auto"/>
          </w:tcPr>
          <w:p w:rsidR="00F258B4" w:rsidRPr="00F258B4" w:rsidRDefault="00F258B4" w:rsidP="00F258B4">
            <w:pPr>
              <w:jc w:val="center"/>
            </w:pPr>
            <w:r w:rsidRPr="00F258B4">
              <w:t>0,4</w:t>
            </w:r>
          </w:p>
        </w:tc>
        <w:tc>
          <w:tcPr>
            <w:tcW w:w="3515" w:type="dxa"/>
            <w:shd w:val="clear" w:color="auto" w:fill="FFFFFF"/>
          </w:tcPr>
          <w:p w:rsidR="00F258B4" w:rsidRPr="00F258B4" w:rsidRDefault="00F258B4" w:rsidP="00F258B4">
            <w:pPr>
              <w:jc w:val="center"/>
            </w:pPr>
            <w:proofErr w:type="gramStart"/>
            <w:r w:rsidRPr="00F258B4">
              <w:t>Средний</w:t>
            </w:r>
            <w:proofErr w:type="gramEnd"/>
            <w:r w:rsidRPr="00F258B4">
              <w:t xml:space="preserve"> (от 0,2 до 1 тыс. чел.)</w:t>
            </w:r>
          </w:p>
        </w:tc>
      </w:tr>
      <w:tr w:rsidR="00F258B4" w:rsidRPr="00F258B4" w:rsidTr="00AA2834">
        <w:tc>
          <w:tcPr>
            <w:tcW w:w="693" w:type="dxa"/>
            <w:shd w:val="clear" w:color="auto" w:fill="auto"/>
          </w:tcPr>
          <w:p w:rsidR="00F258B4" w:rsidRPr="00F258B4" w:rsidRDefault="00F258B4" w:rsidP="00F258B4">
            <w:pPr>
              <w:jc w:val="center"/>
            </w:pPr>
            <w:r w:rsidRPr="00F258B4">
              <w:t>5</w:t>
            </w:r>
          </w:p>
        </w:tc>
        <w:tc>
          <w:tcPr>
            <w:tcW w:w="2610" w:type="dxa"/>
            <w:shd w:val="clear" w:color="auto" w:fill="auto"/>
          </w:tcPr>
          <w:p w:rsidR="00F258B4" w:rsidRPr="00F258B4" w:rsidRDefault="00F258B4" w:rsidP="00F258B4">
            <w:proofErr w:type="spellStart"/>
            <w:r w:rsidRPr="00F258B4">
              <w:t>Верхнеегорлыкский</w:t>
            </w:r>
            <w:proofErr w:type="spellEnd"/>
          </w:p>
        </w:tc>
        <w:tc>
          <w:tcPr>
            <w:tcW w:w="1509" w:type="dxa"/>
            <w:shd w:val="clear" w:color="auto" w:fill="auto"/>
          </w:tcPr>
          <w:p w:rsidR="00F258B4" w:rsidRPr="00F258B4" w:rsidRDefault="00F258B4" w:rsidP="00F258B4">
            <w:pPr>
              <w:jc w:val="center"/>
            </w:pPr>
            <w:r w:rsidRPr="00F258B4">
              <w:t>хутор</w:t>
            </w:r>
          </w:p>
        </w:tc>
        <w:tc>
          <w:tcPr>
            <w:tcW w:w="1420" w:type="dxa"/>
            <w:shd w:val="clear" w:color="auto" w:fill="auto"/>
          </w:tcPr>
          <w:p w:rsidR="00F258B4" w:rsidRPr="00F258B4" w:rsidRDefault="00F258B4" w:rsidP="00F258B4">
            <w:pPr>
              <w:jc w:val="center"/>
            </w:pPr>
            <w:r w:rsidRPr="00F258B4">
              <w:t>0,6</w:t>
            </w:r>
          </w:p>
        </w:tc>
        <w:tc>
          <w:tcPr>
            <w:tcW w:w="3515" w:type="dxa"/>
            <w:shd w:val="clear" w:color="auto" w:fill="FFFFFF"/>
          </w:tcPr>
          <w:p w:rsidR="00F258B4" w:rsidRPr="00F258B4" w:rsidRDefault="00F258B4" w:rsidP="00F258B4">
            <w:pPr>
              <w:jc w:val="center"/>
            </w:pPr>
            <w:proofErr w:type="gramStart"/>
            <w:r w:rsidRPr="00F258B4">
              <w:t>Средний</w:t>
            </w:r>
            <w:proofErr w:type="gramEnd"/>
            <w:r w:rsidRPr="00F258B4">
              <w:t xml:space="preserve"> (от 0,2 до 1 тыс. чел.)</w:t>
            </w:r>
          </w:p>
        </w:tc>
      </w:tr>
      <w:tr w:rsidR="00F258B4" w:rsidRPr="00F258B4" w:rsidTr="00AA2834">
        <w:tc>
          <w:tcPr>
            <w:tcW w:w="693" w:type="dxa"/>
            <w:shd w:val="clear" w:color="auto" w:fill="auto"/>
          </w:tcPr>
          <w:p w:rsidR="00F258B4" w:rsidRPr="00F258B4" w:rsidRDefault="00F258B4" w:rsidP="00F258B4">
            <w:pPr>
              <w:jc w:val="center"/>
            </w:pPr>
            <w:r w:rsidRPr="00F258B4">
              <w:t>6</w:t>
            </w:r>
          </w:p>
        </w:tc>
        <w:tc>
          <w:tcPr>
            <w:tcW w:w="2610" w:type="dxa"/>
            <w:shd w:val="clear" w:color="auto" w:fill="auto"/>
          </w:tcPr>
          <w:p w:rsidR="00F258B4" w:rsidRPr="00F258B4" w:rsidRDefault="00F258B4" w:rsidP="00F258B4">
            <w:r w:rsidRPr="00F258B4">
              <w:t>Верхнерусское</w:t>
            </w:r>
          </w:p>
        </w:tc>
        <w:tc>
          <w:tcPr>
            <w:tcW w:w="1509" w:type="dxa"/>
            <w:shd w:val="clear" w:color="auto" w:fill="auto"/>
          </w:tcPr>
          <w:p w:rsidR="00F258B4" w:rsidRPr="00F258B4" w:rsidRDefault="00F258B4" w:rsidP="00F258B4">
            <w:pPr>
              <w:jc w:val="center"/>
            </w:pPr>
            <w:r w:rsidRPr="00F258B4">
              <w:t>село</w:t>
            </w:r>
          </w:p>
        </w:tc>
        <w:tc>
          <w:tcPr>
            <w:tcW w:w="1420" w:type="dxa"/>
            <w:shd w:val="clear" w:color="auto" w:fill="auto"/>
          </w:tcPr>
          <w:p w:rsidR="00F258B4" w:rsidRPr="00F258B4" w:rsidRDefault="00F258B4" w:rsidP="00F258B4">
            <w:pPr>
              <w:jc w:val="center"/>
            </w:pPr>
            <w:r w:rsidRPr="00F258B4">
              <w:t>5,4</w:t>
            </w:r>
          </w:p>
        </w:tc>
        <w:tc>
          <w:tcPr>
            <w:tcW w:w="3515" w:type="dxa"/>
            <w:shd w:val="clear" w:color="auto" w:fill="FFFFFF"/>
          </w:tcPr>
          <w:p w:rsidR="00F258B4" w:rsidRPr="00F258B4" w:rsidRDefault="00F258B4" w:rsidP="00F258B4">
            <w:pPr>
              <w:jc w:val="center"/>
            </w:pPr>
            <w:proofErr w:type="gramStart"/>
            <w:r w:rsidRPr="00F258B4">
              <w:t>Крупный</w:t>
            </w:r>
            <w:proofErr w:type="gramEnd"/>
            <w:r w:rsidRPr="00F258B4">
              <w:t xml:space="preserve"> (свыше 5 тыс. чел.)</w:t>
            </w:r>
          </w:p>
        </w:tc>
      </w:tr>
      <w:tr w:rsidR="00F258B4" w:rsidRPr="00F258B4" w:rsidTr="00AA2834">
        <w:tc>
          <w:tcPr>
            <w:tcW w:w="693" w:type="dxa"/>
            <w:shd w:val="clear" w:color="auto" w:fill="auto"/>
          </w:tcPr>
          <w:p w:rsidR="00F258B4" w:rsidRPr="00F258B4" w:rsidRDefault="00F258B4" w:rsidP="00F258B4">
            <w:pPr>
              <w:jc w:val="center"/>
            </w:pPr>
            <w:r w:rsidRPr="00F258B4">
              <w:t>7</w:t>
            </w:r>
          </w:p>
        </w:tc>
        <w:tc>
          <w:tcPr>
            <w:tcW w:w="2610" w:type="dxa"/>
            <w:shd w:val="clear" w:color="auto" w:fill="auto"/>
          </w:tcPr>
          <w:p w:rsidR="00F258B4" w:rsidRPr="00F258B4" w:rsidRDefault="00F258B4" w:rsidP="00F258B4">
            <w:r w:rsidRPr="00F258B4">
              <w:t>Веселый</w:t>
            </w:r>
          </w:p>
        </w:tc>
        <w:tc>
          <w:tcPr>
            <w:tcW w:w="1509" w:type="dxa"/>
            <w:shd w:val="clear" w:color="auto" w:fill="auto"/>
          </w:tcPr>
          <w:p w:rsidR="00F258B4" w:rsidRPr="00F258B4" w:rsidRDefault="00F258B4" w:rsidP="00F258B4">
            <w:pPr>
              <w:jc w:val="center"/>
            </w:pPr>
            <w:r w:rsidRPr="00F258B4">
              <w:t>хутор</w:t>
            </w:r>
          </w:p>
        </w:tc>
        <w:tc>
          <w:tcPr>
            <w:tcW w:w="1420" w:type="dxa"/>
            <w:shd w:val="clear" w:color="auto" w:fill="auto"/>
          </w:tcPr>
          <w:p w:rsidR="00F258B4" w:rsidRPr="00F258B4" w:rsidRDefault="00F258B4" w:rsidP="00F258B4">
            <w:pPr>
              <w:jc w:val="center"/>
            </w:pPr>
            <w:r w:rsidRPr="00F258B4">
              <w:t>0,02</w:t>
            </w:r>
          </w:p>
        </w:tc>
        <w:tc>
          <w:tcPr>
            <w:tcW w:w="3515" w:type="dxa"/>
            <w:shd w:val="clear" w:color="auto" w:fill="FFFFFF"/>
          </w:tcPr>
          <w:p w:rsidR="00F258B4" w:rsidRPr="00F258B4" w:rsidRDefault="00F258B4" w:rsidP="00F258B4">
            <w:pPr>
              <w:jc w:val="center"/>
            </w:pPr>
            <w:r w:rsidRPr="00F258B4">
              <w:t>Малый (до 0,2 тыс. чел)</w:t>
            </w:r>
          </w:p>
        </w:tc>
      </w:tr>
      <w:tr w:rsidR="00F258B4" w:rsidRPr="00F258B4" w:rsidTr="00AA2834">
        <w:tc>
          <w:tcPr>
            <w:tcW w:w="693" w:type="dxa"/>
            <w:shd w:val="clear" w:color="auto" w:fill="auto"/>
          </w:tcPr>
          <w:p w:rsidR="00F258B4" w:rsidRPr="00F258B4" w:rsidRDefault="00F258B4" w:rsidP="00F258B4">
            <w:pPr>
              <w:jc w:val="center"/>
            </w:pPr>
            <w:r w:rsidRPr="00F258B4">
              <w:t>8</w:t>
            </w:r>
          </w:p>
        </w:tc>
        <w:tc>
          <w:tcPr>
            <w:tcW w:w="2610" w:type="dxa"/>
            <w:shd w:val="clear" w:color="auto" w:fill="auto"/>
          </w:tcPr>
          <w:p w:rsidR="00F258B4" w:rsidRPr="00F258B4" w:rsidRDefault="00F258B4" w:rsidP="00F258B4">
            <w:r w:rsidRPr="00F258B4">
              <w:t>Вязники</w:t>
            </w:r>
          </w:p>
        </w:tc>
        <w:tc>
          <w:tcPr>
            <w:tcW w:w="1509" w:type="dxa"/>
            <w:shd w:val="clear" w:color="auto" w:fill="auto"/>
          </w:tcPr>
          <w:p w:rsidR="00F258B4" w:rsidRPr="00F258B4" w:rsidRDefault="00F258B4" w:rsidP="00F258B4">
            <w:pPr>
              <w:jc w:val="center"/>
            </w:pPr>
            <w:r w:rsidRPr="00F258B4">
              <w:t>хутор</w:t>
            </w:r>
          </w:p>
        </w:tc>
        <w:tc>
          <w:tcPr>
            <w:tcW w:w="1420" w:type="dxa"/>
            <w:shd w:val="clear" w:color="auto" w:fill="auto"/>
          </w:tcPr>
          <w:p w:rsidR="00F258B4" w:rsidRPr="00F258B4" w:rsidRDefault="00F258B4" w:rsidP="00F258B4">
            <w:pPr>
              <w:jc w:val="center"/>
            </w:pPr>
            <w:r w:rsidRPr="00F258B4">
              <w:t>0,5</w:t>
            </w:r>
          </w:p>
        </w:tc>
        <w:tc>
          <w:tcPr>
            <w:tcW w:w="3515" w:type="dxa"/>
            <w:shd w:val="clear" w:color="auto" w:fill="FFFFFF"/>
          </w:tcPr>
          <w:p w:rsidR="00F258B4" w:rsidRPr="00F258B4" w:rsidRDefault="00F258B4" w:rsidP="00F258B4">
            <w:pPr>
              <w:jc w:val="center"/>
            </w:pPr>
            <w:proofErr w:type="gramStart"/>
            <w:r w:rsidRPr="00F258B4">
              <w:t>Средний</w:t>
            </w:r>
            <w:proofErr w:type="gramEnd"/>
            <w:r w:rsidRPr="00F258B4">
              <w:t xml:space="preserve"> (от 0,2 до 1 тыс. чел.)</w:t>
            </w:r>
          </w:p>
        </w:tc>
      </w:tr>
      <w:tr w:rsidR="00F258B4" w:rsidRPr="00F258B4" w:rsidTr="00AA2834">
        <w:tc>
          <w:tcPr>
            <w:tcW w:w="693" w:type="dxa"/>
            <w:shd w:val="clear" w:color="auto" w:fill="auto"/>
          </w:tcPr>
          <w:p w:rsidR="00F258B4" w:rsidRPr="00F258B4" w:rsidRDefault="00F258B4" w:rsidP="00F258B4">
            <w:pPr>
              <w:jc w:val="center"/>
            </w:pPr>
            <w:r w:rsidRPr="00F258B4">
              <w:t>9</w:t>
            </w:r>
          </w:p>
        </w:tc>
        <w:tc>
          <w:tcPr>
            <w:tcW w:w="2610" w:type="dxa"/>
            <w:shd w:val="clear" w:color="auto" w:fill="auto"/>
          </w:tcPr>
          <w:p w:rsidR="00F258B4" w:rsidRPr="00F258B4" w:rsidRDefault="00F258B4" w:rsidP="00F258B4">
            <w:r w:rsidRPr="00F258B4">
              <w:t>Гремучий</w:t>
            </w:r>
          </w:p>
        </w:tc>
        <w:tc>
          <w:tcPr>
            <w:tcW w:w="1509" w:type="dxa"/>
            <w:shd w:val="clear" w:color="auto" w:fill="auto"/>
          </w:tcPr>
          <w:p w:rsidR="00F258B4" w:rsidRPr="00F258B4" w:rsidRDefault="00F258B4" w:rsidP="00F258B4">
            <w:pPr>
              <w:jc w:val="center"/>
            </w:pPr>
            <w:r w:rsidRPr="00F258B4">
              <w:t>хутор</w:t>
            </w:r>
          </w:p>
        </w:tc>
        <w:tc>
          <w:tcPr>
            <w:tcW w:w="1420" w:type="dxa"/>
            <w:shd w:val="clear" w:color="auto" w:fill="auto"/>
          </w:tcPr>
          <w:p w:rsidR="00F258B4" w:rsidRPr="00F258B4" w:rsidRDefault="00F258B4" w:rsidP="00F258B4">
            <w:pPr>
              <w:jc w:val="center"/>
            </w:pPr>
            <w:r w:rsidRPr="00F258B4">
              <w:t>0,2</w:t>
            </w:r>
          </w:p>
        </w:tc>
        <w:tc>
          <w:tcPr>
            <w:tcW w:w="3515" w:type="dxa"/>
            <w:shd w:val="clear" w:color="auto" w:fill="FFFFFF"/>
          </w:tcPr>
          <w:p w:rsidR="00F258B4" w:rsidRPr="00F258B4" w:rsidRDefault="00F258B4" w:rsidP="00F258B4">
            <w:pPr>
              <w:jc w:val="center"/>
            </w:pPr>
            <w:r w:rsidRPr="00F258B4">
              <w:t>Малый (до 0,2 тыс. чел)</w:t>
            </w:r>
          </w:p>
        </w:tc>
      </w:tr>
      <w:tr w:rsidR="00F258B4" w:rsidRPr="00F258B4" w:rsidTr="00AA2834">
        <w:tc>
          <w:tcPr>
            <w:tcW w:w="693" w:type="dxa"/>
            <w:shd w:val="clear" w:color="auto" w:fill="auto"/>
          </w:tcPr>
          <w:p w:rsidR="00F258B4" w:rsidRPr="00F258B4" w:rsidRDefault="00F258B4" w:rsidP="00F258B4">
            <w:pPr>
              <w:jc w:val="center"/>
            </w:pPr>
            <w:r w:rsidRPr="00F258B4">
              <w:lastRenderedPageBreak/>
              <w:t>10</w:t>
            </w:r>
          </w:p>
        </w:tc>
        <w:tc>
          <w:tcPr>
            <w:tcW w:w="2610" w:type="dxa"/>
            <w:shd w:val="clear" w:color="auto" w:fill="auto"/>
          </w:tcPr>
          <w:p w:rsidR="00F258B4" w:rsidRPr="00F258B4" w:rsidRDefault="00F258B4" w:rsidP="00F258B4">
            <w:r w:rsidRPr="00F258B4">
              <w:t>Грушевый Нижний</w:t>
            </w:r>
          </w:p>
        </w:tc>
        <w:tc>
          <w:tcPr>
            <w:tcW w:w="1509" w:type="dxa"/>
            <w:shd w:val="clear" w:color="auto" w:fill="auto"/>
          </w:tcPr>
          <w:p w:rsidR="00F258B4" w:rsidRPr="00F258B4" w:rsidRDefault="00F258B4" w:rsidP="00F258B4">
            <w:pPr>
              <w:jc w:val="center"/>
            </w:pPr>
            <w:r w:rsidRPr="00F258B4">
              <w:t>хутор</w:t>
            </w:r>
          </w:p>
        </w:tc>
        <w:tc>
          <w:tcPr>
            <w:tcW w:w="1420" w:type="dxa"/>
            <w:shd w:val="clear" w:color="auto" w:fill="auto"/>
          </w:tcPr>
          <w:p w:rsidR="00F258B4" w:rsidRPr="00F258B4" w:rsidRDefault="00F258B4" w:rsidP="00F258B4">
            <w:pPr>
              <w:jc w:val="center"/>
            </w:pPr>
            <w:r w:rsidRPr="00F258B4">
              <w:t>0,014</w:t>
            </w:r>
          </w:p>
        </w:tc>
        <w:tc>
          <w:tcPr>
            <w:tcW w:w="3515" w:type="dxa"/>
            <w:shd w:val="clear" w:color="auto" w:fill="FFFFFF"/>
          </w:tcPr>
          <w:p w:rsidR="00F258B4" w:rsidRPr="00F258B4" w:rsidRDefault="00F258B4" w:rsidP="00F258B4">
            <w:pPr>
              <w:jc w:val="center"/>
            </w:pPr>
            <w:r w:rsidRPr="00F258B4">
              <w:t>Малый (до 0,2 тыс. чел)</w:t>
            </w:r>
          </w:p>
        </w:tc>
      </w:tr>
      <w:tr w:rsidR="00F258B4" w:rsidRPr="00F258B4" w:rsidTr="00AA2834">
        <w:tc>
          <w:tcPr>
            <w:tcW w:w="693" w:type="dxa"/>
            <w:shd w:val="clear" w:color="auto" w:fill="auto"/>
          </w:tcPr>
          <w:p w:rsidR="00F258B4" w:rsidRPr="00F258B4" w:rsidRDefault="00F258B4" w:rsidP="00F258B4">
            <w:pPr>
              <w:jc w:val="center"/>
            </w:pPr>
            <w:r w:rsidRPr="00F258B4">
              <w:t>11</w:t>
            </w:r>
          </w:p>
        </w:tc>
        <w:tc>
          <w:tcPr>
            <w:tcW w:w="2610" w:type="dxa"/>
            <w:shd w:val="clear" w:color="auto" w:fill="auto"/>
          </w:tcPr>
          <w:p w:rsidR="00F258B4" w:rsidRPr="00F258B4" w:rsidRDefault="00F258B4" w:rsidP="00F258B4">
            <w:proofErr w:type="spellStart"/>
            <w:r w:rsidRPr="00F258B4">
              <w:t>Демино</w:t>
            </w:r>
            <w:proofErr w:type="spellEnd"/>
          </w:p>
        </w:tc>
        <w:tc>
          <w:tcPr>
            <w:tcW w:w="1509" w:type="dxa"/>
            <w:shd w:val="clear" w:color="auto" w:fill="auto"/>
          </w:tcPr>
          <w:p w:rsidR="00F258B4" w:rsidRPr="00F258B4" w:rsidRDefault="00F258B4" w:rsidP="00F258B4">
            <w:pPr>
              <w:jc w:val="center"/>
            </w:pPr>
            <w:r w:rsidRPr="00F258B4">
              <w:t>хутор</w:t>
            </w:r>
          </w:p>
        </w:tc>
        <w:tc>
          <w:tcPr>
            <w:tcW w:w="1420" w:type="dxa"/>
            <w:shd w:val="clear" w:color="auto" w:fill="auto"/>
          </w:tcPr>
          <w:p w:rsidR="00F258B4" w:rsidRPr="00F258B4" w:rsidRDefault="00F258B4" w:rsidP="00F258B4">
            <w:pPr>
              <w:jc w:val="center"/>
            </w:pPr>
            <w:r w:rsidRPr="00F258B4">
              <w:t>2,8</w:t>
            </w:r>
          </w:p>
        </w:tc>
        <w:tc>
          <w:tcPr>
            <w:tcW w:w="3515" w:type="dxa"/>
            <w:shd w:val="clear" w:color="auto" w:fill="FFFFFF"/>
          </w:tcPr>
          <w:p w:rsidR="00F258B4" w:rsidRPr="00F258B4" w:rsidRDefault="00F258B4" w:rsidP="00F258B4">
            <w:pPr>
              <w:jc w:val="center"/>
            </w:pPr>
            <w:proofErr w:type="gramStart"/>
            <w:r w:rsidRPr="00F258B4">
              <w:t>Большой</w:t>
            </w:r>
            <w:proofErr w:type="gramEnd"/>
            <w:r w:rsidRPr="00F258B4">
              <w:t xml:space="preserve"> (от 1 до 5 тыс. чел.)</w:t>
            </w:r>
          </w:p>
        </w:tc>
      </w:tr>
      <w:tr w:rsidR="00F258B4" w:rsidRPr="00F258B4" w:rsidTr="00AA2834">
        <w:tc>
          <w:tcPr>
            <w:tcW w:w="693" w:type="dxa"/>
            <w:shd w:val="clear" w:color="auto" w:fill="auto"/>
          </w:tcPr>
          <w:p w:rsidR="00F258B4" w:rsidRPr="00F258B4" w:rsidRDefault="00F258B4" w:rsidP="00F258B4">
            <w:pPr>
              <w:jc w:val="center"/>
            </w:pPr>
            <w:r w:rsidRPr="00F258B4">
              <w:t>12</w:t>
            </w:r>
          </w:p>
        </w:tc>
        <w:tc>
          <w:tcPr>
            <w:tcW w:w="2610" w:type="dxa"/>
            <w:shd w:val="clear" w:color="auto" w:fill="auto"/>
          </w:tcPr>
          <w:p w:rsidR="00F258B4" w:rsidRPr="00F258B4" w:rsidRDefault="00F258B4" w:rsidP="00F258B4">
            <w:r w:rsidRPr="00F258B4">
              <w:t>Дубовка</w:t>
            </w:r>
          </w:p>
        </w:tc>
        <w:tc>
          <w:tcPr>
            <w:tcW w:w="1509" w:type="dxa"/>
            <w:shd w:val="clear" w:color="auto" w:fill="auto"/>
          </w:tcPr>
          <w:p w:rsidR="00F258B4" w:rsidRPr="00F258B4" w:rsidRDefault="00F258B4" w:rsidP="00F258B4">
            <w:pPr>
              <w:jc w:val="center"/>
            </w:pPr>
            <w:r w:rsidRPr="00F258B4">
              <w:t>село</w:t>
            </w:r>
          </w:p>
        </w:tc>
        <w:tc>
          <w:tcPr>
            <w:tcW w:w="1420" w:type="dxa"/>
            <w:shd w:val="clear" w:color="auto" w:fill="auto"/>
          </w:tcPr>
          <w:p w:rsidR="00F258B4" w:rsidRPr="00F258B4" w:rsidRDefault="00F258B4" w:rsidP="00F258B4">
            <w:pPr>
              <w:jc w:val="center"/>
            </w:pPr>
            <w:r w:rsidRPr="00F258B4">
              <w:t>1,6</w:t>
            </w:r>
          </w:p>
        </w:tc>
        <w:tc>
          <w:tcPr>
            <w:tcW w:w="3515" w:type="dxa"/>
            <w:shd w:val="clear" w:color="auto" w:fill="FFFFFF"/>
          </w:tcPr>
          <w:p w:rsidR="00F258B4" w:rsidRPr="00F258B4" w:rsidRDefault="00F258B4" w:rsidP="00F258B4">
            <w:pPr>
              <w:jc w:val="center"/>
            </w:pPr>
            <w:proofErr w:type="gramStart"/>
            <w:r w:rsidRPr="00F258B4">
              <w:t>Большой</w:t>
            </w:r>
            <w:proofErr w:type="gramEnd"/>
            <w:r w:rsidRPr="00F258B4">
              <w:t xml:space="preserve"> (от 1 до 5 тыс. чел.)</w:t>
            </w:r>
          </w:p>
        </w:tc>
      </w:tr>
      <w:tr w:rsidR="00F258B4" w:rsidRPr="00F258B4" w:rsidTr="00AA2834">
        <w:tc>
          <w:tcPr>
            <w:tcW w:w="693" w:type="dxa"/>
            <w:shd w:val="clear" w:color="auto" w:fill="auto"/>
          </w:tcPr>
          <w:p w:rsidR="00F258B4" w:rsidRPr="00F258B4" w:rsidRDefault="00F258B4" w:rsidP="00F258B4">
            <w:pPr>
              <w:jc w:val="center"/>
            </w:pPr>
            <w:r w:rsidRPr="00F258B4">
              <w:t>13</w:t>
            </w:r>
          </w:p>
        </w:tc>
        <w:tc>
          <w:tcPr>
            <w:tcW w:w="2610" w:type="dxa"/>
            <w:shd w:val="clear" w:color="auto" w:fill="auto"/>
          </w:tcPr>
          <w:p w:rsidR="00F258B4" w:rsidRPr="00F258B4" w:rsidRDefault="00F258B4" w:rsidP="00F258B4">
            <w:r w:rsidRPr="00F258B4">
              <w:t>Дубовый</w:t>
            </w:r>
          </w:p>
        </w:tc>
        <w:tc>
          <w:tcPr>
            <w:tcW w:w="1509" w:type="dxa"/>
            <w:shd w:val="clear" w:color="auto" w:fill="auto"/>
          </w:tcPr>
          <w:p w:rsidR="00F258B4" w:rsidRPr="00F258B4" w:rsidRDefault="00F258B4" w:rsidP="00F258B4">
            <w:pPr>
              <w:jc w:val="center"/>
            </w:pPr>
            <w:r w:rsidRPr="00F258B4">
              <w:t>хутор</w:t>
            </w:r>
          </w:p>
        </w:tc>
        <w:tc>
          <w:tcPr>
            <w:tcW w:w="1420" w:type="dxa"/>
            <w:shd w:val="clear" w:color="auto" w:fill="auto"/>
          </w:tcPr>
          <w:p w:rsidR="00F258B4" w:rsidRPr="00F258B4" w:rsidRDefault="00F258B4" w:rsidP="00F258B4">
            <w:pPr>
              <w:jc w:val="center"/>
            </w:pPr>
            <w:r w:rsidRPr="00F258B4">
              <w:t>0,01</w:t>
            </w:r>
          </w:p>
        </w:tc>
        <w:tc>
          <w:tcPr>
            <w:tcW w:w="3515" w:type="dxa"/>
            <w:shd w:val="clear" w:color="auto" w:fill="FFFFFF"/>
          </w:tcPr>
          <w:p w:rsidR="00F258B4" w:rsidRPr="00F258B4" w:rsidRDefault="00F258B4" w:rsidP="00F258B4">
            <w:pPr>
              <w:jc w:val="center"/>
            </w:pPr>
            <w:r w:rsidRPr="00F258B4">
              <w:t>Малый (до 0,2 тыс. чел)</w:t>
            </w:r>
          </w:p>
        </w:tc>
      </w:tr>
      <w:tr w:rsidR="00F258B4" w:rsidRPr="00F258B4" w:rsidTr="00AA2834">
        <w:tc>
          <w:tcPr>
            <w:tcW w:w="693" w:type="dxa"/>
            <w:shd w:val="clear" w:color="auto" w:fill="auto"/>
          </w:tcPr>
          <w:p w:rsidR="00F258B4" w:rsidRPr="00F258B4" w:rsidRDefault="00F258B4" w:rsidP="00F258B4">
            <w:pPr>
              <w:jc w:val="center"/>
            </w:pPr>
            <w:r w:rsidRPr="00F258B4">
              <w:t>14</w:t>
            </w:r>
          </w:p>
        </w:tc>
        <w:tc>
          <w:tcPr>
            <w:tcW w:w="2610" w:type="dxa"/>
            <w:shd w:val="clear" w:color="auto" w:fill="auto"/>
          </w:tcPr>
          <w:p w:rsidR="00F258B4" w:rsidRPr="00F258B4" w:rsidRDefault="00F258B4" w:rsidP="00F258B4">
            <w:proofErr w:type="spellStart"/>
            <w:r w:rsidRPr="00F258B4">
              <w:t>Жилейка</w:t>
            </w:r>
            <w:proofErr w:type="spellEnd"/>
          </w:p>
        </w:tc>
        <w:tc>
          <w:tcPr>
            <w:tcW w:w="1509" w:type="dxa"/>
            <w:shd w:val="clear" w:color="auto" w:fill="auto"/>
          </w:tcPr>
          <w:p w:rsidR="00F258B4" w:rsidRPr="00F258B4" w:rsidRDefault="00F258B4" w:rsidP="00F258B4">
            <w:pPr>
              <w:jc w:val="center"/>
            </w:pPr>
            <w:r w:rsidRPr="00F258B4">
              <w:t>хутор</w:t>
            </w:r>
          </w:p>
        </w:tc>
        <w:tc>
          <w:tcPr>
            <w:tcW w:w="1420" w:type="dxa"/>
            <w:shd w:val="clear" w:color="auto" w:fill="auto"/>
          </w:tcPr>
          <w:p w:rsidR="00F258B4" w:rsidRPr="00F258B4" w:rsidRDefault="00F258B4" w:rsidP="00F258B4">
            <w:pPr>
              <w:jc w:val="center"/>
            </w:pPr>
            <w:r w:rsidRPr="00F258B4">
              <w:t>0,2</w:t>
            </w:r>
          </w:p>
        </w:tc>
        <w:tc>
          <w:tcPr>
            <w:tcW w:w="3515" w:type="dxa"/>
            <w:shd w:val="clear" w:color="auto" w:fill="FFFFFF"/>
          </w:tcPr>
          <w:p w:rsidR="00F258B4" w:rsidRPr="00F258B4" w:rsidRDefault="00F258B4" w:rsidP="00F258B4">
            <w:pPr>
              <w:jc w:val="center"/>
            </w:pPr>
            <w:r w:rsidRPr="00F258B4">
              <w:t>Малый (до 0,2 тыс. чел)</w:t>
            </w:r>
          </w:p>
        </w:tc>
      </w:tr>
      <w:tr w:rsidR="00F258B4" w:rsidRPr="00F258B4" w:rsidTr="00AA2834">
        <w:tc>
          <w:tcPr>
            <w:tcW w:w="693" w:type="dxa"/>
            <w:shd w:val="clear" w:color="auto" w:fill="auto"/>
          </w:tcPr>
          <w:p w:rsidR="00F258B4" w:rsidRPr="00F258B4" w:rsidRDefault="00F258B4" w:rsidP="00F258B4">
            <w:pPr>
              <w:jc w:val="center"/>
            </w:pPr>
            <w:r w:rsidRPr="00F258B4">
              <w:t>15</w:t>
            </w:r>
          </w:p>
        </w:tc>
        <w:tc>
          <w:tcPr>
            <w:tcW w:w="2610" w:type="dxa"/>
            <w:shd w:val="clear" w:color="auto" w:fill="auto"/>
          </w:tcPr>
          <w:p w:rsidR="00F258B4" w:rsidRPr="00F258B4" w:rsidRDefault="00F258B4" w:rsidP="00F258B4">
            <w:proofErr w:type="spellStart"/>
            <w:r w:rsidRPr="00F258B4">
              <w:t>Извещательный</w:t>
            </w:r>
            <w:proofErr w:type="spellEnd"/>
          </w:p>
        </w:tc>
        <w:tc>
          <w:tcPr>
            <w:tcW w:w="1509" w:type="dxa"/>
            <w:shd w:val="clear" w:color="auto" w:fill="auto"/>
          </w:tcPr>
          <w:p w:rsidR="00F258B4" w:rsidRPr="00F258B4" w:rsidRDefault="00F258B4" w:rsidP="00F258B4">
            <w:pPr>
              <w:jc w:val="center"/>
            </w:pPr>
            <w:r w:rsidRPr="00F258B4">
              <w:t>хутор</w:t>
            </w:r>
          </w:p>
        </w:tc>
        <w:tc>
          <w:tcPr>
            <w:tcW w:w="1420" w:type="dxa"/>
            <w:shd w:val="clear" w:color="auto" w:fill="auto"/>
          </w:tcPr>
          <w:p w:rsidR="00F258B4" w:rsidRPr="00F258B4" w:rsidRDefault="00F258B4" w:rsidP="00F258B4">
            <w:pPr>
              <w:jc w:val="center"/>
            </w:pPr>
            <w:r w:rsidRPr="00F258B4">
              <w:t>0,05</w:t>
            </w:r>
          </w:p>
        </w:tc>
        <w:tc>
          <w:tcPr>
            <w:tcW w:w="3515" w:type="dxa"/>
            <w:shd w:val="clear" w:color="auto" w:fill="FFFFFF"/>
          </w:tcPr>
          <w:p w:rsidR="00F258B4" w:rsidRPr="00F258B4" w:rsidRDefault="00F258B4" w:rsidP="00F258B4">
            <w:pPr>
              <w:jc w:val="center"/>
            </w:pPr>
            <w:r w:rsidRPr="00F258B4">
              <w:t>Малый (до 0,2 тыс. чел)</w:t>
            </w:r>
          </w:p>
        </w:tc>
      </w:tr>
      <w:tr w:rsidR="00F258B4" w:rsidRPr="00F258B4" w:rsidTr="00AA2834">
        <w:tc>
          <w:tcPr>
            <w:tcW w:w="693" w:type="dxa"/>
            <w:shd w:val="clear" w:color="auto" w:fill="auto"/>
          </w:tcPr>
          <w:p w:rsidR="00F258B4" w:rsidRPr="00F258B4" w:rsidRDefault="00F258B4" w:rsidP="00F258B4">
            <w:pPr>
              <w:jc w:val="center"/>
            </w:pPr>
            <w:r w:rsidRPr="00F258B4">
              <w:t>16</w:t>
            </w:r>
          </w:p>
        </w:tc>
        <w:tc>
          <w:tcPr>
            <w:tcW w:w="2610" w:type="dxa"/>
            <w:shd w:val="clear" w:color="auto" w:fill="auto"/>
          </w:tcPr>
          <w:p w:rsidR="00F258B4" w:rsidRPr="00F258B4" w:rsidRDefault="00F258B4" w:rsidP="00F258B4">
            <w:r w:rsidRPr="00F258B4">
              <w:t>Казинка</w:t>
            </w:r>
          </w:p>
        </w:tc>
        <w:tc>
          <w:tcPr>
            <w:tcW w:w="1509" w:type="dxa"/>
            <w:shd w:val="clear" w:color="auto" w:fill="auto"/>
          </w:tcPr>
          <w:p w:rsidR="00F258B4" w:rsidRPr="00F258B4" w:rsidRDefault="00F258B4" w:rsidP="00F258B4">
            <w:pPr>
              <w:jc w:val="center"/>
            </w:pPr>
            <w:r w:rsidRPr="00F258B4">
              <w:t>село</w:t>
            </w:r>
          </w:p>
        </w:tc>
        <w:tc>
          <w:tcPr>
            <w:tcW w:w="1420" w:type="dxa"/>
            <w:shd w:val="clear" w:color="auto" w:fill="auto"/>
          </w:tcPr>
          <w:p w:rsidR="00F258B4" w:rsidRPr="00F258B4" w:rsidRDefault="00F258B4" w:rsidP="00F258B4">
            <w:pPr>
              <w:jc w:val="center"/>
            </w:pPr>
            <w:r w:rsidRPr="00F258B4">
              <w:t>2,2</w:t>
            </w:r>
          </w:p>
        </w:tc>
        <w:tc>
          <w:tcPr>
            <w:tcW w:w="3515" w:type="dxa"/>
            <w:shd w:val="clear" w:color="auto" w:fill="FFFFFF"/>
          </w:tcPr>
          <w:p w:rsidR="00F258B4" w:rsidRPr="00F258B4" w:rsidRDefault="00F258B4" w:rsidP="00F258B4">
            <w:pPr>
              <w:jc w:val="center"/>
            </w:pPr>
            <w:proofErr w:type="gramStart"/>
            <w:r w:rsidRPr="00F258B4">
              <w:t>Большой</w:t>
            </w:r>
            <w:proofErr w:type="gramEnd"/>
            <w:r w:rsidRPr="00F258B4">
              <w:t xml:space="preserve"> (от 1 до 5 тыс. чел.)</w:t>
            </w:r>
          </w:p>
        </w:tc>
      </w:tr>
      <w:tr w:rsidR="00F258B4" w:rsidRPr="00F258B4" w:rsidTr="00AA2834">
        <w:tc>
          <w:tcPr>
            <w:tcW w:w="693" w:type="dxa"/>
            <w:shd w:val="clear" w:color="auto" w:fill="auto"/>
          </w:tcPr>
          <w:p w:rsidR="00F258B4" w:rsidRPr="00F258B4" w:rsidRDefault="00F258B4" w:rsidP="00F258B4">
            <w:pPr>
              <w:jc w:val="center"/>
            </w:pPr>
            <w:r w:rsidRPr="00F258B4">
              <w:t>17</w:t>
            </w:r>
          </w:p>
        </w:tc>
        <w:tc>
          <w:tcPr>
            <w:tcW w:w="2610" w:type="dxa"/>
            <w:shd w:val="clear" w:color="auto" w:fill="auto"/>
          </w:tcPr>
          <w:p w:rsidR="00F258B4" w:rsidRPr="00F258B4" w:rsidRDefault="00F258B4" w:rsidP="00F258B4">
            <w:r w:rsidRPr="00F258B4">
              <w:t>Калиновка</w:t>
            </w:r>
          </w:p>
        </w:tc>
        <w:tc>
          <w:tcPr>
            <w:tcW w:w="1509" w:type="dxa"/>
            <w:shd w:val="clear" w:color="auto" w:fill="auto"/>
          </w:tcPr>
          <w:p w:rsidR="00F258B4" w:rsidRPr="00F258B4" w:rsidRDefault="00F258B4" w:rsidP="00F258B4">
            <w:pPr>
              <w:jc w:val="center"/>
            </w:pPr>
            <w:r w:rsidRPr="00F258B4">
              <w:t>село</w:t>
            </w:r>
          </w:p>
        </w:tc>
        <w:tc>
          <w:tcPr>
            <w:tcW w:w="1420" w:type="dxa"/>
            <w:shd w:val="clear" w:color="auto" w:fill="auto"/>
          </w:tcPr>
          <w:p w:rsidR="00F258B4" w:rsidRPr="00F258B4" w:rsidRDefault="00F258B4" w:rsidP="00F258B4">
            <w:pPr>
              <w:jc w:val="center"/>
            </w:pPr>
            <w:r w:rsidRPr="00F258B4">
              <w:t>0,2</w:t>
            </w:r>
          </w:p>
        </w:tc>
        <w:tc>
          <w:tcPr>
            <w:tcW w:w="3515" w:type="dxa"/>
            <w:shd w:val="clear" w:color="auto" w:fill="FFFFFF"/>
          </w:tcPr>
          <w:p w:rsidR="00F258B4" w:rsidRPr="00F258B4" w:rsidRDefault="00F258B4" w:rsidP="00F258B4">
            <w:pPr>
              <w:jc w:val="center"/>
            </w:pPr>
            <w:r w:rsidRPr="00F258B4">
              <w:t>Малый (до 0,2 тыс. чел)</w:t>
            </w:r>
          </w:p>
        </w:tc>
      </w:tr>
      <w:tr w:rsidR="00F258B4" w:rsidRPr="00F258B4" w:rsidTr="00AA2834">
        <w:tc>
          <w:tcPr>
            <w:tcW w:w="693" w:type="dxa"/>
            <w:shd w:val="clear" w:color="auto" w:fill="auto"/>
          </w:tcPr>
          <w:p w:rsidR="00F258B4" w:rsidRPr="00F258B4" w:rsidRDefault="00F258B4" w:rsidP="00F258B4">
            <w:pPr>
              <w:jc w:val="center"/>
            </w:pPr>
            <w:r w:rsidRPr="00F258B4">
              <w:t>18</w:t>
            </w:r>
          </w:p>
        </w:tc>
        <w:tc>
          <w:tcPr>
            <w:tcW w:w="2610" w:type="dxa"/>
            <w:shd w:val="clear" w:color="auto" w:fill="auto"/>
          </w:tcPr>
          <w:p w:rsidR="00F258B4" w:rsidRPr="00F258B4" w:rsidRDefault="00F258B4" w:rsidP="00F258B4">
            <w:r w:rsidRPr="00F258B4">
              <w:t>Калюжный</w:t>
            </w:r>
          </w:p>
        </w:tc>
        <w:tc>
          <w:tcPr>
            <w:tcW w:w="1509" w:type="dxa"/>
            <w:shd w:val="clear" w:color="auto" w:fill="auto"/>
          </w:tcPr>
          <w:p w:rsidR="00F258B4" w:rsidRPr="00F258B4" w:rsidRDefault="00F258B4" w:rsidP="00F258B4">
            <w:pPr>
              <w:jc w:val="center"/>
            </w:pPr>
            <w:r w:rsidRPr="00F258B4">
              <w:t>хутор</w:t>
            </w:r>
          </w:p>
        </w:tc>
        <w:tc>
          <w:tcPr>
            <w:tcW w:w="1420" w:type="dxa"/>
            <w:shd w:val="clear" w:color="auto" w:fill="auto"/>
          </w:tcPr>
          <w:p w:rsidR="00F258B4" w:rsidRPr="00F258B4" w:rsidRDefault="00F258B4" w:rsidP="00F258B4">
            <w:pPr>
              <w:jc w:val="center"/>
            </w:pPr>
            <w:r w:rsidRPr="00F258B4">
              <w:t>0,02</w:t>
            </w:r>
          </w:p>
        </w:tc>
        <w:tc>
          <w:tcPr>
            <w:tcW w:w="3515" w:type="dxa"/>
            <w:shd w:val="clear" w:color="auto" w:fill="FFFFFF"/>
          </w:tcPr>
          <w:p w:rsidR="00F258B4" w:rsidRPr="00F258B4" w:rsidRDefault="00F258B4" w:rsidP="00F258B4">
            <w:pPr>
              <w:jc w:val="center"/>
            </w:pPr>
            <w:r w:rsidRPr="00F258B4">
              <w:t>Малый (до 0,2 тыс. чел)</w:t>
            </w:r>
          </w:p>
        </w:tc>
      </w:tr>
      <w:tr w:rsidR="00F258B4" w:rsidRPr="00F258B4" w:rsidTr="00AA2834">
        <w:tc>
          <w:tcPr>
            <w:tcW w:w="693" w:type="dxa"/>
            <w:shd w:val="clear" w:color="auto" w:fill="auto"/>
          </w:tcPr>
          <w:p w:rsidR="00F258B4" w:rsidRPr="00F258B4" w:rsidRDefault="00F258B4" w:rsidP="00F258B4">
            <w:pPr>
              <w:jc w:val="center"/>
            </w:pPr>
            <w:r w:rsidRPr="00F258B4">
              <w:t>19</w:t>
            </w:r>
          </w:p>
        </w:tc>
        <w:tc>
          <w:tcPr>
            <w:tcW w:w="2610" w:type="dxa"/>
            <w:shd w:val="clear" w:color="auto" w:fill="auto"/>
          </w:tcPr>
          <w:p w:rsidR="00F258B4" w:rsidRPr="00F258B4" w:rsidRDefault="00F258B4" w:rsidP="00F258B4">
            <w:r w:rsidRPr="00F258B4">
              <w:t>Кожевников</w:t>
            </w:r>
          </w:p>
        </w:tc>
        <w:tc>
          <w:tcPr>
            <w:tcW w:w="1509" w:type="dxa"/>
            <w:shd w:val="clear" w:color="auto" w:fill="auto"/>
          </w:tcPr>
          <w:p w:rsidR="00F258B4" w:rsidRPr="00F258B4" w:rsidRDefault="00F258B4" w:rsidP="00F258B4">
            <w:pPr>
              <w:jc w:val="center"/>
            </w:pPr>
            <w:r w:rsidRPr="00F258B4">
              <w:t>хутор</w:t>
            </w:r>
          </w:p>
        </w:tc>
        <w:tc>
          <w:tcPr>
            <w:tcW w:w="1420" w:type="dxa"/>
            <w:shd w:val="clear" w:color="auto" w:fill="auto"/>
          </w:tcPr>
          <w:p w:rsidR="00F258B4" w:rsidRPr="00F258B4" w:rsidRDefault="00F258B4" w:rsidP="00F258B4">
            <w:pPr>
              <w:jc w:val="center"/>
            </w:pPr>
            <w:r w:rsidRPr="00F258B4">
              <w:t>0,3</w:t>
            </w:r>
          </w:p>
        </w:tc>
        <w:tc>
          <w:tcPr>
            <w:tcW w:w="3515" w:type="dxa"/>
            <w:shd w:val="clear" w:color="auto" w:fill="FFFFFF"/>
          </w:tcPr>
          <w:p w:rsidR="00F258B4" w:rsidRPr="00F258B4" w:rsidRDefault="00F258B4" w:rsidP="00F258B4">
            <w:pPr>
              <w:jc w:val="center"/>
            </w:pPr>
            <w:proofErr w:type="gramStart"/>
            <w:r w:rsidRPr="00F258B4">
              <w:t>Средний</w:t>
            </w:r>
            <w:proofErr w:type="gramEnd"/>
            <w:r w:rsidRPr="00F258B4">
              <w:t xml:space="preserve"> (от 0,2 до 1 тыс. чел.)</w:t>
            </w:r>
          </w:p>
        </w:tc>
      </w:tr>
      <w:tr w:rsidR="00F258B4" w:rsidRPr="00F258B4" w:rsidTr="00AA2834">
        <w:tc>
          <w:tcPr>
            <w:tcW w:w="693" w:type="dxa"/>
            <w:shd w:val="clear" w:color="auto" w:fill="auto"/>
          </w:tcPr>
          <w:p w:rsidR="00F258B4" w:rsidRPr="00F258B4" w:rsidRDefault="00F258B4" w:rsidP="00F258B4">
            <w:pPr>
              <w:jc w:val="center"/>
            </w:pPr>
            <w:r w:rsidRPr="00F258B4">
              <w:t>20</w:t>
            </w:r>
          </w:p>
        </w:tc>
        <w:tc>
          <w:tcPr>
            <w:tcW w:w="2610" w:type="dxa"/>
            <w:shd w:val="clear" w:color="auto" w:fill="auto"/>
          </w:tcPr>
          <w:p w:rsidR="00F258B4" w:rsidRPr="00F258B4" w:rsidRDefault="00F258B4" w:rsidP="00F258B4">
            <w:proofErr w:type="spellStart"/>
            <w:r w:rsidRPr="00F258B4">
              <w:t>Липовчанский</w:t>
            </w:r>
            <w:proofErr w:type="spellEnd"/>
          </w:p>
        </w:tc>
        <w:tc>
          <w:tcPr>
            <w:tcW w:w="1509" w:type="dxa"/>
            <w:shd w:val="clear" w:color="auto" w:fill="auto"/>
          </w:tcPr>
          <w:p w:rsidR="00F258B4" w:rsidRPr="00F258B4" w:rsidRDefault="00F258B4" w:rsidP="00F258B4">
            <w:pPr>
              <w:jc w:val="center"/>
            </w:pPr>
            <w:r w:rsidRPr="00F258B4">
              <w:t>хутор</w:t>
            </w:r>
          </w:p>
        </w:tc>
        <w:tc>
          <w:tcPr>
            <w:tcW w:w="1420" w:type="dxa"/>
            <w:shd w:val="clear" w:color="auto" w:fill="auto"/>
          </w:tcPr>
          <w:p w:rsidR="00F258B4" w:rsidRPr="00F258B4" w:rsidRDefault="00F258B4" w:rsidP="00F258B4">
            <w:pPr>
              <w:jc w:val="center"/>
            </w:pPr>
            <w:r w:rsidRPr="00F258B4">
              <w:t>0,1</w:t>
            </w:r>
          </w:p>
        </w:tc>
        <w:tc>
          <w:tcPr>
            <w:tcW w:w="3515" w:type="dxa"/>
            <w:shd w:val="clear" w:color="auto" w:fill="FFFFFF"/>
          </w:tcPr>
          <w:p w:rsidR="00F258B4" w:rsidRPr="00F258B4" w:rsidRDefault="00F258B4" w:rsidP="00F258B4">
            <w:pPr>
              <w:jc w:val="center"/>
            </w:pPr>
            <w:r w:rsidRPr="00F258B4">
              <w:t>Малый (до 0,2 тыс. чел)</w:t>
            </w:r>
          </w:p>
        </w:tc>
      </w:tr>
      <w:tr w:rsidR="00F258B4" w:rsidRPr="00F258B4" w:rsidTr="00AA2834">
        <w:tc>
          <w:tcPr>
            <w:tcW w:w="693" w:type="dxa"/>
            <w:shd w:val="clear" w:color="auto" w:fill="auto"/>
          </w:tcPr>
          <w:p w:rsidR="00F258B4" w:rsidRPr="00F258B4" w:rsidRDefault="00F258B4" w:rsidP="00F258B4">
            <w:pPr>
              <w:jc w:val="center"/>
            </w:pPr>
            <w:r w:rsidRPr="00F258B4">
              <w:t>21</w:t>
            </w:r>
          </w:p>
        </w:tc>
        <w:tc>
          <w:tcPr>
            <w:tcW w:w="2610" w:type="dxa"/>
            <w:shd w:val="clear" w:color="auto" w:fill="auto"/>
          </w:tcPr>
          <w:p w:rsidR="00F258B4" w:rsidRPr="00F258B4" w:rsidRDefault="00F258B4" w:rsidP="00F258B4">
            <w:r w:rsidRPr="00F258B4">
              <w:t>Надежда</w:t>
            </w:r>
          </w:p>
        </w:tc>
        <w:tc>
          <w:tcPr>
            <w:tcW w:w="1509" w:type="dxa"/>
            <w:shd w:val="clear" w:color="auto" w:fill="auto"/>
          </w:tcPr>
          <w:p w:rsidR="00F258B4" w:rsidRPr="00F258B4" w:rsidRDefault="00F258B4" w:rsidP="00F258B4">
            <w:pPr>
              <w:jc w:val="center"/>
            </w:pPr>
            <w:r w:rsidRPr="00F258B4">
              <w:t>село</w:t>
            </w:r>
          </w:p>
        </w:tc>
        <w:tc>
          <w:tcPr>
            <w:tcW w:w="1420" w:type="dxa"/>
            <w:shd w:val="clear" w:color="auto" w:fill="auto"/>
          </w:tcPr>
          <w:p w:rsidR="00F258B4" w:rsidRPr="00F258B4" w:rsidRDefault="00F258B4" w:rsidP="00F258B4">
            <w:pPr>
              <w:jc w:val="center"/>
            </w:pPr>
            <w:r w:rsidRPr="00F258B4">
              <w:t>10,8</w:t>
            </w:r>
          </w:p>
        </w:tc>
        <w:tc>
          <w:tcPr>
            <w:tcW w:w="3515" w:type="dxa"/>
            <w:shd w:val="clear" w:color="auto" w:fill="FFFFFF"/>
          </w:tcPr>
          <w:p w:rsidR="00F258B4" w:rsidRPr="00F258B4" w:rsidRDefault="00F258B4" w:rsidP="00F258B4">
            <w:pPr>
              <w:jc w:val="center"/>
            </w:pPr>
            <w:proofErr w:type="gramStart"/>
            <w:r w:rsidRPr="00F258B4">
              <w:t>Крупный</w:t>
            </w:r>
            <w:proofErr w:type="gramEnd"/>
            <w:r w:rsidRPr="00F258B4">
              <w:t xml:space="preserve"> (свыше 5 тыс. чел.)</w:t>
            </w:r>
          </w:p>
        </w:tc>
      </w:tr>
      <w:tr w:rsidR="00F258B4" w:rsidRPr="00F258B4" w:rsidTr="00AA2834">
        <w:tc>
          <w:tcPr>
            <w:tcW w:w="693" w:type="dxa"/>
            <w:shd w:val="clear" w:color="auto" w:fill="auto"/>
          </w:tcPr>
          <w:p w:rsidR="00F258B4" w:rsidRPr="00F258B4" w:rsidRDefault="00F258B4" w:rsidP="00F258B4">
            <w:pPr>
              <w:jc w:val="center"/>
            </w:pPr>
            <w:r w:rsidRPr="00F258B4">
              <w:t>22</w:t>
            </w:r>
          </w:p>
        </w:tc>
        <w:tc>
          <w:tcPr>
            <w:tcW w:w="2610" w:type="dxa"/>
            <w:shd w:val="clear" w:color="auto" w:fill="auto"/>
          </w:tcPr>
          <w:p w:rsidR="00F258B4" w:rsidRPr="00F258B4" w:rsidRDefault="00F258B4" w:rsidP="00F258B4">
            <w:r w:rsidRPr="00F258B4">
              <w:t>Нижнерусский</w:t>
            </w:r>
          </w:p>
        </w:tc>
        <w:tc>
          <w:tcPr>
            <w:tcW w:w="1509" w:type="dxa"/>
            <w:shd w:val="clear" w:color="auto" w:fill="auto"/>
          </w:tcPr>
          <w:p w:rsidR="00F258B4" w:rsidRPr="00F258B4" w:rsidRDefault="00F258B4" w:rsidP="00F258B4">
            <w:pPr>
              <w:jc w:val="center"/>
            </w:pPr>
            <w:r w:rsidRPr="00F258B4">
              <w:t>хутор</w:t>
            </w:r>
          </w:p>
        </w:tc>
        <w:tc>
          <w:tcPr>
            <w:tcW w:w="1420" w:type="dxa"/>
            <w:shd w:val="clear" w:color="auto" w:fill="auto"/>
          </w:tcPr>
          <w:p w:rsidR="00F258B4" w:rsidRPr="00F258B4" w:rsidRDefault="00F258B4" w:rsidP="00F258B4">
            <w:pPr>
              <w:jc w:val="center"/>
            </w:pPr>
            <w:r w:rsidRPr="00F258B4">
              <w:t>0,7</w:t>
            </w:r>
          </w:p>
        </w:tc>
        <w:tc>
          <w:tcPr>
            <w:tcW w:w="3515" w:type="dxa"/>
            <w:shd w:val="clear" w:color="auto" w:fill="FFFFFF"/>
          </w:tcPr>
          <w:p w:rsidR="00F258B4" w:rsidRPr="00F258B4" w:rsidRDefault="00F258B4" w:rsidP="00F258B4">
            <w:pPr>
              <w:jc w:val="center"/>
            </w:pPr>
            <w:proofErr w:type="gramStart"/>
            <w:r w:rsidRPr="00F258B4">
              <w:t>Средний</w:t>
            </w:r>
            <w:proofErr w:type="gramEnd"/>
            <w:r w:rsidRPr="00F258B4">
              <w:t xml:space="preserve"> (от 0,2 до 1 тыс. чел.)</w:t>
            </w:r>
          </w:p>
        </w:tc>
      </w:tr>
      <w:tr w:rsidR="00F258B4" w:rsidRPr="00F258B4" w:rsidTr="00AA2834">
        <w:tc>
          <w:tcPr>
            <w:tcW w:w="693" w:type="dxa"/>
            <w:shd w:val="clear" w:color="auto" w:fill="auto"/>
          </w:tcPr>
          <w:p w:rsidR="00F258B4" w:rsidRPr="00F258B4" w:rsidRDefault="00F258B4" w:rsidP="00F258B4">
            <w:pPr>
              <w:jc w:val="center"/>
            </w:pPr>
            <w:r w:rsidRPr="00F258B4">
              <w:t>23</w:t>
            </w:r>
          </w:p>
        </w:tc>
        <w:tc>
          <w:tcPr>
            <w:tcW w:w="2610" w:type="dxa"/>
            <w:shd w:val="clear" w:color="auto" w:fill="auto"/>
          </w:tcPr>
          <w:p w:rsidR="00F258B4" w:rsidRPr="00F258B4" w:rsidRDefault="00F258B4" w:rsidP="00F258B4">
            <w:r w:rsidRPr="00F258B4">
              <w:t>Новокавказский</w:t>
            </w:r>
          </w:p>
        </w:tc>
        <w:tc>
          <w:tcPr>
            <w:tcW w:w="1509" w:type="dxa"/>
            <w:shd w:val="clear" w:color="auto" w:fill="auto"/>
          </w:tcPr>
          <w:p w:rsidR="00F258B4" w:rsidRPr="00F258B4" w:rsidRDefault="00F258B4" w:rsidP="00F258B4">
            <w:pPr>
              <w:jc w:val="center"/>
            </w:pPr>
            <w:r w:rsidRPr="00F258B4">
              <w:t>хутор</w:t>
            </w:r>
          </w:p>
        </w:tc>
        <w:tc>
          <w:tcPr>
            <w:tcW w:w="1420" w:type="dxa"/>
            <w:shd w:val="clear" w:color="auto" w:fill="auto"/>
          </w:tcPr>
          <w:p w:rsidR="00F258B4" w:rsidRPr="00F258B4" w:rsidRDefault="00F258B4" w:rsidP="00F258B4">
            <w:pPr>
              <w:jc w:val="center"/>
            </w:pPr>
            <w:r w:rsidRPr="00F258B4">
              <w:t>0,04</w:t>
            </w:r>
          </w:p>
        </w:tc>
        <w:tc>
          <w:tcPr>
            <w:tcW w:w="3515" w:type="dxa"/>
            <w:shd w:val="clear" w:color="auto" w:fill="FFFFFF"/>
          </w:tcPr>
          <w:p w:rsidR="00F258B4" w:rsidRPr="00F258B4" w:rsidRDefault="00F258B4" w:rsidP="00F258B4">
            <w:pPr>
              <w:jc w:val="center"/>
            </w:pPr>
            <w:r w:rsidRPr="00F258B4">
              <w:t>Малый (до 0,2 тыс. чел)</w:t>
            </w:r>
          </w:p>
        </w:tc>
      </w:tr>
      <w:tr w:rsidR="00F258B4" w:rsidRPr="00F258B4" w:rsidTr="00AA2834">
        <w:tc>
          <w:tcPr>
            <w:tcW w:w="693" w:type="dxa"/>
            <w:shd w:val="clear" w:color="auto" w:fill="auto"/>
          </w:tcPr>
          <w:p w:rsidR="00F258B4" w:rsidRPr="00F258B4" w:rsidRDefault="00F258B4" w:rsidP="00F258B4">
            <w:pPr>
              <w:jc w:val="center"/>
            </w:pPr>
            <w:r w:rsidRPr="00F258B4">
              <w:t>24</w:t>
            </w:r>
          </w:p>
        </w:tc>
        <w:tc>
          <w:tcPr>
            <w:tcW w:w="2610" w:type="dxa"/>
            <w:shd w:val="clear" w:color="auto" w:fill="auto"/>
          </w:tcPr>
          <w:p w:rsidR="00F258B4" w:rsidRPr="00F258B4" w:rsidRDefault="00F258B4" w:rsidP="00F258B4">
            <w:r w:rsidRPr="00F258B4">
              <w:t>Новомарьевская</w:t>
            </w:r>
          </w:p>
        </w:tc>
        <w:tc>
          <w:tcPr>
            <w:tcW w:w="1509" w:type="dxa"/>
            <w:shd w:val="clear" w:color="auto" w:fill="auto"/>
          </w:tcPr>
          <w:p w:rsidR="00F258B4" w:rsidRPr="00F258B4" w:rsidRDefault="00F258B4" w:rsidP="00F258B4">
            <w:pPr>
              <w:jc w:val="center"/>
            </w:pPr>
            <w:r w:rsidRPr="00F258B4">
              <w:t>станица</w:t>
            </w:r>
          </w:p>
        </w:tc>
        <w:tc>
          <w:tcPr>
            <w:tcW w:w="1420" w:type="dxa"/>
            <w:shd w:val="clear" w:color="auto" w:fill="auto"/>
          </w:tcPr>
          <w:p w:rsidR="00F258B4" w:rsidRPr="00F258B4" w:rsidRDefault="00F258B4" w:rsidP="00F258B4">
            <w:pPr>
              <w:jc w:val="center"/>
            </w:pPr>
            <w:r w:rsidRPr="00F258B4">
              <w:t>2,7</w:t>
            </w:r>
          </w:p>
        </w:tc>
        <w:tc>
          <w:tcPr>
            <w:tcW w:w="3515" w:type="dxa"/>
            <w:shd w:val="clear" w:color="auto" w:fill="FFFFFF"/>
          </w:tcPr>
          <w:p w:rsidR="00F258B4" w:rsidRPr="00F258B4" w:rsidRDefault="00F258B4" w:rsidP="00F258B4">
            <w:pPr>
              <w:jc w:val="center"/>
            </w:pPr>
            <w:proofErr w:type="gramStart"/>
            <w:r w:rsidRPr="00F258B4">
              <w:t>Большой</w:t>
            </w:r>
            <w:proofErr w:type="gramEnd"/>
            <w:r w:rsidRPr="00F258B4">
              <w:t xml:space="preserve"> (от 1 до 5 тыс. чел.)</w:t>
            </w:r>
          </w:p>
        </w:tc>
      </w:tr>
      <w:tr w:rsidR="00F258B4" w:rsidRPr="00F258B4" w:rsidTr="00AA2834">
        <w:tc>
          <w:tcPr>
            <w:tcW w:w="693" w:type="dxa"/>
            <w:shd w:val="clear" w:color="auto" w:fill="auto"/>
          </w:tcPr>
          <w:p w:rsidR="00F258B4" w:rsidRPr="00F258B4" w:rsidRDefault="00F258B4" w:rsidP="00F258B4">
            <w:pPr>
              <w:jc w:val="center"/>
            </w:pPr>
            <w:r w:rsidRPr="00F258B4">
              <w:t>25</w:t>
            </w:r>
          </w:p>
        </w:tc>
        <w:tc>
          <w:tcPr>
            <w:tcW w:w="2610" w:type="dxa"/>
            <w:shd w:val="clear" w:color="auto" w:fill="auto"/>
          </w:tcPr>
          <w:p w:rsidR="00F258B4" w:rsidRPr="00F258B4" w:rsidRDefault="00F258B4" w:rsidP="00F258B4">
            <w:r w:rsidRPr="00F258B4">
              <w:t xml:space="preserve">Новый </w:t>
            </w:r>
            <w:proofErr w:type="spellStart"/>
            <w:r w:rsidRPr="00F258B4">
              <w:t>Бешпагир</w:t>
            </w:r>
            <w:proofErr w:type="spellEnd"/>
          </w:p>
        </w:tc>
        <w:tc>
          <w:tcPr>
            <w:tcW w:w="1509" w:type="dxa"/>
            <w:shd w:val="clear" w:color="auto" w:fill="auto"/>
          </w:tcPr>
          <w:p w:rsidR="00F258B4" w:rsidRPr="00F258B4" w:rsidRDefault="00F258B4" w:rsidP="00F258B4">
            <w:pPr>
              <w:jc w:val="center"/>
            </w:pPr>
            <w:r w:rsidRPr="00F258B4">
              <w:t>поселок</w:t>
            </w:r>
          </w:p>
        </w:tc>
        <w:tc>
          <w:tcPr>
            <w:tcW w:w="1420" w:type="dxa"/>
            <w:shd w:val="clear" w:color="auto" w:fill="auto"/>
          </w:tcPr>
          <w:p w:rsidR="00F258B4" w:rsidRPr="00F258B4" w:rsidRDefault="00F258B4" w:rsidP="00F258B4">
            <w:pPr>
              <w:jc w:val="center"/>
            </w:pPr>
            <w:r w:rsidRPr="00F258B4">
              <w:t>0,3</w:t>
            </w:r>
          </w:p>
        </w:tc>
        <w:tc>
          <w:tcPr>
            <w:tcW w:w="3515" w:type="dxa"/>
            <w:shd w:val="clear" w:color="auto" w:fill="FFFFFF"/>
          </w:tcPr>
          <w:p w:rsidR="00F258B4" w:rsidRPr="00F258B4" w:rsidRDefault="00F258B4" w:rsidP="00F258B4">
            <w:pPr>
              <w:jc w:val="center"/>
            </w:pPr>
            <w:proofErr w:type="gramStart"/>
            <w:r w:rsidRPr="00F258B4">
              <w:t>Средний</w:t>
            </w:r>
            <w:proofErr w:type="gramEnd"/>
            <w:r w:rsidRPr="00F258B4">
              <w:t xml:space="preserve"> (от 0,2 до 1 тыс. чел.)</w:t>
            </w:r>
          </w:p>
        </w:tc>
      </w:tr>
      <w:tr w:rsidR="00F258B4" w:rsidRPr="00F258B4" w:rsidTr="00AA2834">
        <w:tc>
          <w:tcPr>
            <w:tcW w:w="693" w:type="dxa"/>
            <w:shd w:val="clear" w:color="auto" w:fill="auto"/>
          </w:tcPr>
          <w:p w:rsidR="00F258B4" w:rsidRPr="00F258B4" w:rsidRDefault="00F258B4" w:rsidP="00F258B4">
            <w:pPr>
              <w:jc w:val="center"/>
            </w:pPr>
            <w:r w:rsidRPr="00F258B4">
              <w:t>26</w:t>
            </w:r>
          </w:p>
        </w:tc>
        <w:tc>
          <w:tcPr>
            <w:tcW w:w="2610" w:type="dxa"/>
            <w:shd w:val="clear" w:color="auto" w:fill="auto"/>
          </w:tcPr>
          <w:p w:rsidR="00F258B4" w:rsidRPr="00F258B4" w:rsidRDefault="00F258B4" w:rsidP="00F258B4">
            <w:proofErr w:type="spellStart"/>
            <w:r w:rsidRPr="00F258B4">
              <w:t>Пелагиада</w:t>
            </w:r>
            <w:proofErr w:type="spellEnd"/>
          </w:p>
        </w:tc>
        <w:tc>
          <w:tcPr>
            <w:tcW w:w="1509" w:type="dxa"/>
            <w:shd w:val="clear" w:color="auto" w:fill="auto"/>
          </w:tcPr>
          <w:p w:rsidR="00F258B4" w:rsidRPr="00F258B4" w:rsidRDefault="00F258B4" w:rsidP="00F258B4">
            <w:pPr>
              <w:jc w:val="center"/>
            </w:pPr>
            <w:r w:rsidRPr="00F258B4">
              <w:t>село</w:t>
            </w:r>
          </w:p>
        </w:tc>
        <w:tc>
          <w:tcPr>
            <w:tcW w:w="1420" w:type="dxa"/>
            <w:shd w:val="clear" w:color="auto" w:fill="auto"/>
          </w:tcPr>
          <w:p w:rsidR="00F258B4" w:rsidRPr="00F258B4" w:rsidRDefault="00F258B4" w:rsidP="00F258B4">
            <w:pPr>
              <w:jc w:val="center"/>
            </w:pPr>
            <w:r w:rsidRPr="00F258B4">
              <w:t>6,9</w:t>
            </w:r>
          </w:p>
        </w:tc>
        <w:tc>
          <w:tcPr>
            <w:tcW w:w="3515" w:type="dxa"/>
            <w:shd w:val="clear" w:color="auto" w:fill="FFFFFF"/>
          </w:tcPr>
          <w:p w:rsidR="00F258B4" w:rsidRPr="00F258B4" w:rsidRDefault="00F258B4" w:rsidP="00F258B4">
            <w:pPr>
              <w:jc w:val="center"/>
            </w:pPr>
            <w:proofErr w:type="gramStart"/>
            <w:r w:rsidRPr="00F258B4">
              <w:t>Крупный</w:t>
            </w:r>
            <w:proofErr w:type="gramEnd"/>
            <w:r w:rsidRPr="00F258B4">
              <w:t xml:space="preserve"> (свыше 5 тыс. чел.)</w:t>
            </w:r>
          </w:p>
        </w:tc>
      </w:tr>
      <w:tr w:rsidR="00F258B4" w:rsidRPr="00F258B4" w:rsidTr="00AA2834">
        <w:tc>
          <w:tcPr>
            <w:tcW w:w="693" w:type="dxa"/>
            <w:shd w:val="clear" w:color="auto" w:fill="auto"/>
          </w:tcPr>
          <w:p w:rsidR="00F258B4" w:rsidRPr="00F258B4" w:rsidRDefault="00F258B4" w:rsidP="00F258B4">
            <w:pPr>
              <w:jc w:val="center"/>
            </w:pPr>
            <w:r w:rsidRPr="00F258B4">
              <w:t>27</w:t>
            </w:r>
          </w:p>
        </w:tc>
        <w:tc>
          <w:tcPr>
            <w:tcW w:w="2610" w:type="dxa"/>
            <w:shd w:val="clear" w:color="auto" w:fill="auto"/>
          </w:tcPr>
          <w:p w:rsidR="00F258B4" w:rsidRPr="00F258B4" w:rsidRDefault="00F258B4" w:rsidP="00F258B4">
            <w:r w:rsidRPr="00F258B4">
              <w:t>Петропавловка</w:t>
            </w:r>
          </w:p>
        </w:tc>
        <w:tc>
          <w:tcPr>
            <w:tcW w:w="1509" w:type="dxa"/>
            <w:shd w:val="clear" w:color="auto" w:fill="auto"/>
          </w:tcPr>
          <w:p w:rsidR="00F258B4" w:rsidRPr="00F258B4" w:rsidRDefault="00F258B4" w:rsidP="00F258B4">
            <w:pPr>
              <w:jc w:val="center"/>
            </w:pPr>
            <w:r w:rsidRPr="00F258B4">
              <w:t>село</w:t>
            </w:r>
          </w:p>
        </w:tc>
        <w:tc>
          <w:tcPr>
            <w:tcW w:w="1420" w:type="dxa"/>
            <w:shd w:val="clear" w:color="auto" w:fill="auto"/>
          </w:tcPr>
          <w:p w:rsidR="00F258B4" w:rsidRPr="00F258B4" w:rsidRDefault="00F258B4" w:rsidP="00F258B4">
            <w:pPr>
              <w:jc w:val="center"/>
            </w:pPr>
            <w:r w:rsidRPr="00F258B4">
              <w:t>0,3</w:t>
            </w:r>
          </w:p>
        </w:tc>
        <w:tc>
          <w:tcPr>
            <w:tcW w:w="3515" w:type="dxa"/>
            <w:shd w:val="clear" w:color="auto" w:fill="FFFFFF"/>
          </w:tcPr>
          <w:p w:rsidR="00F258B4" w:rsidRPr="00F258B4" w:rsidRDefault="00F258B4" w:rsidP="00F258B4">
            <w:pPr>
              <w:jc w:val="center"/>
            </w:pPr>
            <w:proofErr w:type="gramStart"/>
            <w:r w:rsidRPr="00F258B4">
              <w:t>Средний</w:t>
            </w:r>
            <w:proofErr w:type="gramEnd"/>
            <w:r w:rsidRPr="00F258B4">
              <w:t xml:space="preserve"> (от 0,2 до 1 тыс. чел.)</w:t>
            </w:r>
          </w:p>
        </w:tc>
      </w:tr>
      <w:tr w:rsidR="00F258B4" w:rsidRPr="00F258B4" w:rsidTr="00AA2834">
        <w:tc>
          <w:tcPr>
            <w:tcW w:w="693" w:type="dxa"/>
            <w:shd w:val="clear" w:color="auto" w:fill="auto"/>
          </w:tcPr>
          <w:p w:rsidR="00F258B4" w:rsidRPr="00F258B4" w:rsidRDefault="00F258B4" w:rsidP="00F258B4">
            <w:pPr>
              <w:jc w:val="center"/>
            </w:pPr>
            <w:r w:rsidRPr="00F258B4">
              <w:t>28</w:t>
            </w:r>
          </w:p>
        </w:tc>
        <w:tc>
          <w:tcPr>
            <w:tcW w:w="2610" w:type="dxa"/>
            <w:shd w:val="clear" w:color="auto" w:fill="auto"/>
          </w:tcPr>
          <w:p w:rsidR="00F258B4" w:rsidRPr="00F258B4" w:rsidRDefault="00F258B4" w:rsidP="00F258B4">
            <w:r w:rsidRPr="00F258B4">
              <w:t>Подгорный</w:t>
            </w:r>
          </w:p>
        </w:tc>
        <w:tc>
          <w:tcPr>
            <w:tcW w:w="1509" w:type="dxa"/>
            <w:shd w:val="clear" w:color="auto" w:fill="auto"/>
          </w:tcPr>
          <w:p w:rsidR="00F258B4" w:rsidRPr="00F258B4" w:rsidRDefault="00F258B4" w:rsidP="00F258B4">
            <w:pPr>
              <w:jc w:val="center"/>
            </w:pPr>
            <w:r w:rsidRPr="00F258B4">
              <w:t>хутор</w:t>
            </w:r>
          </w:p>
        </w:tc>
        <w:tc>
          <w:tcPr>
            <w:tcW w:w="1420" w:type="dxa"/>
            <w:shd w:val="clear" w:color="auto" w:fill="auto"/>
          </w:tcPr>
          <w:p w:rsidR="00F258B4" w:rsidRPr="00F258B4" w:rsidRDefault="00F258B4" w:rsidP="00F258B4">
            <w:pPr>
              <w:jc w:val="center"/>
            </w:pPr>
            <w:r w:rsidRPr="00F258B4">
              <w:t>0,2</w:t>
            </w:r>
          </w:p>
        </w:tc>
        <w:tc>
          <w:tcPr>
            <w:tcW w:w="3515" w:type="dxa"/>
            <w:shd w:val="clear" w:color="auto" w:fill="FFFFFF"/>
          </w:tcPr>
          <w:p w:rsidR="00F258B4" w:rsidRPr="00F258B4" w:rsidRDefault="00F258B4" w:rsidP="00F258B4">
            <w:pPr>
              <w:jc w:val="center"/>
            </w:pPr>
            <w:r w:rsidRPr="00F258B4">
              <w:t>Малый (до 0,2 тыс. чел)</w:t>
            </w:r>
          </w:p>
        </w:tc>
      </w:tr>
      <w:tr w:rsidR="00F258B4" w:rsidRPr="00F258B4" w:rsidTr="00AA2834">
        <w:tc>
          <w:tcPr>
            <w:tcW w:w="693" w:type="dxa"/>
            <w:shd w:val="clear" w:color="auto" w:fill="auto"/>
          </w:tcPr>
          <w:p w:rsidR="00F258B4" w:rsidRPr="00F258B4" w:rsidRDefault="00F258B4" w:rsidP="00F258B4">
            <w:pPr>
              <w:jc w:val="center"/>
            </w:pPr>
            <w:r w:rsidRPr="00F258B4">
              <w:t>29</w:t>
            </w:r>
          </w:p>
        </w:tc>
        <w:tc>
          <w:tcPr>
            <w:tcW w:w="2610" w:type="dxa"/>
            <w:shd w:val="clear" w:color="auto" w:fill="auto"/>
          </w:tcPr>
          <w:p w:rsidR="00F258B4" w:rsidRPr="00F258B4" w:rsidRDefault="00F258B4" w:rsidP="00F258B4">
            <w:r w:rsidRPr="00F258B4">
              <w:t>Польский</w:t>
            </w:r>
          </w:p>
        </w:tc>
        <w:tc>
          <w:tcPr>
            <w:tcW w:w="1509" w:type="dxa"/>
            <w:shd w:val="clear" w:color="auto" w:fill="auto"/>
          </w:tcPr>
          <w:p w:rsidR="00F258B4" w:rsidRPr="00F258B4" w:rsidRDefault="00F258B4" w:rsidP="00F258B4">
            <w:pPr>
              <w:jc w:val="center"/>
            </w:pPr>
            <w:r w:rsidRPr="00F258B4">
              <w:t>хутор</w:t>
            </w:r>
          </w:p>
        </w:tc>
        <w:tc>
          <w:tcPr>
            <w:tcW w:w="1420" w:type="dxa"/>
            <w:shd w:val="clear" w:color="auto" w:fill="auto"/>
          </w:tcPr>
          <w:p w:rsidR="00F258B4" w:rsidRPr="00F258B4" w:rsidRDefault="00F258B4" w:rsidP="00F258B4">
            <w:pPr>
              <w:jc w:val="center"/>
            </w:pPr>
            <w:r w:rsidRPr="00F258B4">
              <w:t>0,3</w:t>
            </w:r>
          </w:p>
        </w:tc>
        <w:tc>
          <w:tcPr>
            <w:tcW w:w="3515" w:type="dxa"/>
            <w:shd w:val="clear" w:color="auto" w:fill="FFFFFF"/>
          </w:tcPr>
          <w:p w:rsidR="00F258B4" w:rsidRPr="00F258B4" w:rsidRDefault="00F258B4" w:rsidP="00F258B4">
            <w:pPr>
              <w:jc w:val="center"/>
            </w:pPr>
            <w:proofErr w:type="gramStart"/>
            <w:r w:rsidRPr="00F258B4">
              <w:t>Средний</w:t>
            </w:r>
            <w:proofErr w:type="gramEnd"/>
            <w:r w:rsidRPr="00F258B4">
              <w:t xml:space="preserve"> (от 0,2 до 1 тыс. чел.)</w:t>
            </w:r>
          </w:p>
        </w:tc>
      </w:tr>
      <w:tr w:rsidR="00F258B4" w:rsidRPr="00F258B4" w:rsidTr="00AA2834">
        <w:tc>
          <w:tcPr>
            <w:tcW w:w="693" w:type="dxa"/>
            <w:shd w:val="clear" w:color="auto" w:fill="auto"/>
          </w:tcPr>
          <w:p w:rsidR="00F258B4" w:rsidRPr="00F258B4" w:rsidRDefault="00F258B4" w:rsidP="00F258B4">
            <w:pPr>
              <w:jc w:val="center"/>
            </w:pPr>
            <w:r w:rsidRPr="00F258B4">
              <w:t>30</w:t>
            </w:r>
          </w:p>
        </w:tc>
        <w:tc>
          <w:tcPr>
            <w:tcW w:w="2610" w:type="dxa"/>
            <w:shd w:val="clear" w:color="auto" w:fill="auto"/>
          </w:tcPr>
          <w:p w:rsidR="00F258B4" w:rsidRPr="00F258B4" w:rsidRDefault="00F258B4" w:rsidP="00F258B4">
            <w:r w:rsidRPr="00F258B4">
              <w:t>Приозерный</w:t>
            </w:r>
          </w:p>
        </w:tc>
        <w:tc>
          <w:tcPr>
            <w:tcW w:w="1509" w:type="dxa"/>
            <w:shd w:val="clear" w:color="auto" w:fill="auto"/>
          </w:tcPr>
          <w:p w:rsidR="00F258B4" w:rsidRPr="00F258B4" w:rsidRDefault="00F258B4" w:rsidP="00F258B4">
            <w:pPr>
              <w:jc w:val="center"/>
            </w:pPr>
            <w:r w:rsidRPr="00F258B4">
              <w:t>поселок</w:t>
            </w:r>
          </w:p>
        </w:tc>
        <w:tc>
          <w:tcPr>
            <w:tcW w:w="1420" w:type="dxa"/>
            <w:shd w:val="clear" w:color="auto" w:fill="auto"/>
          </w:tcPr>
          <w:p w:rsidR="00F258B4" w:rsidRPr="00F258B4" w:rsidRDefault="00F258B4" w:rsidP="00F258B4">
            <w:pPr>
              <w:jc w:val="center"/>
            </w:pPr>
            <w:r w:rsidRPr="00F258B4">
              <w:t>0,5</w:t>
            </w:r>
          </w:p>
        </w:tc>
        <w:tc>
          <w:tcPr>
            <w:tcW w:w="3515" w:type="dxa"/>
            <w:shd w:val="clear" w:color="auto" w:fill="FFFFFF"/>
          </w:tcPr>
          <w:p w:rsidR="00F258B4" w:rsidRPr="00F258B4" w:rsidRDefault="00F258B4" w:rsidP="00F258B4">
            <w:pPr>
              <w:jc w:val="center"/>
            </w:pPr>
            <w:proofErr w:type="gramStart"/>
            <w:r w:rsidRPr="00F258B4">
              <w:t>Средний</w:t>
            </w:r>
            <w:proofErr w:type="gramEnd"/>
            <w:r w:rsidRPr="00F258B4">
              <w:t xml:space="preserve"> (от 0,2 до 1 тыс. чел.)</w:t>
            </w:r>
          </w:p>
        </w:tc>
      </w:tr>
      <w:tr w:rsidR="00F258B4" w:rsidRPr="00F258B4" w:rsidTr="00AA2834">
        <w:tc>
          <w:tcPr>
            <w:tcW w:w="693" w:type="dxa"/>
            <w:shd w:val="clear" w:color="auto" w:fill="auto"/>
          </w:tcPr>
          <w:p w:rsidR="00F258B4" w:rsidRPr="00F258B4" w:rsidRDefault="00F258B4" w:rsidP="00F258B4">
            <w:pPr>
              <w:jc w:val="center"/>
            </w:pPr>
            <w:r w:rsidRPr="00F258B4">
              <w:t>31</w:t>
            </w:r>
          </w:p>
        </w:tc>
        <w:tc>
          <w:tcPr>
            <w:tcW w:w="2610" w:type="dxa"/>
            <w:shd w:val="clear" w:color="auto" w:fill="auto"/>
          </w:tcPr>
          <w:p w:rsidR="00F258B4" w:rsidRPr="00F258B4" w:rsidRDefault="00F258B4" w:rsidP="00F258B4">
            <w:r w:rsidRPr="00F258B4">
              <w:t>Рынок</w:t>
            </w:r>
          </w:p>
        </w:tc>
        <w:tc>
          <w:tcPr>
            <w:tcW w:w="1509" w:type="dxa"/>
            <w:shd w:val="clear" w:color="auto" w:fill="auto"/>
          </w:tcPr>
          <w:p w:rsidR="00F258B4" w:rsidRPr="00F258B4" w:rsidRDefault="00F258B4" w:rsidP="00F258B4">
            <w:pPr>
              <w:jc w:val="center"/>
            </w:pPr>
            <w:r w:rsidRPr="00F258B4">
              <w:t>хутор</w:t>
            </w:r>
          </w:p>
        </w:tc>
        <w:tc>
          <w:tcPr>
            <w:tcW w:w="1420" w:type="dxa"/>
            <w:shd w:val="clear" w:color="auto" w:fill="auto"/>
          </w:tcPr>
          <w:p w:rsidR="00F258B4" w:rsidRPr="00F258B4" w:rsidRDefault="00F258B4" w:rsidP="00F258B4">
            <w:pPr>
              <w:jc w:val="center"/>
            </w:pPr>
            <w:r w:rsidRPr="00F258B4">
              <w:t>0,08</w:t>
            </w:r>
          </w:p>
        </w:tc>
        <w:tc>
          <w:tcPr>
            <w:tcW w:w="3515" w:type="dxa"/>
            <w:shd w:val="clear" w:color="auto" w:fill="FFFFFF"/>
          </w:tcPr>
          <w:p w:rsidR="00F258B4" w:rsidRPr="00F258B4" w:rsidRDefault="00F258B4" w:rsidP="00F258B4">
            <w:pPr>
              <w:jc w:val="center"/>
            </w:pPr>
            <w:r w:rsidRPr="00F258B4">
              <w:t>Малый (до 0,2 тыс. чел)</w:t>
            </w:r>
          </w:p>
        </w:tc>
      </w:tr>
      <w:tr w:rsidR="00F258B4" w:rsidRPr="00F258B4" w:rsidTr="00AA2834">
        <w:tc>
          <w:tcPr>
            <w:tcW w:w="693" w:type="dxa"/>
            <w:shd w:val="clear" w:color="auto" w:fill="auto"/>
          </w:tcPr>
          <w:p w:rsidR="00F258B4" w:rsidRPr="00F258B4" w:rsidRDefault="00F258B4" w:rsidP="00F258B4">
            <w:pPr>
              <w:jc w:val="center"/>
            </w:pPr>
            <w:r w:rsidRPr="00F258B4">
              <w:t>32</w:t>
            </w:r>
          </w:p>
        </w:tc>
        <w:tc>
          <w:tcPr>
            <w:tcW w:w="2610" w:type="dxa"/>
            <w:shd w:val="clear" w:color="auto" w:fill="auto"/>
          </w:tcPr>
          <w:p w:rsidR="00F258B4" w:rsidRPr="00F258B4" w:rsidRDefault="00F258B4" w:rsidP="00F258B4">
            <w:r w:rsidRPr="00F258B4">
              <w:t>Садовый</w:t>
            </w:r>
          </w:p>
        </w:tc>
        <w:tc>
          <w:tcPr>
            <w:tcW w:w="1509" w:type="dxa"/>
            <w:shd w:val="clear" w:color="auto" w:fill="auto"/>
          </w:tcPr>
          <w:p w:rsidR="00F258B4" w:rsidRPr="00F258B4" w:rsidRDefault="00F258B4" w:rsidP="00F258B4">
            <w:pPr>
              <w:jc w:val="center"/>
            </w:pPr>
            <w:r w:rsidRPr="00F258B4">
              <w:t>хутор</w:t>
            </w:r>
          </w:p>
        </w:tc>
        <w:tc>
          <w:tcPr>
            <w:tcW w:w="1420" w:type="dxa"/>
            <w:shd w:val="clear" w:color="auto" w:fill="auto"/>
          </w:tcPr>
          <w:p w:rsidR="00F258B4" w:rsidRPr="00F258B4" w:rsidRDefault="00F258B4" w:rsidP="00F258B4">
            <w:pPr>
              <w:jc w:val="center"/>
            </w:pPr>
            <w:r w:rsidRPr="00F258B4">
              <w:t>1,4</w:t>
            </w:r>
          </w:p>
        </w:tc>
        <w:tc>
          <w:tcPr>
            <w:tcW w:w="3515" w:type="dxa"/>
            <w:shd w:val="clear" w:color="auto" w:fill="FFFFFF"/>
          </w:tcPr>
          <w:p w:rsidR="00F258B4" w:rsidRPr="00F258B4" w:rsidRDefault="00F258B4" w:rsidP="00F258B4">
            <w:pPr>
              <w:jc w:val="center"/>
            </w:pPr>
            <w:proofErr w:type="gramStart"/>
            <w:r w:rsidRPr="00F258B4">
              <w:t>Средний</w:t>
            </w:r>
            <w:proofErr w:type="gramEnd"/>
            <w:r w:rsidRPr="00F258B4">
              <w:t xml:space="preserve"> (от 0,2 до 1 тыс. чел.)</w:t>
            </w:r>
          </w:p>
        </w:tc>
      </w:tr>
      <w:tr w:rsidR="00F258B4" w:rsidRPr="00F258B4" w:rsidTr="00AA2834">
        <w:tc>
          <w:tcPr>
            <w:tcW w:w="693" w:type="dxa"/>
            <w:shd w:val="clear" w:color="auto" w:fill="auto"/>
          </w:tcPr>
          <w:p w:rsidR="00F258B4" w:rsidRPr="00F258B4" w:rsidRDefault="00F258B4" w:rsidP="00F258B4">
            <w:pPr>
              <w:jc w:val="center"/>
            </w:pPr>
            <w:r w:rsidRPr="00F258B4">
              <w:t>33</w:t>
            </w:r>
          </w:p>
        </w:tc>
        <w:tc>
          <w:tcPr>
            <w:tcW w:w="2610" w:type="dxa"/>
            <w:shd w:val="clear" w:color="auto" w:fill="auto"/>
          </w:tcPr>
          <w:p w:rsidR="00F258B4" w:rsidRPr="00F258B4" w:rsidRDefault="00F258B4" w:rsidP="00F258B4">
            <w:r w:rsidRPr="00F258B4">
              <w:t>Северный</w:t>
            </w:r>
          </w:p>
        </w:tc>
        <w:tc>
          <w:tcPr>
            <w:tcW w:w="1509" w:type="dxa"/>
            <w:shd w:val="clear" w:color="auto" w:fill="auto"/>
          </w:tcPr>
          <w:p w:rsidR="00F258B4" w:rsidRPr="00F258B4" w:rsidRDefault="00F258B4" w:rsidP="00F258B4">
            <w:pPr>
              <w:jc w:val="center"/>
            </w:pPr>
            <w:r w:rsidRPr="00F258B4">
              <w:t>поселок</w:t>
            </w:r>
          </w:p>
        </w:tc>
        <w:tc>
          <w:tcPr>
            <w:tcW w:w="1420" w:type="dxa"/>
            <w:shd w:val="clear" w:color="auto" w:fill="auto"/>
          </w:tcPr>
          <w:p w:rsidR="00F258B4" w:rsidRPr="00F258B4" w:rsidRDefault="00F258B4" w:rsidP="00F258B4">
            <w:pPr>
              <w:jc w:val="center"/>
            </w:pPr>
            <w:r w:rsidRPr="00F258B4">
              <w:t>0,1</w:t>
            </w:r>
          </w:p>
        </w:tc>
        <w:tc>
          <w:tcPr>
            <w:tcW w:w="3515" w:type="dxa"/>
            <w:shd w:val="clear" w:color="auto" w:fill="FFFFFF"/>
          </w:tcPr>
          <w:p w:rsidR="00F258B4" w:rsidRPr="00F258B4" w:rsidRDefault="00F258B4" w:rsidP="00F258B4">
            <w:pPr>
              <w:jc w:val="center"/>
            </w:pPr>
            <w:r w:rsidRPr="00F258B4">
              <w:t>Малый (до 0,2 тыс. чел)</w:t>
            </w:r>
          </w:p>
        </w:tc>
      </w:tr>
      <w:tr w:rsidR="00F258B4" w:rsidRPr="00F258B4" w:rsidTr="00AA2834">
        <w:tc>
          <w:tcPr>
            <w:tcW w:w="693" w:type="dxa"/>
            <w:shd w:val="clear" w:color="auto" w:fill="auto"/>
          </w:tcPr>
          <w:p w:rsidR="00F258B4" w:rsidRPr="00F258B4" w:rsidRDefault="00F258B4" w:rsidP="00F258B4">
            <w:pPr>
              <w:jc w:val="center"/>
            </w:pPr>
            <w:r w:rsidRPr="00F258B4">
              <w:t>34</w:t>
            </w:r>
          </w:p>
        </w:tc>
        <w:tc>
          <w:tcPr>
            <w:tcW w:w="2610" w:type="dxa"/>
            <w:shd w:val="clear" w:color="auto" w:fill="auto"/>
          </w:tcPr>
          <w:p w:rsidR="00F258B4" w:rsidRPr="00F258B4" w:rsidRDefault="00F258B4" w:rsidP="00F258B4">
            <w:r w:rsidRPr="00F258B4">
              <w:t>Сенгилеевское</w:t>
            </w:r>
          </w:p>
        </w:tc>
        <w:tc>
          <w:tcPr>
            <w:tcW w:w="1509" w:type="dxa"/>
            <w:shd w:val="clear" w:color="auto" w:fill="auto"/>
          </w:tcPr>
          <w:p w:rsidR="00F258B4" w:rsidRPr="00F258B4" w:rsidRDefault="00F258B4" w:rsidP="00F258B4">
            <w:pPr>
              <w:jc w:val="center"/>
            </w:pPr>
            <w:r w:rsidRPr="00F258B4">
              <w:t>село</w:t>
            </w:r>
          </w:p>
        </w:tc>
        <w:tc>
          <w:tcPr>
            <w:tcW w:w="1420" w:type="dxa"/>
            <w:shd w:val="clear" w:color="auto" w:fill="auto"/>
          </w:tcPr>
          <w:p w:rsidR="00F258B4" w:rsidRPr="00F258B4" w:rsidRDefault="00F258B4" w:rsidP="00F258B4">
            <w:pPr>
              <w:jc w:val="center"/>
            </w:pPr>
            <w:r w:rsidRPr="00F258B4">
              <w:t>2,7</w:t>
            </w:r>
          </w:p>
        </w:tc>
        <w:tc>
          <w:tcPr>
            <w:tcW w:w="3515" w:type="dxa"/>
            <w:shd w:val="clear" w:color="auto" w:fill="FFFFFF"/>
          </w:tcPr>
          <w:p w:rsidR="00F258B4" w:rsidRPr="00F258B4" w:rsidRDefault="00F258B4" w:rsidP="00F258B4">
            <w:pPr>
              <w:jc w:val="center"/>
            </w:pPr>
            <w:proofErr w:type="gramStart"/>
            <w:r w:rsidRPr="00F258B4">
              <w:t>Большой</w:t>
            </w:r>
            <w:proofErr w:type="gramEnd"/>
            <w:r w:rsidRPr="00F258B4">
              <w:t xml:space="preserve"> (от 1 до 5 тыс. чел.)</w:t>
            </w:r>
          </w:p>
        </w:tc>
      </w:tr>
      <w:tr w:rsidR="00F258B4" w:rsidRPr="00F258B4" w:rsidTr="00AA2834">
        <w:tc>
          <w:tcPr>
            <w:tcW w:w="693" w:type="dxa"/>
            <w:shd w:val="clear" w:color="auto" w:fill="auto"/>
          </w:tcPr>
          <w:p w:rsidR="00F258B4" w:rsidRPr="00F258B4" w:rsidRDefault="00F258B4" w:rsidP="00F258B4">
            <w:pPr>
              <w:jc w:val="center"/>
            </w:pPr>
            <w:r w:rsidRPr="00F258B4">
              <w:t>35</w:t>
            </w:r>
          </w:p>
        </w:tc>
        <w:tc>
          <w:tcPr>
            <w:tcW w:w="2610" w:type="dxa"/>
            <w:shd w:val="clear" w:color="auto" w:fill="auto"/>
          </w:tcPr>
          <w:p w:rsidR="00F258B4" w:rsidRPr="00F258B4" w:rsidRDefault="00F258B4" w:rsidP="00F258B4">
            <w:r w:rsidRPr="00F258B4">
              <w:t>Степной</w:t>
            </w:r>
          </w:p>
        </w:tc>
        <w:tc>
          <w:tcPr>
            <w:tcW w:w="1509" w:type="dxa"/>
            <w:shd w:val="clear" w:color="auto" w:fill="auto"/>
          </w:tcPr>
          <w:p w:rsidR="00F258B4" w:rsidRPr="00F258B4" w:rsidRDefault="00F258B4" w:rsidP="00F258B4">
            <w:pPr>
              <w:jc w:val="center"/>
            </w:pPr>
            <w:r w:rsidRPr="00F258B4">
              <w:t>поселок</w:t>
            </w:r>
          </w:p>
        </w:tc>
        <w:tc>
          <w:tcPr>
            <w:tcW w:w="1420" w:type="dxa"/>
            <w:shd w:val="clear" w:color="auto" w:fill="auto"/>
          </w:tcPr>
          <w:p w:rsidR="00F258B4" w:rsidRPr="00F258B4" w:rsidRDefault="00F258B4" w:rsidP="00F258B4">
            <w:pPr>
              <w:jc w:val="center"/>
            </w:pPr>
            <w:r w:rsidRPr="00F258B4">
              <w:t>0,006</w:t>
            </w:r>
          </w:p>
        </w:tc>
        <w:tc>
          <w:tcPr>
            <w:tcW w:w="3515" w:type="dxa"/>
            <w:shd w:val="clear" w:color="auto" w:fill="FFFFFF"/>
          </w:tcPr>
          <w:p w:rsidR="00F258B4" w:rsidRPr="00F258B4" w:rsidRDefault="00F258B4" w:rsidP="00F258B4">
            <w:pPr>
              <w:jc w:val="center"/>
            </w:pPr>
            <w:r w:rsidRPr="00F258B4">
              <w:t>Малый (до 0,2 тыс. чел)</w:t>
            </w:r>
          </w:p>
        </w:tc>
      </w:tr>
      <w:tr w:rsidR="00F258B4" w:rsidRPr="00F258B4" w:rsidTr="00AA2834">
        <w:tc>
          <w:tcPr>
            <w:tcW w:w="693" w:type="dxa"/>
            <w:shd w:val="clear" w:color="auto" w:fill="auto"/>
          </w:tcPr>
          <w:p w:rsidR="00F258B4" w:rsidRPr="00F258B4" w:rsidRDefault="00F258B4" w:rsidP="00F258B4">
            <w:pPr>
              <w:jc w:val="center"/>
            </w:pPr>
            <w:r w:rsidRPr="00F258B4">
              <w:t>36</w:t>
            </w:r>
          </w:p>
        </w:tc>
        <w:tc>
          <w:tcPr>
            <w:tcW w:w="2610" w:type="dxa"/>
            <w:shd w:val="clear" w:color="auto" w:fill="auto"/>
          </w:tcPr>
          <w:p w:rsidR="00F258B4" w:rsidRPr="00F258B4" w:rsidRDefault="00F258B4" w:rsidP="00F258B4">
            <w:r w:rsidRPr="00F258B4">
              <w:t>Татарка</w:t>
            </w:r>
          </w:p>
        </w:tc>
        <w:tc>
          <w:tcPr>
            <w:tcW w:w="1509" w:type="dxa"/>
            <w:shd w:val="clear" w:color="auto" w:fill="auto"/>
          </w:tcPr>
          <w:p w:rsidR="00F258B4" w:rsidRPr="00F258B4" w:rsidRDefault="00F258B4" w:rsidP="00F258B4">
            <w:pPr>
              <w:jc w:val="center"/>
            </w:pPr>
            <w:r w:rsidRPr="00F258B4">
              <w:t>село</w:t>
            </w:r>
          </w:p>
        </w:tc>
        <w:tc>
          <w:tcPr>
            <w:tcW w:w="1420" w:type="dxa"/>
            <w:shd w:val="clear" w:color="auto" w:fill="auto"/>
          </w:tcPr>
          <w:p w:rsidR="00F258B4" w:rsidRPr="00F258B4" w:rsidRDefault="00F258B4" w:rsidP="00F258B4">
            <w:pPr>
              <w:jc w:val="center"/>
            </w:pPr>
            <w:r w:rsidRPr="00F258B4">
              <w:t>6,4</w:t>
            </w:r>
          </w:p>
        </w:tc>
        <w:tc>
          <w:tcPr>
            <w:tcW w:w="3515" w:type="dxa"/>
            <w:shd w:val="clear" w:color="auto" w:fill="FFFFFF"/>
          </w:tcPr>
          <w:p w:rsidR="00F258B4" w:rsidRPr="00F258B4" w:rsidRDefault="00F258B4" w:rsidP="00F258B4">
            <w:pPr>
              <w:jc w:val="center"/>
            </w:pPr>
            <w:proofErr w:type="gramStart"/>
            <w:r w:rsidRPr="00F258B4">
              <w:t>Крупный</w:t>
            </w:r>
            <w:proofErr w:type="gramEnd"/>
            <w:r w:rsidRPr="00F258B4">
              <w:t xml:space="preserve"> (свыше 5 тыс. чел.)</w:t>
            </w:r>
          </w:p>
        </w:tc>
      </w:tr>
      <w:tr w:rsidR="00F258B4" w:rsidRPr="00F258B4" w:rsidTr="00AA2834">
        <w:tc>
          <w:tcPr>
            <w:tcW w:w="693" w:type="dxa"/>
            <w:shd w:val="clear" w:color="auto" w:fill="auto"/>
          </w:tcPr>
          <w:p w:rsidR="00F258B4" w:rsidRPr="00F258B4" w:rsidRDefault="00F258B4" w:rsidP="00F258B4">
            <w:pPr>
              <w:jc w:val="center"/>
            </w:pPr>
            <w:r w:rsidRPr="00F258B4">
              <w:t>37</w:t>
            </w:r>
          </w:p>
        </w:tc>
        <w:tc>
          <w:tcPr>
            <w:tcW w:w="2610" w:type="dxa"/>
            <w:shd w:val="clear" w:color="auto" w:fill="auto"/>
          </w:tcPr>
          <w:p w:rsidR="00F258B4" w:rsidRPr="00F258B4" w:rsidRDefault="00F258B4" w:rsidP="00F258B4">
            <w:r w:rsidRPr="00F258B4">
              <w:t>Ташла</w:t>
            </w:r>
          </w:p>
        </w:tc>
        <w:tc>
          <w:tcPr>
            <w:tcW w:w="1509" w:type="dxa"/>
            <w:shd w:val="clear" w:color="auto" w:fill="auto"/>
          </w:tcPr>
          <w:p w:rsidR="00F258B4" w:rsidRPr="00F258B4" w:rsidRDefault="00F258B4" w:rsidP="00F258B4">
            <w:pPr>
              <w:jc w:val="center"/>
            </w:pPr>
            <w:r w:rsidRPr="00F258B4">
              <w:t>хутор</w:t>
            </w:r>
          </w:p>
        </w:tc>
        <w:tc>
          <w:tcPr>
            <w:tcW w:w="1420" w:type="dxa"/>
            <w:shd w:val="clear" w:color="auto" w:fill="auto"/>
          </w:tcPr>
          <w:p w:rsidR="00F258B4" w:rsidRPr="00F258B4" w:rsidRDefault="00F258B4" w:rsidP="00F258B4">
            <w:pPr>
              <w:jc w:val="center"/>
            </w:pPr>
            <w:r w:rsidRPr="00F258B4">
              <w:t>0,4</w:t>
            </w:r>
          </w:p>
        </w:tc>
        <w:tc>
          <w:tcPr>
            <w:tcW w:w="3515" w:type="dxa"/>
            <w:shd w:val="clear" w:color="auto" w:fill="FFFFFF"/>
          </w:tcPr>
          <w:p w:rsidR="00F258B4" w:rsidRPr="00F258B4" w:rsidRDefault="00F258B4" w:rsidP="00F258B4">
            <w:pPr>
              <w:jc w:val="center"/>
            </w:pPr>
            <w:proofErr w:type="gramStart"/>
            <w:r w:rsidRPr="00F258B4">
              <w:t>Средний</w:t>
            </w:r>
            <w:proofErr w:type="gramEnd"/>
            <w:r w:rsidRPr="00F258B4">
              <w:t xml:space="preserve"> (от 0,2 до 1 тыс. чел.)</w:t>
            </w:r>
          </w:p>
        </w:tc>
      </w:tr>
      <w:tr w:rsidR="00F258B4" w:rsidRPr="00F258B4" w:rsidTr="00AA2834">
        <w:tc>
          <w:tcPr>
            <w:tcW w:w="693" w:type="dxa"/>
            <w:shd w:val="clear" w:color="auto" w:fill="auto"/>
          </w:tcPr>
          <w:p w:rsidR="00F258B4" w:rsidRPr="00F258B4" w:rsidRDefault="00F258B4" w:rsidP="00F258B4">
            <w:pPr>
              <w:jc w:val="center"/>
            </w:pPr>
            <w:r w:rsidRPr="00F258B4">
              <w:t>38</w:t>
            </w:r>
          </w:p>
        </w:tc>
        <w:tc>
          <w:tcPr>
            <w:tcW w:w="2610" w:type="dxa"/>
            <w:shd w:val="clear" w:color="auto" w:fill="auto"/>
          </w:tcPr>
          <w:p w:rsidR="00F258B4" w:rsidRPr="00F258B4" w:rsidRDefault="00F258B4" w:rsidP="00F258B4">
            <w:proofErr w:type="spellStart"/>
            <w:r w:rsidRPr="00F258B4">
              <w:t>Темнолесская</w:t>
            </w:r>
            <w:proofErr w:type="spellEnd"/>
          </w:p>
        </w:tc>
        <w:tc>
          <w:tcPr>
            <w:tcW w:w="1509" w:type="dxa"/>
            <w:shd w:val="clear" w:color="auto" w:fill="auto"/>
          </w:tcPr>
          <w:p w:rsidR="00F258B4" w:rsidRPr="00F258B4" w:rsidRDefault="00F258B4" w:rsidP="00F258B4">
            <w:pPr>
              <w:jc w:val="center"/>
            </w:pPr>
            <w:r w:rsidRPr="00F258B4">
              <w:t>станица</w:t>
            </w:r>
          </w:p>
        </w:tc>
        <w:tc>
          <w:tcPr>
            <w:tcW w:w="1420" w:type="dxa"/>
            <w:shd w:val="clear" w:color="auto" w:fill="auto"/>
          </w:tcPr>
          <w:p w:rsidR="00F258B4" w:rsidRPr="00F258B4" w:rsidRDefault="00F258B4" w:rsidP="00F258B4">
            <w:pPr>
              <w:jc w:val="center"/>
            </w:pPr>
            <w:r w:rsidRPr="00F258B4">
              <w:t>2,6</w:t>
            </w:r>
          </w:p>
        </w:tc>
        <w:tc>
          <w:tcPr>
            <w:tcW w:w="3515" w:type="dxa"/>
            <w:shd w:val="clear" w:color="auto" w:fill="FFFFFF"/>
          </w:tcPr>
          <w:p w:rsidR="00F258B4" w:rsidRPr="00F258B4" w:rsidRDefault="00F258B4" w:rsidP="00F258B4">
            <w:pPr>
              <w:jc w:val="center"/>
            </w:pPr>
            <w:proofErr w:type="gramStart"/>
            <w:r w:rsidRPr="00F258B4">
              <w:t>Большой</w:t>
            </w:r>
            <w:proofErr w:type="gramEnd"/>
            <w:r w:rsidRPr="00F258B4">
              <w:t xml:space="preserve"> (от 1 до 5 тыс. чел.)</w:t>
            </w:r>
          </w:p>
        </w:tc>
      </w:tr>
      <w:tr w:rsidR="00F258B4" w:rsidRPr="00F258B4" w:rsidTr="00AA2834">
        <w:tc>
          <w:tcPr>
            <w:tcW w:w="693" w:type="dxa"/>
            <w:shd w:val="clear" w:color="auto" w:fill="auto"/>
          </w:tcPr>
          <w:p w:rsidR="00F258B4" w:rsidRPr="00F258B4" w:rsidRDefault="00F258B4" w:rsidP="00F258B4">
            <w:pPr>
              <w:jc w:val="center"/>
            </w:pPr>
            <w:r w:rsidRPr="00F258B4">
              <w:t>39</w:t>
            </w:r>
          </w:p>
        </w:tc>
        <w:tc>
          <w:tcPr>
            <w:tcW w:w="2610" w:type="dxa"/>
            <w:shd w:val="clear" w:color="auto" w:fill="auto"/>
          </w:tcPr>
          <w:p w:rsidR="00F258B4" w:rsidRPr="00F258B4" w:rsidRDefault="00F258B4" w:rsidP="00F258B4">
            <w:proofErr w:type="spellStart"/>
            <w:r w:rsidRPr="00F258B4">
              <w:t>Темнореченский</w:t>
            </w:r>
            <w:proofErr w:type="spellEnd"/>
          </w:p>
        </w:tc>
        <w:tc>
          <w:tcPr>
            <w:tcW w:w="1509" w:type="dxa"/>
            <w:shd w:val="clear" w:color="auto" w:fill="auto"/>
          </w:tcPr>
          <w:p w:rsidR="00F258B4" w:rsidRPr="00F258B4" w:rsidRDefault="00F258B4" w:rsidP="00F258B4">
            <w:pPr>
              <w:jc w:val="center"/>
            </w:pPr>
            <w:r w:rsidRPr="00F258B4">
              <w:t>хутор</w:t>
            </w:r>
          </w:p>
        </w:tc>
        <w:tc>
          <w:tcPr>
            <w:tcW w:w="1420" w:type="dxa"/>
            <w:shd w:val="clear" w:color="auto" w:fill="auto"/>
          </w:tcPr>
          <w:p w:rsidR="00F258B4" w:rsidRPr="00F258B4" w:rsidRDefault="00F258B4" w:rsidP="00F258B4">
            <w:pPr>
              <w:jc w:val="center"/>
            </w:pPr>
            <w:r w:rsidRPr="00F258B4">
              <w:t>0,3</w:t>
            </w:r>
          </w:p>
        </w:tc>
        <w:tc>
          <w:tcPr>
            <w:tcW w:w="3515" w:type="dxa"/>
            <w:shd w:val="clear" w:color="auto" w:fill="FFFFFF"/>
          </w:tcPr>
          <w:p w:rsidR="00F258B4" w:rsidRPr="00F258B4" w:rsidRDefault="00F258B4" w:rsidP="00F258B4">
            <w:pPr>
              <w:jc w:val="center"/>
            </w:pPr>
            <w:proofErr w:type="gramStart"/>
            <w:r w:rsidRPr="00F258B4">
              <w:t>Средний</w:t>
            </w:r>
            <w:proofErr w:type="gramEnd"/>
            <w:r w:rsidRPr="00F258B4">
              <w:t xml:space="preserve"> (от 0,2 до 1 тыс. чел.)</w:t>
            </w:r>
          </w:p>
        </w:tc>
      </w:tr>
      <w:tr w:rsidR="00F258B4" w:rsidRPr="00F258B4" w:rsidTr="00AA2834">
        <w:tc>
          <w:tcPr>
            <w:tcW w:w="693" w:type="dxa"/>
            <w:shd w:val="clear" w:color="auto" w:fill="auto"/>
          </w:tcPr>
          <w:p w:rsidR="00F258B4" w:rsidRPr="00F258B4" w:rsidRDefault="00F258B4" w:rsidP="00F258B4">
            <w:pPr>
              <w:jc w:val="center"/>
            </w:pPr>
            <w:r w:rsidRPr="00F258B4">
              <w:t>40</w:t>
            </w:r>
          </w:p>
        </w:tc>
        <w:tc>
          <w:tcPr>
            <w:tcW w:w="2610" w:type="dxa"/>
            <w:shd w:val="clear" w:color="auto" w:fill="auto"/>
          </w:tcPr>
          <w:p w:rsidR="00F258B4" w:rsidRPr="00F258B4" w:rsidRDefault="00F258B4" w:rsidP="00F258B4">
            <w:proofErr w:type="spellStart"/>
            <w:r w:rsidRPr="00F258B4">
              <w:t>Холодногорский</w:t>
            </w:r>
            <w:proofErr w:type="spellEnd"/>
          </w:p>
        </w:tc>
        <w:tc>
          <w:tcPr>
            <w:tcW w:w="1509" w:type="dxa"/>
            <w:shd w:val="clear" w:color="auto" w:fill="auto"/>
          </w:tcPr>
          <w:p w:rsidR="00F258B4" w:rsidRPr="00F258B4" w:rsidRDefault="00F258B4" w:rsidP="00F258B4">
            <w:pPr>
              <w:jc w:val="center"/>
            </w:pPr>
            <w:r w:rsidRPr="00F258B4">
              <w:t>хутор</w:t>
            </w:r>
          </w:p>
        </w:tc>
        <w:tc>
          <w:tcPr>
            <w:tcW w:w="1420" w:type="dxa"/>
            <w:shd w:val="clear" w:color="auto" w:fill="auto"/>
          </w:tcPr>
          <w:p w:rsidR="00F258B4" w:rsidRPr="00F258B4" w:rsidRDefault="00F258B4" w:rsidP="00F258B4">
            <w:pPr>
              <w:jc w:val="center"/>
            </w:pPr>
            <w:r w:rsidRPr="00F258B4">
              <w:t>0,8</w:t>
            </w:r>
          </w:p>
        </w:tc>
        <w:tc>
          <w:tcPr>
            <w:tcW w:w="3515" w:type="dxa"/>
            <w:shd w:val="clear" w:color="auto" w:fill="FFFFFF"/>
          </w:tcPr>
          <w:p w:rsidR="00F258B4" w:rsidRPr="00F258B4" w:rsidRDefault="00F258B4" w:rsidP="00F258B4">
            <w:pPr>
              <w:jc w:val="center"/>
            </w:pPr>
            <w:proofErr w:type="gramStart"/>
            <w:r w:rsidRPr="00F258B4">
              <w:t>Средний</w:t>
            </w:r>
            <w:proofErr w:type="gramEnd"/>
            <w:r w:rsidRPr="00F258B4">
              <w:t xml:space="preserve"> (от 0,2 до 1 тыс. чел.)</w:t>
            </w:r>
          </w:p>
        </w:tc>
      </w:tr>
      <w:tr w:rsidR="00F258B4" w:rsidRPr="00F258B4" w:rsidTr="00AA2834">
        <w:tc>
          <w:tcPr>
            <w:tcW w:w="693" w:type="dxa"/>
            <w:shd w:val="clear" w:color="auto" w:fill="auto"/>
          </w:tcPr>
          <w:p w:rsidR="00F258B4" w:rsidRPr="00F258B4" w:rsidRDefault="00F258B4" w:rsidP="00F258B4">
            <w:pPr>
              <w:jc w:val="center"/>
            </w:pPr>
            <w:r w:rsidRPr="00F258B4">
              <w:t>41</w:t>
            </w:r>
          </w:p>
        </w:tc>
        <w:tc>
          <w:tcPr>
            <w:tcW w:w="2610" w:type="dxa"/>
            <w:shd w:val="clear" w:color="auto" w:fill="auto"/>
          </w:tcPr>
          <w:p w:rsidR="00F258B4" w:rsidRPr="00F258B4" w:rsidRDefault="00F258B4" w:rsidP="00F258B4">
            <w:proofErr w:type="spellStart"/>
            <w:r w:rsidRPr="00F258B4">
              <w:t>Цимлянский</w:t>
            </w:r>
            <w:proofErr w:type="spellEnd"/>
          </w:p>
        </w:tc>
        <w:tc>
          <w:tcPr>
            <w:tcW w:w="1509" w:type="dxa"/>
            <w:shd w:val="clear" w:color="auto" w:fill="auto"/>
          </w:tcPr>
          <w:p w:rsidR="00F258B4" w:rsidRPr="00F258B4" w:rsidRDefault="00F258B4" w:rsidP="00F258B4">
            <w:pPr>
              <w:jc w:val="center"/>
            </w:pPr>
            <w:r w:rsidRPr="00F258B4">
              <w:t>поселок</w:t>
            </w:r>
          </w:p>
        </w:tc>
        <w:tc>
          <w:tcPr>
            <w:tcW w:w="1420" w:type="dxa"/>
            <w:shd w:val="clear" w:color="auto" w:fill="auto"/>
          </w:tcPr>
          <w:p w:rsidR="00F258B4" w:rsidRPr="00F258B4" w:rsidRDefault="00F258B4" w:rsidP="00F258B4">
            <w:pPr>
              <w:jc w:val="center"/>
            </w:pPr>
            <w:r w:rsidRPr="00F258B4">
              <w:t>1,4</w:t>
            </w:r>
          </w:p>
        </w:tc>
        <w:tc>
          <w:tcPr>
            <w:tcW w:w="3515" w:type="dxa"/>
            <w:shd w:val="clear" w:color="auto" w:fill="FFFFFF"/>
          </w:tcPr>
          <w:p w:rsidR="00F258B4" w:rsidRPr="00F258B4" w:rsidRDefault="00F258B4" w:rsidP="00F258B4">
            <w:pPr>
              <w:jc w:val="center"/>
            </w:pPr>
            <w:proofErr w:type="gramStart"/>
            <w:r w:rsidRPr="00F258B4">
              <w:t>Большой</w:t>
            </w:r>
            <w:proofErr w:type="gramEnd"/>
            <w:r w:rsidRPr="00F258B4">
              <w:t xml:space="preserve"> (от 1 до 3 тыс. чел.)</w:t>
            </w:r>
          </w:p>
        </w:tc>
      </w:tr>
      <w:tr w:rsidR="00F258B4" w:rsidRPr="00F258B4" w:rsidTr="00AA2834">
        <w:tc>
          <w:tcPr>
            <w:tcW w:w="693" w:type="dxa"/>
            <w:shd w:val="clear" w:color="auto" w:fill="auto"/>
          </w:tcPr>
          <w:p w:rsidR="00F258B4" w:rsidRPr="00F258B4" w:rsidRDefault="00F258B4" w:rsidP="00F258B4">
            <w:pPr>
              <w:jc w:val="center"/>
            </w:pPr>
            <w:r w:rsidRPr="00F258B4">
              <w:t>42</w:t>
            </w:r>
          </w:p>
        </w:tc>
        <w:tc>
          <w:tcPr>
            <w:tcW w:w="2610" w:type="dxa"/>
            <w:shd w:val="clear" w:color="auto" w:fill="auto"/>
          </w:tcPr>
          <w:p w:rsidR="00F258B4" w:rsidRPr="00F258B4" w:rsidRDefault="00F258B4" w:rsidP="00F258B4">
            <w:r w:rsidRPr="00F258B4">
              <w:t>Ясный</w:t>
            </w:r>
          </w:p>
        </w:tc>
        <w:tc>
          <w:tcPr>
            <w:tcW w:w="1509" w:type="dxa"/>
            <w:shd w:val="clear" w:color="auto" w:fill="auto"/>
          </w:tcPr>
          <w:p w:rsidR="00F258B4" w:rsidRPr="00F258B4" w:rsidRDefault="00F258B4" w:rsidP="00F258B4">
            <w:pPr>
              <w:jc w:val="center"/>
            </w:pPr>
            <w:r w:rsidRPr="00F258B4">
              <w:t>поселок</w:t>
            </w:r>
          </w:p>
        </w:tc>
        <w:tc>
          <w:tcPr>
            <w:tcW w:w="1420" w:type="dxa"/>
            <w:shd w:val="clear" w:color="auto" w:fill="auto"/>
          </w:tcPr>
          <w:p w:rsidR="00F258B4" w:rsidRPr="00F258B4" w:rsidRDefault="00F258B4" w:rsidP="00F258B4">
            <w:pPr>
              <w:jc w:val="center"/>
            </w:pPr>
            <w:r w:rsidRPr="00F258B4">
              <w:t>0,9</w:t>
            </w:r>
          </w:p>
        </w:tc>
        <w:tc>
          <w:tcPr>
            <w:tcW w:w="3515" w:type="dxa"/>
            <w:shd w:val="clear" w:color="auto" w:fill="FFFFFF"/>
          </w:tcPr>
          <w:p w:rsidR="00F258B4" w:rsidRPr="00F258B4" w:rsidRDefault="00F258B4" w:rsidP="00F258B4">
            <w:pPr>
              <w:jc w:val="center"/>
            </w:pPr>
            <w:r w:rsidRPr="00F258B4">
              <w:t>Малый (до 0,2 тыс. чел)</w:t>
            </w:r>
          </w:p>
        </w:tc>
      </w:tr>
    </w:tbl>
    <w:p w:rsidR="00F258B4" w:rsidRPr="00F258B4" w:rsidRDefault="00F258B4" w:rsidP="00F258B4">
      <w:pPr>
        <w:jc w:val="center"/>
      </w:pPr>
    </w:p>
    <w:p w:rsidR="00F258B4" w:rsidRPr="00F258B4" w:rsidRDefault="00F258B4" w:rsidP="00F258B4">
      <w:pPr>
        <w:tabs>
          <w:tab w:val="left" w:pos="0"/>
        </w:tabs>
        <w:jc w:val="both"/>
        <w:rPr>
          <w:sz w:val="28"/>
          <w:szCs w:val="28"/>
        </w:rPr>
      </w:pPr>
      <w:r w:rsidRPr="00F258B4">
        <w:rPr>
          <w:sz w:val="28"/>
          <w:szCs w:val="28"/>
        </w:rPr>
        <w:tab/>
        <w:t>Как видно из таблицы 17 по численности населения сельские населенные пункты муниципального округа распределяются по 4 категориям:</w:t>
      </w:r>
    </w:p>
    <w:p w:rsidR="00F258B4" w:rsidRPr="00F258B4" w:rsidRDefault="00F258B4" w:rsidP="00F258B4">
      <w:pPr>
        <w:tabs>
          <w:tab w:val="left" w:pos="0"/>
        </w:tabs>
        <w:jc w:val="both"/>
        <w:rPr>
          <w:sz w:val="28"/>
          <w:szCs w:val="28"/>
        </w:rPr>
      </w:pPr>
      <w:r w:rsidRPr="00F258B4">
        <w:rPr>
          <w:sz w:val="28"/>
          <w:szCs w:val="28"/>
        </w:rPr>
        <w:lastRenderedPageBreak/>
        <w:t>малые (менее 200 человек) – 16 (39,0 % от общего числа всех сельских населенных пунктов);</w:t>
      </w:r>
    </w:p>
    <w:p w:rsidR="00F258B4" w:rsidRPr="00F258B4" w:rsidRDefault="00F258B4" w:rsidP="00F258B4">
      <w:pPr>
        <w:tabs>
          <w:tab w:val="left" w:pos="0"/>
        </w:tabs>
        <w:jc w:val="both"/>
        <w:rPr>
          <w:sz w:val="28"/>
          <w:szCs w:val="28"/>
        </w:rPr>
      </w:pPr>
      <w:proofErr w:type="gramStart"/>
      <w:r w:rsidRPr="00F258B4">
        <w:rPr>
          <w:sz w:val="28"/>
          <w:szCs w:val="28"/>
        </w:rPr>
        <w:t>средние</w:t>
      </w:r>
      <w:proofErr w:type="gramEnd"/>
      <w:r w:rsidRPr="00F258B4">
        <w:rPr>
          <w:sz w:val="28"/>
          <w:szCs w:val="28"/>
        </w:rPr>
        <w:t xml:space="preserve"> (от 200 до 1000 человек) – 14 (34,1 %);</w:t>
      </w:r>
    </w:p>
    <w:p w:rsidR="00F258B4" w:rsidRPr="00F258B4" w:rsidRDefault="00F258B4" w:rsidP="00F258B4">
      <w:pPr>
        <w:tabs>
          <w:tab w:val="left" w:pos="0"/>
        </w:tabs>
        <w:jc w:val="both"/>
        <w:rPr>
          <w:sz w:val="28"/>
          <w:szCs w:val="28"/>
        </w:rPr>
      </w:pPr>
      <w:proofErr w:type="gramStart"/>
      <w:r w:rsidRPr="00F258B4">
        <w:rPr>
          <w:sz w:val="28"/>
          <w:szCs w:val="28"/>
        </w:rPr>
        <w:t>большие</w:t>
      </w:r>
      <w:proofErr w:type="gramEnd"/>
      <w:r w:rsidRPr="00F258B4">
        <w:rPr>
          <w:sz w:val="28"/>
          <w:szCs w:val="28"/>
        </w:rPr>
        <w:t xml:space="preserve"> (от 1000 до 5000 человек) – 7 (17,0 %);</w:t>
      </w:r>
    </w:p>
    <w:p w:rsidR="00F258B4" w:rsidRPr="00F258B4" w:rsidRDefault="00F258B4" w:rsidP="00F258B4">
      <w:pPr>
        <w:tabs>
          <w:tab w:val="left" w:pos="0"/>
        </w:tabs>
        <w:jc w:val="both"/>
        <w:rPr>
          <w:sz w:val="28"/>
          <w:szCs w:val="28"/>
        </w:rPr>
      </w:pPr>
      <w:proofErr w:type="gramStart"/>
      <w:r w:rsidRPr="00F258B4">
        <w:rPr>
          <w:sz w:val="28"/>
          <w:szCs w:val="28"/>
        </w:rPr>
        <w:t>крупные</w:t>
      </w:r>
      <w:proofErr w:type="gramEnd"/>
      <w:r w:rsidRPr="00F258B4">
        <w:rPr>
          <w:sz w:val="28"/>
          <w:szCs w:val="28"/>
        </w:rPr>
        <w:t xml:space="preserve"> (более 5000 человек) – 4 (9,7 %).</w:t>
      </w:r>
    </w:p>
    <w:p w:rsidR="00F258B4" w:rsidRPr="00F258B4" w:rsidRDefault="00F258B4" w:rsidP="00F258B4">
      <w:pPr>
        <w:jc w:val="both"/>
        <w:rPr>
          <w:sz w:val="28"/>
          <w:szCs w:val="28"/>
        </w:rPr>
      </w:pPr>
      <w:r w:rsidRPr="00F258B4">
        <w:rPr>
          <w:sz w:val="28"/>
          <w:szCs w:val="28"/>
        </w:rPr>
        <w:tab/>
        <w:t>4.3. Основной целью развития экономики муниципального округа является создание благоприятных условий для развития предпринимательской и инвестиционной деятельности и на этой основе увеличение валового регионального продукта, доходов населения, бюджета района и количества рабочих мест.</w:t>
      </w:r>
    </w:p>
    <w:p w:rsidR="00F258B4" w:rsidRDefault="00F258B4" w:rsidP="00F258B4">
      <w:pPr>
        <w:jc w:val="both"/>
        <w:rPr>
          <w:sz w:val="28"/>
          <w:szCs w:val="28"/>
        </w:rPr>
      </w:pPr>
      <w:r w:rsidRPr="00F258B4">
        <w:rPr>
          <w:sz w:val="28"/>
          <w:szCs w:val="28"/>
        </w:rPr>
        <w:tab/>
        <w:t>Основные потоки миграции населения территорий Ставропольского края за 2023 год (по сведениям с сайта Северо-</w:t>
      </w:r>
      <w:proofErr w:type="spellStart"/>
      <w:r w:rsidRPr="00F258B4">
        <w:rPr>
          <w:sz w:val="28"/>
          <w:szCs w:val="28"/>
        </w:rPr>
        <w:t>Кавказстата</w:t>
      </w:r>
      <w:proofErr w:type="spellEnd"/>
      <w:r w:rsidRPr="00F258B4">
        <w:rPr>
          <w:sz w:val="28"/>
          <w:szCs w:val="28"/>
        </w:rPr>
        <w:t xml:space="preserve"> https:// stavstat.gks.ru).</w:t>
      </w:r>
    </w:p>
    <w:p w:rsidR="004151B0" w:rsidRPr="00F258B4" w:rsidRDefault="004151B0" w:rsidP="004151B0">
      <w:pPr>
        <w:spacing w:line="240" w:lineRule="exact"/>
        <w:jc w:val="both"/>
        <w:rPr>
          <w:sz w:val="28"/>
          <w:szCs w:val="28"/>
        </w:rPr>
      </w:pPr>
    </w:p>
    <w:p w:rsidR="00F258B4" w:rsidRDefault="00F258B4" w:rsidP="00F258B4">
      <w:pPr>
        <w:jc w:val="right"/>
        <w:rPr>
          <w:sz w:val="28"/>
          <w:szCs w:val="28"/>
        </w:rPr>
      </w:pPr>
      <w:r w:rsidRPr="00F258B4">
        <w:rPr>
          <w:sz w:val="28"/>
          <w:szCs w:val="28"/>
        </w:rPr>
        <w:t>Таблица 2.2</w:t>
      </w:r>
    </w:p>
    <w:p w:rsidR="004E7102" w:rsidRPr="00F258B4" w:rsidRDefault="004E7102" w:rsidP="004151B0">
      <w:pPr>
        <w:spacing w:line="240" w:lineRule="exact"/>
        <w:jc w:val="right"/>
        <w:rPr>
          <w:sz w:val="28"/>
          <w:szCs w:val="28"/>
        </w:rPr>
      </w:pPr>
    </w:p>
    <w:p w:rsidR="004151B0" w:rsidRPr="00F258B4" w:rsidRDefault="00F258B4" w:rsidP="00F258B4">
      <w:pPr>
        <w:autoSpaceDE w:val="0"/>
        <w:autoSpaceDN w:val="0"/>
        <w:jc w:val="center"/>
        <w:rPr>
          <w:rFonts w:eastAsia="Microsoft Sans Serif"/>
          <w:sz w:val="28"/>
          <w:szCs w:val="28"/>
          <w:lang w:eastAsia="en-US"/>
        </w:rPr>
      </w:pPr>
      <w:proofErr w:type="gramStart"/>
      <w:r w:rsidRPr="00F258B4">
        <w:rPr>
          <w:rFonts w:eastAsia="Arial"/>
          <w:bCs/>
          <w:spacing w:val="-2"/>
          <w:w w:val="105"/>
          <w:sz w:val="28"/>
          <w:szCs w:val="28"/>
          <w:lang w:eastAsia="en-US"/>
        </w:rPr>
        <w:t>Прибывшие</w:t>
      </w:r>
      <w:proofErr w:type="gramEnd"/>
      <w:r w:rsidRPr="00F258B4">
        <w:rPr>
          <w:rFonts w:eastAsia="Arial"/>
          <w:bCs/>
          <w:spacing w:val="-2"/>
          <w:w w:val="105"/>
          <w:sz w:val="28"/>
          <w:szCs w:val="28"/>
          <w:lang w:eastAsia="en-US"/>
        </w:rPr>
        <w:t xml:space="preserve"> </w:t>
      </w:r>
      <w:r w:rsidRPr="00F258B4">
        <w:rPr>
          <w:rFonts w:eastAsia="Microsoft Sans Serif"/>
          <w:spacing w:val="-2"/>
          <w:sz w:val="28"/>
          <w:szCs w:val="28"/>
          <w:lang w:eastAsia="en-US"/>
        </w:rPr>
        <w:t>(человек)</w:t>
      </w:r>
    </w:p>
    <w:tbl>
      <w:tblPr>
        <w:tblStyle w:val="TableNormal"/>
        <w:tblW w:w="9461" w:type="dxa"/>
        <w:tblInd w:w="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672"/>
        <w:gridCol w:w="1092"/>
        <w:gridCol w:w="1040"/>
        <w:gridCol w:w="782"/>
        <w:gridCol w:w="873"/>
        <w:gridCol w:w="1172"/>
        <w:gridCol w:w="928"/>
        <w:gridCol w:w="902"/>
      </w:tblGrid>
      <w:tr w:rsidR="00F258B4" w:rsidRPr="00F258B4" w:rsidTr="00AA2834">
        <w:trPr>
          <w:trHeight w:val="191"/>
        </w:trPr>
        <w:tc>
          <w:tcPr>
            <w:tcW w:w="2672" w:type="dxa"/>
            <w:vMerge w:val="restart"/>
          </w:tcPr>
          <w:p w:rsidR="00F258B4" w:rsidRPr="00F258B4" w:rsidRDefault="00F258B4" w:rsidP="00F258B4">
            <w:pPr>
              <w:spacing w:before="46"/>
              <w:rPr>
                <w:rFonts w:eastAsia="Microsoft Sans Serif"/>
                <w:sz w:val="20"/>
                <w:szCs w:val="20"/>
                <w:lang w:eastAsia="en-US"/>
              </w:rPr>
            </w:pPr>
          </w:p>
          <w:p w:rsidR="00F258B4" w:rsidRPr="00F258B4" w:rsidRDefault="00F258B4" w:rsidP="00F258B4">
            <w:pPr>
              <w:spacing w:before="1"/>
              <w:rPr>
                <w:rFonts w:eastAsia="Microsoft Sans Serif"/>
                <w:sz w:val="20"/>
                <w:szCs w:val="20"/>
                <w:lang w:eastAsia="en-US"/>
              </w:rPr>
            </w:pPr>
            <w:proofErr w:type="spellStart"/>
            <w:r w:rsidRPr="00F258B4">
              <w:rPr>
                <w:rFonts w:eastAsia="Microsoft Sans Serif"/>
                <w:sz w:val="20"/>
                <w:szCs w:val="20"/>
                <w:lang w:eastAsia="en-US"/>
              </w:rPr>
              <w:t>Территория</w:t>
            </w:r>
            <w:proofErr w:type="spellEnd"/>
            <w:r w:rsidRPr="00F258B4">
              <w:rPr>
                <w:rFonts w:eastAsia="Microsoft Sans Serif"/>
                <w:spacing w:val="24"/>
                <w:sz w:val="20"/>
                <w:szCs w:val="20"/>
                <w:lang w:eastAsia="en-US"/>
              </w:rPr>
              <w:t xml:space="preserve"> </w:t>
            </w:r>
            <w:proofErr w:type="spellStart"/>
            <w:r w:rsidRPr="00F258B4">
              <w:rPr>
                <w:rFonts w:eastAsia="Microsoft Sans Serif"/>
                <w:spacing w:val="-4"/>
                <w:sz w:val="20"/>
                <w:szCs w:val="20"/>
                <w:lang w:eastAsia="en-US"/>
              </w:rPr>
              <w:t>края</w:t>
            </w:r>
            <w:proofErr w:type="spellEnd"/>
          </w:p>
        </w:tc>
        <w:tc>
          <w:tcPr>
            <w:tcW w:w="1092" w:type="dxa"/>
            <w:tcBorders>
              <w:bottom w:val="nil"/>
            </w:tcBorders>
          </w:tcPr>
          <w:p w:rsidR="00F258B4" w:rsidRPr="00F258B4" w:rsidRDefault="00F258B4" w:rsidP="00F258B4">
            <w:pPr>
              <w:rPr>
                <w:rFonts w:eastAsia="Microsoft Sans Serif"/>
                <w:sz w:val="20"/>
                <w:szCs w:val="20"/>
                <w:lang w:eastAsia="en-US"/>
              </w:rPr>
            </w:pPr>
          </w:p>
        </w:tc>
        <w:tc>
          <w:tcPr>
            <w:tcW w:w="5697" w:type="dxa"/>
            <w:gridSpan w:val="6"/>
          </w:tcPr>
          <w:p w:rsidR="00F258B4" w:rsidRPr="00F258B4" w:rsidRDefault="00F258B4" w:rsidP="00F258B4">
            <w:pPr>
              <w:spacing w:before="10" w:line="161" w:lineRule="exact"/>
              <w:jc w:val="center"/>
              <w:rPr>
                <w:rFonts w:eastAsia="Microsoft Sans Serif"/>
                <w:sz w:val="20"/>
                <w:szCs w:val="20"/>
                <w:lang w:eastAsia="en-US"/>
              </w:rPr>
            </w:pPr>
            <w:proofErr w:type="spellStart"/>
            <w:r w:rsidRPr="00F258B4">
              <w:rPr>
                <w:rFonts w:eastAsia="Microsoft Sans Serif"/>
                <w:sz w:val="20"/>
                <w:szCs w:val="20"/>
                <w:lang w:eastAsia="en-US"/>
              </w:rPr>
              <w:t>из</w:t>
            </w:r>
            <w:proofErr w:type="spellEnd"/>
            <w:r w:rsidRPr="00F258B4">
              <w:rPr>
                <w:rFonts w:eastAsia="Microsoft Sans Serif"/>
                <w:spacing w:val="1"/>
                <w:sz w:val="20"/>
                <w:szCs w:val="20"/>
                <w:lang w:eastAsia="en-US"/>
              </w:rPr>
              <w:t xml:space="preserve"> </w:t>
            </w:r>
            <w:proofErr w:type="spellStart"/>
            <w:r w:rsidRPr="00F258B4">
              <w:rPr>
                <w:rFonts w:eastAsia="Microsoft Sans Serif"/>
                <w:spacing w:val="-5"/>
                <w:sz w:val="20"/>
                <w:szCs w:val="20"/>
                <w:lang w:eastAsia="en-US"/>
              </w:rPr>
              <w:t>них</w:t>
            </w:r>
            <w:proofErr w:type="spellEnd"/>
          </w:p>
        </w:tc>
      </w:tr>
      <w:tr w:rsidR="00F258B4" w:rsidRPr="00F258B4" w:rsidTr="00AA2834">
        <w:trPr>
          <w:trHeight w:val="191"/>
        </w:trPr>
        <w:tc>
          <w:tcPr>
            <w:tcW w:w="2672" w:type="dxa"/>
            <w:vMerge/>
            <w:tcBorders>
              <w:top w:val="nil"/>
            </w:tcBorders>
          </w:tcPr>
          <w:p w:rsidR="00F258B4" w:rsidRPr="00F258B4" w:rsidRDefault="00F258B4" w:rsidP="00F258B4">
            <w:pPr>
              <w:rPr>
                <w:rFonts w:eastAsia="Microsoft Sans Serif"/>
                <w:sz w:val="20"/>
                <w:szCs w:val="20"/>
                <w:lang w:eastAsia="en-US"/>
              </w:rPr>
            </w:pPr>
          </w:p>
        </w:tc>
        <w:tc>
          <w:tcPr>
            <w:tcW w:w="1092" w:type="dxa"/>
            <w:tcBorders>
              <w:top w:val="nil"/>
              <w:bottom w:val="nil"/>
            </w:tcBorders>
          </w:tcPr>
          <w:p w:rsidR="00F258B4" w:rsidRPr="00F258B4" w:rsidRDefault="00F258B4" w:rsidP="00F258B4">
            <w:pPr>
              <w:spacing w:before="10" w:line="161" w:lineRule="exact"/>
              <w:jc w:val="center"/>
              <w:rPr>
                <w:rFonts w:eastAsia="Microsoft Sans Serif"/>
                <w:sz w:val="20"/>
                <w:szCs w:val="20"/>
                <w:lang w:eastAsia="en-US"/>
              </w:rPr>
            </w:pPr>
            <w:proofErr w:type="spellStart"/>
            <w:r w:rsidRPr="00F258B4">
              <w:rPr>
                <w:rFonts w:eastAsia="Microsoft Sans Serif"/>
                <w:spacing w:val="-2"/>
                <w:w w:val="105"/>
                <w:sz w:val="20"/>
                <w:szCs w:val="20"/>
                <w:lang w:eastAsia="en-US"/>
              </w:rPr>
              <w:t>Прибыло</w:t>
            </w:r>
            <w:proofErr w:type="spellEnd"/>
          </w:p>
        </w:tc>
        <w:tc>
          <w:tcPr>
            <w:tcW w:w="1040" w:type="dxa"/>
            <w:tcBorders>
              <w:bottom w:val="nil"/>
            </w:tcBorders>
          </w:tcPr>
          <w:p w:rsidR="00F258B4" w:rsidRPr="00F258B4" w:rsidRDefault="00F258B4" w:rsidP="00F258B4">
            <w:pPr>
              <w:spacing w:before="10" w:line="161" w:lineRule="exact"/>
              <w:jc w:val="center"/>
              <w:rPr>
                <w:rFonts w:eastAsia="Microsoft Sans Serif"/>
                <w:sz w:val="20"/>
                <w:szCs w:val="20"/>
                <w:lang w:eastAsia="en-US"/>
              </w:rPr>
            </w:pPr>
            <w:r w:rsidRPr="00F258B4">
              <w:rPr>
                <w:rFonts w:eastAsia="Microsoft Sans Serif"/>
                <w:w w:val="105"/>
                <w:sz w:val="20"/>
                <w:szCs w:val="20"/>
                <w:lang w:eastAsia="en-US"/>
              </w:rPr>
              <w:t xml:space="preserve">в </w:t>
            </w:r>
            <w:proofErr w:type="spellStart"/>
            <w:r w:rsidRPr="00F258B4">
              <w:rPr>
                <w:rFonts w:eastAsia="Microsoft Sans Serif"/>
                <w:spacing w:val="-2"/>
                <w:w w:val="105"/>
                <w:sz w:val="20"/>
                <w:szCs w:val="20"/>
                <w:lang w:eastAsia="en-US"/>
              </w:rPr>
              <w:t>пределах</w:t>
            </w:r>
            <w:proofErr w:type="spellEnd"/>
          </w:p>
        </w:tc>
        <w:tc>
          <w:tcPr>
            <w:tcW w:w="1655" w:type="dxa"/>
            <w:gridSpan w:val="2"/>
          </w:tcPr>
          <w:p w:rsidR="00F258B4" w:rsidRPr="00F258B4" w:rsidRDefault="00F258B4" w:rsidP="00F258B4">
            <w:pPr>
              <w:spacing w:before="10" w:line="161" w:lineRule="exact"/>
              <w:rPr>
                <w:rFonts w:eastAsia="Microsoft Sans Serif"/>
                <w:sz w:val="20"/>
                <w:szCs w:val="20"/>
                <w:lang w:eastAsia="en-US"/>
              </w:rPr>
            </w:pPr>
            <w:r w:rsidRPr="00F258B4">
              <w:rPr>
                <w:rFonts w:eastAsia="Microsoft Sans Serif"/>
                <w:w w:val="105"/>
                <w:sz w:val="20"/>
                <w:szCs w:val="20"/>
                <w:lang w:eastAsia="en-US"/>
              </w:rPr>
              <w:t>в</w:t>
            </w:r>
            <w:r w:rsidRPr="00F258B4">
              <w:rPr>
                <w:rFonts w:eastAsia="Microsoft Sans Serif"/>
                <w:spacing w:val="-5"/>
                <w:w w:val="105"/>
                <w:sz w:val="20"/>
                <w:szCs w:val="20"/>
                <w:lang w:eastAsia="en-US"/>
              </w:rPr>
              <w:t xml:space="preserve"> </w:t>
            </w:r>
            <w:proofErr w:type="spellStart"/>
            <w:r w:rsidRPr="00F258B4">
              <w:rPr>
                <w:rFonts w:eastAsia="Microsoft Sans Serif"/>
                <w:w w:val="105"/>
                <w:sz w:val="20"/>
                <w:szCs w:val="20"/>
                <w:lang w:eastAsia="en-US"/>
              </w:rPr>
              <w:t>том</w:t>
            </w:r>
            <w:proofErr w:type="spellEnd"/>
            <w:r w:rsidRPr="00F258B4">
              <w:rPr>
                <w:rFonts w:eastAsia="Microsoft Sans Serif"/>
                <w:spacing w:val="-7"/>
                <w:w w:val="105"/>
                <w:sz w:val="20"/>
                <w:szCs w:val="20"/>
                <w:lang w:eastAsia="en-US"/>
              </w:rPr>
              <w:t xml:space="preserve"> </w:t>
            </w:r>
            <w:proofErr w:type="spellStart"/>
            <w:r w:rsidRPr="00F258B4">
              <w:rPr>
                <w:rFonts w:eastAsia="Microsoft Sans Serif"/>
                <w:spacing w:val="-2"/>
                <w:w w:val="105"/>
                <w:sz w:val="20"/>
                <w:szCs w:val="20"/>
                <w:lang w:eastAsia="en-US"/>
              </w:rPr>
              <w:t>числе</w:t>
            </w:r>
            <w:proofErr w:type="spellEnd"/>
          </w:p>
        </w:tc>
        <w:tc>
          <w:tcPr>
            <w:tcW w:w="1172" w:type="dxa"/>
            <w:tcBorders>
              <w:bottom w:val="nil"/>
            </w:tcBorders>
          </w:tcPr>
          <w:p w:rsidR="00F258B4" w:rsidRPr="00F258B4" w:rsidRDefault="00F258B4" w:rsidP="00F258B4">
            <w:pPr>
              <w:spacing w:before="10" w:line="161" w:lineRule="exact"/>
              <w:ind w:right="86"/>
              <w:jc w:val="center"/>
              <w:rPr>
                <w:rFonts w:eastAsia="Microsoft Sans Serif"/>
                <w:sz w:val="20"/>
                <w:szCs w:val="20"/>
                <w:lang w:eastAsia="en-US"/>
              </w:rPr>
            </w:pPr>
            <w:proofErr w:type="spellStart"/>
            <w:r w:rsidRPr="00F258B4">
              <w:rPr>
                <w:rFonts w:eastAsia="Microsoft Sans Serif"/>
                <w:spacing w:val="-2"/>
                <w:sz w:val="20"/>
                <w:szCs w:val="20"/>
                <w:lang w:eastAsia="en-US"/>
              </w:rPr>
              <w:t>из-</w:t>
            </w:r>
            <w:r w:rsidRPr="00F258B4">
              <w:rPr>
                <w:rFonts w:eastAsia="Microsoft Sans Serif"/>
                <w:spacing w:val="-7"/>
                <w:sz w:val="20"/>
                <w:szCs w:val="20"/>
                <w:lang w:eastAsia="en-US"/>
              </w:rPr>
              <w:t>за</w:t>
            </w:r>
            <w:proofErr w:type="spellEnd"/>
          </w:p>
        </w:tc>
        <w:tc>
          <w:tcPr>
            <w:tcW w:w="1830" w:type="dxa"/>
            <w:gridSpan w:val="2"/>
          </w:tcPr>
          <w:p w:rsidR="00F258B4" w:rsidRPr="00F258B4" w:rsidRDefault="00F258B4" w:rsidP="00F258B4">
            <w:pPr>
              <w:spacing w:before="10" w:line="161" w:lineRule="exact"/>
              <w:rPr>
                <w:rFonts w:eastAsia="Microsoft Sans Serif"/>
                <w:sz w:val="20"/>
                <w:szCs w:val="20"/>
                <w:lang w:eastAsia="en-US"/>
              </w:rPr>
            </w:pPr>
            <w:r w:rsidRPr="00F258B4">
              <w:rPr>
                <w:rFonts w:eastAsia="Microsoft Sans Serif"/>
                <w:w w:val="105"/>
                <w:sz w:val="20"/>
                <w:szCs w:val="20"/>
                <w:lang w:eastAsia="en-US"/>
              </w:rPr>
              <w:t>в</w:t>
            </w:r>
            <w:r w:rsidRPr="00F258B4">
              <w:rPr>
                <w:rFonts w:eastAsia="Microsoft Sans Serif"/>
                <w:spacing w:val="-5"/>
                <w:w w:val="105"/>
                <w:sz w:val="20"/>
                <w:szCs w:val="20"/>
                <w:lang w:eastAsia="en-US"/>
              </w:rPr>
              <w:t xml:space="preserve"> </w:t>
            </w:r>
            <w:proofErr w:type="spellStart"/>
            <w:r w:rsidRPr="00F258B4">
              <w:rPr>
                <w:rFonts w:eastAsia="Microsoft Sans Serif"/>
                <w:w w:val="105"/>
                <w:sz w:val="20"/>
                <w:szCs w:val="20"/>
                <w:lang w:eastAsia="en-US"/>
              </w:rPr>
              <w:t>том</w:t>
            </w:r>
            <w:proofErr w:type="spellEnd"/>
            <w:r w:rsidRPr="00F258B4">
              <w:rPr>
                <w:rFonts w:eastAsia="Microsoft Sans Serif"/>
                <w:spacing w:val="-7"/>
                <w:w w:val="105"/>
                <w:sz w:val="20"/>
                <w:szCs w:val="20"/>
                <w:lang w:eastAsia="en-US"/>
              </w:rPr>
              <w:t xml:space="preserve"> </w:t>
            </w:r>
            <w:proofErr w:type="spellStart"/>
            <w:r w:rsidRPr="00F258B4">
              <w:rPr>
                <w:rFonts w:eastAsia="Microsoft Sans Serif"/>
                <w:spacing w:val="-2"/>
                <w:w w:val="105"/>
                <w:sz w:val="20"/>
                <w:szCs w:val="20"/>
                <w:lang w:eastAsia="en-US"/>
              </w:rPr>
              <w:t>числе</w:t>
            </w:r>
            <w:proofErr w:type="spellEnd"/>
          </w:p>
        </w:tc>
      </w:tr>
      <w:tr w:rsidR="00F258B4" w:rsidRPr="00F258B4" w:rsidTr="00AA2834">
        <w:trPr>
          <w:trHeight w:val="196"/>
        </w:trPr>
        <w:tc>
          <w:tcPr>
            <w:tcW w:w="2672" w:type="dxa"/>
            <w:vMerge/>
            <w:tcBorders>
              <w:top w:val="nil"/>
            </w:tcBorders>
          </w:tcPr>
          <w:p w:rsidR="00F258B4" w:rsidRPr="00F258B4" w:rsidRDefault="00F258B4" w:rsidP="00F258B4">
            <w:pPr>
              <w:rPr>
                <w:rFonts w:eastAsia="Microsoft Sans Serif"/>
                <w:sz w:val="20"/>
                <w:szCs w:val="20"/>
                <w:lang w:eastAsia="en-US"/>
              </w:rPr>
            </w:pPr>
          </w:p>
        </w:tc>
        <w:tc>
          <w:tcPr>
            <w:tcW w:w="1092" w:type="dxa"/>
            <w:tcBorders>
              <w:top w:val="nil"/>
              <w:bottom w:val="nil"/>
            </w:tcBorders>
          </w:tcPr>
          <w:p w:rsidR="00F258B4" w:rsidRPr="00F258B4" w:rsidRDefault="00F258B4" w:rsidP="00F258B4">
            <w:pPr>
              <w:spacing w:before="10" w:line="166" w:lineRule="exact"/>
              <w:jc w:val="center"/>
              <w:rPr>
                <w:rFonts w:eastAsia="Microsoft Sans Serif"/>
                <w:sz w:val="20"/>
                <w:szCs w:val="20"/>
                <w:lang w:eastAsia="en-US"/>
              </w:rPr>
            </w:pPr>
            <w:proofErr w:type="spellStart"/>
            <w:r w:rsidRPr="00F258B4">
              <w:rPr>
                <w:rFonts w:eastAsia="Microsoft Sans Serif"/>
                <w:spacing w:val="-2"/>
                <w:sz w:val="20"/>
                <w:szCs w:val="20"/>
                <w:lang w:eastAsia="en-US"/>
              </w:rPr>
              <w:t>всего</w:t>
            </w:r>
            <w:proofErr w:type="spellEnd"/>
          </w:p>
        </w:tc>
        <w:tc>
          <w:tcPr>
            <w:tcW w:w="1040" w:type="dxa"/>
            <w:tcBorders>
              <w:top w:val="nil"/>
              <w:bottom w:val="nil"/>
            </w:tcBorders>
          </w:tcPr>
          <w:p w:rsidR="00F258B4" w:rsidRPr="00F258B4" w:rsidRDefault="00F258B4" w:rsidP="00F258B4">
            <w:pPr>
              <w:spacing w:before="10" w:line="166" w:lineRule="exact"/>
              <w:ind w:right="5"/>
              <w:jc w:val="center"/>
              <w:rPr>
                <w:rFonts w:eastAsia="Microsoft Sans Serif"/>
                <w:sz w:val="20"/>
                <w:szCs w:val="20"/>
                <w:lang w:eastAsia="en-US"/>
              </w:rPr>
            </w:pPr>
            <w:proofErr w:type="spellStart"/>
            <w:r w:rsidRPr="00F258B4">
              <w:rPr>
                <w:rFonts w:eastAsia="Microsoft Sans Serif"/>
                <w:spacing w:val="-2"/>
                <w:w w:val="105"/>
                <w:sz w:val="20"/>
                <w:szCs w:val="20"/>
                <w:lang w:eastAsia="en-US"/>
              </w:rPr>
              <w:t>России</w:t>
            </w:r>
            <w:proofErr w:type="spellEnd"/>
          </w:p>
        </w:tc>
        <w:tc>
          <w:tcPr>
            <w:tcW w:w="782" w:type="dxa"/>
            <w:tcBorders>
              <w:bottom w:val="nil"/>
            </w:tcBorders>
          </w:tcPr>
          <w:p w:rsidR="00F258B4" w:rsidRPr="00F258B4" w:rsidRDefault="00F258B4" w:rsidP="00F258B4">
            <w:pPr>
              <w:spacing w:before="10" w:line="166" w:lineRule="exact"/>
              <w:ind w:right="2"/>
              <w:jc w:val="center"/>
              <w:rPr>
                <w:rFonts w:eastAsia="Microsoft Sans Serif"/>
                <w:sz w:val="20"/>
                <w:szCs w:val="20"/>
                <w:lang w:eastAsia="en-US"/>
              </w:rPr>
            </w:pPr>
            <w:proofErr w:type="spellStart"/>
            <w:r w:rsidRPr="00F258B4">
              <w:rPr>
                <w:rFonts w:eastAsia="Microsoft Sans Serif"/>
                <w:spacing w:val="-2"/>
                <w:w w:val="105"/>
                <w:sz w:val="20"/>
                <w:szCs w:val="20"/>
                <w:lang w:eastAsia="en-US"/>
              </w:rPr>
              <w:t>внутри</w:t>
            </w:r>
            <w:proofErr w:type="spellEnd"/>
          </w:p>
        </w:tc>
        <w:tc>
          <w:tcPr>
            <w:tcW w:w="873" w:type="dxa"/>
            <w:tcBorders>
              <w:bottom w:val="nil"/>
            </w:tcBorders>
          </w:tcPr>
          <w:p w:rsidR="00F258B4" w:rsidRPr="00F258B4" w:rsidRDefault="00F258B4" w:rsidP="00F258B4">
            <w:pPr>
              <w:spacing w:before="10" w:line="166" w:lineRule="exact"/>
              <w:ind w:right="2"/>
              <w:jc w:val="center"/>
              <w:rPr>
                <w:rFonts w:eastAsia="Microsoft Sans Serif"/>
                <w:sz w:val="20"/>
                <w:szCs w:val="20"/>
                <w:lang w:eastAsia="en-US"/>
              </w:rPr>
            </w:pPr>
            <w:proofErr w:type="spellStart"/>
            <w:r w:rsidRPr="00F258B4">
              <w:rPr>
                <w:rFonts w:eastAsia="Microsoft Sans Serif"/>
                <w:sz w:val="20"/>
                <w:szCs w:val="20"/>
                <w:lang w:eastAsia="en-US"/>
              </w:rPr>
              <w:t>из</w:t>
            </w:r>
            <w:proofErr w:type="spellEnd"/>
            <w:r w:rsidRPr="00F258B4">
              <w:rPr>
                <w:rFonts w:eastAsia="Microsoft Sans Serif"/>
                <w:spacing w:val="1"/>
                <w:sz w:val="20"/>
                <w:szCs w:val="20"/>
                <w:lang w:eastAsia="en-US"/>
              </w:rPr>
              <w:t xml:space="preserve"> </w:t>
            </w:r>
            <w:proofErr w:type="spellStart"/>
            <w:r w:rsidRPr="00F258B4">
              <w:rPr>
                <w:rFonts w:eastAsia="Microsoft Sans Serif"/>
                <w:spacing w:val="-2"/>
                <w:sz w:val="20"/>
                <w:szCs w:val="20"/>
                <w:lang w:eastAsia="en-US"/>
              </w:rPr>
              <w:t>других</w:t>
            </w:r>
            <w:proofErr w:type="spellEnd"/>
          </w:p>
        </w:tc>
        <w:tc>
          <w:tcPr>
            <w:tcW w:w="1172" w:type="dxa"/>
            <w:tcBorders>
              <w:top w:val="nil"/>
              <w:bottom w:val="nil"/>
            </w:tcBorders>
          </w:tcPr>
          <w:p w:rsidR="00F258B4" w:rsidRPr="00F258B4" w:rsidRDefault="00F258B4" w:rsidP="00F258B4">
            <w:pPr>
              <w:spacing w:before="10" w:line="166" w:lineRule="exact"/>
              <w:ind w:right="87"/>
              <w:jc w:val="center"/>
              <w:rPr>
                <w:rFonts w:eastAsia="Microsoft Sans Serif"/>
                <w:sz w:val="20"/>
                <w:szCs w:val="20"/>
                <w:lang w:eastAsia="en-US"/>
              </w:rPr>
            </w:pPr>
            <w:proofErr w:type="spellStart"/>
            <w:r w:rsidRPr="00F258B4">
              <w:rPr>
                <w:rFonts w:eastAsia="Microsoft Sans Serif"/>
                <w:spacing w:val="-2"/>
                <w:w w:val="105"/>
                <w:sz w:val="20"/>
                <w:szCs w:val="20"/>
                <w:lang w:eastAsia="en-US"/>
              </w:rPr>
              <w:t>пределов</w:t>
            </w:r>
            <w:proofErr w:type="spellEnd"/>
          </w:p>
        </w:tc>
        <w:tc>
          <w:tcPr>
            <w:tcW w:w="928" w:type="dxa"/>
            <w:tcBorders>
              <w:bottom w:val="nil"/>
            </w:tcBorders>
          </w:tcPr>
          <w:p w:rsidR="00F258B4" w:rsidRPr="00F258B4" w:rsidRDefault="00F258B4" w:rsidP="00F258B4">
            <w:pPr>
              <w:spacing w:before="10" w:line="166" w:lineRule="exact"/>
              <w:ind w:right="67"/>
              <w:jc w:val="center"/>
              <w:rPr>
                <w:rFonts w:eastAsia="Microsoft Sans Serif"/>
                <w:sz w:val="20"/>
                <w:szCs w:val="20"/>
                <w:lang w:eastAsia="en-US"/>
              </w:rPr>
            </w:pPr>
            <w:proofErr w:type="spellStart"/>
            <w:r w:rsidRPr="00F258B4">
              <w:rPr>
                <w:rFonts w:eastAsia="Microsoft Sans Serif"/>
                <w:sz w:val="20"/>
                <w:szCs w:val="20"/>
                <w:lang w:eastAsia="en-US"/>
              </w:rPr>
              <w:t>из</w:t>
            </w:r>
            <w:proofErr w:type="spellEnd"/>
            <w:r w:rsidRPr="00F258B4">
              <w:rPr>
                <w:rFonts w:eastAsia="Microsoft Sans Serif"/>
                <w:spacing w:val="1"/>
                <w:sz w:val="20"/>
                <w:szCs w:val="20"/>
                <w:lang w:eastAsia="en-US"/>
              </w:rPr>
              <w:t xml:space="preserve"> </w:t>
            </w:r>
            <w:proofErr w:type="spellStart"/>
            <w:r w:rsidRPr="00F258B4">
              <w:rPr>
                <w:rFonts w:eastAsia="Microsoft Sans Serif"/>
                <w:spacing w:val="-2"/>
                <w:sz w:val="20"/>
                <w:szCs w:val="20"/>
                <w:lang w:eastAsia="en-US"/>
              </w:rPr>
              <w:t>стран</w:t>
            </w:r>
            <w:proofErr w:type="spellEnd"/>
          </w:p>
        </w:tc>
        <w:tc>
          <w:tcPr>
            <w:tcW w:w="902" w:type="dxa"/>
            <w:tcBorders>
              <w:bottom w:val="nil"/>
            </w:tcBorders>
          </w:tcPr>
          <w:p w:rsidR="00F258B4" w:rsidRPr="00F258B4" w:rsidRDefault="00F258B4" w:rsidP="00F258B4">
            <w:pPr>
              <w:spacing w:before="10" w:line="166" w:lineRule="exact"/>
              <w:ind w:right="37"/>
              <w:jc w:val="center"/>
              <w:rPr>
                <w:rFonts w:eastAsia="Microsoft Sans Serif"/>
                <w:sz w:val="20"/>
                <w:szCs w:val="20"/>
                <w:lang w:eastAsia="en-US"/>
              </w:rPr>
            </w:pPr>
            <w:proofErr w:type="spellStart"/>
            <w:r w:rsidRPr="00F258B4">
              <w:rPr>
                <w:rFonts w:eastAsia="Microsoft Sans Serif"/>
                <w:sz w:val="20"/>
                <w:szCs w:val="20"/>
                <w:lang w:eastAsia="en-US"/>
              </w:rPr>
              <w:t>из</w:t>
            </w:r>
            <w:proofErr w:type="spellEnd"/>
            <w:r w:rsidRPr="00F258B4">
              <w:rPr>
                <w:rFonts w:eastAsia="Microsoft Sans Serif"/>
                <w:spacing w:val="1"/>
                <w:sz w:val="20"/>
                <w:szCs w:val="20"/>
                <w:lang w:eastAsia="en-US"/>
              </w:rPr>
              <w:t xml:space="preserve"> </w:t>
            </w:r>
            <w:proofErr w:type="spellStart"/>
            <w:r w:rsidRPr="00F258B4">
              <w:rPr>
                <w:rFonts w:eastAsia="Microsoft Sans Serif"/>
                <w:spacing w:val="-2"/>
                <w:sz w:val="20"/>
                <w:szCs w:val="20"/>
                <w:lang w:eastAsia="en-US"/>
              </w:rPr>
              <w:t>других</w:t>
            </w:r>
            <w:proofErr w:type="spellEnd"/>
          </w:p>
        </w:tc>
      </w:tr>
      <w:tr w:rsidR="00F258B4" w:rsidRPr="00F258B4" w:rsidTr="00AA2834">
        <w:trPr>
          <w:trHeight w:val="191"/>
        </w:trPr>
        <w:tc>
          <w:tcPr>
            <w:tcW w:w="2672" w:type="dxa"/>
            <w:vMerge/>
            <w:tcBorders>
              <w:top w:val="nil"/>
            </w:tcBorders>
          </w:tcPr>
          <w:p w:rsidR="00F258B4" w:rsidRPr="00F258B4" w:rsidRDefault="00F258B4" w:rsidP="00F258B4">
            <w:pPr>
              <w:rPr>
                <w:rFonts w:eastAsia="Microsoft Sans Serif"/>
                <w:sz w:val="20"/>
                <w:szCs w:val="20"/>
                <w:lang w:eastAsia="en-US"/>
              </w:rPr>
            </w:pPr>
          </w:p>
        </w:tc>
        <w:tc>
          <w:tcPr>
            <w:tcW w:w="1092" w:type="dxa"/>
            <w:tcBorders>
              <w:top w:val="nil"/>
              <w:bottom w:val="nil"/>
            </w:tcBorders>
          </w:tcPr>
          <w:p w:rsidR="00F258B4" w:rsidRPr="00F258B4" w:rsidRDefault="00F258B4" w:rsidP="00F258B4">
            <w:pPr>
              <w:rPr>
                <w:rFonts w:eastAsia="Microsoft Sans Serif"/>
                <w:sz w:val="20"/>
                <w:szCs w:val="20"/>
                <w:lang w:eastAsia="en-US"/>
              </w:rPr>
            </w:pPr>
          </w:p>
        </w:tc>
        <w:tc>
          <w:tcPr>
            <w:tcW w:w="1040" w:type="dxa"/>
            <w:tcBorders>
              <w:top w:val="nil"/>
              <w:bottom w:val="nil"/>
            </w:tcBorders>
          </w:tcPr>
          <w:p w:rsidR="00F258B4" w:rsidRPr="00F258B4" w:rsidRDefault="00F258B4" w:rsidP="00F258B4">
            <w:pPr>
              <w:rPr>
                <w:rFonts w:eastAsia="Microsoft Sans Serif"/>
                <w:sz w:val="20"/>
                <w:szCs w:val="20"/>
                <w:lang w:eastAsia="en-US"/>
              </w:rPr>
            </w:pPr>
          </w:p>
        </w:tc>
        <w:tc>
          <w:tcPr>
            <w:tcW w:w="782" w:type="dxa"/>
            <w:tcBorders>
              <w:top w:val="nil"/>
              <w:bottom w:val="nil"/>
            </w:tcBorders>
          </w:tcPr>
          <w:p w:rsidR="00F258B4" w:rsidRPr="00F258B4" w:rsidRDefault="00F258B4" w:rsidP="00F258B4">
            <w:pPr>
              <w:spacing w:before="5" w:line="166" w:lineRule="exact"/>
              <w:jc w:val="center"/>
              <w:rPr>
                <w:rFonts w:eastAsia="Microsoft Sans Serif"/>
                <w:sz w:val="20"/>
                <w:szCs w:val="20"/>
                <w:lang w:eastAsia="en-US"/>
              </w:rPr>
            </w:pPr>
            <w:proofErr w:type="spellStart"/>
            <w:r w:rsidRPr="00F258B4">
              <w:rPr>
                <w:rFonts w:eastAsia="Microsoft Sans Serif"/>
                <w:spacing w:val="-4"/>
                <w:sz w:val="20"/>
                <w:szCs w:val="20"/>
                <w:lang w:eastAsia="en-US"/>
              </w:rPr>
              <w:t>края</w:t>
            </w:r>
            <w:proofErr w:type="spellEnd"/>
          </w:p>
        </w:tc>
        <w:tc>
          <w:tcPr>
            <w:tcW w:w="873" w:type="dxa"/>
            <w:tcBorders>
              <w:top w:val="nil"/>
              <w:bottom w:val="nil"/>
            </w:tcBorders>
          </w:tcPr>
          <w:p w:rsidR="00F258B4" w:rsidRPr="00F258B4" w:rsidRDefault="00F258B4" w:rsidP="00F258B4">
            <w:pPr>
              <w:spacing w:before="5" w:line="166" w:lineRule="exact"/>
              <w:ind w:right="4"/>
              <w:jc w:val="center"/>
              <w:rPr>
                <w:rFonts w:eastAsia="Microsoft Sans Serif"/>
                <w:sz w:val="20"/>
                <w:szCs w:val="20"/>
                <w:lang w:eastAsia="en-US"/>
              </w:rPr>
            </w:pPr>
            <w:proofErr w:type="spellStart"/>
            <w:r w:rsidRPr="00F258B4">
              <w:rPr>
                <w:rFonts w:eastAsia="Microsoft Sans Serif"/>
                <w:spacing w:val="-2"/>
                <w:w w:val="105"/>
                <w:sz w:val="20"/>
                <w:szCs w:val="20"/>
                <w:lang w:eastAsia="en-US"/>
              </w:rPr>
              <w:t>регионов</w:t>
            </w:r>
            <w:proofErr w:type="spellEnd"/>
          </w:p>
        </w:tc>
        <w:tc>
          <w:tcPr>
            <w:tcW w:w="1172" w:type="dxa"/>
            <w:tcBorders>
              <w:top w:val="nil"/>
              <w:bottom w:val="nil"/>
            </w:tcBorders>
          </w:tcPr>
          <w:p w:rsidR="00F258B4" w:rsidRPr="00F258B4" w:rsidRDefault="00F258B4" w:rsidP="00F258B4">
            <w:pPr>
              <w:spacing w:before="5" w:line="166" w:lineRule="exact"/>
              <w:ind w:right="43"/>
              <w:jc w:val="center"/>
              <w:rPr>
                <w:rFonts w:eastAsia="Microsoft Sans Serif"/>
                <w:sz w:val="20"/>
                <w:szCs w:val="20"/>
                <w:lang w:eastAsia="en-US"/>
              </w:rPr>
            </w:pPr>
            <w:proofErr w:type="spellStart"/>
            <w:r w:rsidRPr="00F258B4">
              <w:rPr>
                <w:rFonts w:eastAsia="Microsoft Sans Serif"/>
                <w:spacing w:val="-2"/>
                <w:w w:val="105"/>
                <w:sz w:val="20"/>
                <w:szCs w:val="20"/>
                <w:lang w:eastAsia="en-US"/>
              </w:rPr>
              <w:t>России</w:t>
            </w:r>
            <w:proofErr w:type="spellEnd"/>
          </w:p>
        </w:tc>
        <w:tc>
          <w:tcPr>
            <w:tcW w:w="928" w:type="dxa"/>
            <w:tcBorders>
              <w:top w:val="nil"/>
              <w:bottom w:val="nil"/>
            </w:tcBorders>
          </w:tcPr>
          <w:p w:rsidR="00F258B4" w:rsidRPr="00F258B4" w:rsidRDefault="00F258B4" w:rsidP="00F258B4">
            <w:pPr>
              <w:spacing w:before="5" w:line="166" w:lineRule="exact"/>
              <w:ind w:right="67"/>
              <w:jc w:val="center"/>
              <w:rPr>
                <w:rFonts w:eastAsia="Microsoft Sans Serif"/>
                <w:sz w:val="20"/>
                <w:szCs w:val="20"/>
                <w:lang w:eastAsia="en-US"/>
              </w:rPr>
            </w:pPr>
            <w:r w:rsidRPr="00F258B4">
              <w:rPr>
                <w:rFonts w:eastAsia="Microsoft Sans Serif"/>
                <w:spacing w:val="-5"/>
                <w:sz w:val="20"/>
                <w:szCs w:val="20"/>
                <w:lang w:eastAsia="en-US"/>
              </w:rPr>
              <w:t>СНГ</w:t>
            </w:r>
          </w:p>
        </w:tc>
        <w:tc>
          <w:tcPr>
            <w:tcW w:w="902" w:type="dxa"/>
            <w:tcBorders>
              <w:top w:val="nil"/>
              <w:bottom w:val="nil"/>
            </w:tcBorders>
          </w:tcPr>
          <w:p w:rsidR="00F258B4" w:rsidRPr="00F258B4" w:rsidRDefault="00F258B4" w:rsidP="00F258B4">
            <w:pPr>
              <w:spacing w:before="5" w:line="166" w:lineRule="exact"/>
              <w:ind w:right="35"/>
              <w:jc w:val="center"/>
              <w:rPr>
                <w:rFonts w:eastAsia="Microsoft Sans Serif"/>
                <w:sz w:val="20"/>
                <w:szCs w:val="20"/>
                <w:lang w:eastAsia="en-US"/>
              </w:rPr>
            </w:pPr>
            <w:proofErr w:type="spellStart"/>
            <w:r w:rsidRPr="00F258B4">
              <w:rPr>
                <w:rFonts w:eastAsia="Microsoft Sans Serif"/>
                <w:spacing w:val="-2"/>
                <w:sz w:val="20"/>
                <w:szCs w:val="20"/>
                <w:lang w:eastAsia="en-US"/>
              </w:rPr>
              <w:t>зарубеж</w:t>
            </w:r>
            <w:proofErr w:type="spellEnd"/>
            <w:r w:rsidRPr="00F258B4">
              <w:rPr>
                <w:rFonts w:eastAsia="Microsoft Sans Serif"/>
                <w:spacing w:val="-2"/>
                <w:sz w:val="20"/>
                <w:szCs w:val="20"/>
                <w:lang w:eastAsia="en-US"/>
              </w:rPr>
              <w:t>-</w:t>
            </w:r>
          </w:p>
        </w:tc>
      </w:tr>
      <w:tr w:rsidR="00F258B4" w:rsidRPr="00F258B4" w:rsidTr="00AA2834">
        <w:trPr>
          <w:trHeight w:val="186"/>
        </w:trPr>
        <w:tc>
          <w:tcPr>
            <w:tcW w:w="2672" w:type="dxa"/>
            <w:vMerge/>
            <w:tcBorders>
              <w:top w:val="nil"/>
            </w:tcBorders>
          </w:tcPr>
          <w:p w:rsidR="00F258B4" w:rsidRPr="00F258B4" w:rsidRDefault="00F258B4" w:rsidP="00F258B4">
            <w:pPr>
              <w:rPr>
                <w:rFonts w:eastAsia="Microsoft Sans Serif"/>
                <w:sz w:val="20"/>
                <w:szCs w:val="20"/>
                <w:lang w:eastAsia="en-US"/>
              </w:rPr>
            </w:pPr>
          </w:p>
        </w:tc>
        <w:tc>
          <w:tcPr>
            <w:tcW w:w="1092" w:type="dxa"/>
            <w:tcBorders>
              <w:top w:val="nil"/>
            </w:tcBorders>
          </w:tcPr>
          <w:p w:rsidR="00F258B4" w:rsidRPr="00F258B4" w:rsidRDefault="00F258B4" w:rsidP="00F258B4">
            <w:pPr>
              <w:rPr>
                <w:rFonts w:eastAsia="Microsoft Sans Serif"/>
                <w:sz w:val="20"/>
                <w:szCs w:val="20"/>
                <w:lang w:eastAsia="en-US"/>
              </w:rPr>
            </w:pPr>
          </w:p>
        </w:tc>
        <w:tc>
          <w:tcPr>
            <w:tcW w:w="1040" w:type="dxa"/>
            <w:tcBorders>
              <w:top w:val="nil"/>
            </w:tcBorders>
          </w:tcPr>
          <w:p w:rsidR="00F258B4" w:rsidRPr="00F258B4" w:rsidRDefault="00F258B4" w:rsidP="00F258B4">
            <w:pPr>
              <w:rPr>
                <w:rFonts w:eastAsia="Microsoft Sans Serif"/>
                <w:sz w:val="20"/>
                <w:szCs w:val="20"/>
                <w:lang w:eastAsia="en-US"/>
              </w:rPr>
            </w:pPr>
          </w:p>
        </w:tc>
        <w:tc>
          <w:tcPr>
            <w:tcW w:w="782" w:type="dxa"/>
            <w:tcBorders>
              <w:top w:val="nil"/>
            </w:tcBorders>
          </w:tcPr>
          <w:p w:rsidR="00F258B4" w:rsidRPr="00F258B4" w:rsidRDefault="00F258B4" w:rsidP="00F258B4">
            <w:pPr>
              <w:rPr>
                <w:rFonts w:eastAsia="Microsoft Sans Serif"/>
                <w:sz w:val="20"/>
                <w:szCs w:val="20"/>
                <w:lang w:eastAsia="en-US"/>
              </w:rPr>
            </w:pPr>
          </w:p>
        </w:tc>
        <w:tc>
          <w:tcPr>
            <w:tcW w:w="873" w:type="dxa"/>
            <w:tcBorders>
              <w:top w:val="nil"/>
            </w:tcBorders>
          </w:tcPr>
          <w:p w:rsidR="00F258B4" w:rsidRPr="00F258B4" w:rsidRDefault="00F258B4" w:rsidP="00F258B4">
            <w:pPr>
              <w:spacing w:before="5" w:line="161" w:lineRule="exact"/>
              <w:jc w:val="center"/>
              <w:rPr>
                <w:rFonts w:eastAsia="Microsoft Sans Serif"/>
                <w:sz w:val="20"/>
                <w:szCs w:val="20"/>
                <w:lang w:eastAsia="en-US"/>
              </w:rPr>
            </w:pPr>
            <w:r w:rsidRPr="00F258B4">
              <w:rPr>
                <w:rFonts w:eastAsia="Microsoft Sans Serif"/>
                <w:spacing w:val="-5"/>
                <w:sz w:val="20"/>
                <w:szCs w:val="20"/>
                <w:lang w:eastAsia="en-US"/>
              </w:rPr>
              <w:t>РФ</w:t>
            </w:r>
          </w:p>
        </w:tc>
        <w:tc>
          <w:tcPr>
            <w:tcW w:w="1172" w:type="dxa"/>
            <w:tcBorders>
              <w:top w:val="nil"/>
            </w:tcBorders>
          </w:tcPr>
          <w:p w:rsidR="00F258B4" w:rsidRPr="00F258B4" w:rsidRDefault="00F258B4" w:rsidP="00F258B4">
            <w:pPr>
              <w:rPr>
                <w:rFonts w:eastAsia="Microsoft Sans Serif"/>
                <w:sz w:val="20"/>
                <w:szCs w:val="20"/>
                <w:lang w:eastAsia="en-US"/>
              </w:rPr>
            </w:pPr>
          </w:p>
        </w:tc>
        <w:tc>
          <w:tcPr>
            <w:tcW w:w="928" w:type="dxa"/>
            <w:tcBorders>
              <w:top w:val="nil"/>
            </w:tcBorders>
          </w:tcPr>
          <w:p w:rsidR="00F258B4" w:rsidRPr="00F258B4" w:rsidRDefault="00F258B4" w:rsidP="00F258B4">
            <w:pPr>
              <w:rPr>
                <w:rFonts w:eastAsia="Microsoft Sans Serif"/>
                <w:sz w:val="20"/>
                <w:szCs w:val="20"/>
                <w:lang w:eastAsia="en-US"/>
              </w:rPr>
            </w:pPr>
          </w:p>
        </w:tc>
        <w:tc>
          <w:tcPr>
            <w:tcW w:w="902" w:type="dxa"/>
            <w:tcBorders>
              <w:top w:val="nil"/>
            </w:tcBorders>
          </w:tcPr>
          <w:p w:rsidR="00F258B4" w:rsidRPr="00F258B4" w:rsidRDefault="00F258B4" w:rsidP="00F258B4">
            <w:pPr>
              <w:spacing w:before="5" w:line="161" w:lineRule="exact"/>
              <w:ind w:right="35"/>
              <w:jc w:val="center"/>
              <w:rPr>
                <w:rFonts w:eastAsia="Microsoft Sans Serif"/>
                <w:sz w:val="20"/>
                <w:szCs w:val="20"/>
                <w:lang w:eastAsia="en-US"/>
              </w:rPr>
            </w:pPr>
            <w:proofErr w:type="spellStart"/>
            <w:r w:rsidRPr="00F258B4">
              <w:rPr>
                <w:rFonts w:eastAsia="Microsoft Sans Serif"/>
                <w:w w:val="105"/>
                <w:sz w:val="20"/>
                <w:szCs w:val="20"/>
                <w:lang w:eastAsia="en-US"/>
              </w:rPr>
              <w:t>ных</w:t>
            </w:r>
            <w:proofErr w:type="spellEnd"/>
            <w:r w:rsidRPr="00F258B4">
              <w:rPr>
                <w:rFonts w:eastAsia="Microsoft Sans Serif"/>
                <w:spacing w:val="-6"/>
                <w:w w:val="105"/>
                <w:sz w:val="20"/>
                <w:szCs w:val="20"/>
                <w:lang w:eastAsia="en-US"/>
              </w:rPr>
              <w:t xml:space="preserve"> </w:t>
            </w:r>
            <w:proofErr w:type="spellStart"/>
            <w:r w:rsidRPr="00F258B4">
              <w:rPr>
                <w:rFonts w:eastAsia="Microsoft Sans Serif"/>
                <w:spacing w:val="-4"/>
                <w:w w:val="105"/>
                <w:sz w:val="20"/>
                <w:szCs w:val="20"/>
                <w:lang w:eastAsia="en-US"/>
              </w:rPr>
              <w:t>стран</w:t>
            </w:r>
            <w:proofErr w:type="spellEnd"/>
          </w:p>
        </w:tc>
      </w:tr>
      <w:tr w:rsidR="00F258B4" w:rsidRPr="00F258B4" w:rsidTr="00AA2834">
        <w:trPr>
          <w:trHeight w:val="191"/>
        </w:trPr>
        <w:tc>
          <w:tcPr>
            <w:tcW w:w="2672" w:type="dxa"/>
          </w:tcPr>
          <w:p w:rsidR="00F258B4" w:rsidRPr="00F258B4" w:rsidRDefault="00F258B4" w:rsidP="00F258B4">
            <w:pPr>
              <w:spacing w:before="10" w:line="161" w:lineRule="exact"/>
              <w:rPr>
                <w:rFonts w:eastAsia="Microsoft Sans Serif"/>
                <w:sz w:val="20"/>
                <w:szCs w:val="20"/>
                <w:lang w:eastAsia="en-US"/>
              </w:rPr>
            </w:pPr>
            <w:r w:rsidRPr="00F258B4">
              <w:rPr>
                <w:rFonts w:eastAsia="Microsoft Sans Serif"/>
                <w:sz w:val="20"/>
                <w:szCs w:val="20"/>
                <w:lang w:eastAsia="en-US"/>
              </w:rPr>
              <w:t>ВСЕГО</w:t>
            </w:r>
            <w:r w:rsidRPr="00F258B4">
              <w:rPr>
                <w:rFonts w:eastAsia="Microsoft Sans Serif"/>
                <w:spacing w:val="13"/>
                <w:sz w:val="20"/>
                <w:szCs w:val="20"/>
                <w:lang w:eastAsia="en-US"/>
              </w:rPr>
              <w:t xml:space="preserve"> </w:t>
            </w:r>
            <w:r w:rsidRPr="00F258B4">
              <w:rPr>
                <w:rFonts w:eastAsia="Microsoft Sans Serif"/>
                <w:sz w:val="20"/>
                <w:szCs w:val="20"/>
                <w:lang w:eastAsia="en-US"/>
              </w:rPr>
              <w:t>ПО</w:t>
            </w:r>
            <w:r w:rsidRPr="00F258B4">
              <w:rPr>
                <w:rFonts w:eastAsia="Microsoft Sans Serif"/>
                <w:spacing w:val="13"/>
                <w:sz w:val="20"/>
                <w:szCs w:val="20"/>
                <w:lang w:eastAsia="en-US"/>
              </w:rPr>
              <w:t xml:space="preserve"> </w:t>
            </w:r>
            <w:r w:rsidRPr="00F258B4">
              <w:rPr>
                <w:rFonts w:eastAsia="Microsoft Sans Serif"/>
                <w:spacing w:val="-4"/>
                <w:sz w:val="20"/>
                <w:szCs w:val="20"/>
                <w:lang w:eastAsia="en-US"/>
              </w:rPr>
              <w:t>КРАЮ</w:t>
            </w:r>
          </w:p>
        </w:tc>
        <w:tc>
          <w:tcPr>
            <w:tcW w:w="1092" w:type="dxa"/>
          </w:tcPr>
          <w:p w:rsidR="00F258B4" w:rsidRPr="00F258B4" w:rsidRDefault="00F258B4" w:rsidP="00F258B4">
            <w:pPr>
              <w:spacing w:before="15" w:line="156" w:lineRule="exact"/>
              <w:ind w:right="15"/>
              <w:jc w:val="center"/>
              <w:rPr>
                <w:rFonts w:eastAsia="Microsoft Sans Serif"/>
                <w:sz w:val="20"/>
                <w:szCs w:val="20"/>
                <w:lang w:eastAsia="en-US"/>
              </w:rPr>
            </w:pPr>
            <w:r w:rsidRPr="00F258B4">
              <w:rPr>
                <w:rFonts w:eastAsia="Microsoft Sans Serif"/>
                <w:spacing w:val="-2"/>
                <w:sz w:val="20"/>
                <w:szCs w:val="20"/>
                <w:lang w:eastAsia="en-US"/>
              </w:rPr>
              <w:t>70780</w:t>
            </w:r>
          </w:p>
        </w:tc>
        <w:tc>
          <w:tcPr>
            <w:tcW w:w="1040" w:type="dxa"/>
          </w:tcPr>
          <w:p w:rsidR="00F258B4" w:rsidRPr="00F258B4" w:rsidRDefault="00F258B4" w:rsidP="00F258B4">
            <w:pPr>
              <w:spacing w:before="15" w:line="156" w:lineRule="exact"/>
              <w:ind w:right="15"/>
              <w:jc w:val="center"/>
              <w:rPr>
                <w:rFonts w:eastAsia="Microsoft Sans Serif"/>
                <w:sz w:val="20"/>
                <w:szCs w:val="20"/>
                <w:lang w:eastAsia="en-US"/>
              </w:rPr>
            </w:pPr>
            <w:r w:rsidRPr="00F258B4">
              <w:rPr>
                <w:rFonts w:eastAsia="Microsoft Sans Serif"/>
                <w:spacing w:val="-2"/>
                <w:sz w:val="20"/>
                <w:szCs w:val="20"/>
                <w:lang w:eastAsia="en-US"/>
              </w:rPr>
              <w:t>65317</w:t>
            </w:r>
          </w:p>
        </w:tc>
        <w:tc>
          <w:tcPr>
            <w:tcW w:w="782" w:type="dxa"/>
          </w:tcPr>
          <w:p w:rsidR="00F258B4" w:rsidRPr="00F258B4" w:rsidRDefault="00F258B4" w:rsidP="00F258B4">
            <w:pPr>
              <w:spacing w:before="15" w:line="156" w:lineRule="exact"/>
              <w:ind w:right="15"/>
              <w:jc w:val="center"/>
              <w:rPr>
                <w:rFonts w:eastAsia="Microsoft Sans Serif"/>
                <w:sz w:val="20"/>
                <w:szCs w:val="20"/>
                <w:lang w:eastAsia="en-US"/>
              </w:rPr>
            </w:pPr>
            <w:r w:rsidRPr="00F258B4">
              <w:rPr>
                <w:rFonts w:eastAsia="Microsoft Sans Serif"/>
                <w:spacing w:val="-2"/>
                <w:sz w:val="20"/>
                <w:szCs w:val="20"/>
                <w:lang w:eastAsia="en-US"/>
              </w:rPr>
              <w:t>31292</w:t>
            </w:r>
          </w:p>
        </w:tc>
        <w:tc>
          <w:tcPr>
            <w:tcW w:w="873" w:type="dxa"/>
          </w:tcPr>
          <w:p w:rsidR="00F258B4" w:rsidRPr="00F258B4" w:rsidRDefault="00F258B4" w:rsidP="00F258B4">
            <w:pPr>
              <w:spacing w:before="15" w:line="156" w:lineRule="exact"/>
              <w:ind w:right="17"/>
              <w:jc w:val="center"/>
              <w:rPr>
                <w:rFonts w:eastAsia="Microsoft Sans Serif"/>
                <w:sz w:val="20"/>
                <w:szCs w:val="20"/>
                <w:lang w:eastAsia="en-US"/>
              </w:rPr>
            </w:pPr>
            <w:r w:rsidRPr="00F258B4">
              <w:rPr>
                <w:rFonts w:eastAsia="Microsoft Sans Serif"/>
                <w:spacing w:val="-2"/>
                <w:sz w:val="20"/>
                <w:szCs w:val="20"/>
                <w:lang w:eastAsia="en-US"/>
              </w:rPr>
              <w:t>34025</w:t>
            </w:r>
          </w:p>
        </w:tc>
        <w:tc>
          <w:tcPr>
            <w:tcW w:w="1172" w:type="dxa"/>
          </w:tcPr>
          <w:p w:rsidR="00F258B4" w:rsidRPr="00F258B4" w:rsidRDefault="00F258B4" w:rsidP="00F258B4">
            <w:pPr>
              <w:spacing w:before="15" w:line="156" w:lineRule="exact"/>
              <w:ind w:right="56"/>
              <w:jc w:val="center"/>
              <w:rPr>
                <w:rFonts w:eastAsia="Microsoft Sans Serif"/>
                <w:sz w:val="20"/>
                <w:szCs w:val="20"/>
                <w:lang w:eastAsia="en-US"/>
              </w:rPr>
            </w:pPr>
            <w:r w:rsidRPr="00F258B4">
              <w:rPr>
                <w:rFonts w:eastAsia="Microsoft Sans Serif"/>
                <w:spacing w:val="-4"/>
                <w:sz w:val="20"/>
                <w:szCs w:val="20"/>
                <w:lang w:eastAsia="en-US"/>
              </w:rPr>
              <w:t>5463</w:t>
            </w:r>
          </w:p>
        </w:tc>
        <w:tc>
          <w:tcPr>
            <w:tcW w:w="928" w:type="dxa"/>
          </w:tcPr>
          <w:p w:rsidR="00F258B4" w:rsidRPr="00F258B4" w:rsidRDefault="00F258B4" w:rsidP="00F258B4">
            <w:pPr>
              <w:spacing w:before="15" w:line="156" w:lineRule="exact"/>
              <w:ind w:right="67"/>
              <w:jc w:val="center"/>
              <w:rPr>
                <w:rFonts w:eastAsia="Microsoft Sans Serif"/>
                <w:sz w:val="20"/>
                <w:szCs w:val="20"/>
                <w:lang w:eastAsia="en-US"/>
              </w:rPr>
            </w:pPr>
            <w:r w:rsidRPr="00F258B4">
              <w:rPr>
                <w:rFonts w:eastAsia="Microsoft Sans Serif"/>
                <w:spacing w:val="-4"/>
                <w:sz w:val="20"/>
                <w:szCs w:val="20"/>
                <w:lang w:eastAsia="en-US"/>
              </w:rPr>
              <w:t>4831</w:t>
            </w:r>
          </w:p>
        </w:tc>
        <w:tc>
          <w:tcPr>
            <w:tcW w:w="902" w:type="dxa"/>
          </w:tcPr>
          <w:p w:rsidR="00F258B4" w:rsidRPr="00F258B4" w:rsidRDefault="00F258B4" w:rsidP="00F258B4">
            <w:pPr>
              <w:spacing w:before="15" w:line="156" w:lineRule="exact"/>
              <w:ind w:right="52"/>
              <w:jc w:val="center"/>
              <w:rPr>
                <w:rFonts w:eastAsia="Microsoft Sans Serif"/>
                <w:sz w:val="20"/>
                <w:szCs w:val="20"/>
                <w:lang w:eastAsia="en-US"/>
              </w:rPr>
            </w:pPr>
            <w:r w:rsidRPr="00F258B4">
              <w:rPr>
                <w:rFonts w:eastAsia="Microsoft Sans Serif"/>
                <w:spacing w:val="-5"/>
                <w:sz w:val="20"/>
                <w:szCs w:val="20"/>
                <w:lang w:eastAsia="en-US"/>
              </w:rPr>
              <w:t>632</w:t>
            </w:r>
          </w:p>
        </w:tc>
      </w:tr>
      <w:tr w:rsidR="00F258B4" w:rsidRPr="00F258B4" w:rsidTr="00AA2834">
        <w:trPr>
          <w:trHeight w:val="191"/>
        </w:trPr>
        <w:tc>
          <w:tcPr>
            <w:tcW w:w="2672" w:type="dxa"/>
          </w:tcPr>
          <w:p w:rsidR="00F258B4" w:rsidRPr="00F258B4" w:rsidRDefault="00F258B4" w:rsidP="00F258B4">
            <w:pPr>
              <w:spacing w:before="10" w:line="161" w:lineRule="exact"/>
              <w:rPr>
                <w:rFonts w:eastAsia="Microsoft Sans Serif"/>
                <w:sz w:val="20"/>
                <w:szCs w:val="20"/>
                <w:lang w:eastAsia="en-US"/>
              </w:rPr>
            </w:pPr>
            <w:r w:rsidRPr="00F258B4">
              <w:rPr>
                <w:rFonts w:eastAsia="Microsoft Sans Serif"/>
                <w:w w:val="105"/>
                <w:sz w:val="20"/>
                <w:szCs w:val="20"/>
                <w:lang w:eastAsia="en-US"/>
              </w:rPr>
              <w:t>в</w:t>
            </w:r>
            <w:r w:rsidRPr="00F258B4">
              <w:rPr>
                <w:rFonts w:eastAsia="Microsoft Sans Serif"/>
                <w:spacing w:val="-6"/>
                <w:w w:val="105"/>
                <w:sz w:val="20"/>
                <w:szCs w:val="20"/>
                <w:lang w:eastAsia="en-US"/>
              </w:rPr>
              <w:t xml:space="preserve"> </w:t>
            </w:r>
            <w:proofErr w:type="spellStart"/>
            <w:r w:rsidRPr="00F258B4">
              <w:rPr>
                <w:rFonts w:eastAsia="Microsoft Sans Serif"/>
                <w:w w:val="105"/>
                <w:sz w:val="20"/>
                <w:szCs w:val="20"/>
                <w:lang w:eastAsia="en-US"/>
              </w:rPr>
              <w:t>том</w:t>
            </w:r>
            <w:proofErr w:type="spellEnd"/>
            <w:r w:rsidRPr="00F258B4">
              <w:rPr>
                <w:rFonts w:eastAsia="Microsoft Sans Serif"/>
                <w:spacing w:val="-7"/>
                <w:w w:val="105"/>
                <w:sz w:val="20"/>
                <w:szCs w:val="20"/>
                <w:lang w:eastAsia="en-US"/>
              </w:rPr>
              <w:t xml:space="preserve"> </w:t>
            </w:r>
            <w:proofErr w:type="spellStart"/>
            <w:r w:rsidRPr="00F258B4">
              <w:rPr>
                <w:rFonts w:eastAsia="Microsoft Sans Serif"/>
                <w:spacing w:val="-2"/>
                <w:w w:val="105"/>
                <w:sz w:val="20"/>
                <w:szCs w:val="20"/>
                <w:lang w:eastAsia="en-US"/>
              </w:rPr>
              <w:t>числе</w:t>
            </w:r>
            <w:proofErr w:type="spellEnd"/>
            <w:r w:rsidRPr="00F258B4">
              <w:rPr>
                <w:rFonts w:eastAsia="Microsoft Sans Serif"/>
                <w:spacing w:val="-2"/>
                <w:w w:val="105"/>
                <w:sz w:val="20"/>
                <w:szCs w:val="20"/>
                <w:lang w:eastAsia="en-US"/>
              </w:rPr>
              <w:t>:</w:t>
            </w:r>
          </w:p>
        </w:tc>
        <w:tc>
          <w:tcPr>
            <w:tcW w:w="1092" w:type="dxa"/>
          </w:tcPr>
          <w:p w:rsidR="00F258B4" w:rsidRPr="00F258B4" w:rsidRDefault="00F258B4" w:rsidP="00F258B4">
            <w:pPr>
              <w:rPr>
                <w:rFonts w:eastAsia="Microsoft Sans Serif"/>
                <w:sz w:val="20"/>
                <w:szCs w:val="20"/>
                <w:lang w:eastAsia="en-US"/>
              </w:rPr>
            </w:pPr>
          </w:p>
        </w:tc>
        <w:tc>
          <w:tcPr>
            <w:tcW w:w="1040" w:type="dxa"/>
          </w:tcPr>
          <w:p w:rsidR="00F258B4" w:rsidRPr="00F258B4" w:rsidRDefault="00F258B4" w:rsidP="00F258B4">
            <w:pPr>
              <w:rPr>
                <w:rFonts w:eastAsia="Microsoft Sans Serif"/>
                <w:sz w:val="20"/>
                <w:szCs w:val="20"/>
                <w:lang w:eastAsia="en-US"/>
              </w:rPr>
            </w:pPr>
          </w:p>
        </w:tc>
        <w:tc>
          <w:tcPr>
            <w:tcW w:w="782" w:type="dxa"/>
          </w:tcPr>
          <w:p w:rsidR="00F258B4" w:rsidRPr="00F258B4" w:rsidRDefault="00F258B4" w:rsidP="00F258B4">
            <w:pPr>
              <w:rPr>
                <w:rFonts w:eastAsia="Microsoft Sans Serif"/>
                <w:sz w:val="20"/>
                <w:szCs w:val="20"/>
                <w:lang w:eastAsia="en-US"/>
              </w:rPr>
            </w:pPr>
          </w:p>
        </w:tc>
        <w:tc>
          <w:tcPr>
            <w:tcW w:w="873" w:type="dxa"/>
          </w:tcPr>
          <w:p w:rsidR="00F258B4" w:rsidRPr="00F258B4" w:rsidRDefault="00F258B4" w:rsidP="00F258B4">
            <w:pPr>
              <w:rPr>
                <w:rFonts w:eastAsia="Microsoft Sans Serif"/>
                <w:sz w:val="20"/>
                <w:szCs w:val="20"/>
                <w:lang w:eastAsia="en-US"/>
              </w:rPr>
            </w:pPr>
          </w:p>
        </w:tc>
        <w:tc>
          <w:tcPr>
            <w:tcW w:w="1172" w:type="dxa"/>
          </w:tcPr>
          <w:p w:rsidR="00F258B4" w:rsidRPr="00F258B4" w:rsidRDefault="00F258B4" w:rsidP="00F258B4">
            <w:pPr>
              <w:rPr>
                <w:rFonts w:eastAsia="Microsoft Sans Serif"/>
                <w:sz w:val="20"/>
                <w:szCs w:val="20"/>
                <w:lang w:eastAsia="en-US"/>
              </w:rPr>
            </w:pPr>
          </w:p>
        </w:tc>
        <w:tc>
          <w:tcPr>
            <w:tcW w:w="928" w:type="dxa"/>
          </w:tcPr>
          <w:p w:rsidR="00F258B4" w:rsidRPr="00F258B4" w:rsidRDefault="00F258B4" w:rsidP="00F258B4">
            <w:pPr>
              <w:rPr>
                <w:rFonts w:eastAsia="Microsoft Sans Serif"/>
                <w:sz w:val="20"/>
                <w:szCs w:val="20"/>
                <w:lang w:eastAsia="en-US"/>
              </w:rPr>
            </w:pPr>
          </w:p>
        </w:tc>
        <w:tc>
          <w:tcPr>
            <w:tcW w:w="902" w:type="dxa"/>
          </w:tcPr>
          <w:p w:rsidR="00F258B4" w:rsidRPr="00F258B4" w:rsidRDefault="00F258B4" w:rsidP="00F258B4">
            <w:pPr>
              <w:rPr>
                <w:rFonts w:eastAsia="Microsoft Sans Serif"/>
                <w:sz w:val="20"/>
                <w:szCs w:val="20"/>
                <w:lang w:eastAsia="en-US"/>
              </w:rPr>
            </w:pPr>
          </w:p>
        </w:tc>
      </w:tr>
      <w:tr w:rsidR="00F258B4" w:rsidRPr="00F258B4" w:rsidTr="00AA2834">
        <w:trPr>
          <w:trHeight w:val="191"/>
        </w:trPr>
        <w:tc>
          <w:tcPr>
            <w:tcW w:w="2672" w:type="dxa"/>
          </w:tcPr>
          <w:p w:rsidR="00F258B4" w:rsidRPr="00F258B4" w:rsidRDefault="00F258B4" w:rsidP="00F258B4">
            <w:pPr>
              <w:rPr>
                <w:sz w:val="20"/>
                <w:szCs w:val="20"/>
              </w:rPr>
            </w:pPr>
            <w:r w:rsidRPr="00F258B4">
              <w:rPr>
                <w:sz w:val="20"/>
                <w:szCs w:val="20"/>
              </w:rPr>
              <w:t>Шпаковский</w:t>
            </w:r>
            <w:r w:rsidRPr="00F258B4">
              <w:t xml:space="preserve"> МО</w:t>
            </w:r>
          </w:p>
        </w:tc>
        <w:tc>
          <w:tcPr>
            <w:tcW w:w="1092" w:type="dxa"/>
          </w:tcPr>
          <w:p w:rsidR="00F258B4" w:rsidRPr="00F258B4" w:rsidRDefault="00F258B4" w:rsidP="00F258B4">
            <w:pPr>
              <w:jc w:val="center"/>
              <w:rPr>
                <w:sz w:val="20"/>
                <w:szCs w:val="20"/>
              </w:rPr>
            </w:pPr>
            <w:r w:rsidRPr="00F258B4">
              <w:rPr>
                <w:sz w:val="20"/>
                <w:szCs w:val="20"/>
              </w:rPr>
              <w:t>3028</w:t>
            </w:r>
          </w:p>
        </w:tc>
        <w:tc>
          <w:tcPr>
            <w:tcW w:w="1040" w:type="dxa"/>
          </w:tcPr>
          <w:p w:rsidR="00F258B4" w:rsidRPr="00F258B4" w:rsidRDefault="00F258B4" w:rsidP="00F258B4">
            <w:pPr>
              <w:jc w:val="center"/>
              <w:rPr>
                <w:sz w:val="20"/>
                <w:szCs w:val="20"/>
              </w:rPr>
            </w:pPr>
            <w:r w:rsidRPr="00F258B4">
              <w:rPr>
                <w:sz w:val="20"/>
                <w:szCs w:val="20"/>
              </w:rPr>
              <w:t>2593</w:t>
            </w:r>
          </w:p>
        </w:tc>
        <w:tc>
          <w:tcPr>
            <w:tcW w:w="782" w:type="dxa"/>
          </w:tcPr>
          <w:p w:rsidR="00F258B4" w:rsidRPr="00F258B4" w:rsidRDefault="00F258B4" w:rsidP="00F258B4">
            <w:pPr>
              <w:jc w:val="center"/>
              <w:rPr>
                <w:sz w:val="20"/>
                <w:szCs w:val="20"/>
              </w:rPr>
            </w:pPr>
            <w:r w:rsidRPr="00F258B4">
              <w:rPr>
                <w:sz w:val="20"/>
                <w:szCs w:val="20"/>
              </w:rPr>
              <w:t>1534</w:t>
            </w:r>
          </w:p>
        </w:tc>
        <w:tc>
          <w:tcPr>
            <w:tcW w:w="873" w:type="dxa"/>
          </w:tcPr>
          <w:p w:rsidR="00F258B4" w:rsidRPr="00F258B4" w:rsidRDefault="00F258B4" w:rsidP="00F258B4">
            <w:pPr>
              <w:jc w:val="center"/>
              <w:rPr>
                <w:sz w:val="20"/>
                <w:szCs w:val="20"/>
              </w:rPr>
            </w:pPr>
            <w:r w:rsidRPr="00F258B4">
              <w:rPr>
                <w:sz w:val="20"/>
                <w:szCs w:val="20"/>
              </w:rPr>
              <w:t>1059</w:t>
            </w:r>
          </w:p>
        </w:tc>
        <w:tc>
          <w:tcPr>
            <w:tcW w:w="1172" w:type="dxa"/>
          </w:tcPr>
          <w:p w:rsidR="00F258B4" w:rsidRPr="00F258B4" w:rsidRDefault="00F258B4" w:rsidP="00F258B4">
            <w:pPr>
              <w:jc w:val="center"/>
              <w:rPr>
                <w:sz w:val="20"/>
                <w:szCs w:val="20"/>
              </w:rPr>
            </w:pPr>
            <w:r w:rsidRPr="00F258B4">
              <w:rPr>
                <w:sz w:val="20"/>
                <w:szCs w:val="20"/>
              </w:rPr>
              <w:t>435</w:t>
            </w:r>
          </w:p>
        </w:tc>
        <w:tc>
          <w:tcPr>
            <w:tcW w:w="928" w:type="dxa"/>
          </w:tcPr>
          <w:p w:rsidR="00F258B4" w:rsidRPr="00F258B4" w:rsidRDefault="00F258B4" w:rsidP="00F258B4">
            <w:pPr>
              <w:jc w:val="center"/>
              <w:rPr>
                <w:sz w:val="20"/>
                <w:szCs w:val="20"/>
              </w:rPr>
            </w:pPr>
            <w:r w:rsidRPr="00F258B4">
              <w:rPr>
                <w:sz w:val="20"/>
                <w:szCs w:val="20"/>
              </w:rPr>
              <w:t>407</w:t>
            </w:r>
          </w:p>
        </w:tc>
        <w:tc>
          <w:tcPr>
            <w:tcW w:w="902" w:type="dxa"/>
          </w:tcPr>
          <w:p w:rsidR="00F258B4" w:rsidRPr="00F258B4" w:rsidRDefault="00F258B4" w:rsidP="00F258B4">
            <w:pPr>
              <w:jc w:val="center"/>
              <w:rPr>
                <w:sz w:val="20"/>
                <w:szCs w:val="20"/>
              </w:rPr>
            </w:pPr>
            <w:r w:rsidRPr="00F258B4">
              <w:rPr>
                <w:sz w:val="20"/>
                <w:szCs w:val="20"/>
              </w:rPr>
              <w:t>28</w:t>
            </w:r>
          </w:p>
        </w:tc>
      </w:tr>
    </w:tbl>
    <w:p w:rsidR="00F258B4" w:rsidRPr="00F258B4" w:rsidRDefault="00F258B4" w:rsidP="004151B0">
      <w:pPr>
        <w:spacing w:line="240" w:lineRule="exact"/>
        <w:jc w:val="both"/>
        <w:rPr>
          <w:sz w:val="28"/>
          <w:szCs w:val="28"/>
        </w:rPr>
      </w:pPr>
    </w:p>
    <w:p w:rsidR="00F258B4" w:rsidRDefault="00F258B4" w:rsidP="00F258B4">
      <w:pPr>
        <w:jc w:val="right"/>
        <w:rPr>
          <w:sz w:val="28"/>
          <w:szCs w:val="28"/>
        </w:rPr>
      </w:pPr>
      <w:r w:rsidRPr="00F258B4">
        <w:rPr>
          <w:sz w:val="28"/>
          <w:szCs w:val="28"/>
        </w:rPr>
        <w:t>Таблица 2.3</w:t>
      </w:r>
    </w:p>
    <w:p w:rsidR="004E7102" w:rsidRPr="00F258B4" w:rsidRDefault="004E7102" w:rsidP="004151B0">
      <w:pPr>
        <w:spacing w:line="240" w:lineRule="exact"/>
        <w:jc w:val="right"/>
        <w:rPr>
          <w:sz w:val="28"/>
          <w:szCs w:val="28"/>
        </w:rPr>
      </w:pPr>
    </w:p>
    <w:p w:rsidR="004151B0" w:rsidRPr="00F258B4" w:rsidRDefault="00F258B4" w:rsidP="00F258B4">
      <w:pPr>
        <w:autoSpaceDE w:val="0"/>
        <w:autoSpaceDN w:val="0"/>
        <w:jc w:val="center"/>
        <w:rPr>
          <w:rFonts w:eastAsia="Microsoft Sans Serif"/>
          <w:sz w:val="28"/>
          <w:szCs w:val="28"/>
          <w:lang w:eastAsia="en-US"/>
        </w:rPr>
      </w:pPr>
      <w:proofErr w:type="gramStart"/>
      <w:r w:rsidRPr="00F258B4">
        <w:rPr>
          <w:rFonts w:eastAsia="Arial"/>
          <w:bCs/>
          <w:spacing w:val="-2"/>
          <w:w w:val="105"/>
          <w:sz w:val="28"/>
          <w:szCs w:val="28"/>
          <w:lang w:eastAsia="en-US"/>
        </w:rPr>
        <w:t>Выбывшие</w:t>
      </w:r>
      <w:proofErr w:type="gramEnd"/>
      <w:r w:rsidRPr="00F258B4">
        <w:rPr>
          <w:rFonts w:eastAsia="Arial"/>
          <w:bCs/>
          <w:spacing w:val="-2"/>
          <w:w w:val="105"/>
          <w:sz w:val="28"/>
          <w:szCs w:val="28"/>
          <w:lang w:eastAsia="en-US"/>
        </w:rPr>
        <w:t xml:space="preserve"> </w:t>
      </w:r>
      <w:r w:rsidRPr="00F258B4">
        <w:rPr>
          <w:rFonts w:eastAsia="Microsoft Sans Serif"/>
          <w:spacing w:val="-2"/>
          <w:sz w:val="28"/>
          <w:szCs w:val="28"/>
          <w:lang w:eastAsia="en-US"/>
        </w:rPr>
        <w:t>(человек)</w:t>
      </w:r>
    </w:p>
    <w:tbl>
      <w:tblPr>
        <w:tblStyle w:val="TableNormal"/>
        <w:tblW w:w="9461" w:type="dxa"/>
        <w:tblInd w:w="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672"/>
        <w:gridCol w:w="1092"/>
        <w:gridCol w:w="1040"/>
        <w:gridCol w:w="782"/>
        <w:gridCol w:w="873"/>
        <w:gridCol w:w="1172"/>
        <w:gridCol w:w="928"/>
        <w:gridCol w:w="902"/>
      </w:tblGrid>
      <w:tr w:rsidR="00F258B4" w:rsidRPr="00F258B4" w:rsidTr="00AA2834">
        <w:trPr>
          <w:trHeight w:val="191"/>
        </w:trPr>
        <w:tc>
          <w:tcPr>
            <w:tcW w:w="2672" w:type="dxa"/>
            <w:vMerge w:val="restart"/>
          </w:tcPr>
          <w:p w:rsidR="00F258B4" w:rsidRPr="00F258B4" w:rsidRDefault="00F258B4" w:rsidP="00F258B4">
            <w:pPr>
              <w:spacing w:before="46"/>
              <w:rPr>
                <w:rFonts w:eastAsia="Microsoft Sans Serif"/>
                <w:sz w:val="20"/>
                <w:szCs w:val="20"/>
                <w:lang w:eastAsia="en-US"/>
              </w:rPr>
            </w:pPr>
          </w:p>
          <w:p w:rsidR="00F258B4" w:rsidRPr="00F258B4" w:rsidRDefault="00F258B4" w:rsidP="00F258B4">
            <w:pPr>
              <w:spacing w:before="1"/>
              <w:rPr>
                <w:rFonts w:eastAsia="Microsoft Sans Serif"/>
                <w:sz w:val="20"/>
                <w:szCs w:val="20"/>
                <w:lang w:eastAsia="en-US"/>
              </w:rPr>
            </w:pPr>
            <w:proofErr w:type="spellStart"/>
            <w:r w:rsidRPr="00F258B4">
              <w:rPr>
                <w:rFonts w:eastAsia="Microsoft Sans Serif"/>
                <w:sz w:val="20"/>
                <w:szCs w:val="20"/>
                <w:lang w:eastAsia="en-US"/>
              </w:rPr>
              <w:t>Территория</w:t>
            </w:r>
            <w:proofErr w:type="spellEnd"/>
            <w:r w:rsidRPr="00F258B4">
              <w:rPr>
                <w:rFonts w:eastAsia="Microsoft Sans Serif"/>
                <w:spacing w:val="24"/>
                <w:sz w:val="20"/>
                <w:szCs w:val="20"/>
                <w:lang w:eastAsia="en-US"/>
              </w:rPr>
              <w:t xml:space="preserve"> </w:t>
            </w:r>
            <w:proofErr w:type="spellStart"/>
            <w:r w:rsidRPr="00F258B4">
              <w:rPr>
                <w:rFonts w:eastAsia="Microsoft Sans Serif"/>
                <w:spacing w:val="-4"/>
                <w:sz w:val="20"/>
                <w:szCs w:val="20"/>
                <w:lang w:eastAsia="en-US"/>
              </w:rPr>
              <w:t>края</w:t>
            </w:r>
            <w:proofErr w:type="spellEnd"/>
          </w:p>
        </w:tc>
        <w:tc>
          <w:tcPr>
            <w:tcW w:w="1092" w:type="dxa"/>
            <w:tcBorders>
              <w:bottom w:val="nil"/>
            </w:tcBorders>
          </w:tcPr>
          <w:p w:rsidR="00F258B4" w:rsidRPr="00F258B4" w:rsidRDefault="00F258B4" w:rsidP="00F258B4">
            <w:pPr>
              <w:rPr>
                <w:rFonts w:eastAsia="Microsoft Sans Serif"/>
                <w:sz w:val="20"/>
                <w:szCs w:val="20"/>
                <w:lang w:eastAsia="en-US"/>
              </w:rPr>
            </w:pPr>
          </w:p>
        </w:tc>
        <w:tc>
          <w:tcPr>
            <w:tcW w:w="5697" w:type="dxa"/>
            <w:gridSpan w:val="6"/>
          </w:tcPr>
          <w:p w:rsidR="00F258B4" w:rsidRPr="00F258B4" w:rsidRDefault="00F258B4" w:rsidP="00F258B4">
            <w:pPr>
              <w:spacing w:before="10" w:line="161" w:lineRule="exact"/>
              <w:jc w:val="center"/>
              <w:rPr>
                <w:rFonts w:eastAsia="Microsoft Sans Serif"/>
                <w:sz w:val="20"/>
                <w:szCs w:val="20"/>
                <w:lang w:eastAsia="en-US"/>
              </w:rPr>
            </w:pPr>
            <w:proofErr w:type="spellStart"/>
            <w:r w:rsidRPr="00F258B4">
              <w:rPr>
                <w:rFonts w:eastAsia="Microsoft Sans Serif"/>
                <w:sz w:val="20"/>
                <w:szCs w:val="20"/>
                <w:lang w:eastAsia="en-US"/>
              </w:rPr>
              <w:t>из</w:t>
            </w:r>
            <w:proofErr w:type="spellEnd"/>
            <w:r w:rsidRPr="00F258B4">
              <w:rPr>
                <w:rFonts w:eastAsia="Microsoft Sans Serif"/>
                <w:spacing w:val="1"/>
                <w:sz w:val="20"/>
                <w:szCs w:val="20"/>
                <w:lang w:eastAsia="en-US"/>
              </w:rPr>
              <w:t xml:space="preserve"> </w:t>
            </w:r>
            <w:proofErr w:type="spellStart"/>
            <w:r w:rsidRPr="00F258B4">
              <w:rPr>
                <w:rFonts w:eastAsia="Microsoft Sans Serif"/>
                <w:spacing w:val="-5"/>
                <w:sz w:val="20"/>
                <w:szCs w:val="20"/>
                <w:lang w:eastAsia="en-US"/>
              </w:rPr>
              <w:t>них</w:t>
            </w:r>
            <w:proofErr w:type="spellEnd"/>
          </w:p>
        </w:tc>
      </w:tr>
      <w:tr w:rsidR="00F258B4" w:rsidRPr="00F258B4" w:rsidTr="00AA2834">
        <w:trPr>
          <w:trHeight w:val="191"/>
        </w:trPr>
        <w:tc>
          <w:tcPr>
            <w:tcW w:w="2672" w:type="dxa"/>
            <w:vMerge/>
            <w:tcBorders>
              <w:top w:val="nil"/>
            </w:tcBorders>
          </w:tcPr>
          <w:p w:rsidR="00F258B4" w:rsidRPr="00F258B4" w:rsidRDefault="00F258B4" w:rsidP="00F258B4">
            <w:pPr>
              <w:rPr>
                <w:rFonts w:eastAsia="Microsoft Sans Serif"/>
                <w:sz w:val="20"/>
                <w:szCs w:val="20"/>
                <w:lang w:eastAsia="en-US"/>
              </w:rPr>
            </w:pPr>
          </w:p>
        </w:tc>
        <w:tc>
          <w:tcPr>
            <w:tcW w:w="1092" w:type="dxa"/>
            <w:tcBorders>
              <w:top w:val="nil"/>
              <w:bottom w:val="nil"/>
            </w:tcBorders>
          </w:tcPr>
          <w:p w:rsidR="00F258B4" w:rsidRPr="00F258B4" w:rsidRDefault="00F258B4" w:rsidP="00F258B4">
            <w:pPr>
              <w:spacing w:before="10" w:line="161" w:lineRule="exact"/>
              <w:jc w:val="center"/>
              <w:rPr>
                <w:rFonts w:eastAsia="Microsoft Sans Serif"/>
                <w:sz w:val="20"/>
                <w:szCs w:val="20"/>
                <w:lang w:eastAsia="en-US"/>
              </w:rPr>
            </w:pPr>
            <w:proofErr w:type="spellStart"/>
            <w:r w:rsidRPr="00F258B4">
              <w:rPr>
                <w:rFonts w:eastAsia="Microsoft Sans Serif"/>
                <w:spacing w:val="-2"/>
                <w:w w:val="105"/>
                <w:sz w:val="20"/>
                <w:szCs w:val="20"/>
                <w:lang w:eastAsia="en-US"/>
              </w:rPr>
              <w:t>Прибыло</w:t>
            </w:r>
            <w:proofErr w:type="spellEnd"/>
          </w:p>
        </w:tc>
        <w:tc>
          <w:tcPr>
            <w:tcW w:w="1040" w:type="dxa"/>
            <w:tcBorders>
              <w:bottom w:val="nil"/>
            </w:tcBorders>
          </w:tcPr>
          <w:p w:rsidR="00F258B4" w:rsidRPr="00F258B4" w:rsidRDefault="00F258B4" w:rsidP="00F258B4">
            <w:pPr>
              <w:spacing w:before="10" w:line="161" w:lineRule="exact"/>
              <w:jc w:val="center"/>
              <w:rPr>
                <w:rFonts w:eastAsia="Microsoft Sans Serif"/>
                <w:sz w:val="20"/>
                <w:szCs w:val="20"/>
                <w:lang w:eastAsia="en-US"/>
              </w:rPr>
            </w:pPr>
            <w:r w:rsidRPr="00F258B4">
              <w:rPr>
                <w:rFonts w:eastAsia="Microsoft Sans Serif"/>
                <w:w w:val="105"/>
                <w:sz w:val="20"/>
                <w:szCs w:val="20"/>
                <w:lang w:eastAsia="en-US"/>
              </w:rPr>
              <w:t xml:space="preserve">в </w:t>
            </w:r>
            <w:proofErr w:type="spellStart"/>
            <w:r w:rsidRPr="00F258B4">
              <w:rPr>
                <w:rFonts w:eastAsia="Microsoft Sans Serif"/>
                <w:spacing w:val="-2"/>
                <w:w w:val="105"/>
                <w:sz w:val="20"/>
                <w:szCs w:val="20"/>
                <w:lang w:eastAsia="en-US"/>
              </w:rPr>
              <w:t>пределах</w:t>
            </w:r>
            <w:proofErr w:type="spellEnd"/>
          </w:p>
        </w:tc>
        <w:tc>
          <w:tcPr>
            <w:tcW w:w="1655" w:type="dxa"/>
            <w:gridSpan w:val="2"/>
          </w:tcPr>
          <w:p w:rsidR="00F258B4" w:rsidRPr="00F258B4" w:rsidRDefault="00F258B4" w:rsidP="00F258B4">
            <w:pPr>
              <w:spacing w:before="10" w:line="161" w:lineRule="exact"/>
              <w:rPr>
                <w:rFonts w:eastAsia="Microsoft Sans Serif"/>
                <w:sz w:val="20"/>
                <w:szCs w:val="20"/>
                <w:lang w:eastAsia="en-US"/>
              </w:rPr>
            </w:pPr>
            <w:r w:rsidRPr="00F258B4">
              <w:rPr>
                <w:rFonts w:eastAsia="Microsoft Sans Serif"/>
                <w:w w:val="105"/>
                <w:sz w:val="20"/>
                <w:szCs w:val="20"/>
                <w:lang w:eastAsia="en-US"/>
              </w:rPr>
              <w:t>в</w:t>
            </w:r>
            <w:r w:rsidRPr="00F258B4">
              <w:rPr>
                <w:rFonts w:eastAsia="Microsoft Sans Serif"/>
                <w:spacing w:val="-5"/>
                <w:w w:val="105"/>
                <w:sz w:val="20"/>
                <w:szCs w:val="20"/>
                <w:lang w:eastAsia="en-US"/>
              </w:rPr>
              <w:t xml:space="preserve"> </w:t>
            </w:r>
            <w:proofErr w:type="spellStart"/>
            <w:r w:rsidRPr="00F258B4">
              <w:rPr>
                <w:rFonts w:eastAsia="Microsoft Sans Serif"/>
                <w:w w:val="105"/>
                <w:sz w:val="20"/>
                <w:szCs w:val="20"/>
                <w:lang w:eastAsia="en-US"/>
              </w:rPr>
              <w:t>том</w:t>
            </w:r>
            <w:proofErr w:type="spellEnd"/>
            <w:r w:rsidRPr="00F258B4">
              <w:rPr>
                <w:rFonts w:eastAsia="Microsoft Sans Serif"/>
                <w:spacing w:val="-7"/>
                <w:w w:val="105"/>
                <w:sz w:val="20"/>
                <w:szCs w:val="20"/>
                <w:lang w:eastAsia="en-US"/>
              </w:rPr>
              <w:t xml:space="preserve"> </w:t>
            </w:r>
            <w:proofErr w:type="spellStart"/>
            <w:r w:rsidRPr="00F258B4">
              <w:rPr>
                <w:rFonts w:eastAsia="Microsoft Sans Serif"/>
                <w:spacing w:val="-2"/>
                <w:w w:val="105"/>
                <w:sz w:val="20"/>
                <w:szCs w:val="20"/>
                <w:lang w:eastAsia="en-US"/>
              </w:rPr>
              <w:t>числе</w:t>
            </w:r>
            <w:proofErr w:type="spellEnd"/>
          </w:p>
        </w:tc>
        <w:tc>
          <w:tcPr>
            <w:tcW w:w="1172" w:type="dxa"/>
            <w:tcBorders>
              <w:bottom w:val="nil"/>
            </w:tcBorders>
          </w:tcPr>
          <w:p w:rsidR="00F258B4" w:rsidRPr="00F258B4" w:rsidRDefault="00F258B4" w:rsidP="00F258B4">
            <w:pPr>
              <w:spacing w:before="10" w:line="161" w:lineRule="exact"/>
              <w:ind w:right="86"/>
              <w:jc w:val="center"/>
              <w:rPr>
                <w:rFonts w:eastAsia="Microsoft Sans Serif"/>
                <w:sz w:val="20"/>
                <w:szCs w:val="20"/>
                <w:lang w:eastAsia="en-US"/>
              </w:rPr>
            </w:pPr>
            <w:proofErr w:type="spellStart"/>
            <w:r w:rsidRPr="00F258B4">
              <w:rPr>
                <w:rFonts w:eastAsia="Microsoft Sans Serif"/>
                <w:spacing w:val="-2"/>
                <w:sz w:val="20"/>
                <w:szCs w:val="20"/>
                <w:lang w:eastAsia="en-US"/>
              </w:rPr>
              <w:t>из-</w:t>
            </w:r>
            <w:r w:rsidRPr="00F258B4">
              <w:rPr>
                <w:rFonts w:eastAsia="Microsoft Sans Serif"/>
                <w:spacing w:val="-7"/>
                <w:sz w:val="20"/>
                <w:szCs w:val="20"/>
                <w:lang w:eastAsia="en-US"/>
              </w:rPr>
              <w:t>за</w:t>
            </w:r>
            <w:proofErr w:type="spellEnd"/>
          </w:p>
        </w:tc>
        <w:tc>
          <w:tcPr>
            <w:tcW w:w="1830" w:type="dxa"/>
            <w:gridSpan w:val="2"/>
          </w:tcPr>
          <w:p w:rsidR="00F258B4" w:rsidRPr="00F258B4" w:rsidRDefault="00F258B4" w:rsidP="00F258B4">
            <w:pPr>
              <w:spacing w:before="10" w:line="161" w:lineRule="exact"/>
              <w:rPr>
                <w:rFonts w:eastAsia="Microsoft Sans Serif"/>
                <w:sz w:val="20"/>
                <w:szCs w:val="20"/>
                <w:lang w:eastAsia="en-US"/>
              </w:rPr>
            </w:pPr>
            <w:r w:rsidRPr="00F258B4">
              <w:rPr>
                <w:rFonts w:eastAsia="Microsoft Sans Serif"/>
                <w:w w:val="105"/>
                <w:sz w:val="20"/>
                <w:szCs w:val="20"/>
                <w:lang w:eastAsia="en-US"/>
              </w:rPr>
              <w:t>в</w:t>
            </w:r>
            <w:r w:rsidRPr="00F258B4">
              <w:rPr>
                <w:rFonts w:eastAsia="Microsoft Sans Serif"/>
                <w:spacing w:val="-5"/>
                <w:w w:val="105"/>
                <w:sz w:val="20"/>
                <w:szCs w:val="20"/>
                <w:lang w:eastAsia="en-US"/>
              </w:rPr>
              <w:t xml:space="preserve"> </w:t>
            </w:r>
            <w:proofErr w:type="spellStart"/>
            <w:r w:rsidRPr="00F258B4">
              <w:rPr>
                <w:rFonts w:eastAsia="Microsoft Sans Serif"/>
                <w:w w:val="105"/>
                <w:sz w:val="20"/>
                <w:szCs w:val="20"/>
                <w:lang w:eastAsia="en-US"/>
              </w:rPr>
              <w:t>том</w:t>
            </w:r>
            <w:proofErr w:type="spellEnd"/>
            <w:r w:rsidRPr="00F258B4">
              <w:rPr>
                <w:rFonts w:eastAsia="Microsoft Sans Serif"/>
                <w:spacing w:val="-7"/>
                <w:w w:val="105"/>
                <w:sz w:val="20"/>
                <w:szCs w:val="20"/>
                <w:lang w:eastAsia="en-US"/>
              </w:rPr>
              <w:t xml:space="preserve"> </w:t>
            </w:r>
            <w:proofErr w:type="spellStart"/>
            <w:r w:rsidRPr="00F258B4">
              <w:rPr>
                <w:rFonts w:eastAsia="Microsoft Sans Serif"/>
                <w:spacing w:val="-2"/>
                <w:w w:val="105"/>
                <w:sz w:val="20"/>
                <w:szCs w:val="20"/>
                <w:lang w:eastAsia="en-US"/>
              </w:rPr>
              <w:t>числе</w:t>
            </w:r>
            <w:proofErr w:type="spellEnd"/>
          </w:p>
        </w:tc>
      </w:tr>
      <w:tr w:rsidR="00F258B4" w:rsidRPr="00F258B4" w:rsidTr="00AA2834">
        <w:trPr>
          <w:trHeight w:val="196"/>
        </w:trPr>
        <w:tc>
          <w:tcPr>
            <w:tcW w:w="2672" w:type="dxa"/>
            <w:vMerge/>
            <w:tcBorders>
              <w:top w:val="nil"/>
            </w:tcBorders>
          </w:tcPr>
          <w:p w:rsidR="00F258B4" w:rsidRPr="00F258B4" w:rsidRDefault="00F258B4" w:rsidP="00F258B4">
            <w:pPr>
              <w:rPr>
                <w:rFonts w:eastAsia="Microsoft Sans Serif"/>
                <w:sz w:val="20"/>
                <w:szCs w:val="20"/>
                <w:lang w:eastAsia="en-US"/>
              </w:rPr>
            </w:pPr>
          </w:p>
        </w:tc>
        <w:tc>
          <w:tcPr>
            <w:tcW w:w="1092" w:type="dxa"/>
            <w:tcBorders>
              <w:top w:val="nil"/>
              <w:bottom w:val="nil"/>
            </w:tcBorders>
          </w:tcPr>
          <w:p w:rsidR="00F258B4" w:rsidRPr="00F258B4" w:rsidRDefault="00F258B4" w:rsidP="00F258B4">
            <w:pPr>
              <w:spacing w:before="10" w:line="166" w:lineRule="exact"/>
              <w:jc w:val="center"/>
              <w:rPr>
                <w:rFonts w:eastAsia="Microsoft Sans Serif"/>
                <w:sz w:val="20"/>
                <w:szCs w:val="20"/>
                <w:lang w:eastAsia="en-US"/>
              </w:rPr>
            </w:pPr>
            <w:proofErr w:type="spellStart"/>
            <w:r w:rsidRPr="00F258B4">
              <w:rPr>
                <w:rFonts w:eastAsia="Microsoft Sans Serif"/>
                <w:spacing w:val="-2"/>
                <w:sz w:val="20"/>
                <w:szCs w:val="20"/>
                <w:lang w:eastAsia="en-US"/>
              </w:rPr>
              <w:t>всего</w:t>
            </w:r>
            <w:proofErr w:type="spellEnd"/>
          </w:p>
        </w:tc>
        <w:tc>
          <w:tcPr>
            <w:tcW w:w="1040" w:type="dxa"/>
            <w:tcBorders>
              <w:top w:val="nil"/>
              <w:bottom w:val="nil"/>
            </w:tcBorders>
          </w:tcPr>
          <w:p w:rsidR="00F258B4" w:rsidRPr="00F258B4" w:rsidRDefault="00F258B4" w:rsidP="00F258B4">
            <w:pPr>
              <w:spacing w:before="10" w:line="166" w:lineRule="exact"/>
              <w:ind w:right="5"/>
              <w:jc w:val="center"/>
              <w:rPr>
                <w:rFonts w:eastAsia="Microsoft Sans Serif"/>
                <w:sz w:val="20"/>
                <w:szCs w:val="20"/>
                <w:lang w:eastAsia="en-US"/>
              </w:rPr>
            </w:pPr>
            <w:proofErr w:type="spellStart"/>
            <w:r w:rsidRPr="00F258B4">
              <w:rPr>
                <w:rFonts w:eastAsia="Microsoft Sans Serif"/>
                <w:spacing w:val="-2"/>
                <w:w w:val="105"/>
                <w:sz w:val="20"/>
                <w:szCs w:val="20"/>
                <w:lang w:eastAsia="en-US"/>
              </w:rPr>
              <w:t>России</w:t>
            </w:r>
            <w:proofErr w:type="spellEnd"/>
          </w:p>
        </w:tc>
        <w:tc>
          <w:tcPr>
            <w:tcW w:w="782" w:type="dxa"/>
            <w:tcBorders>
              <w:bottom w:val="nil"/>
            </w:tcBorders>
          </w:tcPr>
          <w:p w:rsidR="00F258B4" w:rsidRPr="00F258B4" w:rsidRDefault="00F258B4" w:rsidP="00F258B4">
            <w:pPr>
              <w:spacing w:before="10" w:line="166" w:lineRule="exact"/>
              <w:ind w:right="2"/>
              <w:jc w:val="center"/>
              <w:rPr>
                <w:rFonts w:eastAsia="Microsoft Sans Serif"/>
                <w:sz w:val="20"/>
                <w:szCs w:val="20"/>
                <w:lang w:eastAsia="en-US"/>
              </w:rPr>
            </w:pPr>
            <w:proofErr w:type="spellStart"/>
            <w:r w:rsidRPr="00F258B4">
              <w:rPr>
                <w:rFonts w:eastAsia="Microsoft Sans Serif"/>
                <w:spacing w:val="-2"/>
                <w:w w:val="105"/>
                <w:sz w:val="20"/>
                <w:szCs w:val="20"/>
                <w:lang w:eastAsia="en-US"/>
              </w:rPr>
              <w:t>внутри</w:t>
            </w:r>
            <w:proofErr w:type="spellEnd"/>
          </w:p>
        </w:tc>
        <w:tc>
          <w:tcPr>
            <w:tcW w:w="873" w:type="dxa"/>
            <w:tcBorders>
              <w:bottom w:val="nil"/>
            </w:tcBorders>
          </w:tcPr>
          <w:p w:rsidR="00F258B4" w:rsidRPr="00F258B4" w:rsidRDefault="00F258B4" w:rsidP="00F258B4">
            <w:pPr>
              <w:spacing w:before="10" w:line="166" w:lineRule="exact"/>
              <w:ind w:right="2"/>
              <w:jc w:val="center"/>
              <w:rPr>
                <w:rFonts w:eastAsia="Microsoft Sans Serif"/>
                <w:sz w:val="20"/>
                <w:szCs w:val="20"/>
                <w:lang w:eastAsia="en-US"/>
              </w:rPr>
            </w:pPr>
            <w:proofErr w:type="spellStart"/>
            <w:r w:rsidRPr="00F258B4">
              <w:rPr>
                <w:rFonts w:eastAsia="Microsoft Sans Serif"/>
                <w:sz w:val="20"/>
                <w:szCs w:val="20"/>
                <w:lang w:eastAsia="en-US"/>
              </w:rPr>
              <w:t>из</w:t>
            </w:r>
            <w:proofErr w:type="spellEnd"/>
            <w:r w:rsidRPr="00F258B4">
              <w:rPr>
                <w:rFonts w:eastAsia="Microsoft Sans Serif"/>
                <w:spacing w:val="1"/>
                <w:sz w:val="20"/>
                <w:szCs w:val="20"/>
                <w:lang w:eastAsia="en-US"/>
              </w:rPr>
              <w:t xml:space="preserve"> </w:t>
            </w:r>
            <w:proofErr w:type="spellStart"/>
            <w:r w:rsidRPr="00F258B4">
              <w:rPr>
                <w:rFonts w:eastAsia="Microsoft Sans Serif"/>
                <w:spacing w:val="-2"/>
                <w:sz w:val="20"/>
                <w:szCs w:val="20"/>
                <w:lang w:eastAsia="en-US"/>
              </w:rPr>
              <w:t>других</w:t>
            </w:r>
            <w:proofErr w:type="spellEnd"/>
          </w:p>
        </w:tc>
        <w:tc>
          <w:tcPr>
            <w:tcW w:w="1172" w:type="dxa"/>
            <w:tcBorders>
              <w:top w:val="nil"/>
              <w:bottom w:val="nil"/>
            </w:tcBorders>
          </w:tcPr>
          <w:p w:rsidR="00F258B4" w:rsidRPr="00F258B4" w:rsidRDefault="00F258B4" w:rsidP="00F258B4">
            <w:pPr>
              <w:spacing w:before="10" w:line="166" w:lineRule="exact"/>
              <w:ind w:right="87"/>
              <w:jc w:val="center"/>
              <w:rPr>
                <w:rFonts w:eastAsia="Microsoft Sans Serif"/>
                <w:sz w:val="20"/>
                <w:szCs w:val="20"/>
                <w:lang w:eastAsia="en-US"/>
              </w:rPr>
            </w:pPr>
            <w:proofErr w:type="spellStart"/>
            <w:r w:rsidRPr="00F258B4">
              <w:rPr>
                <w:rFonts w:eastAsia="Microsoft Sans Serif"/>
                <w:spacing w:val="-2"/>
                <w:w w:val="105"/>
                <w:sz w:val="20"/>
                <w:szCs w:val="20"/>
                <w:lang w:eastAsia="en-US"/>
              </w:rPr>
              <w:t>пределов</w:t>
            </w:r>
            <w:proofErr w:type="spellEnd"/>
          </w:p>
        </w:tc>
        <w:tc>
          <w:tcPr>
            <w:tcW w:w="928" w:type="dxa"/>
            <w:tcBorders>
              <w:bottom w:val="nil"/>
            </w:tcBorders>
          </w:tcPr>
          <w:p w:rsidR="00F258B4" w:rsidRPr="00F258B4" w:rsidRDefault="00F258B4" w:rsidP="00F258B4">
            <w:pPr>
              <w:spacing w:before="10" w:line="166" w:lineRule="exact"/>
              <w:ind w:right="67"/>
              <w:jc w:val="center"/>
              <w:rPr>
                <w:rFonts w:eastAsia="Microsoft Sans Serif"/>
                <w:sz w:val="20"/>
                <w:szCs w:val="20"/>
                <w:lang w:eastAsia="en-US"/>
              </w:rPr>
            </w:pPr>
            <w:proofErr w:type="spellStart"/>
            <w:r w:rsidRPr="00F258B4">
              <w:rPr>
                <w:rFonts w:eastAsia="Microsoft Sans Serif"/>
                <w:sz w:val="20"/>
                <w:szCs w:val="20"/>
                <w:lang w:eastAsia="en-US"/>
              </w:rPr>
              <w:t>из</w:t>
            </w:r>
            <w:proofErr w:type="spellEnd"/>
            <w:r w:rsidRPr="00F258B4">
              <w:rPr>
                <w:rFonts w:eastAsia="Microsoft Sans Serif"/>
                <w:spacing w:val="1"/>
                <w:sz w:val="20"/>
                <w:szCs w:val="20"/>
                <w:lang w:eastAsia="en-US"/>
              </w:rPr>
              <w:t xml:space="preserve"> </w:t>
            </w:r>
            <w:proofErr w:type="spellStart"/>
            <w:r w:rsidRPr="00F258B4">
              <w:rPr>
                <w:rFonts w:eastAsia="Microsoft Sans Serif"/>
                <w:spacing w:val="-2"/>
                <w:sz w:val="20"/>
                <w:szCs w:val="20"/>
                <w:lang w:eastAsia="en-US"/>
              </w:rPr>
              <w:t>стран</w:t>
            </w:r>
            <w:proofErr w:type="spellEnd"/>
          </w:p>
        </w:tc>
        <w:tc>
          <w:tcPr>
            <w:tcW w:w="902" w:type="dxa"/>
            <w:tcBorders>
              <w:bottom w:val="nil"/>
            </w:tcBorders>
          </w:tcPr>
          <w:p w:rsidR="00F258B4" w:rsidRPr="00F258B4" w:rsidRDefault="00F258B4" w:rsidP="00F258B4">
            <w:pPr>
              <w:spacing w:before="10" w:line="166" w:lineRule="exact"/>
              <w:ind w:right="37"/>
              <w:jc w:val="center"/>
              <w:rPr>
                <w:rFonts w:eastAsia="Microsoft Sans Serif"/>
                <w:sz w:val="20"/>
                <w:szCs w:val="20"/>
                <w:lang w:eastAsia="en-US"/>
              </w:rPr>
            </w:pPr>
            <w:proofErr w:type="spellStart"/>
            <w:r w:rsidRPr="00F258B4">
              <w:rPr>
                <w:rFonts w:eastAsia="Microsoft Sans Serif"/>
                <w:sz w:val="20"/>
                <w:szCs w:val="20"/>
                <w:lang w:eastAsia="en-US"/>
              </w:rPr>
              <w:t>из</w:t>
            </w:r>
            <w:proofErr w:type="spellEnd"/>
            <w:r w:rsidRPr="00F258B4">
              <w:rPr>
                <w:rFonts w:eastAsia="Microsoft Sans Serif"/>
                <w:spacing w:val="1"/>
                <w:sz w:val="20"/>
                <w:szCs w:val="20"/>
                <w:lang w:eastAsia="en-US"/>
              </w:rPr>
              <w:t xml:space="preserve"> </w:t>
            </w:r>
            <w:proofErr w:type="spellStart"/>
            <w:r w:rsidRPr="00F258B4">
              <w:rPr>
                <w:rFonts w:eastAsia="Microsoft Sans Serif"/>
                <w:spacing w:val="-2"/>
                <w:sz w:val="20"/>
                <w:szCs w:val="20"/>
                <w:lang w:eastAsia="en-US"/>
              </w:rPr>
              <w:t>других</w:t>
            </w:r>
            <w:proofErr w:type="spellEnd"/>
          </w:p>
        </w:tc>
      </w:tr>
      <w:tr w:rsidR="00F258B4" w:rsidRPr="00F258B4" w:rsidTr="00AA2834">
        <w:trPr>
          <w:trHeight w:val="191"/>
        </w:trPr>
        <w:tc>
          <w:tcPr>
            <w:tcW w:w="2672" w:type="dxa"/>
            <w:vMerge/>
            <w:tcBorders>
              <w:top w:val="nil"/>
            </w:tcBorders>
          </w:tcPr>
          <w:p w:rsidR="00F258B4" w:rsidRPr="00F258B4" w:rsidRDefault="00F258B4" w:rsidP="00F258B4">
            <w:pPr>
              <w:rPr>
                <w:rFonts w:eastAsia="Microsoft Sans Serif"/>
                <w:sz w:val="20"/>
                <w:szCs w:val="20"/>
                <w:lang w:eastAsia="en-US"/>
              </w:rPr>
            </w:pPr>
          </w:p>
        </w:tc>
        <w:tc>
          <w:tcPr>
            <w:tcW w:w="1092" w:type="dxa"/>
            <w:tcBorders>
              <w:top w:val="nil"/>
              <w:bottom w:val="nil"/>
            </w:tcBorders>
          </w:tcPr>
          <w:p w:rsidR="00F258B4" w:rsidRPr="00F258B4" w:rsidRDefault="00F258B4" w:rsidP="00F258B4">
            <w:pPr>
              <w:rPr>
                <w:rFonts w:eastAsia="Microsoft Sans Serif"/>
                <w:sz w:val="20"/>
                <w:szCs w:val="20"/>
                <w:lang w:eastAsia="en-US"/>
              </w:rPr>
            </w:pPr>
          </w:p>
        </w:tc>
        <w:tc>
          <w:tcPr>
            <w:tcW w:w="1040" w:type="dxa"/>
            <w:tcBorders>
              <w:top w:val="nil"/>
              <w:bottom w:val="nil"/>
            </w:tcBorders>
          </w:tcPr>
          <w:p w:rsidR="00F258B4" w:rsidRPr="00F258B4" w:rsidRDefault="00F258B4" w:rsidP="00F258B4">
            <w:pPr>
              <w:rPr>
                <w:rFonts w:eastAsia="Microsoft Sans Serif"/>
                <w:sz w:val="20"/>
                <w:szCs w:val="20"/>
                <w:lang w:eastAsia="en-US"/>
              </w:rPr>
            </w:pPr>
          </w:p>
        </w:tc>
        <w:tc>
          <w:tcPr>
            <w:tcW w:w="782" w:type="dxa"/>
            <w:tcBorders>
              <w:top w:val="nil"/>
              <w:bottom w:val="nil"/>
            </w:tcBorders>
          </w:tcPr>
          <w:p w:rsidR="00F258B4" w:rsidRPr="00F258B4" w:rsidRDefault="00F258B4" w:rsidP="00F258B4">
            <w:pPr>
              <w:spacing w:before="5" w:line="166" w:lineRule="exact"/>
              <w:jc w:val="center"/>
              <w:rPr>
                <w:rFonts w:eastAsia="Microsoft Sans Serif"/>
                <w:sz w:val="20"/>
                <w:szCs w:val="20"/>
                <w:lang w:eastAsia="en-US"/>
              </w:rPr>
            </w:pPr>
            <w:proofErr w:type="spellStart"/>
            <w:r w:rsidRPr="00F258B4">
              <w:rPr>
                <w:rFonts w:eastAsia="Microsoft Sans Serif"/>
                <w:spacing w:val="-4"/>
                <w:sz w:val="20"/>
                <w:szCs w:val="20"/>
                <w:lang w:eastAsia="en-US"/>
              </w:rPr>
              <w:t>края</w:t>
            </w:r>
            <w:proofErr w:type="spellEnd"/>
          </w:p>
        </w:tc>
        <w:tc>
          <w:tcPr>
            <w:tcW w:w="873" w:type="dxa"/>
            <w:tcBorders>
              <w:top w:val="nil"/>
              <w:bottom w:val="nil"/>
            </w:tcBorders>
          </w:tcPr>
          <w:p w:rsidR="00F258B4" w:rsidRPr="00F258B4" w:rsidRDefault="00F258B4" w:rsidP="00F258B4">
            <w:pPr>
              <w:spacing w:before="5" w:line="166" w:lineRule="exact"/>
              <w:ind w:right="4"/>
              <w:jc w:val="center"/>
              <w:rPr>
                <w:rFonts w:eastAsia="Microsoft Sans Serif"/>
                <w:sz w:val="20"/>
                <w:szCs w:val="20"/>
                <w:lang w:eastAsia="en-US"/>
              </w:rPr>
            </w:pPr>
            <w:proofErr w:type="spellStart"/>
            <w:r w:rsidRPr="00F258B4">
              <w:rPr>
                <w:rFonts w:eastAsia="Microsoft Sans Serif"/>
                <w:spacing w:val="-2"/>
                <w:w w:val="105"/>
                <w:sz w:val="20"/>
                <w:szCs w:val="20"/>
                <w:lang w:eastAsia="en-US"/>
              </w:rPr>
              <w:t>регионов</w:t>
            </w:r>
            <w:proofErr w:type="spellEnd"/>
          </w:p>
        </w:tc>
        <w:tc>
          <w:tcPr>
            <w:tcW w:w="1172" w:type="dxa"/>
            <w:tcBorders>
              <w:top w:val="nil"/>
              <w:bottom w:val="nil"/>
            </w:tcBorders>
          </w:tcPr>
          <w:p w:rsidR="00F258B4" w:rsidRPr="00F258B4" w:rsidRDefault="00F258B4" w:rsidP="00F258B4">
            <w:pPr>
              <w:spacing w:before="5" w:line="166" w:lineRule="exact"/>
              <w:ind w:right="43"/>
              <w:jc w:val="center"/>
              <w:rPr>
                <w:rFonts w:eastAsia="Microsoft Sans Serif"/>
                <w:sz w:val="20"/>
                <w:szCs w:val="20"/>
                <w:lang w:eastAsia="en-US"/>
              </w:rPr>
            </w:pPr>
            <w:proofErr w:type="spellStart"/>
            <w:r w:rsidRPr="00F258B4">
              <w:rPr>
                <w:rFonts w:eastAsia="Microsoft Sans Serif"/>
                <w:spacing w:val="-2"/>
                <w:w w:val="105"/>
                <w:sz w:val="20"/>
                <w:szCs w:val="20"/>
                <w:lang w:eastAsia="en-US"/>
              </w:rPr>
              <w:t>России</w:t>
            </w:r>
            <w:proofErr w:type="spellEnd"/>
          </w:p>
        </w:tc>
        <w:tc>
          <w:tcPr>
            <w:tcW w:w="928" w:type="dxa"/>
            <w:tcBorders>
              <w:top w:val="nil"/>
              <w:bottom w:val="nil"/>
            </w:tcBorders>
          </w:tcPr>
          <w:p w:rsidR="00F258B4" w:rsidRPr="00F258B4" w:rsidRDefault="00F258B4" w:rsidP="00F258B4">
            <w:pPr>
              <w:spacing w:before="5" w:line="166" w:lineRule="exact"/>
              <w:ind w:right="67"/>
              <w:jc w:val="center"/>
              <w:rPr>
                <w:rFonts w:eastAsia="Microsoft Sans Serif"/>
                <w:sz w:val="20"/>
                <w:szCs w:val="20"/>
                <w:lang w:eastAsia="en-US"/>
              </w:rPr>
            </w:pPr>
            <w:r w:rsidRPr="00F258B4">
              <w:rPr>
                <w:rFonts w:eastAsia="Microsoft Sans Serif"/>
                <w:spacing w:val="-5"/>
                <w:sz w:val="20"/>
                <w:szCs w:val="20"/>
                <w:lang w:eastAsia="en-US"/>
              </w:rPr>
              <w:t>СНГ</w:t>
            </w:r>
          </w:p>
        </w:tc>
        <w:tc>
          <w:tcPr>
            <w:tcW w:w="902" w:type="dxa"/>
            <w:tcBorders>
              <w:top w:val="nil"/>
              <w:bottom w:val="nil"/>
            </w:tcBorders>
          </w:tcPr>
          <w:p w:rsidR="00F258B4" w:rsidRPr="00F258B4" w:rsidRDefault="00F258B4" w:rsidP="00F258B4">
            <w:pPr>
              <w:spacing w:before="5" w:line="166" w:lineRule="exact"/>
              <w:ind w:right="35"/>
              <w:jc w:val="center"/>
              <w:rPr>
                <w:rFonts w:eastAsia="Microsoft Sans Serif"/>
                <w:sz w:val="20"/>
                <w:szCs w:val="20"/>
                <w:lang w:eastAsia="en-US"/>
              </w:rPr>
            </w:pPr>
            <w:proofErr w:type="spellStart"/>
            <w:r w:rsidRPr="00F258B4">
              <w:rPr>
                <w:rFonts w:eastAsia="Microsoft Sans Serif"/>
                <w:spacing w:val="-2"/>
                <w:sz w:val="20"/>
                <w:szCs w:val="20"/>
                <w:lang w:eastAsia="en-US"/>
              </w:rPr>
              <w:t>зарубеж</w:t>
            </w:r>
            <w:proofErr w:type="spellEnd"/>
            <w:r w:rsidRPr="00F258B4">
              <w:rPr>
                <w:rFonts w:eastAsia="Microsoft Sans Serif"/>
                <w:spacing w:val="-2"/>
                <w:sz w:val="20"/>
                <w:szCs w:val="20"/>
                <w:lang w:eastAsia="en-US"/>
              </w:rPr>
              <w:t>-</w:t>
            </w:r>
          </w:p>
        </w:tc>
      </w:tr>
      <w:tr w:rsidR="00F258B4" w:rsidRPr="00F258B4" w:rsidTr="00AA2834">
        <w:trPr>
          <w:trHeight w:val="186"/>
        </w:trPr>
        <w:tc>
          <w:tcPr>
            <w:tcW w:w="2672" w:type="dxa"/>
            <w:vMerge/>
            <w:tcBorders>
              <w:top w:val="nil"/>
            </w:tcBorders>
          </w:tcPr>
          <w:p w:rsidR="00F258B4" w:rsidRPr="00F258B4" w:rsidRDefault="00F258B4" w:rsidP="00F258B4">
            <w:pPr>
              <w:rPr>
                <w:rFonts w:eastAsia="Microsoft Sans Serif"/>
                <w:sz w:val="20"/>
                <w:szCs w:val="20"/>
                <w:lang w:eastAsia="en-US"/>
              </w:rPr>
            </w:pPr>
          </w:p>
        </w:tc>
        <w:tc>
          <w:tcPr>
            <w:tcW w:w="1092" w:type="dxa"/>
            <w:tcBorders>
              <w:top w:val="nil"/>
            </w:tcBorders>
          </w:tcPr>
          <w:p w:rsidR="00F258B4" w:rsidRPr="00F258B4" w:rsidRDefault="00F258B4" w:rsidP="00F258B4">
            <w:pPr>
              <w:rPr>
                <w:rFonts w:eastAsia="Microsoft Sans Serif"/>
                <w:sz w:val="20"/>
                <w:szCs w:val="20"/>
                <w:lang w:eastAsia="en-US"/>
              </w:rPr>
            </w:pPr>
          </w:p>
        </w:tc>
        <w:tc>
          <w:tcPr>
            <w:tcW w:w="1040" w:type="dxa"/>
            <w:tcBorders>
              <w:top w:val="nil"/>
            </w:tcBorders>
          </w:tcPr>
          <w:p w:rsidR="00F258B4" w:rsidRPr="00F258B4" w:rsidRDefault="00F258B4" w:rsidP="00F258B4">
            <w:pPr>
              <w:rPr>
                <w:rFonts w:eastAsia="Microsoft Sans Serif"/>
                <w:sz w:val="20"/>
                <w:szCs w:val="20"/>
                <w:lang w:eastAsia="en-US"/>
              </w:rPr>
            </w:pPr>
          </w:p>
        </w:tc>
        <w:tc>
          <w:tcPr>
            <w:tcW w:w="782" w:type="dxa"/>
            <w:tcBorders>
              <w:top w:val="nil"/>
            </w:tcBorders>
          </w:tcPr>
          <w:p w:rsidR="00F258B4" w:rsidRPr="00F258B4" w:rsidRDefault="00F258B4" w:rsidP="00F258B4">
            <w:pPr>
              <w:rPr>
                <w:rFonts w:eastAsia="Microsoft Sans Serif"/>
                <w:sz w:val="20"/>
                <w:szCs w:val="20"/>
                <w:lang w:eastAsia="en-US"/>
              </w:rPr>
            </w:pPr>
          </w:p>
        </w:tc>
        <w:tc>
          <w:tcPr>
            <w:tcW w:w="873" w:type="dxa"/>
            <w:tcBorders>
              <w:top w:val="nil"/>
            </w:tcBorders>
          </w:tcPr>
          <w:p w:rsidR="00F258B4" w:rsidRPr="00F258B4" w:rsidRDefault="00F258B4" w:rsidP="00F258B4">
            <w:pPr>
              <w:spacing w:before="5" w:line="161" w:lineRule="exact"/>
              <w:jc w:val="center"/>
              <w:rPr>
                <w:rFonts w:eastAsia="Microsoft Sans Serif"/>
                <w:sz w:val="20"/>
                <w:szCs w:val="20"/>
                <w:lang w:eastAsia="en-US"/>
              </w:rPr>
            </w:pPr>
            <w:r w:rsidRPr="00F258B4">
              <w:rPr>
                <w:rFonts w:eastAsia="Microsoft Sans Serif"/>
                <w:spacing w:val="-5"/>
                <w:sz w:val="20"/>
                <w:szCs w:val="20"/>
                <w:lang w:eastAsia="en-US"/>
              </w:rPr>
              <w:t>РФ</w:t>
            </w:r>
          </w:p>
        </w:tc>
        <w:tc>
          <w:tcPr>
            <w:tcW w:w="1172" w:type="dxa"/>
            <w:tcBorders>
              <w:top w:val="nil"/>
            </w:tcBorders>
          </w:tcPr>
          <w:p w:rsidR="00F258B4" w:rsidRPr="00F258B4" w:rsidRDefault="00F258B4" w:rsidP="00F258B4">
            <w:pPr>
              <w:rPr>
                <w:rFonts w:eastAsia="Microsoft Sans Serif"/>
                <w:sz w:val="20"/>
                <w:szCs w:val="20"/>
                <w:lang w:eastAsia="en-US"/>
              </w:rPr>
            </w:pPr>
          </w:p>
        </w:tc>
        <w:tc>
          <w:tcPr>
            <w:tcW w:w="928" w:type="dxa"/>
            <w:tcBorders>
              <w:top w:val="nil"/>
            </w:tcBorders>
          </w:tcPr>
          <w:p w:rsidR="00F258B4" w:rsidRPr="00F258B4" w:rsidRDefault="00F258B4" w:rsidP="00F258B4">
            <w:pPr>
              <w:rPr>
                <w:rFonts w:eastAsia="Microsoft Sans Serif"/>
                <w:sz w:val="20"/>
                <w:szCs w:val="20"/>
                <w:lang w:eastAsia="en-US"/>
              </w:rPr>
            </w:pPr>
          </w:p>
        </w:tc>
        <w:tc>
          <w:tcPr>
            <w:tcW w:w="902" w:type="dxa"/>
            <w:tcBorders>
              <w:top w:val="nil"/>
            </w:tcBorders>
          </w:tcPr>
          <w:p w:rsidR="00F258B4" w:rsidRPr="00F258B4" w:rsidRDefault="00F258B4" w:rsidP="00F258B4">
            <w:pPr>
              <w:spacing w:before="5" w:line="161" w:lineRule="exact"/>
              <w:ind w:right="35"/>
              <w:jc w:val="center"/>
              <w:rPr>
                <w:rFonts w:eastAsia="Microsoft Sans Serif"/>
                <w:sz w:val="20"/>
                <w:szCs w:val="20"/>
                <w:lang w:eastAsia="en-US"/>
              </w:rPr>
            </w:pPr>
            <w:proofErr w:type="spellStart"/>
            <w:r w:rsidRPr="00F258B4">
              <w:rPr>
                <w:rFonts w:eastAsia="Microsoft Sans Serif"/>
                <w:w w:val="105"/>
                <w:sz w:val="20"/>
                <w:szCs w:val="20"/>
                <w:lang w:eastAsia="en-US"/>
              </w:rPr>
              <w:t>ных</w:t>
            </w:r>
            <w:proofErr w:type="spellEnd"/>
            <w:r w:rsidRPr="00F258B4">
              <w:rPr>
                <w:rFonts w:eastAsia="Microsoft Sans Serif"/>
                <w:spacing w:val="-6"/>
                <w:w w:val="105"/>
                <w:sz w:val="20"/>
                <w:szCs w:val="20"/>
                <w:lang w:eastAsia="en-US"/>
              </w:rPr>
              <w:t xml:space="preserve"> </w:t>
            </w:r>
            <w:proofErr w:type="spellStart"/>
            <w:r w:rsidRPr="00F258B4">
              <w:rPr>
                <w:rFonts w:eastAsia="Microsoft Sans Serif"/>
                <w:spacing w:val="-4"/>
                <w:w w:val="105"/>
                <w:sz w:val="20"/>
                <w:szCs w:val="20"/>
                <w:lang w:eastAsia="en-US"/>
              </w:rPr>
              <w:t>стран</w:t>
            </w:r>
            <w:proofErr w:type="spellEnd"/>
          </w:p>
        </w:tc>
      </w:tr>
      <w:tr w:rsidR="00F258B4" w:rsidRPr="00F258B4" w:rsidTr="00AA2834">
        <w:trPr>
          <w:trHeight w:val="191"/>
        </w:trPr>
        <w:tc>
          <w:tcPr>
            <w:tcW w:w="2672" w:type="dxa"/>
          </w:tcPr>
          <w:p w:rsidR="00F258B4" w:rsidRPr="00F258B4" w:rsidRDefault="00F258B4" w:rsidP="00F258B4">
            <w:pPr>
              <w:spacing w:before="10" w:line="161" w:lineRule="exact"/>
              <w:rPr>
                <w:rFonts w:eastAsia="Microsoft Sans Serif"/>
                <w:sz w:val="20"/>
                <w:szCs w:val="20"/>
                <w:lang w:eastAsia="en-US"/>
              </w:rPr>
            </w:pPr>
            <w:r w:rsidRPr="00F258B4">
              <w:rPr>
                <w:rFonts w:eastAsia="Microsoft Sans Serif"/>
                <w:sz w:val="20"/>
                <w:szCs w:val="20"/>
                <w:lang w:eastAsia="en-US"/>
              </w:rPr>
              <w:t>ВСЕГО</w:t>
            </w:r>
            <w:r w:rsidRPr="00F258B4">
              <w:rPr>
                <w:rFonts w:eastAsia="Microsoft Sans Serif"/>
                <w:spacing w:val="13"/>
                <w:sz w:val="20"/>
                <w:szCs w:val="20"/>
                <w:lang w:eastAsia="en-US"/>
              </w:rPr>
              <w:t xml:space="preserve"> </w:t>
            </w:r>
            <w:r w:rsidRPr="00F258B4">
              <w:rPr>
                <w:rFonts w:eastAsia="Microsoft Sans Serif"/>
                <w:sz w:val="20"/>
                <w:szCs w:val="20"/>
                <w:lang w:eastAsia="en-US"/>
              </w:rPr>
              <w:t>ПО</w:t>
            </w:r>
            <w:r w:rsidRPr="00F258B4">
              <w:rPr>
                <w:rFonts w:eastAsia="Microsoft Sans Serif"/>
                <w:spacing w:val="13"/>
                <w:sz w:val="20"/>
                <w:szCs w:val="20"/>
                <w:lang w:eastAsia="en-US"/>
              </w:rPr>
              <w:t xml:space="preserve"> </w:t>
            </w:r>
            <w:r w:rsidRPr="00F258B4">
              <w:rPr>
                <w:rFonts w:eastAsia="Microsoft Sans Serif"/>
                <w:spacing w:val="-4"/>
                <w:sz w:val="20"/>
                <w:szCs w:val="20"/>
                <w:lang w:eastAsia="en-US"/>
              </w:rPr>
              <w:t>КРАЮ</w:t>
            </w:r>
          </w:p>
        </w:tc>
        <w:tc>
          <w:tcPr>
            <w:tcW w:w="1092" w:type="dxa"/>
          </w:tcPr>
          <w:p w:rsidR="00F258B4" w:rsidRPr="00F258B4" w:rsidRDefault="00F258B4" w:rsidP="00F258B4">
            <w:pPr>
              <w:jc w:val="center"/>
            </w:pPr>
            <w:r w:rsidRPr="00F258B4">
              <w:t>69292</w:t>
            </w:r>
          </w:p>
        </w:tc>
        <w:tc>
          <w:tcPr>
            <w:tcW w:w="1040" w:type="dxa"/>
          </w:tcPr>
          <w:p w:rsidR="00F258B4" w:rsidRPr="00F258B4" w:rsidRDefault="00F258B4" w:rsidP="00F258B4">
            <w:pPr>
              <w:jc w:val="center"/>
            </w:pPr>
            <w:r w:rsidRPr="00F258B4">
              <w:t>63371</w:t>
            </w:r>
          </w:p>
        </w:tc>
        <w:tc>
          <w:tcPr>
            <w:tcW w:w="782" w:type="dxa"/>
          </w:tcPr>
          <w:p w:rsidR="00F258B4" w:rsidRPr="00F258B4" w:rsidRDefault="00F258B4" w:rsidP="00F258B4">
            <w:pPr>
              <w:jc w:val="center"/>
            </w:pPr>
            <w:r w:rsidRPr="00F258B4">
              <w:t>31292</w:t>
            </w:r>
          </w:p>
        </w:tc>
        <w:tc>
          <w:tcPr>
            <w:tcW w:w="873" w:type="dxa"/>
          </w:tcPr>
          <w:p w:rsidR="00F258B4" w:rsidRPr="00F258B4" w:rsidRDefault="00F258B4" w:rsidP="00F258B4">
            <w:pPr>
              <w:jc w:val="center"/>
            </w:pPr>
            <w:r w:rsidRPr="00F258B4">
              <w:t>32079</w:t>
            </w:r>
          </w:p>
        </w:tc>
        <w:tc>
          <w:tcPr>
            <w:tcW w:w="1172" w:type="dxa"/>
          </w:tcPr>
          <w:p w:rsidR="00F258B4" w:rsidRPr="00F258B4" w:rsidRDefault="00F258B4" w:rsidP="00F258B4">
            <w:pPr>
              <w:jc w:val="center"/>
            </w:pPr>
            <w:r w:rsidRPr="00F258B4">
              <w:t>5921</w:t>
            </w:r>
          </w:p>
        </w:tc>
        <w:tc>
          <w:tcPr>
            <w:tcW w:w="928" w:type="dxa"/>
          </w:tcPr>
          <w:p w:rsidR="00F258B4" w:rsidRPr="00F258B4" w:rsidRDefault="00F258B4" w:rsidP="00F258B4">
            <w:pPr>
              <w:jc w:val="center"/>
            </w:pPr>
            <w:r w:rsidRPr="00F258B4">
              <w:t>5046</w:t>
            </w:r>
          </w:p>
        </w:tc>
        <w:tc>
          <w:tcPr>
            <w:tcW w:w="902" w:type="dxa"/>
          </w:tcPr>
          <w:p w:rsidR="00F258B4" w:rsidRPr="00F258B4" w:rsidRDefault="00F258B4" w:rsidP="00F258B4">
            <w:pPr>
              <w:jc w:val="center"/>
            </w:pPr>
            <w:r w:rsidRPr="00F258B4">
              <w:t>875</w:t>
            </w:r>
          </w:p>
        </w:tc>
      </w:tr>
      <w:tr w:rsidR="00F258B4" w:rsidRPr="00F258B4" w:rsidTr="00AA2834">
        <w:trPr>
          <w:trHeight w:val="191"/>
        </w:trPr>
        <w:tc>
          <w:tcPr>
            <w:tcW w:w="2672" w:type="dxa"/>
          </w:tcPr>
          <w:p w:rsidR="00F258B4" w:rsidRPr="00F258B4" w:rsidRDefault="00F258B4" w:rsidP="00F258B4">
            <w:pPr>
              <w:spacing w:before="10" w:line="161" w:lineRule="exact"/>
              <w:rPr>
                <w:rFonts w:eastAsia="Microsoft Sans Serif"/>
                <w:sz w:val="20"/>
                <w:szCs w:val="20"/>
                <w:lang w:eastAsia="en-US"/>
              </w:rPr>
            </w:pPr>
            <w:r w:rsidRPr="00F258B4">
              <w:rPr>
                <w:rFonts w:eastAsia="Microsoft Sans Serif"/>
                <w:w w:val="105"/>
                <w:sz w:val="20"/>
                <w:szCs w:val="20"/>
                <w:lang w:eastAsia="en-US"/>
              </w:rPr>
              <w:t>в</w:t>
            </w:r>
            <w:r w:rsidRPr="00F258B4">
              <w:rPr>
                <w:rFonts w:eastAsia="Microsoft Sans Serif"/>
                <w:spacing w:val="-6"/>
                <w:w w:val="105"/>
                <w:sz w:val="20"/>
                <w:szCs w:val="20"/>
                <w:lang w:eastAsia="en-US"/>
              </w:rPr>
              <w:t xml:space="preserve"> </w:t>
            </w:r>
            <w:proofErr w:type="spellStart"/>
            <w:r w:rsidRPr="00F258B4">
              <w:rPr>
                <w:rFonts w:eastAsia="Microsoft Sans Serif"/>
                <w:w w:val="105"/>
                <w:sz w:val="20"/>
                <w:szCs w:val="20"/>
                <w:lang w:eastAsia="en-US"/>
              </w:rPr>
              <w:t>том</w:t>
            </w:r>
            <w:proofErr w:type="spellEnd"/>
            <w:r w:rsidRPr="00F258B4">
              <w:rPr>
                <w:rFonts w:eastAsia="Microsoft Sans Serif"/>
                <w:spacing w:val="-7"/>
                <w:w w:val="105"/>
                <w:sz w:val="20"/>
                <w:szCs w:val="20"/>
                <w:lang w:eastAsia="en-US"/>
              </w:rPr>
              <w:t xml:space="preserve"> </w:t>
            </w:r>
            <w:proofErr w:type="spellStart"/>
            <w:r w:rsidRPr="00F258B4">
              <w:rPr>
                <w:rFonts w:eastAsia="Microsoft Sans Serif"/>
                <w:spacing w:val="-2"/>
                <w:w w:val="105"/>
                <w:sz w:val="20"/>
                <w:szCs w:val="20"/>
                <w:lang w:eastAsia="en-US"/>
              </w:rPr>
              <w:t>числе</w:t>
            </w:r>
            <w:proofErr w:type="spellEnd"/>
            <w:r w:rsidRPr="00F258B4">
              <w:rPr>
                <w:rFonts w:eastAsia="Microsoft Sans Serif"/>
                <w:spacing w:val="-2"/>
                <w:w w:val="105"/>
                <w:sz w:val="20"/>
                <w:szCs w:val="20"/>
                <w:lang w:eastAsia="en-US"/>
              </w:rPr>
              <w:t>:</w:t>
            </w:r>
          </w:p>
        </w:tc>
        <w:tc>
          <w:tcPr>
            <w:tcW w:w="1092" w:type="dxa"/>
          </w:tcPr>
          <w:p w:rsidR="00F258B4" w:rsidRPr="00F258B4" w:rsidRDefault="00F258B4" w:rsidP="00F258B4">
            <w:pPr>
              <w:rPr>
                <w:rFonts w:eastAsia="Microsoft Sans Serif"/>
                <w:sz w:val="20"/>
                <w:szCs w:val="20"/>
                <w:lang w:eastAsia="en-US"/>
              </w:rPr>
            </w:pPr>
          </w:p>
        </w:tc>
        <w:tc>
          <w:tcPr>
            <w:tcW w:w="1040" w:type="dxa"/>
          </w:tcPr>
          <w:p w:rsidR="00F258B4" w:rsidRPr="00F258B4" w:rsidRDefault="00F258B4" w:rsidP="00F258B4">
            <w:pPr>
              <w:rPr>
                <w:rFonts w:eastAsia="Microsoft Sans Serif"/>
                <w:sz w:val="20"/>
                <w:szCs w:val="20"/>
                <w:lang w:eastAsia="en-US"/>
              </w:rPr>
            </w:pPr>
          </w:p>
        </w:tc>
        <w:tc>
          <w:tcPr>
            <w:tcW w:w="782" w:type="dxa"/>
          </w:tcPr>
          <w:p w:rsidR="00F258B4" w:rsidRPr="00F258B4" w:rsidRDefault="00F258B4" w:rsidP="00F258B4">
            <w:pPr>
              <w:rPr>
                <w:rFonts w:eastAsia="Microsoft Sans Serif"/>
                <w:sz w:val="20"/>
                <w:szCs w:val="20"/>
                <w:lang w:eastAsia="en-US"/>
              </w:rPr>
            </w:pPr>
          </w:p>
        </w:tc>
        <w:tc>
          <w:tcPr>
            <w:tcW w:w="873" w:type="dxa"/>
          </w:tcPr>
          <w:p w:rsidR="00F258B4" w:rsidRPr="00F258B4" w:rsidRDefault="00F258B4" w:rsidP="00F258B4">
            <w:pPr>
              <w:rPr>
                <w:rFonts w:eastAsia="Microsoft Sans Serif"/>
                <w:sz w:val="20"/>
                <w:szCs w:val="20"/>
                <w:lang w:eastAsia="en-US"/>
              </w:rPr>
            </w:pPr>
          </w:p>
        </w:tc>
        <w:tc>
          <w:tcPr>
            <w:tcW w:w="1172" w:type="dxa"/>
          </w:tcPr>
          <w:p w:rsidR="00F258B4" w:rsidRPr="00F258B4" w:rsidRDefault="00F258B4" w:rsidP="00F258B4">
            <w:pPr>
              <w:rPr>
                <w:rFonts w:eastAsia="Microsoft Sans Serif"/>
                <w:sz w:val="20"/>
                <w:szCs w:val="20"/>
                <w:lang w:eastAsia="en-US"/>
              </w:rPr>
            </w:pPr>
          </w:p>
        </w:tc>
        <w:tc>
          <w:tcPr>
            <w:tcW w:w="928" w:type="dxa"/>
          </w:tcPr>
          <w:p w:rsidR="00F258B4" w:rsidRPr="00F258B4" w:rsidRDefault="00F258B4" w:rsidP="00F258B4">
            <w:pPr>
              <w:rPr>
                <w:rFonts w:eastAsia="Microsoft Sans Serif"/>
                <w:sz w:val="20"/>
                <w:szCs w:val="20"/>
                <w:lang w:eastAsia="en-US"/>
              </w:rPr>
            </w:pPr>
          </w:p>
        </w:tc>
        <w:tc>
          <w:tcPr>
            <w:tcW w:w="902" w:type="dxa"/>
          </w:tcPr>
          <w:p w:rsidR="00F258B4" w:rsidRPr="00F258B4" w:rsidRDefault="00F258B4" w:rsidP="00F258B4">
            <w:pPr>
              <w:rPr>
                <w:rFonts w:eastAsia="Microsoft Sans Serif"/>
                <w:sz w:val="20"/>
                <w:szCs w:val="20"/>
                <w:lang w:eastAsia="en-US"/>
              </w:rPr>
            </w:pPr>
          </w:p>
        </w:tc>
      </w:tr>
      <w:tr w:rsidR="00F258B4" w:rsidRPr="00F258B4" w:rsidTr="00AA2834">
        <w:trPr>
          <w:trHeight w:val="191"/>
        </w:trPr>
        <w:tc>
          <w:tcPr>
            <w:tcW w:w="2672" w:type="dxa"/>
          </w:tcPr>
          <w:p w:rsidR="00F258B4" w:rsidRPr="00F258B4" w:rsidRDefault="00F258B4" w:rsidP="00F258B4">
            <w:pPr>
              <w:rPr>
                <w:sz w:val="20"/>
                <w:szCs w:val="20"/>
              </w:rPr>
            </w:pPr>
            <w:r w:rsidRPr="00F258B4">
              <w:rPr>
                <w:sz w:val="20"/>
                <w:szCs w:val="20"/>
              </w:rPr>
              <w:t>Шпаковский</w:t>
            </w:r>
            <w:r w:rsidRPr="00F258B4">
              <w:t xml:space="preserve"> МО</w:t>
            </w:r>
          </w:p>
        </w:tc>
        <w:tc>
          <w:tcPr>
            <w:tcW w:w="1092" w:type="dxa"/>
          </w:tcPr>
          <w:p w:rsidR="00F258B4" w:rsidRPr="00F258B4" w:rsidRDefault="00F258B4" w:rsidP="00F258B4">
            <w:pPr>
              <w:jc w:val="center"/>
            </w:pPr>
            <w:r w:rsidRPr="00F258B4">
              <w:t>3868</w:t>
            </w:r>
          </w:p>
        </w:tc>
        <w:tc>
          <w:tcPr>
            <w:tcW w:w="1040" w:type="dxa"/>
          </w:tcPr>
          <w:p w:rsidR="00F258B4" w:rsidRPr="00F258B4" w:rsidRDefault="00F258B4" w:rsidP="00F258B4">
            <w:pPr>
              <w:jc w:val="center"/>
            </w:pPr>
            <w:r w:rsidRPr="00F258B4">
              <w:t>3513</w:t>
            </w:r>
          </w:p>
        </w:tc>
        <w:tc>
          <w:tcPr>
            <w:tcW w:w="782" w:type="dxa"/>
          </w:tcPr>
          <w:p w:rsidR="00F258B4" w:rsidRPr="00F258B4" w:rsidRDefault="00F258B4" w:rsidP="00F258B4">
            <w:pPr>
              <w:jc w:val="center"/>
            </w:pPr>
            <w:r w:rsidRPr="00F258B4">
              <w:t>2396</w:t>
            </w:r>
          </w:p>
        </w:tc>
        <w:tc>
          <w:tcPr>
            <w:tcW w:w="873" w:type="dxa"/>
          </w:tcPr>
          <w:p w:rsidR="00F258B4" w:rsidRPr="00F258B4" w:rsidRDefault="00F258B4" w:rsidP="00F258B4">
            <w:pPr>
              <w:jc w:val="center"/>
            </w:pPr>
            <w:r w:rsidRPr="00F258B4">
              <w:t>1117</w:t>
            </w:r>
          </w:p>
        </w:tc>
        <w:tc>
          <w:tcPr>
            <w:tcW w:w="1172" w:type="dxa"/>
          </w:tcPr>
          <w:p w:rsidR="00F258B4" w:rsidRPr="00F258B4" w:rsidRDefault="00F258B4" w:rsidP="00F258B4">
            <w:pPr>
              <w:jc w:val="center"/>
            </w:pPr>
            <w:r w:rsidRPr="00F258B4">
              <w:t>355</w:t>
            </w:r>
          </w:p>
        </w:tc>
        <w:tc>
          <w:tcPr>
            <w:tcW w:w="928" w:type="dxa"/>
          </w:tcPr>
          <w:p w:rsidR="00F258B4" w:rsidRPr="00F258B4" w:rsidRDefault="00F258B4" w:rsidP="00F258B4">
            <w:pPr>
              <w:jc w:val="center"/>
            </w:pPr>
            <w:r w:rsidRPr="00F258B4">
              <w:t>335</w:t>
            </w:r>
          </w:p>
        </w:tc>
        <w:tc>
          <w:tcPr>
            <w:tcW w:w="902" w:type="dxa"/>
          </w:tcPr>
          <w:p w:rsidR="00F258B4" w:rsidRPr="00F258B4" w:rsidRDefault="00F258B4" w:rsidP="00F258B4">
            <w:pPr>
              <w:jc w:val="center"/>
            </w:pPr>
            <w:r w:rsidRPr="00F258B4">
              <w:t>20</w:t>
            </w:r>
          </w:p>
        </w:tc>
      </w:tr>
    </w:tbl>
    <w:p w:rsidR="004E7102" w:rsidRDefault="004E7102" w:rsidP="004151B0">
      <w:pPr>
        <w:spacing w:line="240" w:lineRule="exact"/>
        <w:jc w:val="right"/>
        <w:rPr>
          <w:sz w:val="28"/>
          <w:szCs w:val="28"/>
        </w:rPr>
      </w:pPr>
    </w:p>
    <w:p w:rsidR="00F258B4" w:rsidRDefault="00F258B4" w:rsidP="00F258B4">
      <w:pPr>
        <w:jc w:val="right"/>
        <w:rPr>
          <w:sz w:val="28"/>
          <w:szCs w:val="28"/>
        </w:rPr>
      </w:pPr>
      <w:r w:rsidRPr="00F258B4">
        <w:rPr>
          <w:sz w:val="28"/>
          <w:szCs w:val="28"/>
        </w:rPr>
        <w:t>Таблица 2.4</w:t>
      </w:r>
    </w:p>
    <w:p w:rsidR="004E7102" w:rsidRPr="00F258B4" w:rsidRDefault="004E7102" w:rsidP="004151B0">
      <w:pPr>
        <w:spacing w:line="240" w:lineRule="exact"/>
        <w:jc w:val="right"/>
        <w:rPr>
          <w:sz w:val="28"/>
          <w:szCs w:val="28"/>
        </w:rPr>
      </w:pPr>
    </w:p>
    <w:p w:rsidR="004151B0" w:rsidRPr="00F258B4" w:rsidRDefault="00F258B4" w:rsidP="00F258B4">
      <w:pPr>
        <w:autoSpaceDE w:val="0"/>
        <w:autoSpaceDN w:val="0"/>
        <w:jc w:val="center"/>
        <w:rPr>
          <w:rFonts w:eastAsia="Microsoft Sans Serif"/>
          <w:sz w:val="28"/>
          <w:szCs w:val="28"/>
          <w:lang w:eastAsia="en-US"/>
        </w:rPr>
      </w:pPr>
      <w:r w:rsidRPr="00F258B4">
        <w:rPr>
          <w:rFonts w:eastAsia="Arial"/>
          <w:bCs/>
          <w:spacing w:val="-2"/>
          <w:w w:val="105"/>
          <w:sz w:val="28"/>
          <w:szCs w:val="28"/>
          <w:lang w:eastAsia="en-US"/>
        </w:rPr>
        <w:t>Миграционный прирост</w:t>
      </w:r>
      <w:proofErr w:type="gramStart"/>
      <w:r w:rsidRPr="00F258B4">
        <w:rPr>
          <w:rFonts w:eastAsia="Arial"/>
          <w:bCs/>
          <w:spacing w:val="-2"/>
          <w:w w:val="105"/>
          <w:sz w:val="28"/>
          <w:szCs w:val="28"/>
          <w:lang w:eastAsia="en-US"/>
        </w:rPr>
        <w:t xml:space="preserve"> (- </w:t>
      </w:r>
      <w:proofErr w:type="gramEnd"/>
      <w:r w:rsidRPr="00F258B4">
        <w:rPr>
          <w:rFonts w:eastAsia="Arial"/>
          <w:bCs/>
          <w:spacing w:val="-2"/>
          <w:w w:val="105"/>
          <w:sz w:val="28"/>
          <w:szCs w:val="28"/>
          <w:lang w:eastAsia="en-US"/>
        </w:rPr>
        <w:t>отток)</w:t>
      </w:r>
    </w:p>
    <w:tbl>
      <w:tblPr>
        <w:tblStyle w:val="TableNormal"/>
        <w:tblW w:w="9461" w:type="dxa"/>
        <w:tblInd w:w="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672"/>
        <w:gridCol w:w="1092"/>
        <w:gridCol w:w="1040"/>
        <w:gridCol w:w="782"/>
        <w:gridCol w:w="873"/>
        <w:gridCol w:w="1172"/>
        <w:gridCol w:w="928"/>
        <w:gridCol w:w="902"/>
      </w:tblGrid>
      <w:tr w:rsidR="00F258B4" w:rsidRPr="00F258B4" w:rsidTr="00AA2834">
        <w:trPr>
          <w:trHeight w:val="191"/>
        </w:trPr>
        <w:tc>
          <w:tcPr>
            <w:tcW w:w="2672" w:type="dxa"/>
            <w:vMerge w:val="restart"/>
          </w:tcPr>
          <w:p w:rsidR="00F258B4" w:rsidRPr="00F258B4" w:rsidRDefault="00F258B4" w:rsidP="00F258B4">
            <w:pPr>
              <w:spacing w:before="46"/>
              <w:rPr>
                <w:rFonts w:eastAsia="Microsoft Sans Serif"/>
                <w:sz w:val="20"/>
                <w:szCs w:val="20"/>
                <w:lang w:eastAsia="en-US"/>
              </w:rPr>
            </w:pPr>
          </w:p>
          <w:p w:rsidR="00F258B4" w:rsidRPr="00F258B4" w:rsidRDefault="00F258B4" w:rsidP="00F258B4">
            <w:pPr>
              <w:spacing w:before="1"/>
              <w:rPr>
                <w:rFonts w:eastAsia="Microsoft Sans Serif"/>
                <w:sz w:val="20"/>
                <w:szCs w:val="20"/>
                <w:lang w:eastAsia="en-US"/>
              </w:rPr>
            </w:pPr>
            <w:proofErr w:type="spellStart"/>
            <w:r w:rsidRPr="00F258B4">
              <w:rPr>
                <w:rFonts w:eastAsia="Microsoft Sans Serif"/>
                <w:sz w:val="20"/>
                <w:szCs w:val="20"/>
                <w:lang w:eastAsia="en-US"/>
              </w:rPr>
              <w:t>Территория</w:t>
            </w:r>
            <w:proofErr w:type="spellEnd"/>
            <w:r w:rsidRPr="00F258B4">
              <w:rPr>
                <w:rFonts w:eastAsia="Microsoft Sans Serif"/>
                <w:spacing w:val="24"/>
                <w:sz w:val="20"/>
                <w:szCs w:val="20"/>
                <w:lang w:eastAsia="en-US"/>
              </w:rPr>
              <w:t xml:space="preserve"> </w:t>
            </w:r>
            <w:proofErr w:type="spellStart"/>
            <w:r w:rsidRPr="00F258B4">
              <w:rPr>
                <w:rFonts w:eastAsia="Microsoft Sans Serif"/>
                <w:spacing w:val="-4"/>
                <w:sz w:val="20"/>
                <w:szCs w:val="20"/>
                <w:lang w:eastAsia="en-US"/>
              </w:rPr>
              <w:t>края</w:t>
            </w:r>
            <w:proofErr w:type="spellEnd"/>
          </w:p>
        </w:tc>
        <w:tc>
          <w:tcPr>
            <w:tcW w:w="1092" w:type="dxa"/>
            <w:tcBorders>
              <w:bottom w:val="nil"/>
            </w:tcBorders>
          </w:tcPr>
          <w:p w:rsidR="00F258B4" w:rsidRPr="00F258B4" w:rsidRDefault="00F258B4" w:rsidP="00F258B4">
            <w:pPr>
              <w:rPr>
                <w:rFonts w:eastAsia="Microsoft Sans Serif"/>
                <w:sz w:val="20"/>
                <w:szCs w:val="20"/>
                <w:lang w:eastAsia="en-US"/>
              </w:rPr>
            </w:pPr>
          </w:p>
        </w:tc>
        <w:tc>
          <w:tcPr>
            <w:tcW w:w="5697" w:type="dxa"/>
            <w:gridSpan w:val="6"/>
          </w:tcPr>
          <w:p w:rsidR="00F258B4" w:rsidRPr="00F258B4" w:rsidRDefault="00F258B4" w:rsidP="00F258B4">
            <w:pPr>
              <w:spacing w:before="10" w:line="161" w:lineRule="exact"/>
              <w:jc w:val="center"/>
              <w:rPr>
                <w:rFonts w:eastAsia="Microsoft Sans Serif"/>
                <w:sz w:val="20"/>
                <w:szCs w:val="20"/>
                <w:lang w:eastAsia="en-US"/>
              </w:rPr>
            </w:pPr>
            <w:proofErr w:type="spellStart"/>
            <w:r w:rsidRPr="00F258B4">
              <w:rPr>
                <w:rFonts w:eastAsia="Microsoft Sans Serif"/>
                <w:sz w:val="20"/>
                <w:szCs w:val="20"/>
                <w:lang w:eastAsia="en-US"/>
              </w:rPr>
              <w:t>из</w:t>
            </w:r>
            <w:proofErr w:type="spellEnd"/>
            <w:r w:rsidRPr="00F258B4">
              <w:rPr>
                <w:rFonts w:eastAsia="Microsoft Sans Serif"/>
                <w:spacing w:val="1"/>
                <w:sz w:val="20"/>
                <w:szCs w:val="20"/>
                <w:lang w:eastAsia="en-US"/>
              </w:rPr>
              <w:t xml:space="preserve"> </w:t>
            </w:r>
            <w:proofErr w:type="spellStart"/>
            <w:r w:rsidRPr="00F258B4">
              <w:rPr>
                <w:rFonts w:eastAsia="Microsoft Sans Serif"/>
                <w:spacing w:val="-5"/>
                <w:sz w:val="20"/>
                <w:szCs w:val="20"/>
                <w:lang w:eastAsia="en-US"/>
              </w:rPr>
              <w:t>них</w:t>
            </w:r>
            <w:proofErr w:type="spellEnd"/>
          </w:p>
        </w:tc>
      </w:tr>
      <w:tr w:rsidR="00F258B4" w:rsidRPr="00F258B4" w:rsidTr="00AA2834">
        <w:trPr>
          <w:trHeight w:val="191"/>
        </w:trPr>
        <w:tc>
          <w:tcPr>
            <w:tcW w:w="2672" w:type="dxa"/>
            <w:vMerge/>
            <w:tcBorders>
              <w:top w:val="nil"/>
            </w:tcBorders>
          </w:tcPr>
          <w:p w:rsidR="00F258B4" w:rsidRPr="00F258B4" w:rsidRDefault="00F258B4" w:rsidP="00F258B4">
            <w:pPr>
              <w:rPr>
                <w:rFonts w:eastAsia="Microsoft Sans Serif"/>
                <w:sz w:val="20"/>
                <w:szCs w:val="20"/>
                <w:lang w:eastAsia="en-US"/>
              </w:rPr>
            </w:pPr>
          </w:p>
        </w:tc>
        <w:tc>
          <w:tcPr>
            <w:tcW w:w="1092" w:type="dxa"/>
            <w:tcBorders>
              <w:top w:val="nil"/>
              <w:bottom w:val="nil"/>
            </w:tcBorders>
          </w:tcPr>
          <w:p w:rsidR="00F258B4" w:rsidRPr="00F258B4" w:rsidRDefault="00F258B4" w:rsidP="00F258B4">
            <w:pPr>
              <w:spacing w:before="10" w:line="161" w:lineRule="exact"/>
              <w:jc w:val="center"/>
              <w:rPr>
                <w:rFonts w:eastAsia="Microsoft Sans Serif"/>
                <w:sz w:val="20"/>
                <w:szCs w:val="20"/>
                <w:lang w:eastAsia="en-US"/>
              </w:rPr>
            </w:pPr>
            <w:proofErr w:type="spellStart"/>
            <w:r w:rsidRPr="00F258B4">
              <w:rPr>
                <w:rFonts w:eastAsia="Microsoft Sans Serif"/>
                <w:spacing w:val="-2"/>
                <w:w w:val="105"/>
                <w:sz w:val="20"/>
                <w:szCs w:val="20"/>
                <w:lang w:eastAsia="en-US"/>
              </w:rPr>
              <w:t>Прибыло</w:t>
            </w:r>
            <w:proofErr w:type="spellEnd"/>
          </w:p>
        </w:tc>
        <w:tc>
          <w:tcPr>
            <w:tcW w:w="1040" w:type="dxa"/>
            <w:tcBorders>
              <w:bottom w:val="nil"/>
            </w:tcBorders>
          </w:tcPr>
          <w:p w:rsidR="00F258B4" w:rsidRPr="00F258B4" w:rsidRDefault="00F258B4" w:rsidP="00F258B4">
            <w:pPr>
              <w:spacing w:before="10" w:line="161" w:lineRule="exact"/>
              <w:jc w:val="center"/>
              <w:rPr>
                <w:rFonts w:eastAsia="Microsoft Sans Serif"/>
                <w:sz w:val="20"/>
                <w:szCs w:val="20"/>
                <w:lang w:eastAsia="en-US"/>
              </w:rPr>
            </w:pPr>
            <w:r w:rsidRPr="00F258B4">
              <w:rPr>
                <w:rFonts w:eastAsia="Microsoft Sans Serif"/>
                <w:w w:val="105"/>
                <w:sz w:val="20"/>
                <w:szCs w:val="20"/>
                <w:lang w:eastAsia="en-US"/>
              </w:rPr>
              <w:t xml:space="preserve">в </w:t>
            </w:r>
            <w:proofErr w:type="spellStart"/>
            <w:r w:rsidRPr="00F258B4">
              <w:rPr>
                <w:rFonts w:eastAsia="Microsoft Sans Serif"/>
                <w:spacing w:val="-2"/>
                <w:w w:val="105"/>
                <w:sz w:val="20"/>
                <w:szCs w:val="20"/>
                <w:lang w:eastAsia="en-US"/>
              </w:rPr>
              <w:t>пределах</w:t>
            </w:r>
            <w:proofErr w:type="spellEnd"/>
          </w:p>
        </w:tc>
        <w:tc>
          <w:tcPr>
            <w:tcW w:w="1655" w:type="dxa"/>
            <w:gridSpan w:val="2"/>
          </w:tcPr>
          <w:p w:rsidR="00F258B4" w:rsidRPr="00F258B4" w:rsidRDefault="00F258B4" w:rsidP="00F258B4">
            <w:pPr>
              <w:spacing w:before="10" w:line="161" w:lineRule="exact"/>
              <w:rPr>
                <w:rFonts w:eastAsia="Microsoft Sans Serif"/>
                <w:sz w:val="20"/>
                <w:szCs w:val="20"/>
                <w:lang w:eastAsia="en-US"/>
              </w:rPr>
            </w:pPr>
            <w:r w:rsidRPr="00F258B4">
              <w:rPr>
                <w:rFonts w:eastAsia="Microsoft Sans Serif"/>
                <w:w w:val="105"/>
                <w:sz w:val="20"/>
                <w:szCs w:val="20"/>
                <w:lang w:eastAsia="en-US"/>
              </w:rPr>
              <w:t>в</w:t>
            </w:r>
            <w:r w:rsidRPr="00F258B4">
              <w:rPr>
                <w:rFonts w:eastAsia="Microsoft Sans Serif"/>
                <w:spacing w:val="-5"/>
                <w:w w:val="105"/>
                <w:sz w:val="20"/>
                <w:szCs w:val="20"/>
                <w:lang w:eastAsia="en-US"/>
              </w:rPr>
              <w:t xml:space="preserve"> </w:t>
            </w:r>
            <w:proofErr w:type="spellStart"/>
            <w:r w:rsidRPr="00F258B4">
              <w:rPr>
                <w:rFonts w:eastAsia="Microsoft Sans Serif"/>
                <w:w w:val="105"/>
                <w:sz w:val="20"/>
                <w:szCs w:val="20"/>
                <w:lang w:eastAsia="en-US"/>
              </w:rPr>
              <w:t>том</w:t>
            </w:r>
            <w:proofErr w:type="spellEnd"/>
            <w:r w:rsidRPr="00F258B4">
              <w:rPr>
                <w:rFonts w:eastAsia="Microsoft Sans Serif"/>
                <w:spacing w:val="-7"/>
                <w:w w:val="105"/>
                <w:sz w:val="20"/>
                <w:szCs w:val="20"/>
                <w:lang w:eastAsia="en-US"/>
              </w:rPr>
              <w:t xml:space="preserve"> </w:t>
            </w:r>
            <w:proofErr w:type="spellStart"/>
            <w:r w:rsidRPr="00F258B4">
              <w:rPr>
                <w:rFonts w:eastAsia="Microsoft Sans Serif"/>
                <w:spacing w:val="-2"/>
                <w:w w:val="105"/>
                <w:sz w:val="20"/>
                <w:szCs w:val="20"/>
                <w:lang w:eastAsia="en-US"/>
              </w:rPr>
              <w:t>числе</w:t>
            </w:r>
            <w:proofErr w:type="spellEnd"/>
          </w:p>
        </w:tc>
        <w:tc>
          <w:tcPr>
            <w:tcW w:w="1172" w:type="dxa"/>
            <w:tcBorders>
              <w:bottom w:val="nil"/>
            </w:tcBorders>
          </w:tcPr>
          <w:p w:rsidR="00F258B4" w:rsidRPr="00F258B4" w:rsidRDefault="00F258B4" w:rsidP="00F258B4">
            <w:pPr>
              <w:spacing w:before="10" w:line="161" w:lineRule="exact"/>
              <w:ind w:right="86"/>
              <w:jc w:val="center"/>
              <w:rPr>
                <w:rFonts w:eastAsia="Microsoft Sans Serif"/>
                <w:sz w:val="20"/>
                <w:szCs w:val="20"/>
                <w:lang w:eastAsia="en-US"/>
              </w:rPr>
            </w:pPr>
            <w:proofErr w:type="spellStart"/>
            <w:r w:rsidRPr="00F258B4">
              <w:rPr>
                <w:rFonts w:eastAsia="Microsoft Sans Serif"/>
                <w:spacing w:val="-2"/>
                <w:sz w:val="20"/>
                <w:szCs w:val="20"/>
                <w:lang w:eastAsia="en-US"/>
              </w:rPr>
              <w:t>из-</w:t>
            </w:r>
            <w:r w:rsidRPr="00F258B4">
              <w:rPr>
                <w:rFonts w:eastAsia="Microsoft Sans Serif"/>
                <w:spacing w:val="-7"/>
                <w:sz w:val="20"/>
                <w:szCs w:val="20"/>
                <w:lang w:eastAsia="en-US"/>
              </w:rPr>
              <w:t>за</w:t>
            </w:r>
            <w:proofErr w:type="spellEnd"/>
          </w:p>
        </w:tc>
        <w:tc>
          <w:tcPr>
            <w:tcW w:w="1830" w:type="dxa"/>
            <w:gridSpan w:val="2"/>
          </w:tcPr>
          <w:p w:rsidR="00F258B4" w:rsidRPr="00F258B4" w:rsidRDefault="00F258B4" w:rsidP="00F258B4">
            <w:pPr>
              <w:spacing w:before="10" w:line="161" w:lineRule="exact"/>
              <w:rPr>
                <w:rFonts w:eastAsia="Microsoft Sans Serif"/>
                <w:sz w:val="20"/>
                <w:szCs w:val="20"/>
                <w:lang w:eastAsia="en-US"/>
              </w:rPr>
            </w:pPr>
            <w:r w:rsidRPr="00F258B4">
              <w:rPr>
                <w:rFonts w:eastAsia="Microsoft Sans Serif"/>
                <w:w w:val="105"/>
                <w:sz w:val="20"/>
                <w:szCs w:val="20"/>
                <w:lang w:eastAsia="en-US"/>
              </w:rPr>
              <w:t>в</w:t>
            </w:r>
            <w:r w:rsidRPr="00F258B4">
              <w:rPr>
                <w:rFonts w:eastAsia="Microsoft Sans Serif"/>
                <w:spacing w:val="-5"/>
                <w:w w:val="105"/>
                <w:sz w:val="20"/>
                <w:szCs w:val="20"/>
                <w:lang w:eastAsia="en-US"/>
              </w:rPr>
              <w:t xml:space="preserve"> </w:t>
            </w:r>
            <w:proofErr w:type="spellStart"/>
            <w:r w:rsidRPr="00F258B4">
              <w:rPr>
                <w:rFonts w:eastAsia="Microsoft Sans Serif"/>
                <w:w w:val="105"/>
                <w:sz w:val="20"/>
                <w:szCs w:val="20"/>
                <w:lang w:eastAsia="en-US"/>
              </w:rPr>
              <w:t>том</w:t>
            </w:r>
            <w:proofErr w:type="spellEnd"/>
            <w:r w:rsidRPr="00F258B4">
              <w:rPr>
                <w:rFonts w:eastAsia="Microsoft Sans Serif"/>
                <w:spacing w:val="-7"/>
                <w:w w:val="105"/>
                <w:sz w:val="20"/>
                <w:szCs w:val="20"/>
                <w:lang w:eastAsia="en-US"/>
              </w:rPr>
              <w:t xml:space="preserve"> </w:t>
            </w:r>
            <w:proofErr w:type="spellStart"/>
            <w:r w:rsidRPr="00F258B4">
              <w:rPr>
                <w:rFonts w:eastAsia="Microsoft Sans Serif"/>
                <w:spacing w:val="-2"/>
                <w:w w:val="105"/>
                <w:sz w:val="20"/>
                <w:szCs w:val="20"/>
                <w:lang w:eastAsia="en-US"/>
              </w:rPr>
              <w:t>числе</w:t>
            </w:r>
            <w:proofErr w:type="spellEnd"/>
          </w:p>
        </w:tc>
      </w:tr>
      <w:tr w:rsidR="00F258B4" w:rsidRPr="00F258B4" w:rsidTr="00AA2834">
        <w:trPr>
          <w:trHeight w:val="196"/>
        </w:trPr>
        <w:tc>
          <w:tcPr>
            <w:tcW w:w="2672" w:type="dxa"/>
            <w:vMerge/>
            <w:tcBorders>
              <w:top w:val="nil"/>
            </w:tcBorders>
          </w:tcPr>
          <w:p w:rsidR="00F258B4" w:rsidRPr="00F258B4" w:rsidRDefault="00F258B4" w:rsidP="00F258B4">
            <w:pPr>
              <w:rPr>
                <w:rFonts w:eastAsia="Microsoft Sans Serif"/>
                <w:sz w:val="20"/>
                <w:szCs w:val="20"/>
                <w:lang w:eastAsia="en-US"/>
              </w:rPr>
            </w:pPr>
          </w:p>
        </w:tc>
        <w:tc>
          <w:tcPr>
            <w:tcW w:w="1092" w:type="dxa"/>
            <w:tcBorders>
              <w:top w:val="nil"/>
              <w:bottom w:val="nil"/>
            </w:tcBorders>
          </w:tcPr>
          <w:p w:rsidR="00F258B4" w:rsidRPr="00F258B4" w:rsidRDefault="00F258B4" w:rsidP="00F258B4">
            <w:pPr>
              <w:spacing w:before="10" w:line="166" w:lineRule="exact"/>
              <w:jc w:val="center"/>
              <w:rPr>
                <w:rFonts w:eastAsia="Microsoft Sans Serif"/>
                <w:sz w:val="20"/>
                <w:szCs w:val="20"/>
                <w:lang w:eastAsia="en-US"/>
              </w:rPr>
            </w:pPr>
            <w:proofErr w:type="spellStart"/>
            <w:r w:rsidRPr="00F258B4">
              <w:rPr>
                <w:rFonts w:eastAsia="Microsoft Sans Serif"/>
                <w:spacing w:val="-2"/>
                <w:sz w:val="20"/>
                <w:szCs w:val="20"/>
                <w:lang w:eastAsia="en-US"/>
              </w:rPr>
              <w:t>всего</w:t>
            </w:r>
            <w:proofErr w:type="spellEnd"/>
          </w:p>
        </w:tc>
        <w:tc>
          <w:tcPr>
            <w:tcW w:w="1040" w:type="dxa"/>
            <w:tcBorders>
              <w:top w:val="nil"/>
              <w:bottom w:val="nil"/>
            </w:tcBorders>
          </w:tcPr>
          <w:p w:rsidR="00F258B4" w:rsidRPr="00F258B4" w:rsidRDefault="00F258B4" w:rsidP="00F258B4">
            <w:pPr>
              <w:spacing w:before="10" w:line="166" w:lineRule="exact"/>
              <w:ind w:right="5"/>
              <w:jc w:val="center"/>
              <w:rPr>
                <w:rFonts w:eastAsia="Microsoft Sans Serif"/>
                <w:sz w:val="20"/>
                <w:szCs w:val="20"/>
                <w:lang w:eastAsia="en-US"/>
              </w:rPr>
            </w:pPr>
            <w:proofErr w:type="spellStart"/>
            <w:r w:rsidRPr="00F258B4">
              <w:rPr>
                <w:rFonts w:eastAsia="Microsoft Sans Serif"/>
                <w:spacing w:val="-2"/>
                <w:w w:val="105"/>
                <w:sz w:val="20"/>
                <w:szCs w:val="20"/>
                <w:lang w:eastAsia="en-US"/>
              </w:rPr>
              <w:t>России</w:t>
            </w:r>
            <w:proofErr w:type="spellEnd"/>
          </w:p>
        </w:tc>
        <w:tc>
          <w:tcPr>
            <w:tcW w:w="782" w:type="dxa"/>
            <w:tcBorders>
              <w:bottom w:val="nil"/>
            </w:tcBorders>
          </w:tcPr>
          <w:p w:rsidR="00F258B4" w:rsidRPr="00F258B4" w:rsidRDefault="00F258B4" w:rsidP="00F258B4">
            <w:pPr>
              <w:spacing w:before="10" w:line="166" w:lineRule="exact"/>
              <w:ind w:right="2"/>
              <w:jc w:val="center"/>
              <w:rPr>
                <w:rFonts w:eastAsia="Microsoft Sans Serif"/>
                <w:sz w:val="20"/>
                <w:szCs w:val="20"/>
                <w:lang w:eastAsia="en-US"/>
              </w:rPr>
            </w:pPr>
            <w:proofErr w:type="spellStart"/>
            <w:r w:rsidRPr="00F258B4">
              <w:rPr>
                <w:rFonts w:eastAsia="Microsoft Sans Serif"/>
                <w:spacing w:val="-2"/>
                <w:w w:val="105"/>
                <w:sz w:val="20"/>
                <w:szCs w:val="20"/>
                <w:lang w:eastAsia="en-US"/>
              </w:rPr>
              <w:t>внутри</w:t>
            </w:r>
            <w:proofErr w:type="spellEnd"/>
          </w:p>
        </w:tc>
        <w:tc>
          <w:tcPr>
            <w:tcW w:w="873" w:type="dxa"/>
            <w:tcBorders>
              <w:bottom w:val="nil"/>
            </w:tcBorders>
          </w:tcPr>
          <w:p w:rsidR="00F258B4" w:rsidRPr="00F258B4" w:rsidRDefault="00F258B4" w:rsidP="00F258B4">
            <w:pPr>
              <w:spacing w:before="10" w:line="166" w:lineRule="exact"/>
              <w:ind w:right="2"/>
              <w:jc w:val="center"/>
              <w:rPr>
                <w:rFonts w:eastAsia="Microsoft Sans Serif"/>
                <w:sz w:val="20"/>
                <w:szCs w:val="20"/>
                <w:lang w:eastAsia="en-US"/>
              </w:rPr>
            </w:pPr>
            <w:proofErr w:type="spellStart"/>
            <w:r w:rsidRPr="00F258B4">
              <w:rPr>
                <w:rFonts w:eastAsia="Microsoft Sans Serif"/>
                <w:sz w:val="20"/>
                <w:szCs w:val="20"/>
                <w:lang w:eastAsia="en-US"/>
              </w:rPr>
              <w:t>из</w:t>
            </w:r>
            <w:proofErr w:type="spellEnd"/>
            <w:r w:rsidRPr="00F258B4">
              <w:rPr>
                <w:rFonts w:eastAsia="Microsoft Sans Serif"/>
                <w:spacing w:val="1"/>
                <w:sz w:val="20"/>
                <w:szCs w:val="20"/>
                <w:lang w:eastAsia="en-US"/>
              </w:rPr>
              <w:t xml:space="preserve"> </w:t>
            </w:r>
            <w:proofErr w:type="spellStart"/>
            <w:r w:rsidRPr="00F258B4">
              <w:rPr>
                <w:rFonts w:eastAsia="Microsoft Sans Serif"/>
                <w:spacing w:val="-2"/>
                <w:sz w:val="20"/>
                <w:szCs w:val="20"/>
                <w:lang w:eastAsia="en-US"/>
              </w:rPr>
              <w:t>других</w:t>
            </w:r>
            <w:proofErr w:type="spellEnd"/>
          </w:p>
        </w:tc>
        <w:tc>
          <w:tcPr>
            <w:tcW w:w="1172" w:type="dxa"/>
            <w:tcBorders>
              <w:top w:val="nil"/>
              <w:bottom w:val="nil"/>
            </w:tcBorders>
          </w:tcPr>
          <w:p w:rsidR="00F258B4" w:rsidRPr="00F258B4" w:rsidRDefault="00F258B4" w:rsidP="00F258B4">
            <w:pPr>
              <w:spacing w:before="10" w:line="166" w:lineRule="exact"/>
              <w:ind w:right="87"/>
              <w:jc w:val="center"/>
              <w:rPr>
                <w:rFonts w:eastAsia="Microsoft Sans Serif"/>
                <w:sz w:val="20"/>
                <w:szCs w:val="20"/>
                <w:lang w:eastAsia="en-US"/>
              </w:rPr>
            </w:pPr>
            <w:proofErr w:type="spellStart"/>
            <w:r w:rsidRPr="00F258B4">
              <w:rPr>
                <w:rFonts w:eastAsia="Microsoft Sans Serif"/>
                <w:spacing w:val="-2"/>
                <w:w w:val="105"/>
                <w:sz w:val="20"/>
                <w:szCs w:val="20"/>
                <w:lang w:eastAsia="en-US"/>
              </w:rPr>
              <w:t>пределов</w:t>
            </w:r>
            <w:proofErr w:type="spellEnd"/>
          </w:p>
        </w:tc>
        <w:tc>
          <w:tcPr>
            <w:tcW w:w="928" w:type="dxa"/>
            <w:tcBorders>
              <w:bottom w:val="nil"/>
            </w:tcBorders>
          </w:tcPr>
          <w:p w:rsidR="00F258B4" w:rsidRPr="00F258B4" w:rsidRDefault="00F258B4" w:rsidP="00F258B4">
            <w:pPr>
              <w:spacing w:before="10" w:line="166" w:lineRule="exact"/>
              <w:ind w:right="67"/>
              <w:jc w:val="center"/>
              <w:rPr>
                <w:rFonts w:eastAsia="Microsoft Sans Serif"/>
                <w:sz w:val="20"/>
                <w:szCs w:val="20"/>
                <w:lang w:eastAsia="en-US"/>
              </w:rPr>
            </w:pPr>
            <w:proofErr w:type="spellStart"/>
            <w:r w:rsidRPr="00F258B4">
              <w:rPr>
                <w:rFonts w:eastAsia="Microsoft Sans Serif"/>
                <w:sz w:val="20"/>
                <w:szCs w:val="20"/>
                <w:lang w:eastAsia="en-US"/>
              </w:rPr>
              <w:t>из</w:t>
            </w:r>
            <w:proofErr w:type="spellEnd"/>
            <w:r w:rsidRPr="00F258B4">
              <w:rPr>
                <w:rFonts w:eastAsia="Microsoft Sans Serif"/>
                <w:spacing w:val="1"/>
                <w:sz w:val="20"/>
                <w:szCs w:val="20"/>
                <w:lang w:eastAsia="en-US"/>
              </w:rPr>
              <w:t xml:space="preserve"> </w:t>
            </w:r>
            <w:proofErr w:type="spellStart"/>
            <w:r w:rsidRPr="00F258B4">
              <w:rPr>
                <w:rFonts w:eastAsia="Microsoft Sans Serif"/>
                <w:spacing w:val="-2"/>
                <w:sz w:val="20"/>
                <w:szCs w:val="20"/>
                <w:lang w:eastAsia="en-US"/>
              </w:rPr>
              <w:t>стран</w:t>
            </w:r>
            <w:proofErr w:type="spellEnd"/>
          </w:p>
        </w:tc>
        <w:tc>
          <w:tcPr>
            <w:tcW w:w="902" w:type="dxa"/>
            <w:tcBorders>
              <w:bottom w:val="nil"/>
            </w:tcBorders>
          </w:tcPr>
          <w:p w:rsidR="00F258B4" w:rsidRPr="00F258B4" w:rsidRDefault="00F258B4" w:rsidP="00F258B4">
            <w:pPr>
              <w:spacing w:before="10" w:line="166" w:lineRule="exact"/>
              <w:ind w:right="37"/>
              <w:jc w:val="center"/>
              <w:rPr>
                <w:rFonts w:eastAsia="Microsoft Sans Serif"/>
                <w:sz w:val="20"/>
                <w:szCs w:val="20"/>
                <w:lang w:eastAsia="en-US"/>
              </w:rPr>
            </w:pPr>
            <w:proofErr w:type="spellStart"/>
            <w:r w:rsidRPr="00F258B4">
              <w:rPr>
                <w:rFonts w:eastAsia="Microsoft Sans Serif"/>
                <w:sz w:val="20"/>
                <w:szCs w:val="20"/>
                <w:lang w:eastAsia="en-US"/>
              </w:rPr>
              <w:t>из</w:t>
            </w:r>
            <w:proofErr w:type="spellEnd"/>
            <w:r w:rsidRPr="00F258B4">
              <w:rPr>
                <w:rFonts w:eastAsia="Microsoft Sans Serif"/>
                <w:spacing w:val="1"/>
                <w:sz w:val="20"/>
                <w:szCs w:val="20"/>
                <w:lang w:eastAsia="en-US"/>
              </w:rPr>
              <w:t xml:space="preserve"> </w:t>
            </w:r>
            <w:proofErr w:type="spellStart"/>
            <w:r w:rsidRPr="00F258B4">
              <w:rPr>
                <w:rFonts w:eastAsia="Microsoft Sans Serif"/>
                <w:spacing w:val="-2"/>
                <w:sz w:val="20"/>
                <w:szCs w:val="20"/>
                <w:lang w:eastAsia="en-US"/>
              </w:rPr>
              <w:t>других</w:t>
            </w:r>
            <w:proofErr w:type="spellEnd"/>
          </w:p>
        </w:tc>
      </w:tr>
      <w:tr w:rsidR="00F258B4" w:rsidRPr="00F258B4" w:rsidTr="00AA2834">
        <w:trPr>
          <w:trHeight w:val="191"/>
        </w:trPr>
        <w:tc>
          <w:tcPr>
            <w:tcW w:w="2672" w:type="dxa"/>
            <w:vMerge/>
            <w:tcBorders>
              <w:top w:val="nil"/>
            </w:tcBorders>
          </w:tcPr>
          <w:p w:rsidR="00F258B4" w:rsidRPr="00F258B4" w:rsidRDefault="00F258B4" w:rsidP="00F258B4">
            <w:pPr>
              <w:rPr>
                <w:rFonts w:eastAsia="Microsoft Sans Serif"/>
                <w:sz w:val="20"/>
                <w:szCs w:val="20"/>
                <w:lang w:eastAsia="en-US"/>
              </w:rPr>
            </w:pPr>
          </w:p>
        </w:tc>
        <w:tc>
          <w:tcPr>
            <w:tcW w:w="1092" w:type="dxa"/>
            <w:tcBorders>
              <w:top w:val="nil"/>
              <w:bottom w:val="nil"/>
            </w:tcBorders>
          </w:tcPr>
          <w:p w:rsidR="00F258B4" w:rsidRPr="00F258B4" w:rsidRDefault="00F258B4" w:rsidP="00F258B4">
            <w:pPr>
              <w:rPr>
                <w:rFonts w:eastAsia="Microsoft Sans Serif"/>
                <w:sz w:val="20"/>
                <w:szCs w:val="20"/>
                <w:lang w:eastAsia="en-US"/>
              </w:rPr>
            </w:pPr>
          </w:p>
        </w:tc>
        <w:tc>
          <w:tcPr>
            <w:tcW w:w="1040" w:type="dxa"/>
            <w:tcBorders>
              <w:top w:val="nil"/>
              <w:bottom w:val="nil"/>
            </w:tcBorders>
          </w:tcPr>
          <w:p w:rsidR="00F258B4" w:rsidRPr="00F258B4" w:rsidRDefault="00F258B4" w:rsidP="00F258B4">
            <w:pPr>
              <w:rPr>
                <w:rFonts w:eastAsia="Microsoft Sans Serif"/>
                <w:sz w:val="20"/>
                <w:szCs w:val="20"/>
                <w:lang w:eastAsia="en-US"/>
              </w:rPr>
            </w:pPr>
          </w:p>
        </w:tc>
        <w:tc>
          <w:tcPr>
            <w:tcW w:w="782" w:type="dxa"/>
            <w:tcBorders>
              <w:top w:val="nil"/>
              <w:bottom w:val="nil"/>
            </w:tcBorders>
          </w:tcPr>
          <w:p w:rsidR="00F258B4" w:rsidRPr="00F258B4" w:rsidRDefault="00F258B4" w:rsidP="00F258B4">
            <w:pPr>
              <w:spacing w:before="5" w:line="166" w:lineRule="exact"/>
              <w:jc w:val="center"/>
              <w:rPr>
                <w:rFonts w:eastAsia="Microsoft Sans Serif"/>
                <w:sz w:val="20"/>
                <w:szCs w:val="20"/>
                <w:lang w:eastAsia="en-US"/>
              </w:rPr>
            </w:pPr>
            <w:proofErr w:type="spellStart"/>
            <w:r w:rsidRPr="00F258B4">
              <w:rPr>
                <w:rFonts w:eastAsia="Microsoft Sans Serif"/>
                <w:spacing w:val="-4"/>
                <w:sz w:val="20"/>
                <w:szCs w:val="20"/>
                <w:lang w:eastAsia="en-US"/>
              </w:rPr>
              <w:t>края</w:t>
            </w:r>
            <w:proofErr w:type="spellEnd"/>
          </w:p>
        </w:tc>
        <w:tc>
          <w:tcPr>
            <w:tcW w:w="873" w:type="dxa"/>
            <w:tcBorders>
              <w:top w:val="nil"/>
              <w:bottom w:val="nil"/>
            </w:tcBorders>
          </w:tcPr>
          <w:p w:rsidR="00F258B4" w:rsidRPr="00F258B4" w:rsidRDefault="00F258B4" w:rsidP="00F258B4">
            <w:pPr>
              <w:spacing w:before="5" w:line="166" w:lineRule="exact"/>
              <w:ind w:right="4"/>
              <w:jc w:val="center"/>
              <w:rPr>
                <w:rFonts w:eastAsia="Microsoft Sans Serif"/>
                <w:sz w:val="20"/>
                <w:szCs w:val="20"/>
                <w:lang w:eastAsia="en-US"/>
              </w:rPr>
            </w:pPr>
            <w:proofErr w:type="spellStart"/>
            <w:r w:rsidRPr="00F258B4">
              <w:rPr>
                <w:rFonts w:eastAsia="Microsoft Sans Serif"/>
                <w:spacing w:val="-2"/>
                <w:w w:val="105"/>
                <w:sz w:val="20"/>
                <w:szCs w:val="20"/>
                <w:lang w:eastAsia="en-US"/>
              </w:rPr>
              <w:t>регионов</w:t>
            </w:r>
            <w:proofErr w:type="spellEnd"/>
          </w:p>
        </w:tc>
        <w:tc>
          <w:tcPr>
            <w:tcW w:w="1172" w:type="dxa"/>
            <w:tcBorders>
              <w:top w:val="nil"/>
              <w:bottom w:val="nil"/>
            </w:tcBorders>
          </w:tcPr>
          <w:p w:rsidR="00F258B4" w:rsidRPr="00F258B4" w:rsidRDefault="00F258B4" w:rsidP="00F258B4">
            <w:pPr>
              <w:spacing w:before="5" w:line="166" w:lineRule="exact"/>
              <w:ind w:right="43"/>
              <w:jc w:val="center"/>
              <w:rPr>
                <w:rFonts w:eastAsia="Microsoft Sans Serif"/>
                <w:sz w:val="20"/>
                <w:szCs w:val="20"/>
                <w:lang w:eastAsia="en-US"/>
              </w:rPr>
            </w:pPr>
            <w:proofErr w:type="spellStart"/>
            <w:r w:rsidRPr="00F258B4">
              <w:rPr>
                <w:rFonts w:eastAsia="Microsoft Sans Serif"/>
                <w:spacing w:val="-2"/>
                <w:w w:val="105"/>
                <w:sz w:val="20"/>
                <w:szCs w:val="20"/>
                <w:lang w:eastAsia="en-US"/>
              </w:rPr>
              <w:t>России</w:t>
            </w:r>
            <w:proofErr w:type="spellEnd"/>
          </w:p>
        </w:tc>
        <w:tc>
          <w:tcPr>
            <w:tcW w:w="928" w:type="dxa"/>
            <w:tcBorders>
              <w:top w:val="nil"/>
              <w:bottom w:val="nil"/>
            </w:tcBorders>
          </w:tcPr>
          <w:p w:rsidR="00F258B4" w:rsidRPr="00F258B4" w:rsidRDefault="00F258B4" w:rsidP="00F258B4">
            <w:pPr>
              <w:spacing w:before="5" w:line="166" w:lineRule="exact"/>
              <w:ind w:right="67"/>
              <w:jc w:val="center"/>
              <w:rPr>
                <w:rFonts w:eastAsia="Microsoft Sans Serif"/>
                <w:sz w:val="20"/>
                <w:szCs w:val="20"/>
                <w:lang w:eastAsia="en-US"/>
              </w:rPr>
            </w:pPr>
            <w:r w:rsidRPr="00F258B4">
              <w:rPr>
                <w:rFonts w:eastAsia="Microsoft Sans Serif"/>
                <w:spacing w:val="-5"/>
                <w:sz w:val="20"/>
                <w:szCs w:val="20"/>
                <w:lang w:eastAsia="en-US"/>
              </w:rPr>
              <w:t>СНГ</w:t>
            </w:r>
          </w:p>
        </w:tc>
        <w:tc>
          <w:tcPr>
            <w:tcW w:w="902" w:type="dxa"/>
            <w:tcBorders>
              <w:top w:val="nil"/>
              <w:bottom w:val="nil"/>
            </w:tcBorders>
          </w:tcPr>
          <w:p w:rsidR="00F258B4" w:rsidRPr="00F258B4" w:rsidRDefault="00F258B4" w:rsidP="00F258B4">
            <w:pPr>
              <w:spacing w:before="5" w:line="166" w:lineRule="exact"/>
              <w:ind w:right="35"/>
              <w:jc w:val="center"/>
              <w:rPr>
                <w:rFonts w:eastAsia="Microsoft Sans Serif"/>
                <w:sz w:val="20"/>
                <w:szCs w:val="20"/>
                <w:lang w:eastAsia="en-US"/>
              </w:rPr>
            </w:pPr>
            <w:proofErr w:type="spellStart"/>
            <w:r w:rsidRPr="00F258B4">
              <w:rPr>
                <w:rFonts w:eastAsia="Microsoft Sans Serif"/>
                <w:spacing w:val="-2"/>
                <w:sz w:val="20"/>
                <w:szCs w:val="20"/>
                <w:lang w:eastAsia="en-US"/>
              </w:rPr>
              <w:t>зарубеж</w:t>
            </w:r>
            <w:proofErr w:type="spellEnd"/>
            <w:r w:rsidRPr="00F258B4">
              <w:rPr>
                <w:rFonts w:eastAsia="Microsoft Sans Serif"/>
                <w:spacing w:val="-2"/>
                <w:sz w:val="20"/>
                <w:szCs w:val="20"/>
                <w:lang w:eastAsia="en-US"/>
              </w:rPr>
              <w:t>-</w:t>
            </w:r>
          </w:p>
        </w:tc>
      </w:tr>
      <w:tr w:rsidR="00F258B4" w:rsidRPr="00F258B4" w:rsidTr="00AA2834">
        <w:trPr>
          <w:trHeight w:val="186"/>
        </w:trPr>
        <w:tc>
          <w:tcPr>
            <w:tcW w:w="2672" w:type="dxa"/>
            <w:vMerge/>
            <w:tcBorders>
              <w:top w:val="nil"/>
            </w:tcBorders>
          </w:tcPr>
          <w:p w:rsidR="00F258B4" w:rsidRPr="00F258B4" w:rsidRDefault="00F258B4" w:rsidP="00F258B4">
            <w:pPr>
              <w:rPr>
                <w:rFonts w:eastAsia="Microsoft Sans Serif"/>
                <w:sz w:val="20"/>
                <w:szCs w:val="20"/>
                <w:lang w:eastAsia="en-US"/>
              </w:rPr>
            </w:pPr>
          </w:p>
        </w:tc>
        <w:tc>
          <w:tcPr>
            <w:tcW w:w="1092" w:type="dxa"/>
            <w:tcBorders>
              <w:top w:val="nil"/>
            </w:tcBorders>
          </w:tcPr>
          <w:p w:rsidR="00F258B4" w:rsidRPr="00F258B4" w:rsidRDefault="00F258B4" w:rsidP="00F258B4">
            <w:pPr>
              <w:rPr>
                <w:rFonts w:eastAsia="Microsoft Sans Serif"/>
                <w:sz w:val="20"/>
                <w:szCs w:val="20"/>
                <w:lang w:eastAsia="en-US"/>
              </w:rPr>
            </w:pPr>
          </w:p>
        </w:tc>
        <w:tc>
          <w:tcPr>
            <w:tcW w:w="1040" w:type="dxa"/>
            <w:tcBorders>
              <w:top w:val="nil"/>
            </w:tcBorders>
          </w:tcPr>
          <w:p w:rsidR="00F258B4" w:rsidRPr="00F258B4" w:rsidRDefault="00F258B4" w:rsidP="00F258B4">
            <w:pPr>
              <w:rPr>
                <w:rFonts w:eastAsia="Microsoft Sans Serif"/>
                <w:sz w:val="20"/>
                <w:szCs w:val="20"/>
                <w:lang w:eastAsia="en-US"/>
              </w:rPr>
            </w:pPr>
          </w:p>
        </w:tc>
        <w:tc>
          <w:tcPr>
            <w:tcW w:w="782" w:type="dxa"/>
            <w:tcBorders>
              <w:top w:val="nil"/>
            </w:tcBorders>
          </w:tcPr>
          <w:p w:rsidR="00F258B4" w:rsidRPr="00F258B4" w:rsidRDefault="00F258B4" w:rsidP="00F258B4">
            <w:pPr>
              <w:rPr>
                <w:rFonts w:eastAsia="Microsoft Sans Serif"/>
                <w:sz w:val="20"/>
                <w:szCs w:val="20"/>
                <w:lang w:eastAsia="en-US"/>
              </w:rPr>
            </w:pPr>
          </w:p>
        </w:tc>
        <w:tc>
          <w:tcPr>
            <w:tcW w:w="873" w:type="dxa"/>
            <w:tcBorders>
              <w:top w:val="nil"/>
            </w:tcBorders>
          </w:tcPr>
          <w:p w:rsidR="00F258B4" w:rsidRPr="00F258B4" w:rsidRDefault="00F258B4" w:rsidP="00F258B4">
            <w:pPr>
              <w:spacing w:before="5" w:line="161" w:lineRule="exact"/>
              <w:jc w:val="center"/>
              <w:rPr>
                <w:rFonts w:eastAsia="Microsoft Sans Serif"/>
                <w:sz w:val="20"/>
                <w:szCs w:val="20"/>
                <w:lang w:eastAsia="en-US"/>
              </w:rPr>
            </w:pPr>
            <w:r w:rsidRPr="00F258B4">
              <w:rPr>
                <w:rFonts w:eastAsia="Microsoft Sans Serif"/>
                <w:spacing w:val="-5"/>
                <w:sz w:val="20"/>
                <w:szCs w:val="20"/>
                <w:lang w:eastAsia="en-US"/>
              </w:rPr>
              <w:t>РФ</w:t>
            </w:r>
          </w:p>
        </w:tc>
        <w:tc>
          <w:tcPr>
            <w:tcW w:w="1172" w:type="dxa"/>
            <w:tcBorders>
              <w:top w:val="nil"/>
            </w:tcBorders>
          </w:tcPr>
          <w:p w:rsidR="00F258B4" w:rsidRPr="00F258B4" w:rsidRDefault="00F258B4" w:rsidP="00F258B4">
            <w:pPr>
              <w:rPr>
                <w:rFonts w:eastAsia="Microsoft Sans Serif"/>
                <w:sz w:val="20"/>
                <w:szCs w:val="20"/>
                <w:lang w:eastAsia="en-US"/>
              </w:rPr>
            </w:pPr>
          </w:p>
        </w:tc>
        <w:tc>
          <w:tcPr>
            <w:tcW w:w="928" w:type="dxa"/>
            <w:tcBorders>
              <w:top w:val="nil"/>
            </w:tcBorders>
          </w:tcPr>
          <w:p w:rsidR="00F258B4" w:rsidRPr="00F258B4" w:rsidRDefault="00F258B4" w:rsidP="00F258B4">
            <w:pPr>
              <w:rPr>
                <w:rFonts w:eastAsia="Microsoft Sans Serif"/>
                <w:sz w:val="20"/>
                <w:szCs w:val="20"/>
                <w:lang w:eastAsia="en-US"/>
              </w:rPr>
            </w:pPr>
          </w:p>
        </w:tc>
        <w:tc>
          <w:tcPr>
            <w:tcW w:w="902" w:type="dxa"/>
            <w:tcBorders>
              <w:top w:val="nil"/>
            </w:tcBorders>
          </w:tcPr>
          <w:p w:rsidR="00F258B4" w:rsidRPr="00F258B4" w:rsidRDefault="00F258B4" w:rsidP="00F258B4">
            <w:pPr>
              <w:spacing w:before="5" w:line="161" w:lineRule="exact"/>
              <w:ind w:right="35"/>
              <w:jc w:val="center"/>
              <w:rPr>
                <w:rFonts w:eastAsia="Microsoft Sans Serif"/>
                <w:sz w:val="20"/>
                <w:szCs w:val="20"/>
                <w:lang w:eastAsia="en-US"/>
              </w:rPr>
            </w:pPr>
            <w:proofErr w:type="spellStart"/>
            <w:r w:rsidRPr="00F258B4">
              <w:rPr>
                <w:rFonts w:eastAsia="Microsoft Sans Serif"/>
                <w:w w:val="105"/>
                <w:sz w:val="20"/>
                <w:szCs w:val="20"/>
                <w:lang w:eastAsia="en-US"/>
              </w:rPr>
              <w:t>ных</w:t>
            </w:r>
            <w:proofErr w:type="spellEnd"/>
            <w:r w:rsidRPr="00F258B4">
              <w:rPr>
                <w:rFonts w:eastAsia="Microsoft Sans Serif"/>
                <w:spacing w:val="-6"/>
                <w:w w:val="105"/>
                <w:sz w:val="20"/>
                <w:szCs w:val="20"/>
                <w:lang w:eastAsia="en-US"/>
              </w:rPr>
              <w:t xml:space="preserve"> </w:t>
            </w:r>
            <w:proofErr w:type="spellStart"/>
            <w:r w:rsidRPr="00F258B4">
              <w:rPr>
                <w:rFonts w:eastAsia="Microsoft Sans Serif"/>
                <w:spacing w:val="-4"/>
                <w:w w:val="105"/>
                <w:sz w:val="20"/>
                <w:szCs w:val="20"/>
                <w:lang w:eastAsia="en-US"/>
              </w:rPr>
              <w:t>стран</w:t>
            </w:r>
            <w:proofErr w:type="spellEnd"/>
          </w:p>
        </w:tc>
      </w:tr>
      <w:tr w:rsidR="00F258B4" w:rsidRPr="00F258B4" w:rsidTr="00AA2834">
        <w:trPr>
          <w:trHeight w:val="191"/>
        </w:trPr>
        <w:tc>
          <w:tcPr>
            <w:tcW w:w="2672" w:type="dxa"/>
          </w:tcPr>
          <w:p w:rsidR="00F258B4" w:rsidRPr="00F258B4" w:rsidRDefault="00F258B4" w:rsidP="00F258B4">
            <w:pPr>
              <w:spacing w:before="10" w:line="161" w:lineRule="exact"/>
              <w:rPr>
                <w:rFonts w:eastAsia="Microsoft Sans Serif"/>
                <w:sz w:val="20"/>
                <w:szCs w:val="20"/>
                <w:lang w:eastAsia="en-US"/>
              </w:rPr>
            </w:pPr>
            <w:r w:rsidRPr="00F258B4">
              <w:rPr>
                <w:rFonts w:eastAsia="Microsoft Sans Serif"/>
                <w:sz w:val="20"/>
                <w:szCs w:val="20"/>
                <w:lang w:eastAsia="en-US"/>
              </w:rPr>
              <w:t>ВСЕГО</w:t>
            </w:r>
            <w:r w:rsidRPr="00F258B4">
              <w:rPr>
                <w:rFonts w:eastAsia="Microsoft Sans Serif"/>
                <w:spacing w:val="13"/>
                <w:sz w:val="20"/>
                <w:szCs w:val="20"/>
                <w:lang w:eastAsia="en-US"/>
              </w:rPr>
              <w:t xml:space="preserve"> </w:t>
            </w:r>
            <w:r w:rsidRPr="00F258B4">
              <w:rPr>
                <w:rFonts w:eastAsia="Microsoft Sans Serif"/>
                <w:sz w:val="20"/>
                <w:szCs w:val="20"/>
                <w:lang w:eastAsia="en-US"/>
              </w:rPr>
              <w:t>ПО</w:t>
            </w:r>
            <w:r w:rsidRPr="00F258B4">
              <w:rPr>
                <w:rFonts w:eastAsia="Microsoft Sans Serif"/>
                <w:spacing w:val="13"/>
                <w:sz w:val="20"/>
                <w:szCs w:val="20"/>
                <w:lang w:eastAsia="en-US"/>
              </w:rPr>
              <w:t xml:space="preserve"> </w:t>
            </w:r>
            <w:r w:rsidRPr="00F258B4">
              <w:rPr>
                <w:rFonts w:eastAsia="Microsoft Sans Serif"/>
                <w:spacing w:val="-4"/>
                <w:sz w:val="20"/>
                <w:szCs w:val="20"/>
                <w:lang w:eastAsia="en-US"/>
              </w:rPr>
              <w:t>КРАЮ</w:t>
            </w:r>
          </w:p>
        </w:tc>
        <w:tc>
          <w:tcPr>
            <w:tcW w:w="1092" w:type="dxa"/>
          </w:tcPr>
          <w:p w:rsidR="00F258B4" w:rsidRPr="00F258B4" w:rsidRDefault="00F258B4" w:rsidP="00F258B4">
            <w:pPr>
              <w:jc w:val="center"/>
            </w:pPr>
            <w:r w:rsidRPr="00F258B4">
              <w:t>1488</w:t>
            </w:r>
          </w:p>
        </w:tc>
        <w:tc>
          <w:tcPr>
            <w:tcW w:w="1040" w:type="dxa"/>
          </w:tcPr>
          <w:p w:rsidR="00F258B4" w:rsidRPr="00F258B4" w:rsidRDefault="00F258B4" w:rsidP="00F258B4">
            <w:pPr>
              <w:jc w:val="center"/>
            </w:pPr>
            <w:r w:rsidRPr="00F258B4">
              <w:t>1946</w:t>
            </w:r>
          </w:p>
        </w:tc>
        <w:tc>
          <w:tcPr>
            <w:tcW w:w="782" w:type="dxa"/>
          </w:tcPr>
          <w:p w:rsidR="00F258B4" w:rsidRPr="00F258B4" w:rsidRDefault="00F258B4" w:rsidP="00F258B4">
            <w:pPr>
              <w:jc w:val="center"/>
            </w:pPr>
            <w:r w:rsidRPr="00F258B4">
              <w:t>-</w:t>
            </w:r>
          </w:p>
        </w:tc>
        <w:tc>
          <w:tcPr>
            <w:tcW w:w="873" w:type="dxa"/>
          </w:tcPr>
          <w:p w:rsidR="00F258B4" w:rsidRPr="00F258B4" w:rsidRDefault="00F258B4" w:rsidP="00F258B4">
            <w:pPr>
              <w:jc w:val="center"/>
            </w:pPr>
            <w:r w:rsidRPr="00F258B4">
              <w:t>1946</w:t>
            </w:r>
          </w:p>
        </w:tc>
        <w:tc>
          <w:tcPr>
            <w:tcW w:w="1172" w:type="dxa"/>
          </w:tcPr>
          <w:p w:rsidR="00F258B4" w:rsidRPr="00F258B4" w:rsidRDefault="00F258B4" w:rsidP="00F258B4">
            <w:pPr>
              <w:jc w:val="center"/>
            </w:pPr>
            <w:r w:rsidRPr="00F258B4">
              <w:t>-458</w:t>
            </w:r>
          </w:p>
        </w:tc>
        <w:tc>
          <w:tcPr>
            <w:tcW w:w="928" w:type="dxa"/>
          </w:tcPr>
          <w:p w:rsidR="00F258B4" w:rsidRPr="00F258B4" w:rsidRDefault="00F258B4" w:rsidP="00F258B4">
            <w:pPr>
              <w:jc w:val="center"/>
            </w:pPr>
            <w:r w:rsidRPr="00F258B4">
              <w:t>-215</w:t>
            </w:r>
          </w:p>
        </w:tc>
        <w:tc>
          <w:tcPr>
            <w:tcW w:w="902" w:type="dxa"/>
          </w:tcPr>
          <w:p w:rsidR="00F258B4" w:rsidRPr="00F258B4" w:rsidRDefault="00F258B4" w:rsidP="00F258B4">
            <w:pPr>
              <w:jc w:val="center"/>
            </w:pPr>
            <w:r w:rsidRPr="00F258B4">
              <w:t>-243</w:t>
            </w:r>
          </w:p>
        </w:tc>
      </w:tr>
      <w:tr w:rsidR="00F258B4" w:rsidRPr="00F258B4" w:rsidTr="00AA2834">
        <w:trPr>
          <w:trHeight w:val="191"/>
        </w:trPr>
        <w:tc>
          <w:tcPr>
            <w:tcW w:w="2672" w:type="dxa"/>
          </w:tcPr>
          <w:p w:rsidR="00F258B4" w:rsidRPr="00F258B4" w:rsidRDefault="00F258B4" w:rsidP="00F258B4">
            <w:pPr>
              <w:spacing w:before="10" w:line="161" w:lineRule="exact"/>
              <w:rPr>
                <w:rFonts w:eastAsia="Microsoft Sans Serif"/>
                <w:sz w:val="20"/>
                <w:szCs w:val="20"/>
                <w:lang w:eastAsia="en-US"/>
              </w:rPr>
            </w:pPr>
            <w:r w:rsidRPr="00F258B4">
              <w:rPr>
                <w:rFonts w:eastAsia="Microsoft Sans Serif"/>
                <w:w w:val="105"/>
                <w:sz w:val="20"/>
                <w:szCs w:val="20"/>
                <w:lang w:eastAsia="en-US"/>
              </w:rPr>
              <w:t>в</w:t>
            </w:r>
            <w:r w:rsidRPr="00F258B4">
              <w:rPr>
                <w:rFonts w:eastAsia="Microsoft Sans Serif"/>
                <w:spacing w:val="-6"/>
                <w:w w:val="105"/>
                <w:sz w:val="20"/>
                <w:szCs w:val="20"/>
                <w:lang w:eastAsia="en-US"/>
              </w:rPr>
              <w:t xml:space="preserve"> </w:t>
            </w:r>
            <w:proofErr w:type="spellStart"/>
            <w:r w:rsidRPr="00F258B4">
              <w:rPr>
                <w:rFonts w:eastAsia="Microsoft Sans Serif"/>
                <w:w w:val="105"/>
                <w:sz w:val="20"/>
                <w:szCs w:val="20"/>
                <w:lang w:eastAsia="en-US"/>
              </w:rPr>
              <w:t>том</w:t>
            </w:r>
            <w:proofErr w:type="spellEnd"/>
            <w:r w:rsidRPr="00F258B4">
              <w:rPr>
                <w:rFonts w:eastAsia="Microsoft Sans Serif"/>
                <w:spacing w:val="-7"/>
                <w:w w:val="105"/>
                <w:sz w:val="20"/>
                <w:szCs w:val="20"/>
                <w:lang w:eastAsia="en-US"/>
              </w:rPr>
              <w:t xml:space="preserve"> </w:t>
            </w:r>
            <w:proofErr w:type="spellStart"/>
            <w:r w:rsidRPr="00F258B4">
              <w:rPr>
                <w:rFonts w:eastAsia="Microsoft Sans Serif"/>
                <w:spacing w:val="-2"/>
                <w:w w:val="105"/>
                <w:sz w:val="20"/>
                <w:szCs w:val="20"/>
                <w:lang w:eastAsia="en-US"/>
              </w:rPr>
              <w:t>числе</w:t>
            </w:r>
            <w:proofErr w:type="spellEnd"/>
            <w:r w:rsidRPr="00F258B4">
              <w:rPr>
                <w:rFonts w:eastAsia="Microsoft Sans Serif"/>
                <w:spacing w:val="-2"/>
                <w:w w:val="105"/>
                <w:sz w:val="20"/>
                <w:szCs w:val="20"/>
                <w:lang w:eastAsia="en-US"/>
              </w:rPr>
              <w:t>:</w:t>
            </w:r>
          </w:p>
        </w:tc>
        <w:tc>
          <w:tcPr>
            <w:tcW w:w="1092" w:type="dxa"/>
          </w:tcPr>
          <w:p w:rsidR="00F258B4" w:rsidRPr="00F258B4" w:rsidRDefault="00F258B4" w:rsidP="00F258B4">
            <w:pPr>
              <w:rPr>
                <w:rFonts w:eastAsia="Microsoft Sans Serif"/>
                <w:sz w:val="20"/>
                <w:szCs w:val="20"/>
                <w:lang w:eastAsia="en-US"/>
              </w:rPr>
            </w:pPr>
          </w:p>
        </w:tc>
        <w:tc>
          <w:tcPr>
            <w:tcW w:w="1040" w:type="dxa"/>
          </w:tcPr>
          <w:p w:rsidR="00F258B4" w:rsidRPr="00F258B4" w:rsidRDefault="00F258B4" w:rsidP="00F258B4">
            <w:pPr>
              <w:rPr>
                <w:rFonts w:eastAsia="Microsoft Sans Serif"/>
                <w:sz w:val="20"/>
                <w:szCs w:val="20"/>
                <w:lang w:eastAsia="en-US"/>
              </w:rPr>
            </w:pPr>
          </w:p>
        </w:tc>
        <w:tc>
          <w:tcPr>
            <w:tcW w:w="782" w:type="dxa"/>
          </w:tcPr>
          <w:p w:rsidR="00F258B4" w:rsidRPr="00F258B4" w:rsidRDefault="00F258B4" w:rsidP="00F258B4">
            <w:pPr>
              <w:rPr>
                <w:rFonts w:eastAsia="Microsoft Sans Serif"/>
                <w:sz w:val="20"/>
                <w:szCs w:val="20"/>
                <w:lang w:eastAsia="en-US"/>
              </w:rPr>
            </w:pPr>
          </w:p>
        </w:tc>
        <w:tc>
          <w:tcPr>
            <w:tcW w:w="873" w:type="dxa"/>
          </w:tcPr>
          <w:p w:rsidR="00F258B4" w:rsidRPr="00F258B4" w:rsidRDefault="00F258B4" w:rsidP="00F258B4">
            <w:pPr>
              <w:rPr>
                <w:rFonts w:eastAsia="Microsoft Sans Serif"/>
                <w:sz w:val="20"/>
                <w:szCs w:val="20"/>
                <w:lang w:eastAsia="en-US"/>
              </w:rPr>
            </w:pPr>
          </w:p>
        </w:tc>
        <w:tc>
          <w:tcPr>
            <w:tcW w:w="1172" w:type="dxa"/>
          </w:tcPr>
          <w:p w:rsidR="00F258B4" w:rsidRPr="00F258B4" w:rsidRDefault="00F258B4" w:rsidP="00F258B4">
            <w:pPr>
              <w:rPr>
                <w:rFonts w:eastAsia="Microsoft Sans Serif"/>
                <w:sz w:val="20"/>
                <w:szCs w:val="20"/>
                <w:lang w:eastAsia="en-US"/>
              </w:rPr>
            </w:pPr>
          </w:p>
        </w:tc>
        <w:tc>
          <w:tcPr>
            <w:tcW w:w="928" w:type="dxa"/>
          </w:tcPr>
          <w:p w:rsidR="00F258B4" w:rsidRPr="00F258B4" w:rsidRDefault="00F258B4" w:rsidP="00F258B4">
            <w:pPr>
              <w:rPr>
                <w:rFonts w:eastAsia="Microsoft Sans Serif"/>
                <w:sz w:val="20"/>
                <w:szCs w:val="20"/>
                <w:lang w:eastAsia="en-US"/>
              </w:rPr>
            </w:pPr>
          </w:p>
        </w:tc>
        <w:tc>
          <w:tcPr>
            <w:tcW w:w="902" w:type="dxa"/>
          </w:tcPr>
          <w:p w:rsidR="00F258B4" w:rsidRPr="00F258B4" w:rsidRDefault="00F258B4" w:rsidP="00F258B4">
            <w:pPr>
              <w:rPr>
                <w:rFonts w:eastAsia="Microsoft Sans Serif"/>
                <w:sz w:val="20"/>
                <w:szCs w:val="20"/>
                <w:lang w:eastAsia="en-US"/>
              </w:rPr>
            </w:pPr>
          </w:p>
        </w:tc>
      </w:tr>
      <w:tr w:rsidR="00F258B4" w:rsidRPr="00F258B4" w:rsidTr="00AA2834">
        <w:trPr>
          <w:trHeight w:val="191"/>
        </w:trPr>
        <w:tc>
          <w:tcPr>
            <w:tcW w:w="2672" w:type="dxa"/>
          </w:tcPr>
          <w:p w:rsidR="00F258B4" w:rsidRPr="00F258B4" w:rsidRDefault="00F258B4" w:rsidP="00F258B4">
            <w:pPr>
              <w:rPr>
                <w:sz w:val="20"/>
                <w:szCs w:val="20"/>
              </w:rPr>
            </w:pPr>
            <w:r w:rsidRPr="00F258B4">
              <w:rPr>
                <w:sz w:val="20"/>
                <w:szCs w:val="20"/>
              </w:rPr>
              <w:t>Шпаковский</w:t>
            </w:r>
            <w:r w:rsidRPr="00F258B4">
              <w:t xml:space="preserve"> МО</w:t>
            </w:r>
          </w:p>
        </w:tc>
        <w:tc>
          <w:tcPr>
            <w:tcW w:w="1092" w:type="dxa"/>
          </w:tcPr>
          <w:p w:rsidR="00F258B4" w:rsidRPr="00F258B4" w:rsidRDefault="00F258B4" w:rsidP="00F258B4">
            <w:pPr>
              <w:jc w:val="center"/>
            </w:pPr>
            <w:r w:rsidRPr="00F258B4">
              <w:t>-840</w:t>
            </w:r>
          </w:p>
        </w:tc>
        <w:tc>
          <w:tcPr>
            <w:tcW w:w="1040" w:type="dxa"/>
          </w:tcPr>
          <w:p w:rsidR="00F258B4" w:rsidRPr="00F258B4" w:rsidRDefault="00F258B4" w:rsidP="00F258B4">
            <w:pPr>
              <w:jc w:val="center"/>
            </w:pPr>
            <w:r w:rsidRPr="00F258B4">
              <w:t>-920</w:t>
            </w:r>
          </w:p>
        </w:tc>
        <w:tc>
          <w:tcPr>
            <w:tcW w:w="782" w:type="dxa"/>
          </w:tcPr>
          <w:p w:rsidR="00F258B4" w:rsidRPr="00F258B4" w:rsidRDefault="00F258B4" w:rsidP="00F258B4">
            <w:pPr>
              <w:jc w:val="center"/>
            </w:pPr>
            <w:r w:rsidRPr="00F258B4">
              <w:t>-862</w:t>
            </w:r>
          </w:p>
        </w:tc>
        <w:tc>
          <w:tcPr>
            <w:tcW w:w="873" w:type="dxa"/>
          </w:tcPr>
          <w:p w:rsidR="00F258B4" w:rsidRPr="00F258B4" w:rsidRDefault="00F258B4" w:rsidP="00F258B4">
            <w:pPr>
              <w:jc w:val="center"/>
            </w:pPr>
            <w:r w:rsidRPr="00F258B4">
              <w:t>-58</w:t>
            </w:r>
          </w:p>
        </w:tc>
        <w:tc>
          <w:tcPr>
            <w:tcW w:w="1172" w:type="dxa"/>
          </w:tcPr>
          <w:p w:rsidR="00F258B4" w:rsidRPr="00F258B4" w:rsidRDefault="00F258B4" w:rsidP="00F258B4">
            <w:pPr>
              <w:jc w:val="center"/>
            </w:pPr>
            <w:r w:rsidRPr="00F258B4">
              <w:t>80</w:t>
            </w:r>
          </w:p>
        </w:tc>
        <w:tc>
          <w:tcPr>
            <w:tcW w:w="928" w:type="dxa"/>
          </w:tcPr>
          <w:p w:rsidR="00F258B4" w:rsidRPr="00F258B4" w:rsidRDefault="00F258B4" w:rsidP="00F258B4">
            <w:pPr>
              <w:jc w:val="center"/>
            </w:pPr>
            <w:r w:rsidRPr="00F258B4">
              <w:t>72</w:t>
            </w:r>
          </w:p>
        </w:tc>
        <w:tc>
          <w:tcPr>
            <w:tcW w:w="902" w:type="dxa"/>
          </w:tcPr>
          <w:p w:rsidR="00F258B4" w:rsidRPr="00F258B4" w:rsidRDefault="00F258B4" w:rsidP="00F258B4">
            <w:pPr>
              <w:jc w:val="center"/>
            </w:pPr>
            <w:r w:rsidRPr="00F258B4">
              <w:t>8</w:t>
            </w:r>
          </w:p>
        </w:tc>
      </w:tr>
    </w:tbl>
    <w:p w:rsidR="00F258B4" w:rsidRPr="00F258B4" w:rsidRDefault="00F258B4" w:rsidP="00F258B4">
      <w:pPr>
        <w:jc w:val="both"/>
        <w:rPr>
          <w:sz w:val="28"/>
          <w:szCs w:val="28"/>
        </w:rPr>
      </w:pPr>
    </w:p>
    <w:p w:rsidR="00F258B4" w:rsidRPr="00F258B4" w:rsidRDefault="00F258B4" w:rsidP="00F258B4">
      <w:pPr>
        <w:jc w:val="both"/>
        <w:rPr>
          <w:sz w:val="28"/>
          <w:szCs w:val="28"/>
        </w:rPr>
      </w:pPr>
      <w:r w:rsidRPr="00F258B4">
        <w:rPr>
          <w:sz w:val="28"/>
          <w:szCs w:val="28"/>
        </w:rPr>
        <w:lastRenderedPageBreak/>
        <w:tab/>
        <w:t>Реализация целевого сценария развития, который определен в качестве основного сценария социально-экономического развития Шпаковского муниципального округа Ставропольского края, предполагает увеличение налоговых и неналоговых поступлений в бюджет, высокий рост инвестиций и комплексную модернизацию экономики, динамичное развитие малых и средних предприятий, и, как следствие, рост благосостояния населения. Повышение уровня доходов населения окажет благоприятное воздействие на демографическую ситуацию: возрастет продолжительность жизни, повысится рождаемость, замедлятся темпы естественной убыли населения, повысится качество миграционных ресурсов, как следствие, увеличится доля трудоспособного населения.</w:t>
      </w:r>
    </w:p>
    <w:p w:rsidR="00F258B4" w:rsidRPr="00F258B4" w:rsidRDefault="00F258B4" w:rsidP="00F258B4">
      <w:pPr>
        <w:jc w:val="both"/>
        <w:rPr>
          <w:sz w:val="28"/>
          <w:szCs w:val="28"/>
        </w:rPr>
      </w:pPr>
      <w:r w:rsidRPr="00F258B4">
        <w:rPr>
          <w:sz w:val="28"/>
          <w:szCs w:val="28"/>
        </w:rPr>
        <w:tab/>
        <w:t>5. Обоснование положений основной части.</w:t>
      </w:r>
    </w:p>
    <w:p w:rsidR="00F258B4" w:rsidRPr="00F258B4" w:rsidRDefault="00F258B4" w:rsidP="00F258B4">
      <w:pPr>
        <w:jc w:val="both"/>
        <w:rPr>
          <w:sz w:val="28"/>
          <w:szCs w:val="28"/>
        </w:rPr>
      </w:pPr>
      <w:r w:rsidRPr="00F258B4">
        <w:rPr>
          <w:sz w:val="28"/>
          <w:szCs w:val="28"/>
        </w:rPr>
        <w:tab/>
        <w:t>5.1. Перечень областей нормирования и виды объектов местного значения, для которых разработаны МНГП, подготовлен на основании:</w:t>
      </w:r>
    </w:p>
    <w:p w:rsidR="00F258B4" w:rsidRPr="00F258B4" w:rsidRDefault="00F258B4" w:rsidP="00F258B4">
      <w:pPr>
        <w:jc w:val="both"/>
        <w:rPr>
          <w:sz w:val="28"/>
          <w:szCs w:val="28"/>
        </w:rPr>
      </w:pPr>
      <w:r w:rsidRPr="00F258B4">
        <w:rPr>
          <w:sz w:val="28"/>
          <w:szCs w:val="28"/>
        </w:rPr>
        <w:tab/>
        <w:t>статей 18, 23 Градостроительного кодекса Российской Федерации;</w:t>
      </w:r>
    </w:p>
    <w:p w:rsidR="00F258B4" w:rsidRPr="00F258B4" w:rsidRDefault="00F258B4" w:rsidP="00F258B4">
      <w:pPr>
        <w:jc w:val="both"/>
        <w:rPr>
          <w:sz w:val="28"/>
          <w:szCs w:val="28"/>
        </w:rPr>
      </w:pPr>
      <w:r w:rsidRPr="00F258B4">
        <w:rPr>
          <w:sz w:val="28"/>
          <w:szCs w:val="28"/>
        </w:rPr>
        <w:tab/>
        <w:t>статей 14, 15 и 16 Федерального закона от 06 октября 2003 № 131-ФЗ «Об общих принципах организации местного самоуправления в Российской Федерации»;</w:t>
      </w:r>
    </w:p>
    <w:p w:rsidR="00F258B4" w:rsidRPr="00F258B4" w:rsidRDefault="00F258B4" w:rsidP="00F258B4">
      <w:pPr>
        <w:jc w:val="both"/>
        <w:rPr>
          <w:sz w:val="28"/>
          <w:szCs w:val="28"/>
        </w:rPr>
      </w:pPr>
      <w:r w:rsidRPr="00F258B4">
        <w:rPr>
          <w:sz w:val="28"/>
          <w:szCs w:val="28"/>
        </w:rPr>
        <w:tab/>
        <w:t>федеральных законов, которыми определены полномочия органов субъектов Российской Федерации в различных сферах;</w:t>
      </w:r>
    </w:p>
    <w:p w:rsidR="00F258B4" w:rsidRPr="00F258B4" w:rsidRDefault="00F258B4" w:rsidP="00F258B4">
      <w:pPr>
        <w:jc w:val="both"/>
        <w:rPr>
          <w:sz w:val="28"/>
          <w:szCs w:val="28"/>
        </w:rPr>
      </w:pPr>
      <w:r w:rsidRPr="00F258B4">
        <w:rPr>
          <w:sz w:val="28"/>
          <w:szCs w:val="28"/>
        </w:rPr>
        <w:tab/>
        <w:t>статьи 4 Закона Ставропольского края от 18 июня 2012 № 53-кз «О некоторых вопросах регулирования отношений в области градостроительной деятельности на территории Ставропольского края».</w:t>
      </w:r>
    </w:p>
    <w:p w:rsidR="00F258B4" w:rsidRPr="00F258B4" w:rsidRDefault="00F258B4" w:rsidP="00F258B4">
      <w:pPr>
        <w:jc w:val="both"/>
        <w:rPr>
          <w:sz w:val="28"/>
          <w:szCs w:val="28"/>
        </w:rPr>
      </w:pPr>
      <w:r w:rsidRPr="00F258B4">
        <w:rPr>
          <w:sz w:val="28"/>
          <w:szCs w:val="28"/>
        </w:rPr>
        <w:tab/>
        <w:t>5.2. Обоснование перечня областей нормирования в МНГП.</w:t>
      </w:r>
    </w:p>
    <w:p w:rsidR="00F258B4" w:rsidRPr="00F258B4" w:rsidRDefault="00F258B4" w:rsidP="004151B0">
      <w:pPr>
        <w:spacing w:line="240" w:lineRule="exact"/>
        <w:jc w:val="both"/>
        <w:rPr>
          <w:sz w:val="28"/>
          <w:szCs w:val="28"/>
        </w:rPr>
      </w:pPr>
    </w:p>
    <w:p w:rsidR="00F258B4" w:rsidRDefault="00F258B4" w:rsidP="00F258B4">
      <w:pPr>
        <w:jc w:val="right"/>
        <w:rPr>
          <w:sz w:val="28"/>
          <w:szCs w:val="28"/>
        </w:rPr>
      </w:pPr>
      <w:r w:rsidRPr="00F258B4">
        <w:rPr>
          <w:sz w:val="28"/>
          <w:szCs w:val="28"/>
        </w:rPr>
        <w:t>Таблица 2.5</w:t>
      </w:r>
    </w:p>
    <w:p w:rsidR="004E7102" w:rsidRPr="00F258B4" w:rsidRDefault="004E7102" w:rsidP="004151B0">
      <w:pPr>
        <w:spacing w:line="240" w:lineRule="exact"/>
        <w:jc w:val="right"/>
        <w:rPr>
          <w:sz w:val="28"/>
          <w:szCs w:val="28"/>
        </w:rPr>
      </w:pPr>
    </w:p>
    <w:p w:rsidR="00F258B4" w:rsidRPr="00F258B4" w:rsidRDefault="00F258B4" w:rsidP="00F258B4">
      <w:pPr>
        <w:jc w:val="center"/>
        <w:rPr>
          <w:sz w:val="28"/>
          <w:szCs w:val="28"/>
        </w:rPr>
      </w:pPr>
      <w:r w:rsidRPr="00F258B4">
        <w:rPr>
          <w:sz w:val="28"/>
          <w:szCs w:val="28"/>
        </w:rPr>
        <w:t>Перечень объектов местного значения, для которых</w:t>
      </w:r>
    </w:p>
    <w:p w:rsidR="00F258B4" w:rsidRPr="00F258B4" w:rsidRDefault="00F258B4" w:rsidP="00F258B4">
      <w:pPr>
        <w:jc w:val="center"/>
        <w:rPr>
          <w:sz w:val="28"/>
          <w:szCs w:val="28"/>
        </w:rPr>
      </w:pPr>
      <w:r w:rsidRPr="00F258B4">
        <w:rPr>
          <w:sz w:val="28"/>
          <w:szCs w:val="28"/>
        </w:rPr>
        <w:t>устанавливаются расчетные показатели</w:t>
      </w:r>
    </w:p>
    <w:tbl>
      <w:tblPr>
        <w:tblW w:w="9075" w:type="dxa"/>
        <w:tblInd w:w="15" w:type="dxa"/>
        <w:tblCellMar>
          <w:left w:w="0" w:type="dxa"/>
          <w:right w:w="0" w:type="dxa"/>
        </w:tblCellMar>
        <w:tblLook w:val="04A0" w:firstRow="1" w:lastRow="0" w:firstColumn="1" w:lastColumn="0" w:noHBand="0" w:noVBand="1"/>
      </w:tblPr>
      <w:tblGrid>
        <w:gridCol w:w="2096"/>
        <w:gridCol w:w="3698"/>
        <w:gridCol w:w="3281"/>
      </w:tblGrid>
      <w:tr w:rsidR="00F258B4" w:rsidRPr="00F258B4" w:rsidTr="00AA2834">
        <w:tc>
          <w:tcPr>
            <w:tcW w:w="0" w:type="auto"/>
            <w:tcBorders>
              <w:top w:val="single" w:sz="6" w:space="0" w:color="000000"/>
              <w:left w:val="single" w:sz="6" w:space="0" w:color="000000"/>
              <w:bottom w:val="single" w:sz="6" w:space="0" w:color="000000"/>
              <w:right w:val="single" w:sz="6" w:space="0" w:color="000000"/>
            </w:tcBorders>
            <w:vAlign w:val="center"/>
            <w:hideMark/>
          </w:tcPr>
          <w:p w:rsidR="00F258B4" w:rsidRPr="00F258B4" w:rsidRDefault="00F258B4" w:rsidP="00F258B4">
            <w:pPr>
              <w:jc w:val="center"/>
              <w:rPr>
                <w:sz w:val="19"/>
                <w:szCs w:val="19"/>
              </w:rPr>
            </w:pPr>
            <w:r w:rsidRPr="00F258B4">
              <w:rPr>
                <w:sz w:val="19"/>
                <w:szCs w:val="19"/>
              </w:rPr>
              <w:t>Области, к которым относятся объекты местного значения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258B4" w:rsidRPr="00F258B4" w:rsidRDefault="00F258B4" w:rsidP="00F258B4">
            <w:pPr>
              <w:jc w:val="center"/>
              <w:rPr>
                <w:sz w:val="19"/>
                <w:szCs w:val="19"/>
              </w:rPr>
            </w:pPr>
            <w:r w:rsidRPr="00F258B4">
              <w:rPr>
                <w:sz w:val="19"/>
                <w:szCs w:val="19"/>
              </w:rPr>
              <w:t xml:space="preserve">Виды объектов местного значения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258B4" w:rsidRPr="00F258B4" w:rsidRDefault="00F258B4" w:rsidP="00F258B4">
            <w:pPr>
              <w:jc w:val="center"/>
              <w:rPr>
                <w:sz w:val="19"/>
                <w:szCs w:val="19"/>
              </w:rPr>
            </w:pPr>
            <w:r w:rsidRPr="00F258B4">
              <w:rPr>
                <w:sz w:val="19"/>
                <w:szCs w:val="19"/>
              </w:rPr>
              <w:t xml:space="preserve">Нормы законодательства </w:t>
            </w:r>
          </w:p>
        </w:tc>
      </w:tr>
      <w:tr w:rsidR="00F258B4" w:rsidRPr="00F258B4" w:rsidTr="00AA2834">
        <w:tc>
          <w:tcPr>
            <w:tcW w:w="0" w:type="auto"/>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spacing w:line="288" w:lineRule="atLeast"/>
              <w:rPr>
                <w:sz w:val="19"/>
                <w:szCs w:val="19"/>
              </w:rPr>
            </w:pPr>
            <w:r w:rsidRPr="00F258B4">
              <w:rPr>
                <w:sz w:val="19"/>
                <w:szCs w:val="19"/>
              </w:rPr>
              <w:t xml:space="preserve">Газоснабжение </w:t>
            </w:r>
          </w:p>
        </w:tc>
        <w:tc>
          <w:tcPr>
            <w:tcW w:w="0" w:type="auto"/>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spacing w:line="288" w:lineRule="atLeast"/>
              <w:rPr>
                <w:sz w:val="19"/>
                <w:szCs w:val="19"/>
              </w:rPr>
            </w:pPr>
            <w:r w:rsidRPr="00F258B4">
              <w:rPr>
                <w:sz w:val="19"/>
                <w:szCs w:val="19"/>
              </w:rPr>
              <w:t xml:space="preserve">Газопроводы среднего давления. </w:t>
            </w:r>
          </w:p>
          <w:p w:rsidR="00F258B4" w:rsidRPr="00F258B4" w:rsidRDefault="00F258B4" w:rsidP="00F258B4">
            <w:pPr>
              <w:spacing w:line="288" w:lineRule="atLeast"/>
              <w:rPr>
                <w:sz w:val="19"/>
                <w:szCs w:val="19"/>
              </w:rPr>
            </w:pPr>
            <w:r w:rsidRPr="00F258B4">
              <w:rPr>
                <w:sz w:val="19"/>
                <w:szCs w:val="19"/>
              </w:rPr>
              <w:t xml:space="preserve">Газораспределительные пункты. </w:t>
            </w:r>
          </w:p>
          <w:p w:rsidR="00F258B4" w:rsidRPr="00F258B4" w:rsidRDefault="00F258B4" w:rsidP="00F258B4">
            <w:pPr>
              <w:spacing w:line="288" w:lineRule="atLeast"/>
              <w:rPr>
                <w:sz w:val="19"/>
                <w:szCs w:val="19"/>
              </w:rPr>
            </w:pPr>
            <w:r w:rsidRPr="00F258B4">
              <w:rPr>
                <w:sz w:val="19"/>
                <w:szCs w:val="19"/>
              </w:rPr>
              <w:t xml:space="preserve">Газовые сети. </w:t>
            </w:r>
          </w:p>
          <w:p w:rsidR="00F258B4" w:rsidRPr="00F258B4" w:rsidRDefault="00F258B4" w:rsidP="00F258B4">
            <w:pPr>
              <w:spacing w:line="288" w:lineRule="atLeast"/>
              <w:rPr>
                <w:sz w:val="19"/>
                <w:szCs w:val="19"/>
              </w:rPr>
            </w:pPr>
            <w:r w:rsidRPr="00F258B4">
              <w:rPr>
                <w:sz w:val="19"/>
                <w:szCs w:val="19"/>
              </w:rPr>
              <w:t xml:space="preserve">Автоматизированные газораспределительные станции. </w:t>
            </w:r>
          </w:p>
        </w:tc>
        <w:tc>
          <w:tcPr>
            <w:tcW w:w="0" w:type="auto"/>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spacing w:line="288" w:lineRule="atLeast"/>
              <w:rPr>
                <w:sz w:val="19"/>
                <w:szCs w:val="19"/>
              </w:rPr>
            </w:pPr>
            <w:r w:rsidRPr="00F258B4">
              <w:rPr>
                <w:sz w:val="19"/>
                <w:szCs w:val="19"/>
              </w:rPr>
              <w:t xml:space="preserve">подпункт «а» пункта 1 части 5 статьи 23 </w:t>
            </w:r>
            <w:proofErr w:type="spellStart"/>
            <w:r w:rsidRPr="00F258B4">
              <w:rPr>
                <w:sz w:val="19"/>
                <w:szCs w:val="19"/>
              </w:rPr>
              <w:t>ГрК</w:t>
            </w:r>
            <w:proofErr w:type="spellEnd"/>
            <w:r w:rsidRPr="00F258B4">
              <w:rPr>
                <w:sz w:val="19"/>
                <w:szCs w:val="19"/>
              </w:rPr>
              <w:t xml:space="preserve"> РФ.</w:t>
            </w:r>
          </w:p>
          <w:p w:rsidR="00F258B4" w:rsidRPr="00F258B4" w:rsidRDefault="00F258B4" w:rsidP="00F258B4">
            <w:pPr>
              <w:spacing w:line="288" w:lineRule="atLeast"/>
              <w:rPr>
                <w:sz w:val="19"/>
                <w:szCs w:val="19"/>
              </w:rPr>
            </w:pPr>
            <w:r w:rsidRPr="00F258B4">
              <w:rPr>
                <w:sz w:val="19"/>
                <w:szCs w:val="19"/>
              </w:rPr>
              <w:t>Пункт 4 части 1 статьи 16 Федерального закона № 131-ФЗ «Об общих принципах организации местного самоуправления в Российской Федерации».</w:t>
            </w:r>
          </w:p>
          <w:p w:rsidR="00F258B4" w:rsidRPr="00F258B4" w:rsidRDefault="00F258B4" w:rsidP="00F258B4">
            <w:pPr>
              <w:spacing w:line="288" w:lineRule="atLeast"/>
              <w:rPr>
                <w:sz w:val="19"/>
                <w:szCs w:val="19"/>
              </w:rPr>
            </w:pPr>
            <w:r w:rsidRPr="00F258B4">
              <w:rPr>
                <w:sz w:val="19"/>
                <w:szCs w:val="19"/>
              </w:rPr>
              <w:t>Пункты 1, 1.1, 1.2, 1.3 и 1.4 части 3 статьи 4 Закона Ставропольского края от 18 июня 2012 № 53-кз «О некоторых вопросах регулирования отношений в области градостроительной деятельности на территории Ставропольского края».</w:t>
            </w:r>
          </w:p>
          <w:p w:rsidR="00F258B4" w:rsidRPr="00F258B4" w:rsidRDefault="00F258B4" w:rsidP="00F258B4">
            <w:pPr>
              <w:spacing w:line="288" w:lineRule="atLeast"/>
              <w:rPr>
                <w:sz w:val="19"/>
                <w:szCs w:val="19"/>
              </w:rPr>
            </w:pPr>
            <w:r w:rsidRPr="00F258B4">
              <w:rPr>
                <w:sz w:val="19"/>
                <w:szCs w:val="19"/>
              </w:rPr>
              <w:t>Таблица 1.3.1 РНГП Ставропольского края.</w:t>
            </w:r>
          </w:p>
        </w:tc>
      </w:tr>
      <w:tr w:rsidR="00F258B4" w:rsidRPr="00F258B4" w:rsidTr="00AA2834">
        <w:tc>
          <w:tcPr>
            <w:tcW w:w="0" w:type="auto"/>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spacing w:line="288" w:lineRule="atLeast"/>
              <w:rPr>
                <w:sz w:val="19"/>
                <w:szCs w:val="19"/>
              </w:rPr>
            </w:pPr>
            <w:r w:rsidRPr="00F258B4">
              <w:rPr>
                <w:sz w:val="19"/>
                <w:szCs w:val="19"/>
              </w:rPr>
              <w:lastRenderedPageBreak/>
              <w:t xml:space="preserve">Электроснабжение </w:t>
            </w:r>
          </w:p>
        </w:tc>
        <w:tc>
          <w:tcPr>
            <w:tcW w:w="0" w:type="auto"/>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spacing w:line="288" w:lineRule="atLeast"/>
              <w:rPr>
                <w:sz w:val="19"/>
                <w:szCs w:val="19"/>
              </w:rPr>
            </w:pPr>
            <w:r w:rsidRPr="00F258B4">
              <w:rPr>
                <w:sz w:val="19"/>
                <w:szCs w:val="19"/>
              </w:rPr>
              <w:t xml:space="preserve">Линии электропередачи (воздушные и кабельные), проектный номинальный класс </w:t>
            </w:r>
            <w:proofErr w:type="gramStart"/>
            <w:r w:rsidRPr="00F258B4">
              <w:rPr>
                <w:sz w:val="19"/>
                <w:szCs w:val="19"/>
              </w:rPr>
              <w:t>напряжения</w:t>
            </w:r>
            <w:proofErr w:type="gramEnd"/>
            <w:r w:rsidRPr="00F258B4">
              <w:rPr>
                <w:sz w:val="19"/>
                <w:szCs w:val="19"/>
              </w:rPr>
              <w:t xml:space="preserve"> которых составляет 0,4 - 6 (10) - 20 </w:t>
            </w:r>
            <w:proofErr w:type="spellStart"/>
            <w:r w:rsidRPr="00F258B4">
              <w:rPr>
                <w:sz w:val="19"/>
                <w:szCs w:val="19"/>
              </w:rPr>
              <w:t>кВ.</w:t>
            </w:r>
            <w:proofErr w:type="spellEnd"/>
            <w:r w:rsidRPr="00F258B4">
              <w:rPr>
                <w:sz w:val="19"/>
                <w:szCs w:val="19"/>
              </w:rPr>
              <w:t xml:space="preserve"> </w:t>
            </w:r>
          </w:p>
          <w:p w:rsidR="00F258B4" w:rsidRPr="00F258B4" w:rsidRDefault="00F258B4" w:rsidP="00F258B4">
            <w:pPr>
              <w:spacing w:line="288" w:lineRule="atLeast"/>
              <w:rPr>
                <w:sz w:val="19"/>
                <w:szCs w:val="19"/>
              </w:rPr>
            </w:pPr>
            <w:r w:rsidRPr="00F258B4">
              <w:rPr>
                <w:sz w:val="19"/>
                <w:szCs w:val="19"/>
              </w:rPr>
              <w:t xml:space="preserve">Подстанции, проектный номинальный класс напряжения которых составляет 0,4 - 6 (10) - 20 </w:t>
            </w:r>
            <w:proofErr w:type="spellStart"/>
            <w:r w:rsidRPr="00F258B4">
              <w:rPr>
                <w:sz w:val="19"/>
                <w:szCs w:val="19"/>
              </w:rPr>
              <w:t>кВ.</w:t>
            </w:r>
            <w:proofErr w:type="spellEnd"/>
            <w:r w:rsidRPr="00F258B4">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spacing w:line="288" w:lineRule="atLeast"/>
              <w:rPr>
                <w:sz w:val="19"/>
                <w:szCs w:val="19"/>
              </w:rPr>
            </w:pPr>
            <w:r w:rsidRPr="00F258B4">
              <w:rPr>
                <w:sz w:val="19"/>
                <w:szCs w:val="19"/>
              </w:rPr>
              <w:t xml:space="preserve">подпункт «а» пункта 1 части 5 статьи 23 </w:t>
            </w:r>
            <w:proofErr w:type="spellStart"/>
            <w:r w:rsidRPr="00F258B4">
              <w:rPr>
                <w:sz w:val="19"/>
                <w:szCs w:val="19"/>
              </w:rPr>
              <w:t>ГрК</w:t>
            </w:r>
            <w:proofErr w:type="spellEnd"/>
            <w:r w:rsidRPr="00F258B4">
              <w:rPr>
                <w:sz w:val="19"/>
                <w:szCs w:val="19"/>
              </w:rPr>
              <w:t xml:space="preserve"> РФ. Пункт 4 части 1 статьи 16 Федерального закона № 131-ФЗ «Об общих принципах организации местного самоуправления в Российской Федерации».</w:t>
            </w:r>
          </w:p>
          <w:p w:rsidR="00F258B4" w:rsidRPr="00F258B4" w:rsidRDefault="00F258B4" w:rsidP="00F258B4">
            <w:pPr>
              <w:spacing w:line="288" w:lineRule="atLeast"/>
              <w:rPr>
                <w:sz w:val="19"/>
                <w:szCs w:val="19"/>
              </w:rPr>
            </w:pPr>
            <w:r w:rsidRPr="00F258B4">
              <w:rPr>
                <w:sz w:val="19"/>
                <w:szCs w:val="19"/>
              </w:rPr>
              <w:t>Пункты 1, 1.1, 1.2, 1.3 и 1.4 части 3 статьи 4 Закона Ставропольского края от 18 июня 2012 № 53-кз «О некоторых вопросах регулирования отношений в области градостроительной деятельности на территории Ставропольского края».</w:t>
            </w:r>
          </w:p>
          <w:p w:rsidR="00F258B4" w:rsidRPr="00F258B4" w:rsidRDefault="00F258B4" w:rsidP="00F258B4">
            <w:pPr>
              <w:spacing w:line="288" w:lineRule="atLeast"/>
              <w:rPr>
                <w:sz w:val="19"/>
                <w:szCs w:val="19"/>
              </w:rPr>
            </w:pPr>
            <w:r w:rsidRPr="00F258B4">
              <w:rPr>
                <w:sz w:val="19"/>
                <w:szCs w:val="19"/>
              </w:rPr>
              <w:t>Таблица 1.3.2 РНГП Ставропольского края.</w:t>
            </w:r>
          </w:p>
        </w:tc>
      </w:tr>
      <w:tr w:rsidR="00F258B4" w:rsidRPr="00F258B4" w:rsidTr="00AA2834">
        <w:tc>
          <w:tcPr>
            <w:tcW w:w="0" w:type="auto"/>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spacing w:line="288" w:lineRule="atLeast"/>
              <w:rPr>
                <w:sz w:val="19"/>
                <w:szCs w:val="19"/>
              </w:rPr>
            </w:pPr>
            <w:r w:rsidRPr="00F258B4">
              <w:rPr>
                <w:sz w:val="19"/>
                <w:szCs w:val="19"/>
              </w:rPr>
              <w:t xml:space="preserve">Теплоснабжение </w:t>
            </w:r>
          </w:p>
        </w:tc>
        <w:tc>
          <w:tcPr>
            <w:tcW w:w="0" w:type="auto"/>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spacing w:line="288" w:lineRule="atLeast"/>
              <w:rPr>
                <w:sz w:val="19"/>
                <w:szCs w:val="19"/>
              </w:rPr>
            </w:pPr>
            <w:r w:rsidRPr="00F258B4">
              <w:rPr>
                <w:sz w:val="19"/>
                <w:szCs w:val="19"/>
              </w:rPr>
              <w:t xml:space="preserve">Магистральные тепловые сети, насосные станции на магистральных тепловых сетях. </w:t>
            </w:r>
          </w:p>
          <w:p w:rsidR="00F258B4" w:rsidRPr="00F258B4" w:rsidRDefault="00F258B4" w:rsidP="00F258B4">
            <w:pPr>
              <w:spacing w:line="288" w:lineRule="atLeast"/>
              <w:rPr>
                <w:sz w:val="19"/>
                <w:szCs w:val="19"/>
              </w:rPr>
            </w:pPr>
            <w:r w:rsidRPr="00F258B4">
              <w:rPr>
                <w:sz w:val="19"/>
                <w:szCs w:val="19"/>
              </w:rPr>
              <w:t xml:space="preserve">Котельные. </w:t>
            </w:r>
          </w:p>
          <w:p w:rsidR="00F258B4" w:rsidRPr="00F258B4" w:rsidRDefault="00F258B4" w:rsidP="00F258B4">
            <w:pPr>
              <w:spacing w:line="288" w:lineRule="atLeast"/>
              <w:rPr>
                <w:sz w:val="19"/>
                <w:szCs w:val="19"/>
              </w:rPr>
            </w:pPr>
            <w:r w:rsidRPr="00F258B4">
              <w:rPr>
                <w:sz w:val="19"/>
                <w:szCs w:val="19"/>
              </w:rPr>
              <w:t xml:space="preserve">Центральные тепловые пункты. </w:t>
            </w:r>
          </w:p>
        </w:tc>
        <w:tc>
          <w:tcPr>
            <w:tcW w:w="0" w:type="auto"/>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spacing w:line="288" w:lineRule="atLeast"/>
              <w:rPr>
                <w:sz w:val="19"/>
                <w:szCs w:val="19"/>
              </w:rPr>
            </w:pPr>
            <w:r w:rsidRPr="00F258B4">
              <w:rPr>
                <w:sz w:val="19"/>
                <w:szCs w:val="19"/>
              </w:rPr>
              <w:t xml:space="preserve">подпункт «а» пункта 1 части 5 статьи 23 </w:t>
            </w:r>
            <w:proofErr w:type="spellStart"/>
            <w:r w:rsidRPr="00F258B4">
              <w:rPr>
                <w:sz w:val="19"/>
                <w:szCs w:val="19"/>
              </w:rPr>
              <w:t>ГрК</w:t>
            </w:r>
            <w:proofErr w:type="spellEnd"/>
            <w:r w:rsidRPr="00F258B4">
              <w:rPr>
                <w:sz w:val="19"/>
                <w:szCs w:val="19"/>
              </w:rPr>
              <w:t xml:space="preserve"> РФ.</w:t>
            </w:r>
          </w:p>
          <w:p w:rsidR="00F258B4" w:rsidRPr="00F258B4" w:rsidRDefault="00F258B4" w:rsidP="00F258B4">
            <w:pPr>
              <w:spacing w:line="288" w:lineRule="atLeast"/>
              <w:rPr>
                <w:sz w:val="19"/>
                <w:szCs w:val="19"/>
              </w:rPr>
            </w:pPr>
            <w:r w:rsidRPr="00F258B4">
              <w:rPr>
                <w:sz w:val="19"/>
                <w:szCs w:val="19"/>
              </w:rPr>
              <w:t>Пункт 4 части 1 статьи 16 Федерального закона № 131-ФЗ «Об общих принципах организации местного самоуправления в Российской Федерации».</w:t>
            </w:r>
          </w:p>
          <w:p w:rsidR="00F258B4" w:rsidRPr="00F258B4" w:rsidRDefault="00F258B4" w:rsidP="00F258B4">
            <w:pPr>
              <w:spacing w:line="288" w:lineRule="atLeast"/>
              <w:rPr>
                <w:sz w:val="19"/>
                <w:szCs w:val="19"/>
              </w:rPr>
            </w:pPr>
            <w:r w:rsidRPr="00F258B4">
              <w:rPr>
                <w:sz w:val="19"/>
                <w:szCs w:val="19"/>
              </w:rPr>
              <w:t>Пункты 1, 1.1, 1.2, 1.3 и 1.4 части 3 статьи 4 Закона Ставропольского края от 18 июня 2012 № 53-кз «О некоторых вопросах регулирования отношений в области градостроительной деятельности на территории Ставропольского края».</w:t>
            </w:r>
          </w:p>
          <w:p w:rsidR="00F258B4" w:rsidRPr="00F258B4" w:rsidRDefault="00F258B4" w:rsidP="00F258B4">
            <w:pPr>
              <w:spacing w:line="288" w:lineRule="atLeast"/>
              <w:rPr>
                <w:sz w:val="19"/>
                <w:szCs w:val="19"/>
              </w:rPr>
            </w:pPr>
            <w:r w:rsidRPr="00F258B4">
              <w:rPr>
                <w:sz w:val="19"/>
                <w:szCs w:val="19"/>
              </w:rPr>
              <w:t xml:space="preserve">Таблица 1.3.3 РНГП Ставропольского края». </w:t>
            </w:r>
          </w:p>
        </w:tc>
      </w:tr>
      <w:tr w:rsidR="00F258B4" w:rsidRPr="00F258B4" w:rsidTr="00AA2834">
        <w:tc>
          <w:tcPr>
            <w:tcW w:w="0" w:type="auto"/>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spacing w:line="288" w:lineRule="atLeast"/>
              <w:rPr>
                <w:sz w:val="19"/>
                <w:szCs w:val="19"/>
              </w:rPr>
            </w:pPr>
            <w:r w:rsidRPr="00F258B4">
              <w:rPr>
                <w:sz w:val="19"/>
                <w:szCs w:val="19"/>
              </w:rPr>
              <w:t xml:space="preserve">Водоснабжение </w:t>
            </w:r>
          </w:p>
        </w:tc>
        <w:tc>
          <w:tcPr>
            <w:tcW w:w="0" w:type="auto"/>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spacing w:line="288" w:lineRule="atLeast"/>
              <w:rPr>
                <w:sz w:val="19"/>
                <w:szCs w:val="19"/>
              </w:rPr>
            </w:pPr>
            <w:r w:rsidRPr="00F258B4">
              <w:rPr>
                <w:sz w:val="19"/>
                <w:szCs w:val="19"/>
              </w:rPr>
              <w:t xml:space="preserve">Водопроводные насосные станции. </w:t>
            </w:r>
          </w:p>
          <w:p w:rsidR="00F258B4" w:rsidRPr="00F258B4" w:rsidRDefault="00F258B4" w:rsidP="00F258B4">
            <w:pPr>
              <w:spacing w:line="288" w:lineRule="atLeast"/>
              <w:rPr>
                <w:sz w:val="19"/>
                <w:szCs w:val="19"/>
              </w:rPr>
            </w:pPr>
            <w:r w:rsidRPr="00F258B4">
              <w:rPr>
                <w:sz w:val="19"/>
                <w:szCs w:val="19"/>
              </w:rPr>
              <w:t xml:space="preserve">Магистральные водопроводы. </w:t>
            </w:r>
          </w:p>
          <w:p w:rsidR="00F258B4" w:rsidRPr="00F258B4" w:rsidRDefault="00F258B4" w:rsidP="00F258B4">
            <w:pPr>
              <w:spacing w:line="288" w:lineRule="atLeast"/>
              <w:rPr>
                <w:sz w:val="19"/>
                <w:szCs w:val="19"/>
              </w:rPr>
            </w:pPr>
            <w:r w:rsidRPr="00F258B4">
              <w:rPr>
                <w:sz w:val="19"/>
                <w:szCs w:val="19"/>
              </w:rPr>
              <w:t xml:space="preserve">Водопроводные сети. </w:t>
            </w:r>
          </w:p>
          <w:p w:rsidR="00F258B4" w:rsidRPr="00F258B4" w:rsidRDefault="00F258B4" w:rsidP="00F258B4">
            <w:pPr>
              <w:spacing w:line="288" w:lineRule="atLeast"/>
              <w:rPr>
                <w:sz w:val="19"/>
                <w:szCs w:val="19"/>
              </w:rPr>
            </w:pPr>
            <w:r w:rsidRPr="00F258B4">
              <w:rPr>
                <w:sz w:val="19"/>
                <w:szCs w:val="19"/>
              </w:rPr>
              <w:t xml:space="preserve">Водозаборные, артезианские скважины. </w:t>
            </w:r>
          </w:p>
          <w:p w:rsidR="00F258B4" w:rsidRPr="00F258B4" w:rsidRDefault="00F258B4" w:rsidP="00F258B4">
            <w:pPr>
              <w:spacing w:line="288" w:lineRule="atLeast"/>
              <w:rPr>
                <w:sz w:val="19"/>
                <w:szCs w:val="19"/>
              </w:rPr>
            </w:pPr>
            <w:r w:rsidRPr="00F258B4">
              <w:rPr>
                <w:sz w:val="19"/>
                <w:szCs w:val="19"/>
              </w:rPr>
              <w:t xml:space="preserve">Резервуары воды. </w:t>
            </w:r>
          </w:p>
        </w:tc>
        <w:tc>
          <w:tcPr>
            <w:tcW w:w="0" w:type="auto"/>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spacing w:line="288" w:lineRule="atLeast"/>
              <w:rPr>
                <w:sz w:val="19"/>
                <w:szCs w:val="19"/>
              </w:rPr>
            </w:pPr>
            <w:r w:rsidRPr="00F258B4">
              <w:rPr>
                <w:sz w:val="19"/>
                <w:szCs w:val="19"/>
              </w:rPr>
              <w:t xml:space="preserve">подпункт «а» пункта 1 части 5 статьи 23 </w:t>
            </w:r>
            <w:proofErr w:type="spellStart"/>
            <w:r w:rsidRPr="00F258B4">
              <w:rPr>
                <w:sz w:val="19"/>
                <w:szCs w:val="19"/>
              </w:rPr>
              <w:t>ГрК</w:t>
            </w:r>
            <w:proofErr w:type="spellEnd"/>
            <w:r w:rsidRPr="00F258B4">
              <w:rPr>
                <w:sz w:val="19"/>
                <w:szCs w:val="19"/>
              </w:rPr>
              <w:t xml:space="preserve"> РФ.</w:t>
            </w:r>
          </w:p>
          <w:p w:rsidR="00F258B4" w:rsidRPr="00F258B4" w:rsidRDefault="00F258B4" w:rsidP="00F258B4">
            <w:pPr>
              <w:spacing w:line="288" w:lineRule="atLeast"/>
              <w:rPr>
                <w:sz w:val="19"/>
                <w:szCs w:val="19"/>
              </w:rPr>
            </w:pPr>
            <w:r w:rsidRPr="00F258B4">
              <w:rPr>
                <w:sz w:val="19"/>
                <w:szCs w:val="19"/>
              </w:rPr>
              <w:t>Пункт 4 части 1 статьи 16 Федерального закона № 131-ФЗ «Об общих принципах организации местного самоуправления в Российской Федерации».</w:t>
            </w:r>
          </w:p>
          <w:p w:rsidR="00F258B4" w:rsidRPr="00F258B4" w:rsidRDefault="00F258B4" w:rsidP="00F258B4">
            <w:pPr>
              <w:spacing w:line="288" w:lineRule="atLeast"/>
              <w:rPr>
                <w:sz w:val="19"/>
                <w:szCs w:val="19"/>
              </w:rPr>
            </w:pPr>
            <w:r w:rsidRPr="00F258B4">
              <w:rPr>
                <w:sz w:val="19"/>
                <w:szCs w:val="19"/>
              </w:rPr>
              <w:t>Пункты 1, 1.1, 1.2, 1.3 и 1.4 части 3 статьи 4 Закона Ставропольского края от 18 июня 2012 № 53-кз «О некоторых вопросах регулирования отношений в области градостроительной деятельности на территории Ставропольского края».</w:t>
            </w:r>
          </w:p>
          <w:p w:rsidR="00F258B4" w:rsidRPr="00F258B4" w:rsidRDefault="00F258B4" w:rsidP="00F258B4">
            <w:pPr>
              <w:spacing w:line="288" w:lineRule="atLeast"/>
              <w:rPr>
                <w:sz w:val="19"/>
                <w:szCs w:val="19"/>
              </w:rPr>
            </w:pPr>
            <w:r w:rsidRPr="00F258B4">
              <w:rPr>
                <w:sz w:val="19"/>
                <w:szCs w:val="19"/>
              </w:rPr>
              <w:t>Таблица 1.3.4 РНГП Ставропольского края</w:t>
            </w:r>
          </w:p>
        </w:tc>
      </w:tr>
      <w:tr w:rsidR="00F258B4" w:rsidRPr="00F258B4" w:rsidTr="00AA2834">
        <w:tc>
          <w:tcPr>
            <w:tcW w:w="0" w:type="auto"/>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spacing w:line="288" w:lineRule="atLeast"/>
              <w:rPr>
                <w:sz w:val="19"/>
                <w:szCs w:val="19"/>
              </w:rPr>
            </w:pPr>
            <w:r w:rsidRPr="00F258B4">
              <w:rPr>
                <w:sz w:val="19"/>
                <w:szCs w:val="19"/>
              </w:rPr>
              <w:t xml:space="preserve">Водоотведение </w:t>
            </w:r>
          </w:p>
        </w:tc>
        <w:tc>
          <w:tcPr>
            <w:tcW w:w="0" w:type="auto"/>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spacing w:line="288" w:lineRule="atLeast"/>
              <w:rPr>
                <w:sz w:val="19"/>
                <w:szCs w:val="19"/>
              </w:rPr>
            </w:pPr>
            <w:r w:rsidRPr="00F258B4">
              <w:rPr>
                <w:sz w:val="19"/>
                <w:szCs w:val="19"/>
              </w:rPr>
              <w:t xml:space="preserve">Канализационные насосные станции. </w:t>
            </w:r>
          </w:p>
          <w:p w:rsidR="00F258B4" w:rsidRPr="00F258B4" w:rsidRDefault="00F258B4" w:rsidP="00F258B4">
            <w:pPr>
              <w:spacing w:line="288" w:lineRule="atLeast"/>
              <w:rPr>
                <w:sz w:val="19"/>
                <w:szCs w:val="19"/>
              </w:rPr>
            </w:pPr>
            <w:r w:rsidRPr="00F258B4">
              <w:rPr>
                <w:sz w:val="19"/>
                <w:szCs w:val="19"/>
              </w:rPr>
              <w:t xml:space="preserve">Магистральные канализационные коллекторы, очистные сооружения, </w:t>
            </w:r>
            <w:r w:rsidRPr="00F258B4">
              <w:rPr>
                <w:sz w:val="19"/>
                <w:szCs w:val="19"/>
              </w:rPr>
              <w:lastRenderedPageBreak/>
              <w:t xml:space="preserve">очистные сооружения дождевой канализации. </w:t>
            </w:r>
          </w:p>
        </w:tc>
        <w:tc>
          <w:tcPr>
            <w:tcW w:w="0" w:type="auto"/>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spacing w:line="288" w:lineRule="atLeast"/>
              <w:rPr>
                <w:sz w:val="19"/>
                <w:szCs w:val="19"/>
              </w:rPr>
            </w:pPr>
            <w:r w:rsidRPr="00F258B4">
              <w:rPr>
                <w:sz w:val="19"/>
                <w:szCs w:val="19"/>
              </w:rPr>
              <w:lastRenderedPageBreak/>
              <w:t xml:space="preserve">подпункт «а» пункта 1 части 5 статьи 23 </w:t>
            </w:r>
            <w:proofErr w:type="spellStart"/>
            <w:r w:rsidRPr="00F258B4">
              <w:rPr>
                <w:sz w:val="19"/>
                <w:szCs w:val="19"/>
              </w:rPr>
              <w:t>ГрК</w:t>
            </w:r>
            <w:proofErr w:type="spellEnd"/>
            <w:r w:rsidRPr="00F258B4">
              <w:rPr>
                <w:sz w:val="19"/>
                <w:szCs w:val="19"/>
              </w:rPr>
              <w:t xml:space="preserve"> РФ.</w:t>
            </w:r>
          </w:p>
          <w:p w:rsidR="00F258B4" w:rsidRPr="00F258B4" w:rsidRDefault="00F258B4" w:rsidP="00F258B4">
            <w:pPr>
              <w:spacing w:line="288" w:lineRule="atLeast"/>
              <w:rPr>
                <w:sz w:val="19"/>
                <w:szCs w:val="19"/>
              </w:rPr>
            </w:pPr>
            <w:r w:rsidRPr="00F258B4">
              <w:rPr>
                <w:sz w:val="19"/>
                <w:szCs w:val="19"/>
              </w:rPr>
              <w:t xml:space="preserve">Пункт 4 части 1 статьи 16 </w:t>
            </w:r>
            <w:r w:rsidRPr="00F258B4">
              <w:rPr>
                <w:sz w:val="19"/>
                <w:szCs w:val="19"/>
              </w:rPr>
              <w:lastRenderedPageBreak/>
              <w:t>Федерального закона № 131-ФЗ «Об общих принципах организации местного самоуправления в Российской Федерации».</w:t>
            </w:r>
          </w:p>
          <w:p w:rsidR="00F258B4" w:rsidRPr="00F258B4" w:rsidRDefault="00F258B4" w:rsidP="00F258B4">
            <w:pPr>
              <w:spacing w:line="288" w:lineRule="atLeast"/>
              <w:rPr>
                <w:sz w:val="19"/>
                <w:szCs w:val="19"/>
              </w:rPr>
            </w:pPr>
            <w:r w:rsidRPr="00F258B4">
              <w:rPr>
                <w:sz w:val="19"/>
                <w:szCs w:val="19"/>
              </w:rPr>
              <w:t>Пункты 1, 1.1, 1.2, 1.3 и 1.4 части 3 статьи 4 Закона Ставропольского края от 18 июня 2012 № 53-кз «О некоторых вопросах регулирования отношений в области градостроительной деятельности на территории Ставропольского края».</w:t>
            </w:r>
          </w:p>
          <w:p w:rsidR="00F258B4" w:rsidRPr="00F258B4" w:rsidRDefault="00F258B4" w:rsidP="00F258B4">
            <w:pPr>
              <w:spacing w:line="288" w:lineRule="atLeast"/>
              <w:rPr>
                <w:sz w:val="19"/>
                <w:szCs w:val="19"/>
              </w:rPr>
            </w:pPr>
            <w:r w:rsidRPr="00F258B4">
              <w:rPr>
                <w:sz w:val="19"/>
                <w:szCs w:val="19"/>
              </w:rPr>
              <w:t xml:space="preserve">Таблица 1.3.5 РНГП Ставропольского края </w:t>
            </w:r>
          </w:p>
        </w:tc>
      </w:tr>
      <w:tr w:rsidR="00F258B4" w:rsidRPr="00F258B4" w:rsidTr="00AA2834">
        <w:tc>
          <w:tcPr>
            <w:tcW w:w="0" w:type="auto"/>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spacing w:line="288" w:lineRule="atLeast"/>
              <w:rPr>
                <w:sz w:val="19"/>
                <w:szCs w:val="19"/>
              </w:rPr>
            </w:pPr>
            <w:r w:rsidRPr="00F258B4">
              <w:rPr>
                <w:sz w:val="19"/>
                <w:szCs w:val="19"/>
              </w:rPr>
              <w:lastRenderedPageBreak/>
              <w:t xml:space="preserve">Автомобильные дороги местного значения </w:t>
            </w:r>
          </w:p>
        </w:tc>
        <w:tc>
          <w:tcPr>
            <w:tcW w:w="0" w:type="auto"/>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spacing w:line="288" w:lineRule="atLeast"/>
              <w:rPr>
                <w:sz w:val="19"/>
                <w:szCs w:val="19"/>
              </w:rPr>
            </w:pPr>
            <w:r w:rsidRPr="00F258B4">
              <w:rPr>
                <w:sz w:val="19"/>
                <w:szCs w:val="19"/>
              </w:rPr>
              <w:t xml:space="preserve">Автомобильные дороги общего пользования местного значения. </w:t>
            </w:r>
          </w:p>
          <w:p w:rsidR="00F258B4" w:rsidRPr="00F258B4" w:rsidRDefault="00F258B4" w:rsidP="00F258B4">
            <w:pPr>
              <w:spacing w:line="288" w:lineRule="atLeast"/>
              <w:rPr>
                <w:sz w:val="19"/>
                <w:szCs w:val="19"/>
              </w:rPr>
            </w:pPr>
            <w:r w:rsidRPr="00F258B4">
              <w:rPr>
                <w:sz w:val="19"/>
                <w:szCs w:val="19"/>
              </w:rPr>
              <w:t xml:space="preserve">Автовокзалы, автостанции (здания и сооружения, предназначенные для обслуживания пассажиров). </w:t>
            </w:r>
          </w:p>
          <w:p w:rsidR="00F258B4" w:rsidRPr="00F258B4" w:rsidRDefault="00F258B4" w:rsidP="00F258B4">
            <w:pPr>
              <w:spacing w:line="288" w:lineRule="atLeast"/>
              <w:rPr>
                <w:sz w:val="19"/>
                <w:szCs w:val="19"/>
              </w:rPr>
            </w:pPr>
            <w:proofErr w:type="spellStart"/>
            <w:r w:rsidRPr="00F258B4">
              <w:rPr>
                <w:sz w:val="19"/>
                <w:szCs w:val="19"/>
              </w:rPr>
              <w:t>Мультимодальные</w:t>
            </w:r>
            <w:proofErr w:type="spellEnd"/>
            <w:r w:rsidRPr="00F258B4">
              <w:rPr>
                <w:sz w:val="19"/>
                <w:szCs w:val="19"/>
              </w:rPr>
              <w:t xml:space="preserve"> транспортно-логистические центры. </w:t>
            </w:r>
          </w:p>
          <w:p w:rsidR="00F258B4" w:rsidRPr="00F258B4" w:rsidRDefault="00F258B4" w:rsidP="00F258B4">
            <w:pPr>
              <w:spacing w:line="288" w:lineRule="atLeast"/>
              <w:rPr>
                <w:sz w:val="19"/>
                <w:szCs w:val="19"/>
              </w:rPr>
            </w:pPr>
            <w:r w:rsidRPr="00F258B4">
              <w:rPr>
                <w:sz w:val="19"/>
                <w:szCs w:val="19"/>
              </w:rPr>
              <w:t xml:space="preserve">Парковки (парковочные места), в том числе парковки (парковочные места) для электромобилей и гибридных автомобилей, в том числе оборудованных зарядными устройствами. </w:t>
            </w:r>
          </w:p>
          <w:p w:rsidR="00F258B4" w:rsidRPr="00F258B4" w:rsidRDefault="00F258B4" w:rsidP="00F258B4">
            <w:pPr>
              <w:spacing w:line="288" w:lineRule="atLeast"/>
              <w:rPr>
                <w:sz w:val="19"/>
                <w:szCs w:val="19"/>
              </w:rPr>
            </w:pPr>
            <w:r w:rsidRPr="00F258B4">
              <w:rPr>
                <w:sz w:val="19"/>
                <w:szCs w:val="19"/>
              </w:rPr>
              <w:t xml:space="preserve">Парковки (парковочные места) легковых автомобилей на стоянках автомобилей, размещаемых в непосредственной близости от отдельно стоящих объектов капитального строительства в границах жилых и общественно-деловых зон. </w:t>
            </w:r>
          </w:p>
          <w:p w:rsidR="00F258B4" w:rsidRPr="00F258B4" w:rsidRDefault="00F258B4" w:rsidP="00F258B4">
            <w:pPr>
              <w:spacing w:line="288" w:lineRule="atLeast"/>
              <w:rPr>
                <w:sz w:val="19"/>
                <w:szCs w:val="19"/>
              </w:rPr>
            </w:pPr>
            <w:r w:rsidRPr="00F258B4">
              <w:rPr>
                <w:sz w:val="19"/>
                <w:szCs w:val="19"/>
              </w:rPr>
              <w:t xml:space="preserve">Парковки (парковочные места) легковых автомобилей на стоянках автомобилей, размещаемых у границ лесопарков, зон отдыха и курортных зон. </w:t>
            </w:r>
          </w:p>
          <w:p w:rsidR="00F258B4" w:rsidRPr="00F258B4" w:rsidRDefault="00F258B4" w:rsidP="00F258B4">
            <w:pPr>
              <w:spacing w:line="288" w:lineRule="atLeast"/>
              <w:rPr>
                <w:sz w:val="19"/>
                <w:szCs w:val="19"/>
              </w:rPr>
            </w:pPr>
            <w:r w:rsidRPr="00F258B4">
              <w:rPr>
                <w:sz w:val="19"/>
                <w:szCs w:val="19"/>
              </w:rPr>
              <w:t xml:space="preserve">Велосипедные дорожки и дорожки </w:t>
            </w:r>
            <w:proofErr w:type="gramStart"/>
            <w:r w:rsidRPr="00F258B4">
              <w:rPr>
                <w:sz w:val="19"/>
                <w:szCs w:val="19"/>
              </w:rPr>
              <w:t>для</w:t>
            </w:r>
            <w:proofErr w:type="gramEnd"/>
            <w:r w:rsidRPr="00F258B4">
              <w:rPr>
                <w:sz w:val="19"/>
                <w:szCs w:val="19"/>
              </w:rPr>
              <w:t xml:space="preserve"> СИМ. </w:t>
            </w:r>
          </w:p>
          <w:p w:rsidR="00F258B4" w:rsidRPr="00F258B4" w:rsidRDefault="00F258B4" w:rsidP="00F258B4">
            <w:pPr>
              <w:spacing w:line="288" w:lineRule="atLeast"/>
              <w:rPr>
                <w:sz w:val="19"/>
                <w:szCs w:val="19"/>
              </w:rPr>
            </w:pPr>
            <w:r w:rsidRPr="00F258B4">
              <w:rPr>
                <w:sz w:val="19"/>
                <w:szCs w:val="19"/>
              </w:rPr>
              <w:t xml:space="preserve">Места хранения велосипедов, СИМ. </w:t>
            </w:r>
          </w:p>
          <w:p w:rsidR="00F258B4" w:rsidRPr="00F258B4" w:rsidRDefault="00F258B4" w:rsidP="00F258B4">
            <w:pPr>
              <w:spacing w:line="288" w:lineRule="atLeast"/>
              <w:rPr>
                <w:sz w:val="19"/>
                <w:szCs w:val="19"/>
              </w:rPr>
            </w:pPr>
            <w:r w:rsidRPr="00F258B4">
              <w:rPr>
                <w:sz w:val="19"/>
                <w:szCs w:val="19"/>
              </w:rPr>
              <w:t xml:space="preserve">Места парковки велосипедов и СИМ. </w:t>
            </w:r>
          </w:p>
        </w:tc>
        <w:tc>
          <w:tcPr>
            <w:tcW w:w="0" w:type="auto"/>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spacing w:line="288" w:lineRule="atLeast"/>
              <w:rPr>
                <w:sz w:val="19"/>
                <w:szCs w:val="19"/>
              </w:rPr>
            </w:pPr>
            <w:r w:rsidRPr="00F258B4">
              <w:rPr>
                <w:sz w:val="19"/>
                <w:szCs w:val="19"/>
              </w:rPr>
              <w:t xml:space="preserve">подпункт «б» пункта 1 части 5 статьи 23 </w:t>
            </w:r>
            <w:proofErr w:type="spellStart"/>
            <w:r w:rsidRPr="00F258B4">
              <w:rPr>
                <w:sz w:val="19"/>
                <w:szCs w:val="19"/>
              </w:rPr>
              <w:t>ГрК</w:t>
            </w:r>
            <w:proofErr w:type="spellEnd"/>
            <w:r w:rsidRPr="00F258B4">
              <w:rPr>
                <w:sz w:val="19"/>
                <w:szCs w:val="19"/>
              </w:rPr>
              <w:t xml:space="preserve"> РФ.</w:t>
            </w:r>
          </w:p>
          <w:p w:rsidR="00F258B4" w:rsidRPr="00F258B4" w:rsidRDefault="00F258B4" w:rsidP="00F258B4">
            <w:pPr>
              <w:spacing w:line="288" w:lineRule="atLeast"/>
              <w:rPr>
                <w:sz w:val="19"/>
                <w:szCs w:val="19"/>
              </w:rPr>
            </w:pPr>
            <w:r w:rsidRPr="00F258B4">
              <w:rPr>
                <w:sz w:val="19"/>
                <w:szCs w:val="19"/>
              </w:rPr>
              <w:t>Пункт 5 части 1 статьи 16 Федерального закона № 131-ФЗ «Об общих принципах организации местного самоуправления в Российской Федерации».</w:t>
            </w:r>
          </w:p>
          <w:p w:rsidR="00F258B4" w:rsidRPr="00F258B4" w:rsidRDefault="00F258B4" w:rsidP="00F258B4">
            <w:pPr>
              <w:spacing w:line="288" w:lineRule="atLeast"/>
              <w:rPr>
                <w:sz w:val="19"/>
                <w:szCs w:val="19"/>
              </w:rPr>
            </w:pPr>
            <w:r w:rsidRPr="00F258B4">
              <w:rPr>
                <w:sz w:val="19"/>
                <w:szCs w:val="19"/>
              </w:rPr>
              <w:t>Пункт 2 части 3 статьи 4 Закона Ставропольского края от 18 июня 2012 № 53-кз «О некоторых вопросах регулирования отношений в области градостроительной деятельности на территории Ставропольского края».</w:t>
            </w:r>
          </w:p>
          <w:p w:rsidR="00F258B4" w:rsidRPr="00F258B4" w:rsidRDefault="00F258B4" w:rsidP="00F258B4">
            <w:pPr>
              <w:spacing w:line="288" w:lineRule="atLeast"/>
              <w:rPr>
                <w:sz w:val="19"/>
                <w:szCs w:val="19"/>
              </w:rPr>
            </w:pPr>
          </w:p>
          <w:p w:rsidR="00F258B4" w:rsidRPr="00F258B4" w:rsidRDefault="00F258B4" w:rsidP="00F258B4">
            <w:pPr>
              <w:spacing w:line="288" w:lineRule="atLeast"/>
              <w:rPr>
                <w:sz w:val="19"/>
                <w:szCs w:val="19"/>
              </w:rPr>
            </w:pPr>
            <w:r w:rsidRPr="00F258B4">
              <w:rPr>
                <w:sz w:val="19"/>
                <w:szCs w:val="19"/>
              </w:rPr>
              <w:t xml:space="preserve">Максимальное расстояние между остановками и пешеходная доступность </w:t>
            </w:r>
            <w:proofErr w:type="gramStart"/>
            <w:r w:rsidRPr="00F258B4">
              <w:rPr>
                <w:sz w:val="19"/>
                <w:szCs w:val="19"/>
              </w:rPr>
              <w:t>до остановочных пунктов в населенных пунктах для различных зон принято в соответствии с СП</w:t>
            </w:r>
            <w:proofErr w:type="gramEnd"/>
            <w:r w:rsidRPr="00F258B4">
              <w:rPr>
                <w:sz w:val="19"/>
                <w:szCs w:val="19"/>
              </w:rPr>
              <w:t xml:space="preserve"> 42.13330.2016.</w:t>
            </w:r>
          </w:p>
          <w:p w:rsidR="00F258B4" w:rsidRPr="00F258B4" w:rsidRDefault="00F258B4" w:rsidP="00F258B4">
            <w:pPr>
              <w:spacing w:line="288" w:lineRule="atLeast"/>
              <w:rPr>
                <w:sz w:val="19"/>
                <w:szCs w:val="19"/>
              </w:rPr>
            </w:pPr>
          </w:p>
          <w:p w:rsidR="00F258B4" w:rsidRPr="00F258B4" w:rsidRDefault="00F258B4" w:rsidP="00F258B4">
            <w:pPr>
              <w:spacing w:line="288" w:lineRule="atLeast"/>
              <w:rPr>
                <w:sz w:val="19"/>
                <w:szCs w:val="19"/>
              </w:rPr>
            </w:pPr>
            <w:r w:rsidRPr="00F258B4">
              <w:rPr>
                <w:sz w:val="19"/>
                <w:szCs w:val="19"/>
              </w:rPr>
              <w:t>Количество АЗС и СТО принято в соответствии с СП 42.13330.2016.</w:t>
            </w:r>
          </w:p>
        </w:tc>
      </w:tr>
      <w:tr w:rsidR="00F258B4" w:rsidRPr="00F258B4" w:rsidTr="00AA2834">
        <w:tc>
          <w:tcPr>
            <w:tcW w:w="0" w:type="auto"/>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spacing w:line="288" w:lineRule="atLeast"/>
              <w:rPr>
                <w:sz w:val="19"/>
                <w:szCs w:val="19"/>
              </w:rPr>
            </w:pPr>
            <w:r w:rsidRPr="00F258B4">
              <w:rPr>
                <w:sz w:val="19"/>
                <w:szCs w:val="19"/>
              </w:rPr>
              <w:t xml:space="preserve">Физическая культура и массовый спорт </w:t>
            </w:r>
          </w:p>
        </w:tc>
        <w:tc>
          <w:tcPr>
            <w:tcW w:w="0" w:type="auto"/>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spacing w:line="288" w:lineRule="atLeast"/>
              <w:rPr>
                <w:sz w:val="19"/>
                <w:szCs w:val="19"/>
              </w:rPr>
            </w:pPr>
            <w:r w:rsidRPr="00F258B4">
              <w:rPr>
                <w:sz w:val="19"/>
                <w:szCs w:val="19"/>
              </w:rPr>
              <w:t xml:space="preserve">Спортивные сооружения и физкультурно-оздоровительные комплексы, находящиеся в муниципальной собственности: </w:t>
            </w:r>
          </w:p>
          <w:p w:rsidR="00F258B4" w:rsidRPr="00F258B4" w:rsidRDefault="00F258B4" w:rsidP="00F258B4">
            <w:pPr>
              <w:spacing w:line="288" w:lineRule="atLeast"/>
              <w:rPr>
                <w:sz w:val="19"/>
                <w:szCs w:val="19"/>
              </w:rPr>
            </w:pPr>
            <w:r w:rsidRPr="00F258B4">
              <w:rPr>
                <w:sz w:val="19"/>
                <w:szCs w:val="19"/>
              </w:rPr>
              <w:t xml:space="preserve">Многофункциональные спортивные комплексы, спортивные комплексы, физкультурно-оздоровительные комплексы (до 300 посадочных мест) (Категория спортивного сооружения B, C, F). </w:t>
            </w:r>
          </w:p>
          <w:p w:rsidR="00F258B4" w:rsidRPr="00F258B4" w:rsidRDefault="00F258B4" w:rsidP="00F258B4">
            <w:pPr>
              <w:spacing w:line="288" w:lineRule="atLeast"/>
              <w:rPr>
                <w:sz w:val="19"/>
                <w:szCs w:val="19"/>
              </w:rPr>
            </w:pPr>
            <w:r w:rsidRPr="00F258B4">
              <w:rPr>
                <w:sz w:val="19"/>
                <w:szCs w:val="19"/>
              </w:rPr>
              <w:t xml:space="preserve">Стадионы, спортивные залы (до 1500 посадочных мест) (Категория спортивного сооружения B, C, F). </w:t>
            </w:r>
          </w:p>
          <w:p w:rsidR="00F258B4" w:rsidRPr="00F258B4" w:rsidRDefault="00F258B4" w:rsidP="00F258B4">
            <w:pPr>
              <w:spacing w:line="288" w:lineRule="atLeast"/>
              <w:rPr>
                <w:sz w:val="19"/>
                <w:szCs w:val="19"/>
              </w:rPr>
            </w:pPr>
            <w:r w:rsidRPr="00F258B4">
              <w:rPr>
                <w:sz w:val="19"/>
                <w:szCs w:val="19"/>
              </w:rPr>
              <w:lastRenderedPageBreak/>
              <w:t xml:space="preserve">Спортивные арены, ледовые арены (до 500 посадочных мест) (Категория спортивного сооружения B, C, F). </w:t>
            </w:r>
          </w:p>
          <w:p w:rsidR="00F258B4" w:rsidRPr="00F258B4" w:rsidRDefault="00F258B4" w:rsidP="00F258B4">
            <w:pPr>
              <w:spacing w:line="288" w:lineRule="atLeast"/>
              <w:rPr>
                <w:sz w:val="19"/>
                <w:szCs w:val="19"/>
              </w:rPr>
            </w:pPr>
            <w:r w:rsidRPr="00F258B4">
              <w:rPr>
                <w:sz w:val="19"/>
                <w:szCs w:val="19"/>
              </w:rPr>
              <w:t xml:space="preserve">Плавательные бассейны с длиной плавательной дорожки не менее 25 метров (Категория спортивного сооружения B, C, F). </w:t>
            </w:r>
          </w:p>
        </w:tc>
        <w:tc>
          <w:tcPr>
            <w:tcW w:w="0" w:type="auto"/>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spacing w:line="288" w:lineRule="atLeast"/>
              <w:rPr>
                <w:sz w:val="19"/>
                <w:szCs w:val="19"/>
              </w:rPr>
            </w:pPr>
            <w:r w:rsidRPr="00F258B4">
              <w:rPr>
                <w:sz w:val="19"/>
                <w:szCs w:val="19"/>
              </w:rPr>
              <w:lastRenderedPageBreak/>
              <w:t xml:space="preserve">подпункт «в» пункта 1 части 5 статьи 23 </w:t>
            </w:r>
            <w:proofErr w:type="spellStart"/>
            <w:r w:rsidRPr="00F258B4">
              <w:rPr>
                <w:sz w:val="19"/>
                <w:szCs w:val="19"/>
              </w:rPr>
              <w:t>ГрК</w:t>
            </w:r>
            <w:proofErr w:type="spellEnd"/>
            <w:r w:rsidRPr="00F258B4">
              <w:rPr>
                <w:sz w:val="19"/>
                <w:szCs w:val="19"/>
              </w:rPr>
              <w:t xml:space="preserve"> РФ.</w:t>
            </w:r>
          </w:p>
          <w:p w:rsidR="00F258B4" w:rsidRPr="00F258B4" w:rsidRDefault="00F258B4" w:rsidP="00F258B4">
            <w:pPr>
              <w:spacing w:line="288" w:lineRule="atLeast"/>
              <w:rPr>
                <w:sz w:val="19"/>
                <w:szCs w:val="19"/>
              </w:rPr>
            </w:pPr>
            <w:r w:rsidRPr="00F258B4">
              <w:rPr>
                <w:sz w:val="19"/>
                <w:szCs w:val="19"/>
              </w:rPr>
              <w:t>Пункт 19 части 1 статьи 16 Федерального закона № 131-ФЗ «Об общих принципах организации местного самоуправления в Российской Федерации».</w:t>
            </w:r>
          </w:p>
          <w:p w:rsidR="00F258B4" w:rsidRPr="00F258B4" w:rsidRDefault="00F258B4" w:rsidP="00F258B4">
            <w:pPr>
              <w:spacing w:line="288" w:lineRule="atLeast"/>
              <w:rPr>
                <w:sz w:val="19"/>
                <w:szCs w:val="19"/>
              </w:rPr>
            </w:pPr>
            <w:r w:rsidRPr="00F258B4">
              <w:rPr>
                <w:sz w:val="19"/>
                <w:szCs w:val="19"/>
              </w:rPr>
              <w:t xml:space="preserve">Пункт 3 части 3 статьи 4 Закона Ставропольского края от 18 июня 2012 № 53-кз «О некоторых вопросах регулирования отношений в области </w:t>
            </w:r>
            <w:r w:rsidRPr="00F258B4">
              <w:rPr>
                <w:sz w:val="19"/>
                <w:szCs w:val="19"/>
              </w:rPr>
              <w:lastRenderedPageBreak/>
              <w:t>градостроительной деятельности на территории Ставропольского края».</w:t>
            </w:r>
          </w:p>
          <w:p w:rsidR="00F258B4" w:rsidRPr="00F258B4" w:rsidRDefault="00F258B4" w:rsidP="00F258B4">
            <w:pPr>
              <w:spacing w:line="288" w:lineRule="atLeast"/>
              <w:rPr>
                <w:sz w:val="19"/>
                <w:szCs w:val="19"/>
              </w:rPr>
            </w:pPr>
            <w:r w:rsidRPr="00F258B4">
              <w:rPr>
                <w:sz w:val="19"/>
                <w:szCs w:val="19"/>
              </w:rPr>
              <w:t>Таблица 1.3.7 РНГП Ставропольского края.</w:t>
            </w:r>
          </w:p>
        </w:tc>
      </w:tr>
      <w:tr w:rsidR="00F258B4" w:rsidRPr="00F258B4" w:rsidTr="00AA2834">
        <w:tc>
          <w:tcPr>
            <w:tcW w:w="0" w:type="auto"/>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spacing w:line="288" w:lineRule="atLeast"/>
              <w:rPr>
                <w:sz w:val="19"/>
                <w:szCs w:val="19"/>
              </w:rPr>
            </w:pPr>
            <w:r w:rsidRPr="00F258B4">
              <w:rPr>
                <w:sz w:val="19"/>
                <w:szCs w:val="19"/>
              </w:rPr>
              <w:lastRenderedPageBreak/>
              <w:t xml:space="preserve">Образование </w:t>
            </w:r>
          </w:p>
        </w:tc>
        <w:tc>
          <w:tcPr>
            <w:tcW w:w="0" w:type="auto"/>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spacing w:line="288" w:lineRule="atLeast"/>
              <w:rPr>
                <w:sz w:val="19"/>
                <w:szCs w:val="19"/>
              </w:rPr>
            </w:pPr>
            <w:r w:rsidRPr="00F258B4">
              <w:rPr>
                <w:sz w:val="19"/>
                <w:szCs w:val="19"/>
              </w:rPr>
              <w:t xml:space="preserve">Муниципальные дошкольные образовательные организации. </w:t>
            </w:r>
          </w:p>
          <w:p w:rsidR="00F258B4" w:rsidRPr="00F258B4" w:rsidRDefault="00F258B4" w:rsidP="00F258B4">
            <w:pPr>
              <w:spacing w:line="288" w:lineRule="atLeast"/>
              <w:rPr>
                <w:sz w:val="19"/>
                <w:szCs w:val="19"/>
              </w:rPr>
            </w:pPr>
            <w:r w:rsidRPr="00F258B4">
              <w:rPr>
                <w:sz w:val="19"/>
                <w:szCs w:val="19"/>
              </w:rPr>
              <w:t xml:space="preserve">Муниципальные общеобразовательные организации. </w:t>
            </w:r>
          </w:p>
          <w:p w:rsidR="00F258B4" w:rsidRPr="00F258B4" w:rsidRDefault="00F258B4" w:rsidP="00F258B4">
            <w:pPr>
              <w:spacing w:line="288" w:lineRule="atLeast"/>
              <w:rPr>
                <w:sz w:val="19"/>
                <w:szCs w:val="19"/>
              </w:rPr>
            </w:pPr>
            <w:r w:rsidRPr="00F258B4">
              <w:rPr>
                <w:sz w:val="19"/>
                <w:szCs w:val="19"/>
              </w:rPr>
              <w:t xml:space="preserve">Муниципальные организации дополнительного образования. </w:t>
            </w:r>
          </w:p>
        </w:tc>
        <w:tc>
          <w:tcPr>
            <w:tcW w:w="0" w:type="auto"/>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spacing w:line="288" w:lineRule="atLeast"/>
              <w:rPr>
                <w:sz w:val="19"/>
                <w:szCs w:val="19"/>
              </w:rPr>
            </w:pPr>
            <w:r w:rsidRPr="00F258B4">
              <w:rPr>
                <w:sz w:val="19"/>
                <w:szCs w:val="19"/>
              </w:rPr>
              <w:t xml:space="preserve">подпункт «в» пункта 1 части 5 статьи 23 </w:t>
            </w:r>
            <w:proofErr w:type="spellStart"/>
            <w:r w:rsidRPr="00F258B4">
              <w:rPr>
                <w:sz w:val="19"/>
                <w:szCs w:val="19"/>
              </w:rPr>
              <w:t>ГрК</w:t>
            </w:r>
            <w:proofErr w:type="spellEnd"/>
            <w:r w:rsidRPr="00F258B4">
              <w:rPr>
                <w:sz w:val="19"/>
                <w:szCs w:val="19"/>
              </w:rPr>
              <w:t xml:space="preserve"> РФ.</w:t>
            </w:r>
          </w:p>
          <w:p w:rsidR="00F258B4" w:rsidRPr="00F258B4" w:rsidRDefault="00F258B4" w:rsidP="00F258B4">
            <w:pPr>
              <w:spacing w:line="288" w:lineRule="atLeast"/>
              <w:rPr>
                <w:sz w:val="19"/>
                <w:szCs w:val="19"/>
              </w:rPr>
            </w:pPr>
            <w:r w:rsidRPr="00F258B4">
              <w:rPr>
                <w:sz w:val="19"/>
                <w:szCs w:val="19"/>
              </w:rPr>
              <w:t>Пункт 13 части 1 статьи 16 Федерального закона № 131-ФЗ «Об общих принципах организации местного самоуправления в Российской Федерации».</w:t>
            </w:r>
          </w:p>
          <w:p w:rsidR="00F258B4" w:rsidRPr="00F258B4" w:rsidRDefault="00F258B4" w:rsidP="00F258B4">
            <w:pPr>
              <w:spacing w:line="288" w:lineRule="atLeast"/>
              <w:rPr>
                <w:sz w:val="19"/>
                <w:szCs w:val="19"/>
              </w:rPr>
            </w:pPr>
            <w:r w:rsidRPr="00F258B4">
              <w:rPr>
                <w:sz w:val="19"/>
                <w:szCs w:val="19"/>
              </w:rPr>
              <w:t>Пункт 4 части 3 статьи 4 Закона Ставропольского края от 18 июня 2012 № 53-кз «О некоторых вопросах регулирования отношений в области градостроительной деятельности на территории Ставропольского края».</w:t>
            </w:r>
          </w:p>
          <w:p w:rsidR="00F258B4" w:rsidRPr="00F258B4" w:rsidRDefault="00F258B4" w:rsidP="00F258B4">
            <w:pPr>
              <w:spacing w:line="288" w:lineRule="atLeast"/>
              <w:rPr>
                <w:sz w:val="19"/>
                <w:szCs w:val="19"/>
              </w:rPr>
            </w:pPr>
            <w:r w:rsidRPr="00F258B4">
              <w:rPr>
                <w:sz w:val="19"/>
                <w:szCs w:val="19"/>
              </w:rPr>
              <w:t>Таблица 1.3.8 РНГП Ставропольского края.</w:t>
            </w:r>
          </w:p>
          <w:p w:rsidR="00F258B4" w:rsidRPr="00F258B4" w:rsidRDefault="00F258B4" w:rsidP="00F258B4">
            <w:pPr>
              <w:spacing w:line="288" w:lineRule="atLeast"/>
              <w:rPr>
                <w:sz w:val="19"/>
                <w:szCs w:val="19"/>
              </w:rPr>
            </w:pPr>
            <w:r w:rsidRPr="00F258B4">
              <w:rPr>
                <w:sz w:val="19"/>
                <w:szCs w:val="19"/>
              </w:rPr>
              <w:t>Размеры земельных участков определяются согласно приложению</w:t>
            </w:r>
            <w:proofErr w:type="gramStart"/>
            <w:r w:rsidRPr="00F258B4">
              <w:rPr>
                <w:sz w:val="19"/>
                <w:szCs w:val="19"/>
              </w:rPr>
              <w:t xml:space="preserve"> Д</w:t>
            </w:r>
            <w:proofErr w:type="gramEnd"/>
            <w:r w:rsidRPr="00F258B4">
              <w:rPr>
                <w:sz w:val="19"/>
                <w:szCs w:val="19"/>
              </w:rPr>
              <w:t xml:space="preserve"> СП 42.13330.2016.</w:t>
            </w:r>
          </w:p>
        </w:tc>
      </w:tr>
      <w:tr w:rsidR="00F258B4" w:rsidRPr="00F258B4" w:rsidTr="00AA2834">
        <w:tc>
          <w:tcPr>
            <w:tcW w:w="0" w:type="auto"/>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spacing w:line="288" w:lineRule="atLeast"/>
              <w:rPr>
                <w:sz w:val="19"/>
                <w:szCs w:val="19"/>
              </w:rPr>
            </w:pPr>
            <w:r w:rsidRPr="00F258B4">
              <w:rPr>
                <w:sz w:val="19"/>
                <w:szCs w:val="19"/>
              </w:rPr>
              <w:t xml:space="preserve">Здравоохранение </w:t>
            </w:r>
          </w:p>
        </w:tc>
        <w:tc>
          <w:tcPr>
            <w:tcW w:w="0" w:type="auto"/>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spacing w:line="288" w:lineRule="atLeast"/>
              <w:rPr>
                <w:sz w:val="19"/>
                <w:szCs w:val="19"/>
              </w:rPr>
            </w:pPr>
            <w:r w:rsidRPr="00F258B4">
              <w:rPr>
                <w:sz w:val="19"/>
                <w:szCs w:val="19"/>
              </w:rPr>
              <w:t xml:space="preserve">Объекты медицинских организаций, подведомственных органам местного самоуправления. </w:t>
            </w:r>
          </w:p>
        </w:tc>
        <w:tc>
          <w:tcPr>
            <w:tcW w:w="0" w:type="auto"/>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spacing w:line="288" w:lineRule="atLeast"/>
              <w:rPr>
                <w:sz w:val="19"/>
                <w:szCs w:val="19"/>
              </w:rPr>
            </w:pPr>
            <w:r w:rsidRPr="00F258B4">
              <w:rPr>
                <w:sz w:val="19"/>
                <w:szCs w:val="19"/>
              </w:rPr>
              <w:t xml:space="preserve">подпункт «в» пункта 1 части 5 статьи 23 </w:t>
            </w:r>
            <w:proofErr w:type="spellStart"/>
            <w:r w:rsidRPr="00F258B4">
              <w:rPr>
                <w:sz w:val="19"/>
                <w:szCs w:val="19"/>
              </w:rPr>
              <w:t>ГрК</w:t>
            </w:r>
            <w:proofErr w:type="spellEnd"/>
            <w:r w:rsidRPr="00F258B4">
              <w:rPr>
                <w:sz w:val="19"/>
                <w:szCs w:val="19"/>
              </w:rPr>
              <w:t xml:space="preserve"> РФ.</w:t>
            </w:r>
          </w:p>
          <w:p w:rsidR="00F258B4" w:rsidRPr="00F258B4" w:rsidRDefault="00F258B4" w:rsidP="00F258B4">
            <w:pPr>
              <w:spacing w:line="288" w:lineRule="atLeast"/>
              <w:rPr>
                <w:sz w:val="19"/>
                <w:szCs w:val="19"/>
              </w:rPr>
            </w:pPr>
            <w:r w:rsidRPr="00F258B4">
              <w:rPr>
                <w:sz w:val="19"/>
                <w:szCs w:val="19"/>
              </w:rPr>
              <w:t>Пункт 14 части 1 статьи 16 Федерального закона № 131-ФЗ «Об общих принципах организации местного самоуправления в Российской Федерации».</w:t>
            </w:r>
          </w:p>
          <w:p w:rsidR="00F258B4" w:rsidRPr="00F258B4" w:rsidRDefault="00F258B4" w:rsidP="00F258B4">
            <w:pPr>
              <w:spacing w:line="288" w:lineRule="atLeast"/>
              <w:rPr>
                <w:sz w:val="19"/>
                <w:szCs w:val="19"/>
              </w:rPr>
            </w:pPr>
            <w:r w:rsidRPr="00F258B4">
              <w:rPr>
                <w:sz w:val="19"/>
                <w:szCs w:val="19"/>
              </w:rPr>
              <w:t>Пункт 5 части 3 статьи 4 Закона Ставропольского края от 18 июня 2012 № 53-кз «О некоторых вопросах регулирования отношений в области градостроительной деятельности на территории Ставропольского края».</w:t>
            </w:r>
          </w:p>
        </w:tc>
      </w:tr>
      <w:tr w:rsidR="00F258B4" w:rsidRPr="00F258B4" w:rsidTr="00AA2834">
        <w:tc>
          <w:tcPr>
            <w:tcW w:w="0" w:type="auto"/>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spacing w:line="288" w:lineRule="atLeast"/>
              <w:rPr>
                <w:sz w:val="19"/>
                <w:szCs w:val="19"/>
              </w:rPr>
            </w:pPr>
            <w:r w:rsidRPr="00F258B4">
              <w:rPr>
                <w:sz w:val="19"/>
                <w:szCs w:val="19"/>
              </w:rPr>
              <w:t xml:space="preserve">Обращение с отходами </w:t>
            </w:r>
          </w:p>
        </w:tc>
        <w:tc>
          <w:tcPr>
            <w:tcW w:w="0" w:type="auto"/>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spacing w:line="288" w:lineRule="atLeast"/>
              <w:rPr>
                <w:sz w:val="19"/>
                <w:szCs w:val="19"/>
              </w:rPr>
            </w:pPr>
            <w:r w:rsidRPr="00F258B4">
              <w:rPr>
                <w:sz w:val="19"/>
                <w:szCs w:val="19"/>
              </w:rPr>
              <w:t xml:space="preserve">Места накопления отходов (в том числе раздельного). </w:t>
            </w:r>
          </w:p>
        </w:tc>
        <w:tc>
          <w:tcPr>
            <w:tcW w:w="0" w:type="auto"/>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spacing w:line="288" w:lineRule="atLeast"/>
              <w:rPr>
                <w:sz w:val="19"/>
                <w:szCs w:val="19"/>
              </w:rPr>
            </w:pPr>
            <w:r w:rsidRPr="00F258B4">
              <w:rPr>
                <w:sz w:val="19"/>
                <w:szCs w:val="19"/>
              </w:rPr>
              <w:t xml:space="preserve">подпункт «в» пункта 1 части 5 статьи 23 </w:t>
            </w:r>
            <w:proofErr w:type="spellStart"/>
            <w:r w:rsidRPr="00F258B4">
              <w:rPr>
                <w:sz w:val="19"/>
                <w:szCs w:val="19"/>
              </w:rPr>
              <w:t>ГрК</w:t>
            </w:r>
            <w:proofErr w:type="spellEnd"/>
            <w:r w:rsidRPr="00F258B4">
              <w:rPr>
                <w:sz w:val="19"/>
                <w:szCs w:val="19"/>
              </w:rPr>
              <w:t xml:space="preserve"> РФ.</w:t>
            </w:r>
          </w:p>
          <w:p w:rsidR="00F258B4" w:rsidRPr="00F258B4" w:rsidRDefault="00F258B4" w:rsidP="00F258B4">
            <w:pPr>
              <w:spacing w:line="288" w:lineRule="atLeast"/>
              <w:rPr>
                <w:sz w:val="19"/>
                <w:szCs w:val="19"/>
              </w:rPr>
            </w:pPr>
            <w:r w:rsidRPr="00F258B4">
              <w:rPr>
                <w:sz w:val="19"/>
                <w:szCs w:val="19"/>
              </w:rPr>
              <w:t>Пункт 24 части 1 статьи 16 Федерального закона № 131-ФЗ «Об общих принципах организации местного самоуправления в Российской Федерации».</w:t>
            </w:r>
          </w:p>
          <w:p w:rsidR="00F258B4" w:rsidRPr="00F258B4" w:rsidRDefault="00F258B4" w:rsidP="00F258B4">
            <w:pPr>
              <w:spacing w:line="288" w:lineRule="atLeast"/>
              <w:rPr>
                <w:sz w:val="19"/>
                <w:szCs w:val="19"/>
              </w:rPr>
            </w:pPr>
            <w:r w:rsidRPr="00F258B4">
              <w:rPr>
                <w:sz w:val="19"/>
                <w:szCs w:val="19"/>
              </w:rPr>
              <w:t xml:space="preserve">Пункт 6 части 3 статьи 4 Закона Ставропольского края от 18 июня 2012 № 53-кз «О некоторых вопросах регулирования отношений в области градостроительной деятельности на </w:t>
            </w:r>
            <w:r w:rsidRPr="00F258B4">
              <w:rPr>
                <w:sz w:val="19"/>
                <w:szCs w:val="19"/>
              </w:rPr>
              <w:lastRenderedPageBreak/>
              <w:t>территории Ставропольского края».</w:t>
            </w:r>
          </w:p>
        </w:tc>
      </w:tr>
      <w:tr w:rsidR="00F258B4" w:rsidRPr="00F258B4" w:rsidTr="00AA2834">
        <w:tc>
          <w:tcPr>
            <w:tcW w:w="0" w:type="auto"/>
            <w:gridSpan w:val="3"/>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jc w:val="center"/>
              <w:rPr>
                <w:sz w:val="19"/>
                <w:szCs w:val="19"/>
              </w:rPr>
            </w:pPr>
            <w:r w:rsidRPr="00F258B4">
              <w:rPr>
                <w:sz w:val="19"/>
                <w:szCs w:val="19"/>
              </w:rPr>
              <w:lastRenderedPageBreak/>
              <w:t>Иные области в связи с решением вопросов местного значения муниципального округа, городского округа (</w:t>
            </w:r>
            <w:hyperlink r:id="rId33" w:history="1">
              <w:r w:rsidRPr="00F258B4">
                <w:rPr>
                  <w:sz w:val="19"/>
                  <w:szCs w:val="19"/>
                </w:rPr>
                <w:t>подпункт «г»» пункта 1 части 5 статьи 23</w:t>
              </w:r>
            </w:hyperlink>
            <w:r w:rsidRPr="00F258B4">
              <w:rPr>
                <w:sz w:val="19"/>
                <w:szCs w:val="19"/>
              </w:rPr>
              <w:t xml:space="preserve"> Градостроительного кодекса Российской Федерации) </w:t>
            </w:r>
          </w:p>
        </w:tc>
      </w:tr>
      <w:tr w:rsidR="00F258B4" w:rsidRPr="00F258B4" w:rsidTr="00AA2834">
        <w:tc>
          <w:tcPr>
            <w:tcW w:w="0" w:type="auto"/>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spacing w:line="288" w:lineRule="atLeast"/>
              <w:rPr>
                <w:sz w:val="19"/>
                <w:szCs w:val="19"/>
              </w:rPr>
            </w:pPr>
            <w:r w:rsidRPr="00F258B4">
              <w:rPr>
                <w:sz w:val="19"/>
                <w:szCs w:val="19"/>
              </w:rPr>
              <w:t xml:space="preserve">Культура и искусство </w:t>
            </w:r>
          </w:p>
        </w:tc>
        <w:tc>
          <w:tcPr>
            <w:tcW w:w="0" w:type="auto"/>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spacing w:line="288" w:lineRule="atLeast"/>
              <w:rPr>
                <w:sz w:val="19"/>
                <w:szCs w:val="19"/>
              </w:rPr>
            </w:pPr>
            <w:r w:rsidRPr="00F258B4">
              <w:rPr>
                <w:sz w:val="19"/>
                <w:szCs w:val="19"/>
              </w:rPr>
              <w:t xml:space="preserve">Муниципальные организации культуры и искусства: </w:t>
            </w:r>
          </w:p>
          <w:p w:rsidR="00F258B4" w:rsidRPr="00F258B4" w:rsidRDefault="00F258B4" w:rsidP="00F258B4">
            <w:pPr>
              <w:spacing w:line="288" w:lineRule="atLeast"/>
              <w:rPr>
                <w:sz w:val="19"/>
                <w:szCs w:val="19"/>
              </w:rPr>
            </w:pPr>
            <w:r w:rsidRPr="00F258B4">
              <w:rPr>
                <w:sz w:val="19"/>
                <w:szCs w:val="19"/>
              </w:rPr>
              <w:t>Общедоступная библиотека/Общедоступная библиотека с детским отделением/Филиал общедоступных библиотек с детским отделением/</w:t>
            </w:r>
            <w:proofErr w:type="spellStart"/>
            <w:r w:rsidRPr="00F258B4">
              <w:rPr>
                <w:sz w:val="19"/>
                <w:szCs w:val="19"/>
              </w:rPr>
              <w:t>Межпоселенческая</w:t>
            </w:r>
            <w:proofErr w:type="spellEnd"/>
            <w:r w:rsidRPr="00F258B4">
              <w:rPr>
                <w:sz w:val="19"/>
                <w:szCs w:val="19"/>
              </w:rPr>
              <w:t xml:space="preserve"> библиотека. </w:t>
            </w:r>
          </w:p>
          <w:p w:rsidR="00F258B4" w:rsidRPr="00F258B4" w:rsidRDefault="00F258B4" w:rsidP="00F258B4">
            <w:pPr>
              <w:spacing w:line="288" w:lineRule="atLeast"/>
              <w:rPr>
                <w:sz w:val="19"/>
                <w:szCs w:val="19"/>
              </w:rPr>
            </w:pPr>
            <w:r w:rsidRPr="00F258B4">
              <w:rPr>
                <w:sz w:val="19"/>
                <w:szCs w:val="19"/>
              </w:rPr>
              <w:t>Учреждение клубного типа (Дом (центр) народного творчества/Дворец культуры/ Дом культуры/Дом народов/Центр культурного развития/передвижной многофункциональный культурный центр</w:t>
            </w:r>
            <w:proofErr w:type="gramStart"/>
            <w:r w:rsidRPr="00F258B4">
              <w:rPr>
                <w:sz w:val="19"/>
                <w:szCs w:val="19"/>
              </w:rPr>
              <w:t>/Д</w:t>
            </w:r>
            <w:proofErr w:type="gramEnd"/>
            <w:r w:rsidRPr="00F258B4">
              <w:rPr>
                <w:sz w:val="19"/>
                <w:szCs w:val="19"/>
              </w:rPr>
              <w:t xml:space="preserve">ругой тип культурно-досуговых учреждений) </w:t>
            </w:r>
          </w:p>
        </w:tc>
        <w:tc>
          <w:tcPr>
            <w:tcW w:w="0" w:type="auto"/>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spacing w:line="288" w:lineRule="atLeast"/>
              <w:rPr>
                <w:sz w:val="19"/>
                <w:szCs w:val="19"/>
              </w:rPr>
            </w:pPr>
            <w:r w:rsidRPr="00F258B4">
              <w:rPr>
                <w:sz w:val="19"/>
                <w:szCs w:val="19"/>
              </w:rPr>
              <w:t>пункт 17 части 1 статьи 16 Федерального закона № 131-ФЗ «Об общих принципах организации местного самоуправления в Российской Федерации».</w:t>
            </w:r>
          </w:p>
          <w:p w:rsidR="00F258B4" w:rsidRPr="00F258B4" w:rsidRDefault="00F258B4" w:rsidP="00F258B4">
            <w:pPr>
              <w:spacing w:line="288" w:lineRule="atLeast"/>
              <w:rPr>
                <w:sz w:val="19"/>
                <w:szCs w:val="19"/>
              </w:rPr>
            </w:pPr>
            <w:r w:rsidRPr="00F258B4">
              <w:rPr>
                <w:sz w:val="19"/>
                <w:szCs w:val="19"/>
              </w:rPr>
              <w:t>Пункт 7 части 3 статьи 4 Закона Ставропольского края от 18 июня 2012  № 53-кз «О некоторых вопросах регулирования отношений в области градостроительной деятельности на территории Ставропольского края».</w:t>
            </w:r>
          </w:p>
          <w:p w:rsidR="00F258B4" w:rsidRPr="00F258B4" w:rsidRDefault="00F258B4" w:rsidP="00F258B4">
            <w:pPr>
              <w:spacing w:line="288" w:lineRule="atLeast"/>
              <w:rPr>
                <w:sz w:val="19"/>
                <w:szCs w:val="19"/>
              </w:rPr>
            </w:pPr>
            <w:r w:rsidRPr="00F258B4">
              <w:rPr>
                <w:sz w:val="19"/>
                <w:szCs w:val="19"/>
              </w:rPr>
              <w:t>Таблица 1.3.11 РНГП Ставропольского края.</w:t>
            </w:r>
          </w:p>
        </w:tc>
      </w:tr>
      <w:tr w:rsidR="00F258B4" w:rsidRPr="00F258B4" w:rsidTr="00AA2834">
        <w:tc>
          <w:tcPr>
            <w:tcW w:w="0" w:type="auto"/>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spacing w:line="288" w:lineRule="atLeast"/>
              <w:rPr>
                <w:sz w:val="19"/>
                <w:szCs w:val="19"/>
              </w:rPr>
            </w:pPr>
            <w:r w:rsidRPr="00F258B4">
              <w:rPr>
                <w:sz w:val="19"/>
                <w:szCs w:val="19"/>
              </w:rPr>
              <w:t xml:space="preserve">Рекреационные территории </w:t>
            </w:r>
          </w:p>
        </w:tc>
        <w:tc>
          <w:tcPr>
            <w:tcW w:w="0" w:type="auto"/>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spacing w:line="288" w:lineRule="atLeast"/>
              <w:rPr>
                <w:sz w:val="19"/>
                <w:szCs w:val="19"/>
              </w:rPr>
            </w:pPr>
            <w:r w:rsidRPr="00F258B4">
              <w:rPr>
                <w:sz w:val="19"/>
                <w:szCs w:val="19"/>
              </w:rPr>
              <w:t xml:space="preserve">Озелененные территории общего пользования. </w:t>
            </w:r>
          </w:p>
          <w:p w:rsidR="00F258B4" w:rsidRPr="00F258B4" w:rsidRDefault="00F258B4" w:rsidP="00F258B4">
            <w:pPr>
              <w:spacing w:line="288" w:lineRule="atLeast"/>
              <w:rPr>
                <w:sz w:val="19"/>
                <w:szCs w:val="19"/>
              </w:rPr>
            </w:pPr>
            <w:r w:rsidRPr="00F258B4">
              <w:rPr>
                <w:sz w:val="19"/>
                <w:szCs w:val="19"/>
              </w:rPr>
              <w:t xml:space="preserve">Парк культуры и отдыха. </w:t>
            </w:r>
          </w:p>
          <w:p w:rsidR="00F258B4" w:rsidRPr="00F258B4" w:rsidRDefault="00F258B4" w:rsidP="00F258B4">
            <w:pPr>
              <w:spacing w:line="288" w:lineRule="atLeast"/>
              <w:rPr>
                <w:sz w:val="19"/>
                <w:szCs w:val="19"/>
              </w:rPr>
            </w:pPr>
            <w:r w:rsidRPr="00F258B4">
              <w:rPr>
                <w:sz w:val="19"/>
                <w:szCs w:val="19"/>
              </w:rPr>
              <w:t xml:space="preserve">Площадки для игр детей, отдыха взрослого населения и занятий физкультурой. </w:t>
            </w:r>
          </w:p>
        </w:tc>
        <w:tc>
          <w:tcPr>
            <w:tcW w:w="0" w:type="auto"/>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spacing w:line="288" w:lineRule="atLeast"/>
              <w:rPr>
                <w:sz w:val="19"/>
                <w:szCs w:val="19"/>
              </w:rPr>
            </w:pPr>
            <w:r w:rsidRPr="00F258B4">
              <w:rPr>
                <w:sz w:val="19"/>
                <w:szCs w:val="19"/>
              </w:rPr>
              <w:t>пункт 18 части 1 статьи 16 Федерального закона № 131-ФЗ «Об общих принципах организации местного самоуправления в Российской Федерации».</w:t>
            </w:r>
          </w:p>
          <w:p w:rsidR="00F258B4" w:rsidRPr="00F258B4" w:rsidRDefault="00F258B4" w:rsidP="00F258B4">
            <w:pPr>
              <w:spacing w:line="288" w:lineRule="atLeast"/>
              <w:rPr>
                <w:sz w:val="19"/>
                <w:szCs w:val="19"/>
              </w:rPr>
            </w:pPr>
            <w:r w:rsidRPr="00F258B4">
              <w:rPr>
                <w:sz w:val="19"/>
                <w:szCs w:val="19"/>
              </w:rPr>
              <w:t xml:space="preserve">Таблица 1.3.12 РНГП Ставропольского края </w:t>
            </w:r>
          </w:p>
        </w:tc>
      </w:tr>
      <w:tr w:rsidR="00F258B4" w:rsidRPr="00F258B4" w:rsidTr="00AA2834">
        <w:tc>
          <w:tcPr>
            <w:tcW w:w="0" w:type="auto"/>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spacing w:line="288" w:lineRule="atLeast"/>
              <w:rPr>
                <w:sz w:val="19"/>
                <w:szCs w:val="19"/>
              </w:rPr>
            </w:pPr>
            <w:r w:rsidRPr="00F258B4">
              <w:rPr>
                <w:sz w:val="19"/>
                <w:szCs w:val="19"/>
              </w:rPr>
              <w:t xml:space="preserve">Предоставление муниципальных услуг, размещение органов местного самоуправления и их структурных подразделений </w:t>
            </w:r>
          </w:p>
        </w:tc>
        <w:tc>
          <w:tcPr>
            <w:tcW w:w="0" w:type="auto"/>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spacing w:line="288" w:lineRule="atLeast"/>
              <w:rPr>
                <w:sz w:val="19"/>
                <w:szCs w:val="19"/>
              </w:rPr>
            </w:pPr>
            <w:r w:rsidRPr="00F258B4">
              <w:rPr>
                <w:sz w:val="19"/>
                <w:szCs w:val="19"/>
              </w:rPr>
              <w:t xml:space="preserve">Муниципальные архивы. </w:t>
            </w:r>
          </w:p>
          <w:p w:rsidR="00F258B4" w:rsidRPr="00F258B4" w:rsidRDefault="00F258B4" w:rsidP="00F258B4">
            <w:pPr>
              <w:spacing w:line="288" w:lineRule="atLeast"/>
              <w:rPr>
                <w:sz w:val="19"/>
                <w:szCs w:val="19"/>
              </w:rPr>
            </w:pPr>
            <w:r w:rsidRPr="00F258B4">
              <w:rPr>
                <w:sz w:val="19"/>
                <w:szCs w:val="19"/>
              </w:rPr>
              <w:t xml:space="preserve">Участковый пункт полиции. </w:t>
            </w:r>
          </w:p>
        </w:tc>
        <w:tc>
          <w:tcPr>
            <w:tcW w:w="0" w:type="auto"/>
            <w:tcBorders>
              <w:top w:val="single" w:sz="6" w:space="0" w:color="000000"/>
              <w:left w:val="single" w:sz="6" w:space="0" w:color="000000"/>
              <w:bottom w:val="single" w:sz="6" w:space="0" w:color="000000"/>
              <w:right w:val="single" w:sz="6" w:space="0" w:color="000000"/>
            </w:tcBorders>
            <w:hideMark/>
          </w:tcPr>
          <w:p w:rsidR="00F258B4" w:rsidRPr="00F258B4" w:rsidRDefault="00AA2834" w:rsidP="00F258B4">
            <w:pPr>
              <w:spacing w:line="288" w:lineRule="atLeast"/>
              <w:rPr>
                <w:sz w:val="19"/>
                <w:szCs w:val="19"/>
              </w:rPr>
            </w:pPr>
            <w:hyperlink r:id="rId34" w:history="1">
              <w:r w:rsidR="00F258B4" w:rsidRPr="00F258B4">
                <w:rPr>
                  <w:sz w:val="19"/>
                  <w:szCs w:val="19"/>
                </w:rPr>
                <w:t>пункт 17</w:t>
              </w:r>
            </w:hyperlink>
            <w:r w:rsidR="00F258B4" w:rsidRPr="00F258B4">
              <w:rPr>
                <w:sz w:val="19"/>
                <w:szCs w:val="19"/>
              </w:rPr>
              <w:t xml:space="preserve">, </w:t>
            </w:r>
            <w:hyperlink r:id="rId35" w:history="1">
              <w:r w:rsidR="00F258B4" w:rsidRPr="00F258B4">
                <w:rPr>
                  <w:sz w:val="19"/>
                  <w:szCs w:val="19"/>
                </w:rPr>
                <w:t>пункт 33.1 части 1 статьи 16</w:t>
              </w:r>
            </w:hyperlink>
            <w:r w:rsidR="00F258B4" w:rsidRPr="00F258B4">
              <w:rPr>
                <w:sz w:val="19"/>
                <w:szCs w:val="19"/>
              </w:rPr>
              <w:t xml:space="preserve"> Федерального закона № 131-ФЗ «Об общих принципах организации местного самоуправления в Российской Федерации» и таблица 1.3.13 РНГП Ставропольского края.</w:t>
            </w:r>
          </w:p>
        </w:tc>
      </w:tr>
      <w:tr w:rsidR="00F258B4" w:rsidRPr="00F258B4" w:rsidTr="00AA2834">
        <w:tc>
          <w:tcPr>
            <w:tcW w:w="0" w:type="auto"/>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spacing w:line="288" w:lineRule="atLeast"/>
              <w:rPr>
                <w:sz w:val="19"/>
                <w:szCs w:val="19"/>
              </w:rPr>
            </w:pPr>
            <w:r w:rsidRPr="00F258B4">
              <w:rPr>
                <w:sz w:val="19"/>
                <w:szCs w:val="19"/>
              </w:rPr>
              <w:t xml:space="preserve">Ритуальная деятельность </w:t>
            </w:r>
          </w:p>
        </w:tc>
        <w:tc>
          <w:tcPr>
            <w:tcW w:w="0" w:type="auto"/>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spacing w:line="288" w:lineRule="atLeast"/>
              <w:rPr>
                <w:sz w:val="19"/>
                <w:szCs w:val="19"/>
              </w:rPr>
            </w:pPr>
            <w:r w:rsidRPr="00F258B4">
              <w:rPr>
                <w:sz w:val="19"/>
                <w:szCs w:val="19"/>
              </w:rPr>
              <w:t xml:space="preserve">Кладбища. </w:t>
            </w:r>
          </w:p>
          <w:p w:rsidR="00F258B4" w:rsidRPr="00F258B4" w:rsidRDefault="00F258B4" w:rsidP="00F258B4">
            <w:pPr>
              <w:spacing w:line="288" w:lineRule="atLeast"/>
              <w:rPr>
                <w:sz w:val="19"/>
                <w:szCs w:val="19"/>
              </w:rPr>
            </w:pPr>
            <w:r w:rsidRPr="00F258B4">
              <w:rPr>
                <w:sz w:val="19"/>
                <w:szCs w:val="19"/>
              </w:rPr>
              <w:t xml:space="preserve">Организации ритуального обслуживания населения. </w:t>
            </w:r>
          </w:p>
        </w:tc>
        <w:tc>
          <w:tcPr>
            <w:tcW w:w="0" w:type="auto"/>
            <w:tcBorders>
              <w:top w:val="single" w:sz="6" w:space="0" w:color="000000"/>
              <w:left w:val="single" w:sz="6" w:space="0" w:color="000000"/>
              <w:bottom w:val="single" w:sz="6" w:space="0" w:color="000000"/>
              <w:right w:val="single" w:sz="6" w:space="0" w:color="000000"/>
            </w:tcBorders>
            <w:hideMark/>
          </w:tcPr>
          <w:p w:rsidR="00F258B4" w:rsidRPr="00F258B4" w:rsidRDefault="00AA2834" w:rsidP="00F258B4">
            <w:pPr>
              <w:spacing w:line="288" w:lineRule="atLeast"/>
              <w:rPr>
                <w:sz w:val="19"/>
                <w:szCs w:val="19"/>
              </w:rPr>
            </w:pPr>
            <w:hyperlink r:id="rId36" w:history="1">
              <w:r w:rsidR="00F258B4" w:rsidRPr="00F258B4">
                <w:rPr>
                  <w:sz w:val="19"/>
                  <w:szCs w:val="19"/>
                </w:rPr>
                <w:t>пункт 22 части 1 статьи 16</w:t>
              </w:r>
            </w:hyperlink>
            <w:r w:rsidR="00F258B4" w:rsidRPr="00F258B4">
              <w:rPr>
                <w:sz w:val="19"/>
                <w:szCs w:val="19"/>
              </w:rPr>
              <w:t xml:space="preserve"> Федерального закона № 131-ФЗ «Об общих принципах организации местного самоуправления в Российской Федерации» и таблица 1.3.14 РНГП Ставропольского края.</w:t>
            </w:r>
          </w:p>
        </w:tc>
      </w:tr>
      <w:tr w:rsidR="00F258B4" w:rsidRPr="00F258B4" w:rsidTr="00AA2834">
        <w:tc>
          <w:tcPr>
            <w:tcW w:w="0" w:type="auto"/>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spacing w:line="288" w:lineRule="atLeast"/>
              <w:rPr>
                <w:sz w:val="19"/>
                <w:szCs w:val="19"/>
              </w:rPr>
            </w:pPr>
            <w:r w:rsidRPr="00F258B4">
              <w:rPr>
                <w:sz w:val="19"/>
                <w:szCs w:val="19"/>
              </w:rPr>
              <w:t xml:space="preserve">Территориальная и гражданская оборона </w:t>
            </w:r>
          </w:p>
        </w:tc>
        <w:tc>
          <w:tcPr>
            <w:tcW w:w="0" w:type="auto"/>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spacing w:line="288" w:lineRule="atLeast"/>
              <w:rPr>
                <w:sz w:val="19"/>
                <w:szCs w:val="19"/>
              </w:rPr>
            </w:pPr>
            <w:r w:rsidRPr="00F258B4">
              <w:rPr>
                <w:sz w:val="19"/>
                <w:szCs w:val="19"/>
              </w:rPr>
              <w:t xml:space="preserve">Объекты для организации и осуществления мероприятий по территориальной обороне и гражданской обороне, защите населения и территории от чрезвычайных ситуаций природного и техногенного характера. </w:t>
            </w:r>
          </w:p>
        </w:tc>
        <w:tc>
          <w:tcPr>
            <w:tcW w:w="0" w:type="auto"/>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spacing w:line="288" w:lineRule="atLeast"/>
              <w:rPr>
                <w:sz w:val="19"/>
                <w:szCs w:val="19"/>
              </w:rPr>
            </w:pPr>
            <w:r w:rsidRPr="00F258B4">
              <w:rPr>
                <w:sz w:val="19"/>
                <w:szCs w:val="19"/>
              </w:rPr>
              <w:t>пункт 28 части 1 статьи 16 Федерального закона № 131-ФЗ «Об общих принципах организации местного самоуправления в Российской Федерации».</w:t>
            </w:r>
          </w:p>
          <w:p w:rsidR="00F258B4" w:rsidRPr="00F258B4" w:rsidRDefault="00F258B4" w:rsidP="00F258B4">
            <w:pPr>
              <w:spacing w:line="288" w:lineRule="atLeast"/>
              <w:rPr>
                <w:sz w:val="19"/>
                <w:szCs w:val="19"/>
              </w:rPr>
            </w:pPr>
            <w:r w:rsidRPr="00F258B4">
              <w:rPr>
                <w:sz w:val="19"/>
                <w:szCs w:val="19"/>
              </w:rPr>
              <w:t>Пункт 7 части 3 статьи 4 Закона Ставропольского края от 18 июня 2012  № 53-кз «О некоторых вопросах регулирования отношений в области градостроительной деятельности на территории Ставропольского края».</w:t>
            </w:r>
          </w:p>
        </w:tc>
      </w:tr>
      <w:tr w:rsidR="00F258B4" w:rsidRPr="00F258B4" w:rsidTr="00AA2834">
        <w:tc>
          <w:tcPr>
            <w:tcW w:w="0" w:type="auto"/>
            <w:tcBorders>
              <w:top w:val="single" w:sz="6" w:space="0" w:color="000000"/>
              <w:left w:val="single" w:sz="6" w:space="0" w:color="000000"/>
              <w:bottom w:val="single" w:sz="6" w:space="0" w:color="000000"/>
              <w:right w:val="single" w:sz="6" w:space="0" w:color="000000"/>
            </w:tcBorders>
          </w:tcPr>
          <w:p w:rsidR="00F258B4" w:rsidRPr="00F258B4" w:rsidRDefault="00F258B4" w:rsidP="00F258B4">
            <w:pPr>
              <w:spacing w:line="288" w:lineRule="atLeast"/>
              <w:rPr>
                <w:sz w:val="19"/>
                <w:szCs w:val="19"/>
              </w:rPr>
            </w:pPr>
            <w:r w:rsidRPr="00F258B4">
              <w:rPr>
                <w:sz w:val="19"/>
                <w:szCs w:val="19"/>
              </w:rPr>
              <w:t xml:space="preserve">Объекты торговли, общественного питания и бытового </w:t>
            </w:r>
            <w:r w:rsidRPr="00F258B4">
              <w:rPr>
                <w:sz w:val="19"/>
                <w:szCs w:val="19"/>
              </w:rPr>
              <w:lastRenderedPageBreak/>
              <w:t>обслуживания</w:t>
            </w:r>
          </w:p>
        </w:tc>
        <w:tc>
          <w:tcPr>
            <w:tcW w:w="0" w:type="auto"/>
            <w:tcBorders>
              <w:top w:val="single" w:sz="6" w:space="0" w:color="000000"/>
              <w:left w:val="single" w:sz="6" w:space="0" w:color="000000"/>
              <w:bottom w:val="single" w:sz="6" w:space="0" w:color="000000"/>
              <w:right w:val="single" w:sz="6" w:space="0" w:color="000000"/>
            </w:tcBorders>
          </w:tcPr>
          <w:p w:rsidR="00F258B4" w:rsidRPr="00F258B4" w:rsidRDefault="00F258B4" w:rsidP="00F258B4">
            <w:pPr>
              <w:spacing w:line="288" w:lineRule="atLeast"/>
              <w:rPr>
                <w:sz w:val="19"/>
                <w:szCs w:val="19"/>
              </w:rPr>
            </w:pPr>
            <w:r w:rsidRPr="00F258B4">
              <w:rPr>
                <w:sz w:val="19"/>
                <w:szCs w:val="19"/>
              </w:rPr>
              <w:lastRenderedPageBreak/>
              <w:t>Объекты торговли.</w:t>
            </w:r>
          </w:p>
          <w:p w:rsidR="00F258B4" w:rsidRPr="00F258B4" w:rsidRDefault="00F258B4" w:rsidP="00F258B4">
            <w:pPr>
              <w:spacing w:line="288" w:lineRule="atLeast"/>
              <w:rPr>
                <w:sz w:val="19"/>
                <w:szCs w:val="19"/>
              </w:rPr>
            </w:pPr>
            <w:r w:rsidRPr="00F258B4">
              <w:rPr>
                <w:sz w:val="19"/>
                <w:szCs w:val="19"/>
              </w:rPr>
              <w:t>Объекты общественного питания.</w:t>
            </w:r>
          </w:p>
          <w:p w:rsidR="00F258B4" w:rsidRPr="00F258B4" w:rsidRDefault="00F258B4" w:rsidP="00F258B4">
            <w:pPr>
              <w:spacing w:line="288" w:lineRule="atLeast"/>
              <w:rPr>
                <w:sz w:val="19"/>
                <w:szCs w:val="19"/>
              </w:rPr>
            </w:pPr>
            <w:r w:rsidRPr="00F258B4">
              <w:rPr>
                <w:sz w:val="19"/>
                <w:szCs w:val="19"/>
              </w:rPr>
              <w:t>Объекты бытового обслуживания.</w:t>
            </w:r>
          </w:p>
          <w:p w:rsidR="00F258B4" w:rsidRPr="00F258B4" w:rsidRDefault="00F258B4" w:rsidP="00F258B4">
            <w:pPr>
              <w:spacing w:line="288" w:lineRule="atLeast"/>
              <w:rPr>
                <w:sz w:val="19"/>
                <w:szCs w:val="19"/>
              </w:rPr>
            </w:pPr>
          </w:p>
        </w:tc>
        <w:tc>
          <w:tcPr>
            <w:tcW w:w="0" w:type="auto"/>
            <w:tcBorders>
              <w:top w:val="single" w:sz="6" w:space="0" w:color="000000"/>
              <w:left w:val="single" w:sz="6" w:space="0" w:color="000000"/>
              <w:bottom w:val="single" w:sz="6" w:space="0" w:color="000000"/>
              <w:right w:val="single" w:sz="6" w:space="0" w:color="000000"/>
            </w:tcBorders>
          </w:tcPr>
          <w:p w:rsidR="00F258B4" w:rsidRPr="00F258B4" w:rsidRDefault="00F258B4" w:rsidP="00F258B4">
            <w:pPr>
              <w:spacing w:line="288" w:lineRule="atLeast"/>
              <w:rPr>
                <w:sz w:val="19"/>
                <w:szCs w:val="19"/>
              </w:rPr>
            </w:pPr>
            <w:r w:rsidRPr="00F258B4">
              <w:rPr>
                <w:sz w:val="19"/>
                <w:szCs w:val="19"/>
              </w:rPr>
              <w:lastRenderedPageBreak/>
              <w:t xml:space="preserve">обеспеченность объектами принята в соответствии с приказом Минэкономразвития Ставропольского </w:t>
            </w:r>
            <w:r w:rsidRPr="00F258B4">
              <w:rPr>
                <w:sz w:val="19"/>
                <w:szCs w:val="19"/>
              </w:rPr>
              <w:lastRenderedPageBreak/>
              <w:t>края от 31 июля 2023 г. № 426/од «Об установлении нормативов минимальной обеспеченности населения Ставропольского края площадью торговых объектов на территории Ставропольского края» и СП 42.13330.2016.</w:t>
            </w:r>
          </w:p>
          <w:p w:rsidR="00F258B4" w:rsidRPr="00F258B4" w:rsidRDefault="00F258B4" w:rsidP="00F258B4">
            <w:pPr>
              <w:spacing w:line="288" w:lineRule="atLeast"/>
              <w:rPr>
                <w:sz w:val="19"/>
                <w:szCs w:val="19"/>
              </w:rPr>
            </w:pPr>
            <w:r w:rsidRPr="00F258B4">
              <w:rPr>
                <w:sz w:val="19"/>
                <w:szCs w:val="19"/>
              </w:rPr>
              <w:t>Площадь стационарных торговых объектов принята в соответствии с Приложением</w:t>
            </w:r>
            <w:proofErr w:type="gramStart"/>
            <w:r w:rsidRPr="00F258B4">
              <w:rPr>
                <w:sz w:val="19"/>
                <w:szCs w:val="19"/>
              </w:rPr>
              <w:t xml:space="preserve"> Д</w:t>
            </w:r>
            <w:proofErr w:type="gramEnd"/>
            <w:r w:rsidRPr="00F258B4">
              <w:rPr>
                <w:sz w:val="19"/>
                <w:szCs w:val="19"/>
              </w:rPr>
              <w:t xml:space="preserve"> СП 42.13330.2016</w:t>
            </w:r>
          </w:p>
          <w:p w:rsidR="00F258B4" w:rsidRPr="00F258B4" w:rsidRDefault="00F258B4" w:rsidP="00F258B4">
            <w:pPr>
              <w:spacing w:line="288" w:lineRule="atLeast"/>
              <w:rPr>
                <w:sz w:val="19"/>
                <w:szCs w:val="19"/>
              </w:rPr>
            </w:pPr>
            <w:r w:rsidRPr="00F258B4">
              <w:rPr>
                <w:sz w:val="19"/>
                <w:szCs w:val="19"/>
              </w:rPr>
              <w:t>СП 476.1325800.2020.</w:t>
            </w:r>
          </w:p>
          <w:p w:rsidR="00F258B4" w:rsidRPr="00F258B4" w:rsidRDefault="00F258B4" w:rsidP="00F258B4">
            <w:pPr>
              <w:spacing w:line="288" w:lineRule="atLeast"/>
              <w:rPr>
                <w:sz w:val="19"/>
                <w:szCs w:val="19"/>
              </w:rPr>
            </w:pPr>
            <w:r w:rsidRPr="00F258B4">
              <w:rPr>
                <w:sz w:val="19"/>
                <w:szCs w:val="19"/>
              </w:rPr>
              <w:t>Пешеходная доступность принята в соответствии с п. 10.4 СП 42.13330.2016.</w:t>
            </w:r>
          </w:p>
        </w:tc>
      </w:tr>
    </w:tbl>
    <w:p w:rsidR="00F258B4" w:rsidRPr="00F258B4" w:rsidRDefault="00F258B4" w:rsidP="00F258B4">
      <w:pPr>
        <w:jc w:val="both"/>
        <w:rPr>
          <w:sz w:val="28"/>
          <w:szCs w:val="28"/>
        </w:rPr>
      </w:pPr>
      <w:r w:rsidRPr="00F258B4">
        <w:rPr>
          <w:sz w:val="28"/>
          <w:szCs w:val="28"/>
        </w:rPr>
        <w:lastRenderedPageBreak/>
        <w:tab/>
      </w:r>
    </w:p>
    <w:p w:rsidR="00F258B4" w:rsidRPr="00F258B4" w:rsidRDefault="00F258B4" w:rsidP="00F258B4">
      <w:pPr>
        <w:jc w:val="both"/>
        <w:rPr>
          <w:sz w:val="28"/>
          <w:szCs w:val="28"/>
        </w:rPr>
      </w:pPr>
      <w:r w:rsidRPr="00F258B4">
        <w:rPr>
          <w:sz w:val="28"/>
          <w:szCs w:val="28"/>
        </w:rPr>
        <w:tab/>
        <w:t>5.3. Обоснование значений расчетных показателей по объектам местного значения областей нормирования в МНГП.</w:t>
      </w:r>
    </w:p>
    <w:p w:rsidR="00F258B4" w:rsidRPr="00F258B4" w:rsidRDefault="00F258B4" w:rsidP="004151B0">
      <w:pPr>
        <w:spacing w:line="240" w:lineRule="exact"/>
        <w:jc w:val="both"/>
        <w:rPr>
          <w:sz w:val="28"/>
          <w:szCs w:val="28"/>
        </w:rPr>
      </w:pPr>
    </w:p>
    <w:p w:rsidR="00F258B4" w:rsidRDefault="00F258B4" w:rsidP="00F258B4">
      <w:pPr>
        <w:jc w:val="right"/>
        <w:rPr>
          <w:sz w:val="28"/>
          <w:szCs w:val="28"/>
        </w:rPr>
      </w:pPr>
      <w:r w:rsidRPr="00F258B4">
        <w:rPr>
          <w:sz w:val="28"/>
          <w:szCs w:val="28"/>
        </w:rPr>
        <w:t>Таблица 2.6</w:t>
      </w:r>
    </w:p>
    <w:p w:rsidR="004E7102" w:rsidRPr="00F258B4" w:rsidRDefault="004E7102" w:rsidP="004151B0">
      <w:pPr>
        <w:spacing w:line="240" w:lineRule="exact"/>
        <w:jc w:val="right"/>
        <w:rPr>
          <w:sz w:val="28"/>
          <w:szCs w:val="28"/>
        </w:rPr>
      </w:pPr>
    </w:p>
    <w:p w:rsidR="00F258B4" w:rsidRPr="00F258B4" w:rsidRDefault="00F258B4" w:rsidP="00F258B4">
      <w:pPr>
        <w:jc w:val="center"/>
        <w:rPr>
          <w:sz w:val="28"/>
          <w:szCs w:val="28"/>
        </w:rPr>
      </w:pPr>
      <w:r w:rsidRPr="00F258B4">
        <w:rPr>
          <w:sz w:val="28"/>
          <w:szCs w:val="28"/>
        </w:rPr>
        <w:t xml:space="preserve"> Объекты местного значения в области газоснабжения</w:t>
      </w:r>
    </w:p>
    <w:p w:rsidR="00F258B4" w:rsidRPr="00F258B4" w:rsidRDefault="00F258B4" w:rsidP="00F258B4">
      <w:pPr>
        <w:spacing w:line="288" w:lineRule="atLeast"/>
        <w:jc w:val="both"/>
        <w:rPr>
          <w:sz w:val="28"/>
          <w:szCs w:val="28"/>
        </w:rPr>
      </w:pPr>
      <w:r w:rsidRPr="00F258B4">
        <w:rPr>
          <w:sz w:val="28"/>
          <w:szCs w:val="28"/>
        </w:rPr>
        <w:t xml:space="preserve">  </w:t>
      </w:r>
    </w:p>
    <w:tbl>
      <w:tblPr>
        <w:tblW w:w="9045" w:type="dxa"/>
        <w:tblInd w:w="15" w:type="dxa"/>
        <w:tblCellMar>
          <w:left w:w="0" w:type="dxa"/>
          <w:right w:w="0" w:type="dxa"/>
        </w:tblCellMar>
        <w:tblLook w:val="04A0" w:firstRow="1" w:lastRow="0" w:firstColumn="1" w:lastColumn="0" w:noHBand="0" w:noVBand="1"/>
      </w:tblPr>
      <w:tblGrid>
        <w:gridCol w:w="3055"/>
        <w:gridCol w:w="3945"/>
        <w:gridCol w:w="2045"/>
      </w:tblGrid>
      <w:tr w:rsidR="00F258B4" w:rsidRPr="00F258B4" w:rsidTr="00AA2834">
        <w:tc>
          <w:tcPr>
            <w:tcW w:w="0" w:type="auto"/>
            <w:tcBorders>
              <w:top w:val="single" w:sz="6" w:space="0" w:color="000000"/>
              <w:left w:val="single" w:sz="6" w:space="0" w:color="000000"/>
              <w:bottom w:val="single" w:sz="6" w:space="0" w:color="000000"/>
              <w:right w:val="single" w:sz="6" w:space="0" w:color="000000"/>
            </w:tcBorders>
            <w:vAlign w:val="center"/>
            <w:hideMark/>
          </w:tcPr>
          <w:p w:rsidR="00F258B4" w:rsidRPr="00F258B4" w:rsidRDefault="00F258B4" w:rsidP="00F258B4">
            <w:pPr>
              <w:jc w:val="center"/>
              <w:rPr>
                <w:sz w:val="19"/>
                <w:szCs w:val="19"/>
              </w:rPr>
            </w:pPr>
            <w:r w:rsidRPr="00F258B4">
              <w:rPr>
                <w:sz w:val="19"/>
                <w:szCs w:val="19"/>
              </w:rPr>
              <w:t xml:space="preserve">Наименование вида объекта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258B4" w:rsidRPr="00F258B4" w:rsidRDefault="00F258B4" w:rsidP="00F258B4">
            <w:pPr>
              <w:jc w:val="center"/>
              <w:rPr>
                <w:sz w:val="19"/>
                <w:szCs w:val="19"/>
              </w:rPr>
            </w:pPr>
            <w:r w:rsidRPr="00F258B4">
              <w:rPr>
                <w:sz w:val="19"/>
                <w:szCs w:val="19"/>
              </w:rPr>
              <w:t xml:space="preserve">Тип расчетного показателя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258B4" w:rsidRPr="00F258B4" w:rsidRDefault="00F258B4" w:rsidP="00F258B4">
            <w:pPr>
              <w:jc w:val="center"/>
              <w:rPr>
                <w:sz w:val="19"/>
                <w:szCs w:val="19"/>
              </w:rPr>
            </w:pPr>
            <w:r w:rsidRPr="00F258B4">
              <w:rPr>
                <w:sz w:val="19"/>
                <w:szCs w:val="19"/>
              </w:rPr>
              <w:t xml:space="preserve">Обоснование расчетного показателя </w:t>
            </w:r>
          </w:p>
        </w:tc>
      </w:tr>
      <w:tr w:rsidR="00F258B4" w:rsidRPr="00F258B4" w:rsidTr="00AA2834">
        <w:tc>
          <w:tcPr>
            <w:tcW w:w="0" w:type="auto"/>
            <w:vMerge w:val="restart"/>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spacing w:line="288" w:lineRule="atLeast"/>
              <w:rPr>
                <w:sz w:val="19"/>
                <w:szCs w:val="19"/>
              </w:rPr>
            </w:pPr>
            <w:r w:rsidRPr="00F258B4">
              <w:rPr>
                <w:sz w:val="19"/>
                <w:szCs w:val="19"/>
              </w:rPr>
              <w:t xml:space="preserve">Газопроводы среднего давления </w:t>
            </w:r>
          </w:p>
        </w:tc>
        <w:tc>
          <w:tcPr>
            <w:tcW w:w="0" w:type="auto"/>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spacing w:line="288" w:lineRule="atLeast"/>
              <w:rPr>
                <w:sz w:val="19"/>
                <w:szCs w:val="19"/>
              </w:rPr>
            </w:pPr>
            <w:r w:rsidRPr="00F258B4">
              <w:rPr>
                <w:sz w:val="19"/>
                <w:szCs w:val="19"/>
              </w:rPr>
              <w:t xml:space="preserve">Расчетный показатель минимально допустимого уровня обеспеченности </w:t>
            </w:r>
          </w:p>
        </w:tc>
        <w:tc>
          <w:tcPr>
            <w:tcW w:w="0" w:type="auto"/>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jc w:val="center"/>
              <w:rPr>
                <w:sz w:val="19"/>
                <w:szCs w:val="19"/>
              </w:rPr>
            </w:pPr>
            <w:r w:rsidRPr="00F258B4">
              <w:rPr>
                <w:sz w:val="19"/>
                <w:szCs w:val="19"/>
              </w:rPr>
              <w:t xml:space="preserve">По заданию на проектирование </w:t>
            </w:r>
          </w:p>
        </w:tc>
      </w:tr>
      <w:tr w:rsidR="00F258B4" w:rsidRPr="00F258B4" w:rsidTr="00AA283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258B4" w:rsidRPr="00F258B4" w:rsidRDefault="00F258B4" w:rsidP="00F258B4">
            <w:pPr>
              <w:rPr>
                <w:sz w:val="19"/>
                <w:szCs w:val="19"/>
              </w:rPr>
            </w:pPr>
          </w:p>
        </w:tc>
        <w:tc>
          <w:tcPr>
            <w:tcW w:w="0" w:type="auto"/>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spacing w:line="288" w:lineRule="atLeast"/>
              <w:rPr>
                <w:sz w:val="19"/>
                <w:szCs w:val="19"/>
              </w:rPr>
            </w:pPr>
            <w:r w:rsidRPr="00F258B4">
              <w:rPr>
                <w:sz w:val="19"/>
                <w:szCs w:val="19"/>
              </w:rPr>
              <w:t xml:space="preserve">Расчетный показатель максимально допустимого уровня территориальной доступности </w:t>
            </w:r>
          </w:p>
        </w:tc>
        <w:tc>
          <w:tcPr>
            <w:tcW w:w="0" w:type="auto"/>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jc w:val="center"/>
              <w:rPr>
                <w:sz w:val="19"/>
                <w:szCs w:val="19"/>
              </w:rPr>
            </w:pPr>
            <w:r w:rsidRPr="00F258B4">
              <w:rPr>
                <w:sz w:val="19"/>
                <w:szCs w:val="19"/>
              </w:rPr>
              <w:t xml:space="preserve">Не нормируется </w:t>
            </w:r>
          </w:p>
        </w:tc>
      </w:tr>
      <w:tr w:rsidR="00F258B4" w:rsidRPr="00F258B4" w:rsidTr="00AA2834">
        <w:tc>
          <w:tcPr>
            <w:tcW w:w="0" w:type="auto"/>
            <w:vMerge w:val="restart"/>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spacing w:line="288" w:lineRule="atLeast"/>
              <w:rPr>
                <w:sz w:val="19"/>
                <w:szCs w:val="19"/>
              </w:rPr>
            </w:pPr>
            <w:r w:rsidRPr="00F258B4">
              <w:rPr>
                <w:sz w:val="19"/>
                <w:szCs w:val="19"/>
              </w:rPr>
              <w:t xml:space="preserve">Газораспределительные пункты </w:t>
            </w:r>
          </w:p>
        </w:tc>
        <w:tc>
          <w:tcPr>
            <w:tcW w:w="0" w:type="auto"/>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spacing w:line="288" w:lineRule="atLeast"/>
              <w:rPr>
                <w:sz w:val="19"/>
                <w:szCs w:val="19"/>
              </w:rPr>
            </w:pPr>
            <w:r w:rsidRPr="00F258B4">
              <w:rPr>
                <w:sz w:val="19"/>
                <w:szCs w:val="19"/>
              </w:rPr>
              <w:t xml:space="preserve">Расчетный показатель минимально допустимого уровня обеспеченности </w:t>
            </w:r>
          </w:p>
        </w:tc>
        <w:tc>
          <w:tcPr>
            <w:tcW w:w="0" w:type="auto"/>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jc w:val="center"/>
              <w:rPr>
                <w:sz w:val="19"/>
                <w:szCs w:val="19"/>
              </w:rPr>
            </w:pPr>
            <w:r w:rsidRPr="00F258B4">
              <w:rPr>
                <w:sz w:val="19"/>
                <w:szCs w:val="19"/>
              </w:rPr>
              <w:t xml:space="preserve">По заданию на проектирование </w:t>
            </w:r>
          </w:p>
        </w:tc>
      </w:tr>
      <w:tr w:rsidR="00F258B4" w:rsidRPr="00F258B4" w:rsidTr="00AA283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258B4" w:rsidRPr="00F258B4" w:rsidRDefault="00F258B4" w:rsidP="00F258B4">
            <w:pPr>
              <w:rPr>
                <w:sz w:val="19"/>
                <w:szCs w:val="19"/>
              </w:rPr>
            </w:pPr>
          </w:p>
        </w:tc>
        <w:tc>
          <w:tcPr>
            <w:tcW w:w="0" w:type="auto"/>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spacing w:line="288" w:lineRule="atLeast"/>
              <w:rPr>
                <w:sz w:val="19"/>
                <w:szCs w:val="19"/>
              </w:rPr>
            </w:pPr>
            <w:r w:rsidRPr="00F258B4">
              <w:rPr>
                <w:sz w:val="19"/>
                <w:szCs w:val="19"/>
              </w:rPr>
              <w:t xml:space="preserve">Расчетный показатель максимально допустимого уровня территориальной доступности </w:t>
            </w:r>
          </w:p>
        </w:tc>
        <w:tc>
          <w:tcPr>
            <w:tcW w:w="0" w:type="auto"/>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jc w:val="center"/>
              <w:rPr>
                <w:sz w:val="19"/>
                <w:szCs w:val="19"/>
              </w:rPr>
            </w:pPr>
            <w:r w:rsidRPr="00F258B4">
              <w:rPr>
                <w:sz w:val="19"/>
                <w:szCs w:val="19"/>
              </w:rPr>
              <w:t xml:space="preserve">Не нормируется </w:t>
            </w:r>
          </w:p>
        </w:tc>
      </w:tr>
      <w:tr w:rsidR="00F258B4" w:rsidRPr="00F258B4" w:rsidTr="00AA2834">
        <w:tc>
          <w:tcPr>
            <w:tcW w:w="0" w:type="auto"/>
            <w:vMerge w:val="restart"/>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spacing w:line="288" w:lineRule="atLeast"/>
              <w:rPr>
                <w:sz w:val="19"/>
                <w:szCs w:val="19"/>
              </w:rPr>
            </w:pPr>
            <w:r w:rsidRPr="00F258B4">
              <w:rPr>
                <w:sz w:val="19"/>
                <w:szCs w:val="19"/>
              </w:rPr>
              <w:t xml:space="preserve">Газовые сети </w:t>
            </w:r>
          </w:p>
        </w:tc>
        <w:tc>
          <w:tcPr>
            <w:tcW w:w="0" w:type="auto"/>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spacing w:line="288" w:lineRule="atLeast"/>
              <w:rPr>
                <w:sz w:val="19"/>
                <w:szCs w:val="19"/>
              </w:rPr>
            </w:pPr>
            <w:r w:rsidRPr="00F258B4">
              <w:rPr>
                <w:sz w:val="19"/>
                <w:szCs w:val="19"/>
              </w:rPr>
              <w:t xml:space="preserve">Расчетный показатель минимально допустимого уровня обеспеченности </w:t>
            </w:r>
          </w:p>
        </w:tc>
        <w:tc>
          <w:tcPr>
            <w:tcW w:w="0" w:type="auto"/>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jc w:val="center"/>
              <w:rPr>
                <w:sz w:val="19"/>
                <w:szCs w:val="19"/>
              </w:rPr>
            </w:pPr>
            <w:r w:rsidRPr="00F258B4">
              <w:rPr>
                <w:sz w:val="19"/>
                <w:szCs w:val="19"/>
              </w:rPr>
              <w:t xml:space="preserve">По заданию на проектирование </w:t>
            </w:r>
          </w:p>
        </w:tc>
      </w:tr>
      <w:tr w:rsidR="00F258B4" w:rsidRPr="00F258B4" w:rsidTr="00AA283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258B4" w:rsidRPr="00F258B4" w:rsidRDefault="00F258B4" w:rsidP="00F258B4">
            <w:pPr>
              <w:rPr>
                <w:sz w:val="19"/>
                <w:szCs w:val="19"/>
              </w:rPr>
            </w:pPr>
          </w:p>
        </w:tc>
        <w:tc>
          <w:tcPr>
            <w:tcW w:w="0" w:type="auto"/>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spacing w:line="288" w:lineRule="atLeast"/>
              <w:rPr>
                <w:sz w:val="19"/>
                <w:szCs w:val="19"/>
              </w:rPr>
            </w:pPr>
            <w:r w:rsidRPr="00F258B4">
              <w:rPr>
                <w:sz w:val="19"/>
                <w:szCs w:val="19"/>
              </w:rPr>
              <w:t xml:space="preserve">Расчетный показатель максимально допустимого уровня территориальной доступности </w:t>
            </w:r>
          </w:p>
        </w:tc>
        <w:tc>
          <w:tcPr>
            <w:tcW w:w="0" w:type="auto"/>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jc w:val="center"/>
              <w:rPr>
                <w:sz w:val="19"/>
                <w:szCs w:val="19"/>
              </w:rPr>
            </w:pPr>
            <w:r w:rsidRPr="00F258B4">
              <w:rPr>
                <w:sz w:val="19"/>
                <w:szCs w:val="19"/>
              </w:rPr>
              <w:t xml:space="preserve">Не нормируется </w:t>
            </w:r>
          </w:p>
        </w:tc>
      </w:tr>
      <w:tr w:rsidR="00F258B4" w:rsidRPr="00F258B4" w:rsidTr="00AA2834">
        <w:tc>
          <w:tcPr>
            <w:tcW w:w="0" w:type="auto"/>
            <w:vMerge w:val="restart"/>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spacing w:line="288" w:lineRule="atLeast"/>
              <w:rPr>
                <w:sz w:val="19"/>
                <w:szCs w:val="19"/>
              </w:rPr>
            </w:pPr>
            <w:r w:rsidRPr="00F258B4">
              <w:rPr>
                <w:sz w:val="19"/>
                <w:szCs w:val="19"/>
              </w:rPr>
              <w:t xml:space="preserve">Автоматизированные газораспределительные станции </w:t>
            </w:r>
          </w:p>
        </w:tc>
        <w:tc>
          <w:tcPr>
            <w:tcW w:w="0" w:type="auto"/>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spacing w:line="288" w:lineRule="atLeast"/>
              <w:rPr>
                <w:sz w:val="19"/>
                <w:szCs w:val="19"/>
              </w:rPr>
            </w:pPr>
            <w:r w:rsidRPr="00F258B4">
              <w:rPr>
                <w:sz w:val="19"/>
                <w:szCs w:val="19"/>
              </w:rPr>
              <w:t xml:space="preserve">Расчетный показатель минимально допустимого уровня обеспеченности </w:t>
            </w:r>
          </w:p>
        </w:tc>
        <w:tc>
          <w:tcPr>
            <w:tcW w:w="0" w:type="auto"/>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jc w:val="center"/>
              <w:rPr>
                <w:sz w:val="19"/>
                <w:szCs w:val="19"/>
              </w:rPr>
            </w:pPr>
            <w:r w:rsidRPr="00F258B4">
              <w:rPr>
                <w:sz w:val="19"/>
                <w:szCs w:val="19"/>
              </w:rPr>
              <w:t xml:space="preserve">По заданию на проектирование </w:t>
            </w:r>
          </w:p>
        </w:tc>
      </w:tr>
      <w:tr w:rsidR="00F258B4" w:rsidRPr="00F258B4" w:rsidTr="00AA283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258B4" w:rsidRPr="00F258B4" w:rsidRDefault="00F258B4" w:rsidP="00F258B4">
            <w:pPr>
              <w:rPr>
                <w:sz w:val="19"/>
                <w:szCs w:val="19"/>
              </w:rPr>
            </w:pPr>
          </w:p>
        </w:tc>
        <w:tc>
          <w:tcPr>
            <w:tcW w:w="0" w:type="auto"/>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spacing w:line="288" w:lineRule="atLeast"/>
              <w:rPr>
                <w:sz w:val="19"/>
                <w:szCs w:val="19"/>
              </w:rPr>
            </w:pPr>
            <w:r w:rsidRPr="00F258B4">
              <w:rPr>
                <w:sz w:val="19"/>
                <w:szCs w:val="19"/>
              </w:rPr>
              <w:t xml:space="preserve">Расчетный показатель максимально допустимого уровня территориальной доступности </w:t>
            </w:r>
          </w:p>
        </w:tc>
        <w:tc>
          <w:tcPr>
            <w:tcW w:w="0" w:type="auto"/>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jc w:val="center"/>
              <w:rPr>
                <w:sz w:val="19"/>
                <w:szCs w:val="19"/>
              </w:rPr>
            </w:pPr>
            <w:r w:rsidRPr="00F258B4">
              <w:rPr>
                <w:sz w:val="19"/>
                <w:szCs w:val="19"/>
              </w:rPr>
              <w:t xml:space="preserve">Не нормируется </w:t>
            </w:r>
          </w:p>
        </w:tc>
      </w:tr>
    </w:tbl>
    <w:p w:rsidR="00F258B4" w:rsidRPr="00F258B4" w:rsidRDefault="00F258B4" w:rsidP="004151B0">
      <w:pPr>
        <w:spacing w:line="240" w:lineRule="exact"/>
        <w:jc w:val="both"/>
      </w:pPr>
      <w:r w:rsidRPr="00F258B4">
        <w:t xml:space="preserve">  </w:t>
      </w:r>
    </w:p>
    <w:p w:rsidR="00F258B4" w:rsidRDefault="00F258B4" w:rsidP="00F258B4">
      <w:pPr>
        <w:spacing w:line="288" w:lineRule="atLeast"/>
        <w:jc w:val="right"/>
        <w:rPr>
          <w:sz w:val="28"/>
          <w:szCs w:val="28"/>
        </w:rPr>
      </w:pPr>
      <w:r w:rsidRPr="00F258B4">
        <w:rPr>
          <w:sz w:val="28"/>
          <w:szCs w:val="28"/>
        </w:rPr>
        <w:t xml:space="preserve">Таблица 2.7 </w:t>
      </w:r>
    </w:p>
    <w:p w:rsidR="004E7102" w:rsidRPr="00F258B4" w:rsidRDefault="004E7102" w:rsidP="004151B0">
      <w:pPr>
        <w:spacing w:line="240" w:lineRule="exact"/>
        <w:jc w:val="right"/>
        <w:rPr>
          <w:sz w:val="28"/>
          <w:szCs w:val="28"/>
        </w:rPr>
      </w:pPr>
    </w:p>
    <w:p w:rsidR="00F258B4" w:rsidRPr="00F258B4" w:rsidRDefault="00F258B4" w:rsidP="00F258B4">
      <w:pPr>
        <w:jc w:val="center"/>
        <w:rPr>
          <w:sz w:val="28"/>
          <w:szCs w:val="28"/>
        </w:rPr>
      </w:pPr>
      <w:r w:rsidRPr="00F258B4">
        <w:rPr>
          <w:sz w:val="28"/>
          <w:szCs w:val="28"/>
        </w:rPr>
        <w:t>Объекты местного значения в области электроснабжения</w:t>
      </w:r>
    </w:p>
    <w:p w:rsidR="00F258B4" w:rsidRPr="00F258B4" w:rsidRDefault="00F258B4" w:rsidP="00F258B4">
      <w:pPr>
        <w:spacing w:line="288" w:lineRule="atLeast"/>
        <w:jc w:val="both"/>
      </w:pPr>
      <w:r w:rsidRPr="00F258B4">
        <w:t xml:space="preserve">  </w:t>
      </w:r>
    </w:p>
    <w:tbl>
      <w:tblPr>
        <w:tblW w:w="9075" w:type="dxa"/>
        <w:tblInd w:w="15" w:type="dxa"/>
        <w:tblCellMar>
          <w:left w:w="0" w:type="dxa"/>
          <w:right w:w="0" w:type="dxa"/>
        </w:tblCellMar>
        <w:tblLook w:val="04A0" w:firstRow="1" w:lastRow="0" w:firstColumn="1" w:lastColumn="0" w:noHBand="0" w:noVBand="1"/>
      </w:tblPr>
      <w:tblGrid>
        <w:gridCol w:w="4248"/>
        <w:gridCol w:w="3133"/>
        <w:gridCol w:w="1694"/>
      </w:tblGrid>
      <w:tr w:rsidR="00F258B4" w:rsidRPr="00F258B4" w:rsidTr="00AA2834">
        <w:tc>
          <w:tcPr>
            <w:tcW w:w="0" w:type="auto"/>
            <w:vMerge w:val="restart"/>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spacing w:line="288" w:lineRule="atLeast"/>
              <w:rPr>
                <w:sz w:val="19"/>
                <w:szCs w:val="19"/>
              </w:rPr>
            </w:pPr>
            <w:r w:rsidRPr="00F258B4">
              <w:rPr>
                <w:sz w:val="19"/>
                <w:szCs w:val="19"/>
              </w:rPr>
              <w:t xml:space="preserve">Линии электропередачи (воздушные и кабельные), </w:t>
            </w:r>
            <w:r w:rsidRPr="00F258B4">
              <w:rPr>
                <w:sz w:val="19"/>
                <w:szCs w:val="19"/>
              </w:rPr>
              <w:lastRenderedPageBreak/>
              <w:t xml:space="preserve">проектный номинальный класс </w:t>
            </w:r>
            <w:proofErr w:type="gramStart"/>
            <w:r w:rsidRPr="00F258B4">
              <w:rPr>
                <w:sz w:val="19"/>
                <w:szCs w:val="19"/>
              </w:rPr>
              <w:t>напряжения</w:t>
            </w:r>
            <w:proofErr w:type="gramEnd"/>
            <w:r w:rsidRPr="00F258B4">
              <w:rPr>
                <w:sz w:val="19"/>
                <w:szCs w:val="19"/>
              </w:rPr>
              <w:t xml:space="preserve"> которых составляет 0,4 - 6 (10) - 20 </w:t>
            </w:r>
            <w:proofErr w:type="spellStart"/>
            <w:r w:rsidRPr="00F258B4">
              <w:rPr>
                <w:sz w:val="19"/>
                <w:szCs w:val="19"/>
              </w:rPr>
              <w:t>кВ</w:t>
            </w:r>
            <w:proofErr w:type="spellEnd"/>
            <w:r w:rsidRPr="00F258B4">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spacing w:line="288" w:lineRule="atLeast"/>
              <w:rPr>
                <w:sz w:val="19"/>
                <w:szCs w:val="19"/>
              </w:rPr>
            </w:pPr>
            <w:r w:rsidRPr="00F258B4">
              <w:rPr>
                <w:sz w:val="19"/>
                <w:szCs w:val="19"/>
              </w:rPr>
              <w:lastRenderedPageBreak/>
              <w:t xml:space="preserve">Расчетный показатель минимально </w:t>
            </w:r>
            <w:r w:rsidRPr="00F258B4">
              <w:rPr>
                <w:sz w:val="19"/>
                <w:szCs w:val="19"/>
              </w:rPr>
              <w:lastRenderedPageBreak/>
              <w:t xml:space="preserve">допустимого уровня обеспеченности </w:t>
            </w:r>
          </w:p>
        </w:tc>
        <w:tc>
          <w:tcPr>
            <w:tcW w:w="0" w:type="auto"/>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jc w:val="center"/>
              <w:rPr>
                <w:sz w:val="19"/>
                <w:szCs w:val="19"/>
              </w:rPr>
            </w:pPr>
            <w:r w:rsidRPr="00F258B4">
              <w:rPr>
                <w:sz w:val="19"/>
                <w:szCs w:val="19"/>
              </w:rPr>
              <w:lastRenderedPageBreak/>
              <w:t xml:space="preserve">По заданию на </w:t>
            </w:r>
            <w:r w:rsidRPr="00F258B4">
              <w:rPr>
                <w:sz w:val="19"/>
                <w:szCs w:val="19"/>
              </w:rPr>
              <w:lastRenderedPageBreak/>
              <w:t xml:space="preserve">проектирование </w:t>
            </w:r>
          </w:p>
        </w:tc>
      </w:tr>
      <w:tr w:rsidR="00F258B4" w:rsidRPr="00F258B4" w:rsidTr="00AA283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258B4" w:rsidRPr="00F258B4" w:rsidRDefault="00F258B4" w:rsidP="00F258B4">
            <w:pPr>
              <w:rPr>
                <w:sz w:val="19"/>
                <w:szCs w:val="19"/>
              </w:rPr>
            </w:pPr>
          </w:p>
        </w:tc>
        <w:tc>
          <w:tcPr>
            <w:tcW w:w="0" w:type="auto"/>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spacing w:line="288" w:lineRule="atLeast"/>
              <w:rPr>
                <w:sz w:val="19"/>
                <w:szCs w:val="19"/>
              </w:rPr>
            </w:pPr>
            <w:r w:rsidRPr="00F258B4">
              <w:rPr>
                <w:sz w:val="19"/>
                <w:szCs w:val="19"/>
              </w:rPr>
              <w:t xml:space="preserve">Расчетный показатель максимально допустимого уровня территориальной доступности </w:t>
            </w:r>
          </w:p>
        </w:tc>
        <w:tc>
          <w:tcPr>
            <w:tcW w:w="0" w:type="auto"/>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jc w:val="center"/>
              <w:rPr>
                <w:sz w:val="19"/>
                <w:szCs w:val="19"/>
              </w:rPr>
            </w:pPr>
            <w:r w:rsidRPr="00F258B4">
              <w:rPr>
                <w:sz w:val="19"/>
                <w:szCs w:val="19"/>
              </w:rPr>
              <w:t xml:space="preserve">Не нормируется </w:t>
            </w:r>
          </w:p>
        </w:tc>
      </w:tr>
      <w:tr w:rsidR="00F258B4" w:rsidRPr="00F258B4" w:rsidTr="00AA2834">
        <w:tc>
          <w:tcPr>
            <w:tcW w:w="0" w:type="auto"/>
            <w:vMerge w:val="restart"/>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spacing w:line="288" w:lineRule="atLeast"/>
              <w:rPr>
                <w:sz w:val="19"/>
                <w:szCs w:val="19"/>
              </w:rPr>
            </w:pPr>
            <w:r w:rsidRPr="00F258B4">
              <w:rPr>
                <w:sz w:val="19"/>
                <w:szCs w:val="19"/>
              </w:rPr>
              <w:t xml:space="preserve">Подстанции, проектный номинальный класс напряжения которых составляет 0,4 - 6 (10) - 20 </w:t>
            </w:r>
            <w:proofErr w:type="spellStart"/>
            <w:r w:rsidRPr="00F258B4">
              <w:rPr>
                <w:sz w:val="19"/>
                <w:szCs w:val="19"/>
              </w:rPr>
              <w:t>кВ</w:t>
            </w:r>
            <w:proofErr w:type="spellEnd"/>
            <w:r w:rsidRPr="00F258B4">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spacing w:line="288" w:lineRule="atLeast"/>
              <w:rPr>
                <w:sz w:val="19"/>
                <w:szCs w:val="19"/>
              </w:rPr>
            </w:pPr>
            <w:r w:rsidRPr="00F258B4">
              <w:rPr>
                <w:sz w:val="19"/>
                <w:szCs w:val="19"/>
              </w:rPr>
              <w:t xml:space="preserve">Расчетный показатель минимально допустимого уровня обеспеченности </w:t>
            </w:r>
          </w:p>
        </w:tc>
        <w:tc>
          <w:tcPr>
            <w:tcW w:w="0" w:type="auto"/>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jc w:val="center"/>
              <w:rPr>
                <w:sz w:val="19"/>
                <w:szCs w:val="19"/>
              </w:rPr>
            </w:pPr>
            <w:r w:rsidRPr="00F258B4">
              <w:rPr>
                <w:sz w:val="19"/>
                <w:szCs w:val="19"/>
              </w:rPr>
              <w:t xml:space="preserve">По заданию на проектирование </w:t>
            </w:r>
          </w:p>
        </w:tc>
      </w:tr>
      <w:tr w:rsidR="00F258B4" w:rsidRPr="00F258B4" w:rsidTr="00AA283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258B4" w:rsidRPr="00F258B4" w:rsidRDefault="00F258B4" w:rsidP="00F258B4">
            <w:pPr>
              <w:rPr>
                <w:sz w:val="19"/>
                <w:szCs w:val="19"/>
              </w:rPr>
            </w:pPr>
          </w:p>
        </w:tc>
        <w:tc>
          <w:tcPr>
            <w:tcW w:w="0" w:type="auto"/>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spacing w:line="288" w:lineRule="atLeast"/>
              <w:rPr>
                <w:sz w:val="19"/>
                <w:szCs w:val="19"/>
              </w:rPr>
            </w:pPr>
            <w:r w:rsidRPr="00F258B4">
              <w:rPr>
                <w:sz w:val="19"/>
                <w:szCs w:val="19"/>
              </w:rPr>
              <w:t xml:space="preserve">Расчетный показатель максимально допустимого уровня территориальной доступности </w:t>
            </w:r>
          </w:p>
        </w:tc>
        <w:tc>
          <w:tcPr>
            <w:tcW w:w="0" w:type="auto"/>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jc w:val="center"/>
              <w:rPr>
                <w:sz w:val="19"/>
                <w:szCs w:val="19"/>
              </w:rPr>
            </w:pPr>
            <w:r w:rsidRPr="00F258B4">
              <w:rPr>
                <w:sz w:val="19"/>
                <w:szCs w:val="19"/>
              </w:rPr>
              <w:t xml:space="preserve">Не нормируется </w:t>
            </w:r>
          </w:p>
        </w:tc>
      </w:tr>
    </w:tbl>
    <w:p w:rsidR="00F258B4" w:rsidRPr="00F258B4" w:rsidRDefault="00F258B4" w:rsidP="004151B0">
      <w:pPr>
        <w:spacing w:line="240" w:lineRule="exact"/>
        <w:jc w:val="both"/>
      </w:pPr>
      <w:r w:rsidRPr="00F258B4">
        <w:t xml:space="preserve">  </w:t>
      </w:r>
    </w:p>
    <w:p w:rsidR="00F258B4" w:rsidRDefault="00F258B4" w:rsidP="00F258B4">
      <w:pPr>
        <w:spacing w:line="288" w:lineRule="atLeast"/>
        <w:jc w:val="right"/>
        <w:rPr>
          <w:sz w:val="28"/>
          <w:szCs w:val="28"/>
        </w:rPr>
      </w:pPr>
      <w:r w:rsidRPr="00F258B4">
        <w:rPr>
          <w:sz w:val="28"/>
          <w:szCs w:val="28"/>
        </w:rPr>
        <w:t>Таблица 2.8</w:t>
      </w:r>
    </w:p>
    <w:p w:rsidR="004E7102" w:rsidRPr="00F258B4" w:rsidRDefault="004E7102" w:rsidP="004151B0">
      <w:pPr>
        <w:spacing w:line="240" w:lineRule="exact"/>
        <w:jc w:val="right"/>
        <w:rPr>
          <w:sz w:val="28"/>
          <w:szCs w:val="28"/>
        </w:rPr>
      </w:pPr>
    </w:p>
    <w:p w:rsidR="00F258B4" w:rsidRPr="00F258B4" w:rsidRDefault="00F258B4" w:rsidP="00F258B4">
      <w:pPr>
        <w:jc w:val="center"/>
        <w:rPr>
          <w:sz w:val="28"/>
          <w:szCs w:val="28"/>
        </w:rPr>
      </w:pPr>
      <w:r w:rsidRPr="00F258B4">
        <w:rPr>
          <w:sz w:val="28"/>
          <w:szCs w:val="28"/>
        </w:rPr>
        <w:t>Объекты местного значения в области теплоснабжения</w:t>
      </w:r>
    </w:p>
    <w:p w:rsidR="00F258B4" w:rsidRPr="00F258B4" w:rsidRDefault="00F258B4" w:rsidP="00F258B4">
      <w:pPr>
        <w:spacing w:line="288" w:lineRule="atLeast"/>
        <w:jc w:val="both"/>
      </w:pPr>
      <w:r w:rsidRPr="00F258B4">
        <w:t xml:space="preserve">  </w:t>
      </w:r>
    </w:p>
    <w:tbl>
      <w:tblPr>
        <w:tblW w:w="9045" w:type="dxa"/>
        <w:tblInd w:w="15" w:type="dxa"/>
        <w:tblCellMar>
          <w:left w:w="0" w:type="dxa"/>
          <w:right w:w="0" w:type="dxa"/>
        </w:tblCellMar>
        <w:tblLook w:val="04A0" w:firstRow="1" w:lastRow="0" w:firstColumn="1" w:lastColumn="0" w:noHBand="0" w:noVBand="1"/>
      </w:tblPr>
      <w:tblGrid>
        <w:gridCol w:w="3524"/>
        <w:gridCol w:w="3703"/>
        <w:gridCol w:w="1818"/>
      </w:tblGrid>
      <w:tr w:rsidR="00F258B4" w:rsidRPr="00F258B4" w:rsidTr="00AA2834">
        <w:tc>
          <w:tcPr>
            <w:tcW w:w="0" w:type="auto"/>
            <w:vMerge w:val="restart"/>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spacing w:line="288" w:lineRule="atLeast"/>
              <w:rPr>
                <w:sz w:val="19"/>
                <w:szCs w:val="19"/>
              </w:rPr>
            </w:pPr>
            <w:r w:rsidRPr="00F258B4">
              <w:rPr>
                <w:sz w:val="19"/>
                <w:szCs w:val="19"/>
              </w:rPr>
              <w:t xml:space="preserve">Магистральные тепловые сети, насосные станции на магистральных тепловых сетях </w:t>
            </w:r>
          </w:p>
        </w:tc>
        <w:tc>
          <w:tcPr>
            <w:tcW w:w="0" w:type="auto"/>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spacing w:line="288" w:lineRule="atLeast"/>
              <w:rPr>
                <w:sz w:val="19"/>
                <w:szCs w:val="19"/>
              </w:rPr>
            </w:pPr>
            <w:r w:rsidRPr="00F258B4">
              <w:rPr>
                <w:sz w:val="19"/>
                <w:szCs w:val="19"/>
              </w:rPr>
              <w:t xml:space="preserve">Расчетный показатель минимально допустимого уровня обеспеченности </w:t>
            </w:r>
          </w:p>
        </w:tc>
        <w:tc>
          <w:tcPr>
            <w:tcW w:w="0" w:type="auto"/>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jc w:val="center"/>
              <w:rPr>
                <w:sz w:val="19"/>
                <w:szCs w:val="19"/>
              </w:rPr>
            </w:pPr>
            <w:r w:rsidRPr="00F258B4">
              <w:rPr>
                <w:sz w:val="19"/>
                <w:szCs w:val="19"/>
              </w:rPr>
              <w:t xml:space="preserve">По заданию на проектирование </w:t>
            </w:r>
          </w:p>
        </w:tc>
      </w:tr>
      <w:tr w:rsidR="00F258B4" w:rsidRPr="00F258B4" w:rsidTr="00AA283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258B4" w:rsidRPr="00F258B4" w:rsidRDefault="00F258B4" w:rsidP="00F258B4">
            <w:pPr>
              <w:rPr>
                <w:sz w:val="19"/>
                <w:szCs w:val="19"/>
              </w:rPr>
            </w:pPr>
          </w:p>
        </w:tc>
        <w:tc>
          <w:tcPr>
            <w:tcW w:w="0" w:type="auto"/>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spacing w:line="288" w:lineRule="atLeast"/>
              <w:rPr>
                <w:sz w:val="19"/>
                <w:szCs w:val="19"/>
              </w:rPr>
            </w:pPr>
            <w:r w:rsidRPr="00F258B4">
              <w:rPr>
                <w:sz w:val="19"/>
                <w:szCs w:val="19"/>
              </w:rPr>
              <w:t xml:space="preserve">Расчетный показатель максимально допустимого уровня территориальной доступности </w:t>
            </w:r>
          </w:p>
        </w:tc>
        <w:tc>
          <w:tcPr>
            <w:tcW w:w="0" w:type="auto"/>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jc w:val="center"/>
              <w:rPr>
                <w:sz w:val="19"/>
                <w:szCs w:val="19"/>
              </w:rPr>
            </w:pPr>
            <w:r w:rsidRPr="00F258B4">
              <w:rPr>
                <w:sz w:val="19"/>
                <w:szCs w:val="19"/>
              </w:rPr>
              <w:t xml:space="preserve">Не нормируется </w:t>
            </w:r>
          </w:p>
        </w:tc>
      </w:tr>
      <w:tr w:rsidR="00F258B4" w:rsidRPr="00F258B4" w:rsidTr="00AA2834">
        <w:tc>
          <w:tcPr>
            <w:tcW w:w="0" w:type="auto"/>
            <w:vMerge w:val="restart"/>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spacing w:line="288" w:lineRule="atLeast"/>
              <w:rPr>
                <w:sz w:val="19"/>
                <w:szCs w:val="19"/>
              </w:rPr>
            </w:pPr>
            <w:r w:rsidRPr="00F258B4">
              <w:rPr>
                <w:sz w:val="19"/>
                <w:szCs w:val="19"/>
              </w:rPr>
              <w:t xml:space="preserve">Котельные </w:t>
            </w:r>
          </w:p>
        </w:tc>
        <w:tc>
          <w:tcPr>
            <w:tcW w:w="0" w:type="auto"/>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spacing w:line="288" w:lineRule="atLeast"/>
              <w:rPr>
                <w:sz w:val="19"/>
                <w:szCs w:val="19"/>
              </w:rPr>
            </w:pPr>
            <w:r w:rsidRPr="00F258B4">
              <w:rPr>
                <w:sz w:val="19"/>
                <w:szCs w:val="19"/>
              </w:rPr>
              <w:t xml:space="preserve">Расчетный показатель минимально допустимого уровня обеспеченности </w:t>
            </w:r>
          </w:p>
        </w:tc>
        <w:tc>
          <w:tcPr>
            <w:tcW w:w="0" w:type="auto"/>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jc w:val="center"/>
              <w:rPr>
                <w:sz w:val="19"/>
                <w:szCs w:val="19"/>
              </w:rPr>
            </w:pPr>
            <w:r w:rsidRPr="00F258B4">
              <w:rPr>
                <w:sz w:val="19"/>
                <w:szCs w:val="19"/>
              </w:rPr>
              <w:t xml:space="preserve">По заданию на проектирование </w:t>
            </w:r>
          </w:p>
        </w:tc>
      </w:tr>
      <w:tr w:rsidR="00F258B4" w:rsidRPr="00F258B4" w:rsidTr="00AA283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258B4" w:rsidRPr="00F258B4" w:rsidRDefault="00F258B4" w:rsidP="00F258B4">
            <w:pPr>
              <w:rPr>
                <w:sz w:val="19"/>
                <w:szCs w:val="19"/>
              </w:rPr>
            </w:pPr>
          </w:p>
        </w:tc>
        <w:tc>
          <w:tcPr>
            <w:tcW w:w="0" w:type="auto"/>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spacing w:line="288" w:lineRule="atLeast"/>
              <w:rPr>
                <w:sz w:val="19"/>
                <w:szCs w:val="19"/>
              </w:rPr>
            </w:pPr>
            <w:r w:rsidRPr="00F258B4">
              <w:rPr>
                <w:sz w:val="19"/>
                <w:szCs w:val="19"/>
              </w:rPr>
              <w:t xml:space="preserve">Расчетный показатель максимально допустимого уровня территориальной доступности </w:t>
            </w:r>
          </w:p>
        </w:tc>
        <w:tc>
          <w:tcPr>
            <w:tcW w:w="0" w:type="auto"/>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jc w:val="center"/>
              <w:rPr>
                <w:sz w:val="19"/>
                <w:szCs w:val="19"/>
              </w:rPr>
            </w:pPr>
            <w:r w:rsidRPr="00F258B4">
              <w:rPr>
                <w:sz w:val="19"/>
                <w:szCs w:val="19"/>
              </w:rPr>
              <w:t xml:space="preserve">Не нормируется </w:t>
            </w:r>
          </w:p>
        </w:tc>
      </w:tr>
      <w:tr w:rsidR="00F258B4" w:rsidRPr="00F258B4" w:rsidTr="00AA2834">
        <w:tc>
          <w:tcPr>
            <w:tcW w:w="0" w:type="auto"/>
            <w:vMerge w:val="restart"/>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spacing w:line="288" w:lineRule="atLeast"/>
              <w:rPr>
                <w:sz w:val="19"/>
                <w:szCs w:val="19"/>
              </w:rPr>
            </w:pPr>
            <w:r w:rsidRPr="00F258B4">
              <w:rPr>
                <w:sz w:val="19"/>
                <w:szCs w:val="19"/>
              </w:rPr>
              <w:t xml:space="preserve">Центральные тепловые пункты </w:t>
            </w:r>
          </w:p>
        </w:tc>
        <w:tc>
          <w:tcPr>
            <w:tcW w:w="0" w:type="auto"/>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spacing w:line="288" w:lineRule="atLeast"/>
              <w:rPr>
                <w:sz w:val="19"/>
                <w:szCs w:val="19"/>
              </w:rPr>
            </w:pPr>
            <w:r w:rsidRPr="00F258B4">
              <w:rPr>
                <w:sz w:val="19"/>
                <w:szCs w:val="19"/>
              </w:rPr>
              <w:t xml:space="preserve">Расчетный показатель минимально допустимого уровня обеспеченности </w:t>
            </w:r>
          </w:p>
        </w:tc>
        <w:tc>
          <w:tcPr>
            <w:tcW w:w="0" w:type="auto"/>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jc w:val="center"/>
              <w:rPr>
                <w:sz w:val="19"/>
                <w:szCs w:val="19"/>
              </w:rPr>
            </w:pPr>
            <w:r w:rsidRPr="00F258B4">
              <w:rPr>
                <w:sz w:val="19"/>
                <w:szCs w:val="19"/>
              </w:rPr>
              <w:t xml:space="preserve">По заданию на проектирование </w:t>
            </w:r>
          </w:p>
        </w:tc>
      </w:tr>
      <w:tr w:rsidR="00F258B4" w:rsidRPr="00F258B4" w:rsidTr="00AA283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258B4" w:rsidRPr="00F258B4" w:rsidRDefault="00F258B4" w:rsidP="00F258B4">
            <w:pPr>
              <w:rPr>
                <w:sz w:val="19"/>
                <w:szCs w:val="19"/>
              </w:rPr>
            </w:pPr>
          </w:p>
        </w:tc>
        <w:tc>
          <w:tcPr>
            <w:tcW w:w="0" w:type="auto"/>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spacing w:line="288" w:lineRule="atLeast"/>
              <w:rPr>
                <w:sz w:val="19"/>
                <w:szCs w:val="19"/>
              </w:rPr>
            </w:pPr>
            <w:r w:rsidRPr="00F258B4">
              <w:rPr>
                <w:sz w:val="19"/>
                <w:szCs w:val="19"/>
              </w:rPr>
              <w:t xml:space="preserve">Расчетный показатель максимально допустимого уровня территориальной доступности </w:t>
            </w:r>
          </w:p>
        </w:tc>
        <w:tc>
          <w:tcPr>
            <w:tcW w:w="0" w:type="auto"/>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jc w:val="center"/>
              <w:rPr>
                <w:sz w:val="19"/>
                <w:szCs w:val="19"/>
              </w:rPr>
            </w:pPr>
            <w:r w:rsidRPr="00F258B4">
              <w:rPr>
                <w:sz w:val="19"/>
                <w:szCs w:val="19"/>
              </w:rPr>
              <w:t xml:space="preserve">Не нормируется </w:t>
            </w:r>
          </w:p>
        </w:tc>
      </w:tr>
    </w:tbl>
    <w:p w:rsidR="00F258B4" w:rsidRPr="00F258B4" w:rsidRDefault="00F258B4" w:rsidP="00F258B4">
      <w:pPr>
        <w:spacing w:line="288" w:lineRule="atLeast"/>
        <w:jc w:val="right"/>
        <w:rPr>
          <w:sz w:val="28"/>
          <w:szCs w:val="28"/>
        </w:rPr>
      </w:pPr>
      <w:r w:rsidRPr="00F258B4">
        <w:rPr>
          <w:sz w:val="28"/>
          <w:szCs w:val="28"/>
        </w:rPr>
        <w:t> </w:t>
      </w:r>
    </w:p>
    <w:p w:rsidR="004E7102" w:rsidRDefault="00F258B4" w:rsidP="00F258B4">
      <w:pPr>
        <w:spacing w:line="288" w:lineRule="atLeast"/>
        <w:jc w:val="right"/>
        <w:rPr>
          <w:sz w:val="28"/>
          <w:szCs w:val="28"/>
        </w:rPr>
      </w:pPr>
      <w:r w:rsidRPr="00F258B4">
        <w:rPr>
          <w:sz w:val="28"/>
          <w:szCs w:val="28"/>
        </w:rPr>
        <w:t xml:space="preserve"> Таблица 2.9</w:t>
      </w:r>
    </w:p>
    <w:p w:rsidR="00F258B4" w:rsidRPr="00F258B4" w:rsidRDefault="00F258B4" w:rsidP="00F258B4">
      <w:pPr>
        <w:spacing w:line="288" w:lineRule="atLeast"/>
        <w:jc w:val="right"/>
        <w:rPr>
          <w:sz w:val="28"/>
          <w:szCs w:val="28"/>
        </w:rPr>
      </w:pPr>
      <w:r w:rsidRPr="00F258B4">
        <w:rPr>
          <w:sz w:val="28"/>
          <w:szCs w:val="28"/>
        </w:rPr>
        <w:t xml:space="preserve"> </w:t>
      </w:r>
    </w:p>
    <w:p w:rsidR="00F258B4" w:rsidRPr="00F258B4" w:rsidRDefault="00F258B4" w:rsidP="00F258B4">
      <w:pPr>
        <w:spacing w:line="288" w:lineRule="atLeast"/>
        <w:jc w:val="center"/>
        <w:rPr>
          <w:sz w:val="28"/>
          <w:szCs w:val="28"/>
        </w:rPr>
      </w:pPr>
      <w:r w:rsidRPr="00F258B4">
        <w:rPr>
          <w:sz w:val="28"/>
          <w:szCs w:val="28"/>
        </w:rPr>
        <w:t>Объекты местного значения в области водоснабжения</w:t>
      </w:r>
    </w:p>
    <w:p w:rsidR="00F258B4" w:rsidRPr="00F258B4" w:rsidRDefault="00F258B4" w:rsidP="00F258B4">
      <w:pPr>
        <w:spacing w:line="288" w:lineRule="atLeast"/>
        <w:jc w:val="both"/>
      </w:pPr>
      <w:r w:rsidRPr="00F258B4">
        <w:t xml:space="preserve">  </w:t>
      </w:r>
    </w:p>
    <w:tbl>
      <w:tblPr>
        <w:tblW w:w="9045" w:type="dxa"/>
        <w:tblInd w:w="15" w:type="dxa"/>
        <w:tblCellMar>
          <w:left w:w="0" w:type="dxa"/>
          <w:right w:w="0" w:type="dxa"/>
        </w:tblCellMar>
        <w:tblLook w:val="04A0" w:firstRow="1" w:lastRow="0" w:firstColumn="1" w:lastColumn="0" w:noHBand="0" w:noVBand="1"/>
      </w:tblPr>
      <w:tblGrid>
        <w:gridCol w:w="2385"/>
        <w:gridCol w:w="4638"/>
        <w:gridCol w:w="2022"/>
      </w:tblGrid>
      <w:tr w:rsidR="00F258B4" w:rsidRPr="00F258B4" w:rsidTr="00AA2834">
        <w:tc>
          <w:tcPr>
            <w:tcW w:w="0" w:type="auto"/>
            <w:vMerge w:val="restart"/>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spacing w:line="288" w:lineRule="atLeast"/>
              <w:rPr>
                <w:sz w:val="19"/>
                <w:szCs w:val="19"/>
              </w:rPr>
            </w:pPr>
            <w:r w:rsidRPr="00F258B4">
              <w:rPr>
                <w:sz w:val="19"/>
                <w:szCs w:val="19"/>
              </w:rPr>
              <w:t xml:space="preserve">Водопроводные насосные станции </w:t>
            </w:r>
          </w:p>
        </w:tc>
        <w:tc>
          <w:tcPr>
            <w:tcW w:w="0" w:type="auto"/>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spacing w:line="288" w:lineRule="atLeast"/>
              <w:rPr>
                <w:sz w:val="19"/>
                <w:szCs w:val="19"/>
              </w:rPr>
            </w:pPr>
            <w:r w:rsidRPr="00F258B4">
              <w:rPr>
                <w:sz w:val="19"/>
                <w:szCs w:val="19"/>
              </w:rPr>
              <w:t xml:space="preserve">Расчетный показатель минимально допустимого уровня обеспеченности </w:t>
            </w:r>
          </w:p>
        </w:tc>
        <w:tc>
          <w:tcPr>
            <w:tcW w:w="0" w:type="auto"/>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jc w:val="center"/>
              <w:rPr>
                <w:sz w:val="19"/>
                <w:szCs w:val="19"/>
              </w:rPr>
            </w:pPr>
            <w:r w:rsidRPr="00F258B4">
              <w:rPr>
                <w:sz w:val="19"/>
                <w:szCs w:val="19"/>
              </w:rPr>
              <w:t xml:space="preserve">По заданию на проектирование </w:t>
            </w:r>
          </w:p>
        </w:tc>
      </w:tr>
      <w:tr w:rsidR="00F258B4" w:rsidRPr="00F258B4" w:rsidTr="00AA283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258B4" w:rsidRPr="00F258B4" w:rsidRDefault="00F258B4" w:rsidP="00F258B4">
            <w:pPr>
              <w:rPr>
                <w:sz w:val="19"/>
                <w:szCs w:val="19"/>
              </w:rPr>
            </w:pPr>
          </w:p>
        </w:tc>
        <w:tc>
          <w:tcPr>
            <w:tcW w:w="0" w:type="auto"/>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spacing w:line="288" w:lineRule="atLeast"/>
              <w:rPr>
                <w:sz w:val="19"/>
                <w:szCs w:val="19"/>
              </w:rPr>
            </w:pPr>
            <w:r w:rsidRPr="00F258B4">
              <w:rPr>
                <w:sz w:val="19"/>
                <w:szCs w:val="19"/>
              </w:rPr>
              <w:t xml:space="preserve">Расчетный показатель максимально допустимого уровня территориальной доступности </w:t>
            </w:r>
          </w:p>
        </w:tc>
        <w:tc>
          <w:tcPr>
            <w:tcW w:w="0" w:type="auto"/>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jc w:val="center"/>
              <w:rPr>
                <w:sz w:val="19"/>
                <w:szCs w:val="19"/>
              </w:rPr>
            </w:pPr>
            <w:r w:rsidRPr="00F258B4">
              <w:rPr>
                <w:sz w:val="19"/>
                <w:szCs w:val="19"/>
              </w:rPr>
              <w:t xml:space="preserve">Не нормируется </w:t>
            </w:r>
          </w:p>
        </w:tc>
      </w:tr>
      <w:tr w:rsidR="00F258B4" w:rsidRPr="00F258B4" w:rsidTr="00AA2834">
        <w:tc>
          <w:tcPr>
            <w:tcW w:w="0" w:type="auto"/>
            <w:vMerge w:val="restart"/>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spacing w:line="288" w:lineRule="atLeast"/>
              <w:rPr>
                <w:sz w:val="19"/>
                <w:szCs w:val="19"/>
              </w:rPr>
            </w:pPr>
            <w:r w:rsidRPr="00F258B4">
              <w:rPr>
                <w:sz w:val="19"/>
                <w:szCs w:val="19"/>
              </w:rPr>
              <w:t xml:space="preserve">Магистральные водопроводы </w:t>
            </w:r>
          </w:p>
        </w:tc>
        <w:tc>
          <w:tcPr>
            <w:tcW w:w="0" w:type="auto"/>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spacing w:line="288" w:lineRule="atLeast"/>
              <w:rPr>
                <w:sz w:val="19"/>
                <w:szCs w:val="19"/>
              </w:rPr>
            </w:pPr>
            <w:r w:rsidRPr="00F258B4">
              <w:rPr>
                <w:sz w:val="19"/>
                <w:szCs w:val="19"/>
              </w:rPr>
              <w:t xml:space="preserve">Расчетный показатель минимально допустимого уровня обеспеченности </w:t>
            </w:r>
          </w:p>
        </w:tc>
        <w:tc>
          <w:tcPr>
            <w:tcW w:w="0" w:type="auto"/>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jc w:val="center"/>
              <w:rPr>
                <w:sz w:val="19"/>
                <w:szCs w:val="19"/>
              </w:rPr>
            </w:pPr>
            <w:r w:rsidRPr="00F258B4">
              <w:rPr>
                <w:sz w:val="19"/>
                <w:szCs w:val="19"/>
              </w:rPr>
              <w:t xml:space="preserve">По заданию на проектирование </w:t>
            </w:r>
          </w:p>
        </w:tc>
      </w:tr>
      <w:tr w:rsidR="00F258B4" w:rsidRPr="00F258B4" w:rsidTr="00AA283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258B4" w:rsidRPr="00F258B4" w:rsidRDefault="00F258B4" w:rsidP="00F258B4">
            <w:pPr>
              <w:rPr>
                <w:sz w:val="19"/>
                <w:szCs w:val="19"/>
              </w:rPr>
            </w:pPr>
          </w:p>
        </w:tc>
        <w:tc>
          <w:tcPr>
            <w:tcW w:w="0" w:type="auto"/>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spacing w:line="288" w:lineRule="atLeast"/>
              <w:rPr>
                <w:sz w:val="19"/>
                <w:szCs w:val="19"/>
              </w:rPr>
            </w:pPr>
            <w:r w:rsidRPr="00F258B4">
              <w:rPr>
                <w:sz w:val="19"/>
                <w:szCs w:val="19"/>
              </w:rPr>
              <w:t xml:space="preserve">Расчетный показатель максимально допустимого уровня территориальной доступности </w:t>
            </w:r>
          </w:p>
        </w:tc>
        <w:tc>
          <w:tcPr>
            <w:tcW w:w="0" w:type="auto"/>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jc w:val="center"/>
              <w:rPr>
                <w:sz w:val="19"/>
                <w:szCs w:val="19"/>
              </w:rPr>
            </w:pPr>
            <w:r w:rsidRPr="00F258B4">
              <w:rPr>
                <w:sz w:val="19"/>
                <w:szCs w:val="19"/>
              </w:rPr>
              <w:t xml:space="preserve">Не нормируется </w:t>
            </w:r>
          </w:p>
        </w:tc>
      </w:tr>
      <w:tr w:rsidR="00F258B4" w:rsidRPr="00F258B4" w:rsidTr="00AA2834">
        <w:tc>
          <w:tcPr>
            <w:tcW w:w="0" w:type="auto"/>
            <w:vMerge w:val="restart"/>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spacing w:line="288" w:lineRule="atLeast"/>
              <w:rPr>
                <w:sz w:val="19"/>
                <w:szCs w:val="19"/>
              </w:rPr>
            </w:pPr>
            <w:r w:rsidRPr="00F258B4">
              <w:rPr>
                <w:sz w:val="19"/>
                <w:szCs w:val="19"/>
              </w:rPr>
              <w:t xml:space="preserve">Водопроводные сети </w:t>
            </w:r>
          </w:p>
        </w:tc>
        <w:tc>
          <w:tcPr>
            <w:tcW w:w="0" w:type="auto"/>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spacing w:line="288" w:lineRule="atLeast"/>
              <w:rPr>
                <w:sz w:val="19"/>
                <w:szCs w:val="19"/>
              </w:rPr>
            </w:pPr>
            <w:r w:rsidRPr="00F258B4">
              <w:rPr>
                <w:sz w:val="19"/>
                <w:szCs w:val="19"/>
              </w:rPr>
              <w:t xml:space="preserve">Расчетный показатель минимально допустимого уровня обеспеченности </w:t>
            </w:r>
          </w:p>
        </w:tc>
        <w:tc>
          <w:tcPr>
            <w:tcW w:w="0" w:type="auto"/>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jc w:val="center"/>
              <w:rPr>
                <w:sz w:val="19"/>
                <w:szCs w:val="19"/>
              </w:rPr>
            </w:pPr>
            <w:r w:rsidRPr="00F258B4">
              <w:rPr>
                <w:sz w:val="19"/>
                <w:szCs w:val="19"/>
              </w:rPr>
              <w:t xml:space="preserve">По заданию на проектирование </w:t>
            </w:r>
          </w:p>
        </w:tc>
      </w:tr>
      <w:tr w:rsidR="00F258B4" w:rsidRPr="00F258B4" w:rsidTr="00AA283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258B4" w:rsidRPr="00F258B4" w:rsidRDefault="00F258B4" w:rsidP="00F258B4">
            <w:pPr>
              <w:rPr>
                <w:sz w:val="19"/>
                <w:szCs w:val="19"/>
              </w:rPr>
            </w:pPr>
          </w:p>
        </w:tc>
        <w:tc>
          <w:tcPr>
            <w:tcW w:w="0" w:type="auto"/>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spacing w:line="288" w:lineRule="atLeast"/>
              <w:rPr>
                <w:sz w:val="19"/>
                <w:szCs w:val="19"/>
              </w:rPr>
            </w:pPr>
            <w:r w:rsidRPr="00F258B4">
              <w:rPr>
                <w:sz w:val="19"/>
                <w:szCs w:val="19"/>
              </w:rPr>
              <w:t xml:space="preserve">Расчетный показатель максимально допустимого уровня территориальной доступности </w:t>
            </w:r>
          </w:p>
        </w:tc>
        <w:tc>
          <w:tcPr>
            <w:tcW w:w="0" w:type="auto"/>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jc w:val="center"/>
              <w:rPr>
                <w:sz w:val="19"/>
                <w:szCs w:val="19"/>
              </w:rPr>
            </w:pPr>
            <w:r w:rsidRPr="00F258B4">
              <w:rPr>
                <w:sz w:val="19"/>
                <w:szCs w:val="19"/>
              </w:rPr>
              <w:t xml:space="preserve">Не нормируется </w:t>
            </w:r>
          </w:p>
        </w:tc>
      </w:tr>
      <w:tr w:rsidR="00F258B4" w:rsidRPr="00F258B4" w:rsidTr="00AA2834">
        <w:tc>
          <w:tcPr>
            <w:tcW w:w="0" w:type="auto"/>
            <w:vMerge w:val="restart"/>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spacing w:line="288" w:lineRule="atLeast"/>
              <w:rPr>
                <w:sz w:val="19"/>
                <w:szCs w:val="19"/>
              </w:rPr>
            </w:pPr>
            <w:r w:rsidRPr="00F258B4">
              <w:rPr>
                <w:sz w:val="19"/>
                <w:szCs w:val="19"/>
              </w:rPr>
              <w:t xml:space="preserve">Водозаборные, артезианские скважины </w:t>
            </w:r>
          </w:p>
        </w:tc>
        <w:tc>
          <w:tcPr>
            <w:tcW w:w="0" w:type="auto"/>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spacing w:line="288" w:lineRule="atLeast"/>
              <w:rPr>
                <w:sz w:val="19"/>
                <w:szCs w:val="19"/>
              </w:rPr>
            </w:pPr>
            <w:r w:rsidRPr="00F258B4">
              <w:rPr>
                <w:sz w:val="19"/>
                <w:szCs w:val="19"/>
              </w:rPr>
              <w:t xml:space="preserve">Расчетный показатель минимально допустимого уровня обеспеченности </w:t>
            </w:r>
          </w:p>
        </w:tc>
        <w:tc>
          <w:tcPr>
            <w:tcW w:w="0" w:type="auto"/>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jc w:val="center"/>
              <w:rPr>
                <w:sz w:val="19"/>
                <w:szCs w:val="19"/>
              </w:rPr>
            </w:pPr>
            <w:r w:rsidRPr="00F258B4">
              <w:rPr>
                <w:sz w:val="19"/>
                <w:szCs w:val="19"/>
              </w:rPr>
              <w:t xml:space="preserve">По заданию на проектирование </w:t>
            </w:r>
          </w:p>
        </w:tc>
      </w:tr>
      <w:tr w:rsidR="00F258B4" w:rsidRPr="00F258B4" w:rsidTr="00AA283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258B4" w:rsidRPr="00F258B4" w:rsidRDefault="00F258B4" w:rsidP="00F258B4">
            <w:pPr>
              <w:rPr>
                <w:sz w:val="19"/>
                <w:szCs w:val="19"/>
              </w:rPr>
            </w:pPr>
          </w:p>
        </w:tc>
        <w:tc>
          <w:tcPr>
            <w:tcW w:w="0" w:type="auto"/>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spacing w:line="288" w:lineRule="atLeast"/>
              <w:rPr>
                <w:sz w:val="19"/>
                <w:szCs w:val="19"/>
              </w:rPr>
            </w:pPr>
            <w:r w:rsidRPr="00F258B4">
              <w:rPr>
                <w:sz w:val="19"/>
                <w:szCs w:val="19"/>
              </w:rPr>
              <w:t xml:space="preserve">Расчетный показатель максимально допустимого уровня </w:t>
            </w:r>
            <w:r w:rsidRPr="00F258B4">
              <w:rPr>
                <w:sz w:val="19"/>
                <w:szCs w:val="19"/>
              </w:rPr>
              <w:lastRenderedPageBreak/>
              <w:t xml:space="preserve">территориальной доступности </w:t>
            </w:r>
          </w:p>
        </w:tc>
        <w:tc>
          <w:tcPr>
            <w:tcW w:w="0" w:type="auto"/>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jc w:val="center"/>
              <w:rPr>
                <w:sz w:val="19"/>
                <w:szCs w:val="19"/>
              </w:rPr>
            </w:pPr>
            <w:r w:rsidRPr="00F258B4">
              <w:rPr>
                <w:sz w:val="19"/>
                <w:szCs w:val="19"/>
              </w:rPr>
              <w:lastRenderedPageBreak/>
              <w:t xml:space="preserve">Не нормируется </w:t>
            </w:r>
          </w:p>
        </w:tc>
      </w:tr>
      <w:tr w:rsidR="00F258B4" w:rsidRPr="00F258B4" w:rsidTr="00AA2834">
        <w:tc>
          <w:tcPr>
            <w:tcW w:w="0" w:type="auto"/>
            <w:vMerge w:val="restart"/>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spacing w:line="288" w:lineRule="atLeast"/>
              <w:rPr>
                <w:sz w:val="19"/>
                <w:szCs w:val="19"/>
              </w:rPr>
            </w:pPr>
            <w:r w:rsidRPr="00F258B4">
              <w:rPr>
                <w:sz w:val="19"/>
                <w:szCs w:val="19"/>
              </w:rPr>
              <w:lastRenderedPageBreak/>
              <w:t xml:space="preserve">Резервуары воды </w:t>
            </w:r>
          </w:p>
        </w:tc>
        <w:tc>
          <w:tcPr>
            <w:tcW w:w="0" w:type="auto"/>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spacing w:line="288" w:lineRule="atLeast"/>
              <w:rPr>
                <w:sz w:val="19"/>
                <w:szCs w:val="19"/>
              </w:rPr>
            </w:pPr>
            <w:r w:rsidRPr="00F258B4">
              <w:rPr>
                <w:sz w:val="19"/>
                <w:szCs w:val="19"/>
              </w:rPr>
              <w:t xml:space="preserve">Расчетный показатель минимально допустимого уровня обеспеченности </w:t>
            </w:r>
          </w:p>
        </w:tc>
        <w:tc>
          <w:tcPr>
            <w:tcW w:w="0" w:type="auto"/>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jc w:val="center"/>
              <w:rPr>
                <w:sz w:val="19"/>
                <w:szCs w:val="19"/>
              </w:rPr>
            </w:pPr>
            <w:r w:rsidRPr="00F258B4">
              <w:rPr>
                <w:sz w:val="19"/>
                <w:szCs w:val="19"/>
              </w:rPr>
              <w:t xml:space="preserve">По заданию на проектирование </w:t>
            </w:r>
          </w:p>
        </w:tc>
      </w:tr>
      <w:tr w:rsidR="00F258B4" w:rsidRPr="00F258B4" w:rsidTr="00AA283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258B4" w:rsidRPr="00F258B4" w:rsidRDefault="00F258B4" w:rsidP="00F258B4">
            <w:pPr>
              <w:rPr>
                <w:sz w:val="19"/>
                <w:szCs w:val="19"/>
              </w:rPr>
            </w:pPr>
          </w:p>
        </w:tc>
        <w:tc>
          <w:tcPr>
            <w:tcW w:w="0" w:type="auto"/>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spacing w:line="288" w:lineRule="atLeast"/>
              <w:rPr>
                <w:sz w:val="19"/>
                <w:szCs w:val="19"/>
              </w:rPr>
            </w:pPr>
            <w:r w:rsidRPr="00F258B4">
              <w:rPr>
                <w:sz w:val="19"/>
                <w:szCs w:val="19"/>
              </w:rPr>
              <w:t xml:space="preserve">Расчетный показатель максимально допустимого уровня территориальной доступности </w:t>
            </w:r>
          </w:p>
        </w:tc>
        <w:tc>
          <w:tcPr>
            <w:tcW w:w="0" w:type="auto"/>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jc w:val="center"/>
              <w:rPr>
                <w:sz w:val="19"/>
                <w:szCs w:val="19"/>
              </w:rPr>
            </w:pPr>
            <w:r w:rsidRPr="00F258B4">
              <w:rPr>
                <w:sz w:val="19"/>
                <w:szCs w:val="19"/>
              </w:rPr>
              <w:t xml:space="preserve">Не нормируется </w:t>
            </w:r>
          </w:p>
        </w:tc>
      </w:tr>
    </w:tbl>
    <w:p w:rsidR="00F258B4" w:rsidRPr="00F258B4" w:rsidRDefault="00F258B4" w:rsidP="004151B0">
      <w:pPr>
        <w:spacing w:line="240" w:lineRule="exact"/>
        <w:jc w:val="both"/>
      </w:pPr>
      <w:r w:rsidRPr="00F258B4">
        <w:t xml:space="preserve">  </w:t>
      </w:r>
    </w:p>
    <w:p w:rsidR="00F258B4" w:rsidRDefault="00F258B4" w:rsidP="00F258B4">
      <w:pPr>
        <w:spacing w:line="288" w:lineRule="atLeast"/>
        <w:jc w:val="right"/>
        <w:rPr>
          <w:sz w:val="28"/>
          <w:szCs w:val="28"/>
        </w:rPr>
      </w:pPr>
      <w:r w:rsidRPr="00F258B4">
        <w:rPr>
          <w:sz w:val="28"/>
          <w:szCs w:val="28"/>
        </w:rPr>
        <w:t>Таблица 2.10</w:t>
      </w:r>
    </w:p>
    <w:p w:rsidR="004E7102" w:rsidRPr="00F258B4" w:rsidRDefault="004E7102" w:rsidP="004151B0">
      <w:pPr>
        <w:spacing w:line="240" w:lineRule="exact"/>
        <w:jc w:val="right"/>
        <w:rPr>
          <w:sz w:val="28"/>
          <w:szCs w:val="28"/>
        </w:rPr>
      </w:pPr>
    </w:p>
    <w:p w:rsidR="00F258B4" w:rsidRPr="00F258B4" w:rsidRDefault="00F258B4" w:rsidP="00F258B4">
      <w:pPr>
        <w:spacing w:line="288" w:lineRule="atLeast"/>
        <w:jc w:val="center"/>
        <w:rPr>
          <w:sz w:val="28"/>
          <w:szCs w:val="28"/>
        </w:rPr>
      </w:pPr>
      <w:r w:rsidRPr="00F258B4">
        <w:rPr>
          <w:sz w:val="28"/>
          <w:szCs w:val="28"/>
        </w:rPr>
        <w:t>Объекты местного значения в области водоотведения</w:t>
      </w:r>
    </w:p>
    <w:p w:rsidR="00F258B4" w:rsidRPr="00F258B4" w:rsidRDefault="00F258B4" w:rsidP="00F258B4">
      <w:pPr>
        <w:spacing w:line="288" w:lineRule="atLeast"/>
        <w:jc w:val="both"/>
      </w:pPr>
      <w:r w:rsidRPr="00F258B4">
        <w:t xml:space="preserve">  </w:t>
      </w:r>
    </w:p>
    <w:tbl>
      <w:tblPr>
        <w:tblW w:w="9045" w:type="dxa"/>
        <w:tblInd w:w="15" w:type="dxa"/>
        <w:tblCellMar>
          <w:left w:w="0" w:type="dxa"/>
          <w:right w:w="0" w:type="dxa"/>
        </w:tblCellMar>
        <w:tblLook w:val="04A0" w:firstRow="1" w:lastRow="0" w:firstColumn="1" w:lastColumn="0" w:noHBand="0" w:noVBand="1"/>
      </w:tblPr>
      <w:tblGrid>
        <w:gridCol w:w="4057"/>
        <w:gridCol w:w="3265"/>
        <w:gridCol w:w="1723"/>
      </w:tblGrid>
      <w:tr w:rsidR="00F258B4" w:rsidRPr="00F258B4" w:rsidTr="00AA2834">
        <w:tc>
          <w:tcPr>
            <w:tcW w:w="0" w:type="auto"/>
            <w:vMerge w:val="restart"/>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spacing w:line="288" w:lineRule="atLeast"/>
              <w:rPr>
                <w:sz w:val="19"/>
                <w:szCs w:val="19"/>
              </w:rPr>
            </w:pPr>
            <w:r w:rsidRPr="00F258B4">
              <w:rPr>
                <w:sz w:val="19"/>
                <w:szCs w:val="19"/>
              </w:rPr>
              <w:t xml:space="preserve">Канализационные насосные станции </w:t>
            </w:r>
          </w:p>
        </w:tc>
        <w:tc>
          <w:tcPr>
            <w:tcW w:w="0" w:type="auto"/>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spacing w:line="288" w:lineRule="atLeast"/>
              <w:rPr>
                <w:sz w:val="19"/>
                <w:szCs w:val="19"/>
              </w:rPr>
            </w:pPr>
            <w:r w:rsidRPr="00F258B4">
              <w:rPr>
                <w:sz w:val="19"/>
                <w:szCs w:val="19"/>
              </w:rPr>
              <w:t xml:space="preserve">Расчетный показатель минимально допустимого уровня обеспеченности </w:t>
            </w:r>
          </w:p>
        </w:tc>
        <w:tc>
          <w:tcPr>
            <w:tcW w:w="0" w:type="auto"/>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jc w:val="center"/>
              <w:rPr>
                <w:sz w:val="19"/>
                <w:szCs w:val="19"/>
              </w:rPr>
            </w:pPr>
            <w:r w:rsidRPr="00F258B4">
              <w:rPr>
                <w:sz w:val="19"/>
                <w:szCs w:val="19"/>
              </w:rPr>
              <w:t xml:space="preserve">По заданию на проектирование </w:t>
            </w:r>
          </w:p>
        </w:tc>
      </w:tr>
      <w:tr w:rsidR="00F258B4" w:rsidRPr="00F258B4" w:rsidTr="00AA283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258B4" w:rsidRPr="00F258B4" w:rsidRDefault="00F258B4" w:rsidP="00F258B4">
            <w:pPr>
              <w:rPr>
                <w:sz w:val="19"/>
                <w:szCs w:val="19"/>
              </w:rPr>
            </w:pPr>
          </w:p>
        </w:tc>
        <w:tc>
          <w:tcPr>
            <w:tcW w:w="0" w:type="auto"/>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spacing w:line="288" w:lineRule="atLeast"/>
              <w:rPr>
                <w:sz w:val="19"/>
                <w:szCs w:val="19"/>
              </w:rPr>
            </w:pPr>
            <w:r w:rsidRPr="00F258B4">
              <w:rPr>
                <w:sz w:val="19"/>
                <w:szCs w:val="19"/>
              </w:rPr>
              <w:t xml:space="preserve">Расчетный показатель максимально допустимого уровня территориальной доступности </w:t>
            </w:r>
          </w:p>
        </w:tc>
        <w:tc>
          <w:tcPr>
            <w:tcW w:w="0" w:type="auto"/>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jc w:val="center"/>
              <w:rPr>
                <w:sz w:val="19"/>
                <w:szCs w:val="19"/>
              </w:rPr>
            </w:pPr>
            <w:r w:rsidRPr="00F258B4">
              <w:rPr>
                <w:sz w:val="19"/>
                <w:szCs w:val="19"/>
              </w:rPr>
              <w:t xml:space="preserve">Не нормируется </w:t>
            </w:r>
          </w:p>
        </w:tc>
      </w:tr>
      <w:tr w:rsidR="00F258B4" w:rsidRPr="00F258B4" w:rsidTr="00AA2834">
        <w:tc>
          <w:tcPr>
            <w:tcW w:w="0" w:type="auto"/>
            <w:vMerge w:val="restart"/>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spacing w:line="288" w:lineRule="atLeast"/>
              <w:rPr>
                <w:sz w:val="19"/>
                <w:szCs w:val="19"/>
              </w:rPr>
            </w:pPr>
            <w:r w:rsidRPr="00F258B4">
              <w:rPr>
                <w:sz w:val="19"/>
                <w:szCs w:val="19"/>
              </w:rPr>
              <w:t xml:space="preserve">Магистральные канализационные коллекторы, очистные сооружения, очистные сооружения дождевой канализации </w:t>
            </w:r>
          </w:p>
        </w:tc>
        <w:tc>
          <w:tcPr>
            <w:tcW w:w="0" w:type="auto"/>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spacing w:line="288" w:lineRule="atLeast"/>
              <w:rPr>
                <w:sz w:val="19"/>
                <w:szCs w:val="19"/>
              </w:rPr>
            </w:pPr>
            <w:r w:rsidRPr="00F258B4">
              <w:rPr>
                <w:sz w:val="19"/>
                <w:szCs w:val="19"/>
              </w:rPr>
              <w:t xml:space="preserve">Расчетный показатель минимально допустимого уровня обеспеченности </w:t>
            </w:r>
          </w:p>
        </w:tc>
        <w:tc>
          <w:tcPr>
            <w:tcW w:w="0" w:type="auto"/>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jc w:val="center"/>
              <w:rPr>
                <w:sz w:val="19"/>
                <w:szCs w:val="19"/>
              </w:rPr>
            </w:pPr>
            <w:r w:rsidRPr="00F258B4">
              <w:rPr>
                <w:sz w:val="19"/>
                <w:szCs w:val="19"/>
              </w:rPr>
              <w:t xml:space="preserve">По заданию на проектирование </w:t>
            </w:r>
          </w:p>
        </w:tc>
      </w:tr>
      <w:tr w:rsidR="00F258B4" w:rsidRPr="00F258B4" w:rsidTr="00AA283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258B4" w:rsidRPr="00F258B4" w:rsidRDefault="00F258B4" w:rsidP="00F258B4">
            <w:pPr>
              <w:rPr>
                <w:sz w:val="19"/>
                <w:szCs w:val="19"/>
              </w:rPr>
            </w:pPr>
          </w:p>
        </w:tc>
        <w:tc>
          <w:tcPr>
            <w:tcW w:w="0" w:type="auto"/>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spacing w:line="288" w:lineRule="atLeast"/>
              <w:rPr>
                <w:sz w:val="19"/>
                <w:szCs w:val="19"/>
              </w:rPr>
            </w:pPr>
            <w:r w:rsidRPr="00F258B4">
              <w:rPr>
                <w:sz w:val="19"/>
                <w:szCs w:val="19"/>
              </w:rPr>
              <w:t xml:space="preserve">Расчетный показатель максимально допустимого уровня территориальной доступности </w:t>
            </w:r>
          </w:p>
        </w:tc>
        <w:tc>
          <w:tcPr>
            <w:tcW w:w="0" w:type="auto"/>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jc w:val="center"/>
              <w:rPr>
                <w:sz w:val="19"/>
                <w:szCs w:val="19"/>
              </w:rPr>
            </w:pPr>
            <w:r w:rsidRPr="00F258B4">
              <w:rPr>
                <w:sz w:val="19"/>
                <w:szCs w:val="19"/>
              </w:rPr>
              <w:t xml:space="preserve">Не нормируется </w:t>
            </w:r>
          </w:p>
        </w:tc>
      </w:tr>
    </w:tbl>
    <w:p w:rsidR="00F258B4" w:rsidRPr="00F258B4" w:rsidRDefault="00F258B4" w:rsidP="004151B0">
      <w:pPr>
        <w:spacing w:line="240" w:lineRule="exact"/>
        <w:jc w:val="both"/>
      </w:pPr>
      <w:r w:rsidRPr="00F258B4">
        <w:t xml:space="preserve">  </w:t>
      </w:r>
    </w:p>
    <w:p w:rsidR="00F258B4" w:rsidRDefault="00F258B4" w:rsidP="00F258B4">
      <w:pPr>
        <w:spacing w:line="288" w:lineRule="atLeast"/>
        <w:jc w:val="right"/>
        <w:rPr>
          <w:sz w:val="28"/>
          <w:szCs w:val="28"/>
        </w:rPr>
      </w:pPr>
      <w:r w:rsidRPr="00F258B4">
        <w:rPr>
          <w:sz w:val="28"/>
          <w:szCs w:val="28"/>
        </w:rPr>
        <w:t xml:space="preserve">Таблица 2.11 </w:t>
      </w:r>
    </w:p>
    <w:p w:rsidR="004E7102" w:rsidRPr="00F258B4" w:rsidRDefault="004E7102" w:rsidP="004151B0">
      <w:pPr>
        <w:spacing w:line="240" w:lineRule="exact"/>
        <w:jc w:val="right"/>
        <w:rPr>
          <w:sz w:val="28"/>
          <w:szCs w:val="28"/>
        </w:rPr>
      </w:pPr>
    </w:p>
    <w:p w:rsidR="00F258B4" w:rsidRPr="00F258B4" w:rsidRDefault="00F258B4" w:rsidP="00F258B4">
      <w:pPr>
        <w:spacing w:line="288" w:lineRule="atLeast"/>
        <w:jc w:val="center"/>
        <w:rPr>
          <w:sz w:val="28"/>
          <w:szCs w:val="28"/>
        </w:rPr>
      </w:pPr>
      <w:r w:rsidRPr="00F258B4">
        <w:rPr>
          <w:sz w:val="28"/>
          <w:szCs w:val="28"/>
        </w:rPr>
        <w:t>Объекты местного значения в области автомобильных дорог местного значения, дорожного сервиса и транспорта</w:t>
      </w:r>
    </w:p>
    <w:p w:rsidR="00F258B4" w:rsidRPr="00F258B4" w:rsidRDefault="00F258B4" w:rsidP="00F258B4">
      <w:pPr>
        <w:spacing w:line="288" w:lineRule="atLeast"/>
        <w:jc w:val="both"/>
        <w:rPr>
          <w:sz w:val="28"/>
          <w:szCs w:val="28"/>
        </w:rPr>
      </w:pPr>
      <w:r w:rsidRPr="00F258B4">
        <w:rPr>
          <w:sz w:val="28"/>
          <w:szCs w:val="28"/>
        </w:rPr>
        <w:t xml:space="preserve">  </w:t>
      </w:r>
    </w:p>
    <w:tbl>
      <w:tblPr>
        <w:tblW w:w="9045" w:type="dxa"/>
        <w:tblInd w:w="15" w:type="dxa"/>
        <w:tblCellMar>
          <w:left w:w="0" w:type="dxa"/>
          <w:right w:w="0" w:type="dxa"/>
        </w:tblCellMar>
        <w:tblLook w:val="04A0" w:firstRow="1" w:lastRow="0" w:firstColumn="1" w:lastColumn="0" w:noHBand="0" w:noVBand="1"/>
      </w:tblPr>
      <w:tblGrid>
        <w:gridCol w:w="4382"/>
        <w:gridCol w:w="2351"/>
        <w:gridCol w:w="2312"/>
      </w:tblGrid>
      <w:tr w:rsidR="00F258B4" w:rsidRPr="00F258B4" w:rsidTr="00AA2834">
        <w:tc>
          <w:tcPr>
            <w:tcW w:w="0" w:type="auto"/>
            <w:tcBorders>
              <w:top w:val="single" w:sz="6" w:space="0" w:color="000000"/>
              <w:left w:val="single" w:sz="6" w:space="0" w:color="000000"/>
              <w:bottom w:val="single" w:sz="6" w:space="0" w:color="000000"/>
              <w:right w:val="single" w:sz="6" w:space="0" w:color="000000"/>
            </w:tcBorders>
            <w:vAlign w:val="center"/>
            <w:hideMark/>
          </w:tcPr>
          <w:p w:rsidR="00F258B4" w:rsidRPr="00F258B4" w:rsidRDefault="00F258B4" w:rsidP="00F258B4">
            <w:pPr>
              <w:jc w:val="center"/>
              <w:rPr>
                <w:sz w:val="19"/>
                <w:szCs w:val="19"/>
              </w:rPr>
            </w:pPr>
            <w:r w:rsidRPr="00F258B4">
              <w:rPr>
                <w:sz w:val="19"/>
                <w:szCs w:val="19"/>
              </w:rPr>
              <w:t xml:space="preserve">Наименование вида объекта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258B4" w:rsidRPr="00F258B4" w:rsidRDefault="00F258B4" w:rsidP="00F258B4">
            <w:pPr>
              <w:jc w:val="center"/>
              <w:rPr>
                <w:sz w:val="19"/>
                <w:szCs w:val="19"/>
              </w:rPr>
            </w:pPr>
            <w:r w:rsidRPr="00F258B4">
              <w:rPr>
                <w:sz w:val="19"/>
                <w:szCs w:val="19"/>
              </w:rPr>
              <w:t xml:space="preserve">Тип расчетного показателя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258B4" w:rsidRPr="00F258B4" w:rsidRDefault="00F258B4" w:rsidP="00F258B4">
            <w:pPr>
              <w:jc w:val="center"/>
              <w:rPr>
                <w:sz w:val="19"/>
                <w:szCs w:val="19"/>
              </w:rPr>
            </w:pPr>
            <w:r w:rsidRPr="00F258B4">
              <w:rPr>
                <w:sz w:val="19"/>
                <w:szCs w:val="19"/>
              </w:rPr>
              <w:t xml:space="preserve">Обоснование расчетного показателя </w:t>
            </w:r>
          </w:p>
        </w:tc>
      </w:tr>
      <w:tr w:rsidR="00F258B4" w:rsidRPr="00F258B4" w:rsidTr="00AA2834">
        <w:tc>
          <w:tcPr>
            <w:tcW w:w="0" w:type="auto"/>
            <w:vMerge w:val="restart"/>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spacing w:line="288" w:lineRule="atLeast"/>
              <w:rPr>
                <w:sz w:val="19"/>
                <w:szCs w:val="19"/>
              </w:rPr>
            </w:pPr>
            <w:r w:rsidRPr="00F258B4">
              <w:rPr>
                <w:sz w:val="19"/>
                <w:szCs w:val="19"/>
              </w:rPr>
              <w:t xml:space="preserve">Автомобильные дороги общего пользования местного значения </w:t>
            </w:r>
          </w:p>
        </w:tc>
        <w:tc>
          <w:tcPr>
            <w:tcW w:w="0" w:type="auto"/>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spacing w:line="288" w:lineRule="atLeast"/>
              <w:rPr>
                <w:sz w:val="19"/>
                <w:szCs w:val="19"/>
              </w:rPr>
            </w:pPr>
            <w:r w:rsidRPr="00F258B4">
              <w:rPr>
                <w:sz w:val="19"/>
                <w:szCs w:val="19"/>
              </w:rPr>
              <w:t xml:space="preserve">Расчетный показатель минимально допустимого уровня обеспеченности </w:t>
            </w:r>
          </w:p>
        </w:tc>
        <w:tc>
          <w:tcPr>
            <w:tcW w:w="0" w:type="auto"/>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spacing w:line="288" w:lineRule="atLeast"/>
              <w:rPr>
                <w:sz w:val="19"/>
                <w:szCs w:val="19"/>
              </w:rPr>
            </w:pPr>
            <w:r w:rsidRPr="00F258B4">
              <w:rPr>
                <w:sz w:val="19"/>
                <w:szCs w:val="19"/>
              </w:rPr>
              <w:t>Таблица</w:t>
            </w:r>
            <w:proofErr w:type="gramStart"/>
            <w:r w:rsidRPr="00F258B4">
              <w:rPr>
                <w:sz w:val="19"/>
                <w:szCs w:val="19"/>
              </w:rPr>
              <w:t>1</w:t>
            </w:r>
            <w:proofErr w:type="gramEnd"/>
            <w:r w:rsidRPr="00F258B4">
              <w:rPr>
                <w:sz w:val="19"/>
                <w:szCs w:val="19"/>
              </w:rPr>
              <w:t>.3.6 РНГП Ставропольского края.</w:t>
            </w:r>
          </w:p>
          <w:p w:rsidR="00F258B4" w:rsidRPr="00F258B4" w:rsidRDefault="00F258B4" w:rsidP="00F258B4">
            <w:pPr>
              <w:spacing w:line="288" w:lineRule="atLeast"/>
              <w:rPr>
                <w:sz w:val="19"/>
                <w:szCs w:val="19"/>
              </w:rPr>
            </w:pPr>
            <w:r w:rsidRPr="00F258B4">
              <w:rPr>
                <w:sz w:val="19"/>
                <w:szCs w:val="19"/>
              </w:rPr>
              <w:t>Плотность улично-дорожной сети в сельских населенных пунктах не нормируется.</w:t>
            </w:r>
          </w:p>
        </w:tc>
      </w:tr>
      <w:tr w:rsidR="00F258B4" w:rsidRPr="00F258B4" w:rsidTr="00AA283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258B4" w:rsidRPr="00F258B4" w:rsidRDefault="00F258B4" w:rsidP="00F258B4">
            <w:pPr>
              <w:rPr>
                <w:sz w:val="19"/>
                <w:szCs w:val="19"/>
              </w:rPr>
            </w:pPr>
          </w:p>
        </w:tc>
        <w:tc>
          <w:tcPr>
            <w:tcW w:w="0" w:type="auto"/>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spacing w:line="288" w:lineRule="atLeast"/>
              <w:rPr>
                <w:sz w:val="19"/>
                <w:szCs w:val="19"/>
              </w:rPr>
            </w:pPr>
            <w:r w:rsidRPr="00F258B4">
              <w:rPr>
                <w:sz w:val="19"/>
                <w:szCs w:val="19"/>
              </w:rPr>
              <w:t xml:space="preserve">Расчетный показатель максимально допустимого уровня территориальной доступности </w:t>
            </w:r>
          </w:p>
        </w:tc>
        <w:tc>
          <w:tcPr>
            <w:tcW w:w="0" w:type="auto"/>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jc w:val="center"/>
              <w:rPr>
                <w:sz w:val="19"/>
                <w:szCs w:val="19"/>
              </w:rPr>
            </w:pPr>
            <w:r w:rsidRPr="00F258B4">
              <w:rPr>
                <w:sz w:val="19"/>
                <w:szCs w:val="19"/>
              </w:rPr>
              <w:t xml:space="preserve">Не нормируется </w:t>
            </w:r>
          </w:p>
        </w:tc>
      </w:tr>
      <w:tr w:rsidR="00F258B4" w:rsidRPr="00F258B4" w:rsidTr="00AA2834">
        <w:tc>
          <w:tcPr>
            <w:tcW w:w="0" w:type="auto"/>
            <w:vMerge w:val="restart"/>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spacing w:line="288" w:lineRule="atLeast"/>
              <w:rPr>
                <w:sz w:val="19"/>
                <w:szCs w:val="19"/>
              </w:rPr>
            </w:pPr>
            <w:r w:rsidRPr="00F258B4">
              <w:rPr>
                <w:sz w:val="19"/>
                <w:szCs w:val="19"/>
              </w:rPr>
              <w:t xml:space="preserve">Автовокзалы, автостанции (здания и сооружения, предназначенные для обслуживания пассажиров) </w:t>
            </w:r>
          </w:p>
        </w:tc>
        <w:tc>
          <w:tcPr>
            <w:tcW w:w="0" w:type="auto"/>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spacing w:line="288" w:lineRule="atLeast"/>
              <w:rPr>
                <w:sz w:val="19"/>
                <w:szCs w:val="19"/>
              </w:rPr>
            </w:pPr>
            <w:r w:rsidRPr="00F258B4">
              <w:rPr>
                <w:sz w:val="19"/>
                <w:szCs w:val="19"/>
              </w:rPr>
              <w:t xml:space="preserve">Расчетный показатель минимально допустимого уровня обеспеченности </w:t>
            </w:r>
          </w:p>
        </w:tc>
        <w:tc>
          <w:tcPr>
            <w:tcW w:w="0" w:type="auto"/>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spacing w:line="288" w:lineRule="atLeast"/>
              <w:rPr>
                <w:sz w:val="19"/>
                <w:szCs w:val="19"/>
              </w:rPr>
            </w:pPr>
            <w:r w:rsidRPr="00F258B4">
              <w:rPr>
                <w:sz w:val="19"/>
                <w:szCs w:val="19"/>
              </w:rPr>
              <w:t>В соответствии с таблицей 1.3.6 РНГП Ставропольского края</w:t>
            </w:r>
          </w:p>
        </w:tc>
      </w:tr>
      <w:tr w:rsidR="00F258B4" w:rsidRPr="00F258B4" w:rsidTr="00AA283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258B4" w:rsidRPr="00F258B4" w:rsidRDefault="00F258B4" w:rsidP="00F258B4">
            <w:pPr>
              <w:rPr>
                <w:sz w:val="19"/>
                <w:szCs w:val="19"/>
              </w:rPr>
            </w:pPr>
          </w:p>
        </w:tc>
        <w:tc>
          <w:tcPr>
            <w:tcW w:w="0" w:type="auto"/>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spacing w:line="288" w:lineRule="atLeast"/>
              <w:rPr>
                <w:sz w:val="19"/>
                <w:szCs w:val="19"/>
              </w:rPr>
            </w:pPr>
            <w:r w:rsidRPr="00F258B4">
              <w:rPr>
                <w:sz w:val="19"/>
                <w:szCs w:val="19"/>
              </w:rPr>
              <w:t xml:space="preserve">Расчетный показатель максимально допустимого уровня территориальной доступности </w:t>
            </w:r>
          </w:p>
        </w:tc>
        <w:tc>
          <w:tcPr>
            <w:tcW w:w="0" w:type="auto"/>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jc w:val="center"/>
              <w:rPr>
                <w:sz w:val="19"/>
                <w:szCs w:val="19"/>
              </w:rPr>
            </w:pPr>
            <w:r w:rsidRPr="00F258B4">
              <w:rPr>
                <w:sz w:val="19"/>
                <w:szCs w:val="19"/>
              </w:rPr>
              <w:t xml:space="preserve">Не нормируется </w:t>
            </w:r>
          </w:p>
        </w:tc>
      </w:tr>
      <w:tr w:rsidR="00F258B4" w:rsidRPr="00F258B4" w:rsidTr="00AA2834">
        <w:tc>
          <w:tcPr>
            <w:tcW w:w="0" w:type="auto"/>
            <w:vMerge w:val="restart"/>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spacing w:line="288" w:lineRule="atLeast"/>
              <w:rPr>
                <w:sz w:val="19"/>
                <w:szCs w:val="19"/>
              </w:rPr>
            </w:pPr>
            <w:proofErr w:type="spellStart"/>
            <w:r w:rsidRPr="00F258B4">
              <w:rPr>
                <w:sz w:val="19"/>
                <w:szCs w:val="19"/>
              </w:rPr>
              <w:t>Мультимодальные</w:t>
            </w:r>
            <w:proofErr w:type="spellEnd"/>
            <w:r w:rsidRPr="00F258B4">
              <w:rPr>
                <w:sz w:val="19"/>
                <w:szCs w:val="19"/>
              </w:rPr>
              <w:t xml:space="preserve"> транспортно-логистические центры </w:t>
            </w:r>
          </w:p>
        </w:tc>
        <w:tc>
          <w:tcPr>
            <w:tcW w:w="0" w:type="auto"/>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spacing w:line="288" w:lineRule="atLeast"/>
              <w:rPr>
                <w:sz w:val="19"/>
                <w:szCs w:val="19"/>
              </w:rPr>
            </w:pPr>
            <w:r w:rsidRPr="00F258B4">
              <w:rPr>
                <w:sz w:val="19"/>
                <w:szCs w:val="19"/>
              </w:rPr>
              <w:t xml:space="preserve">Расчетный показатель минимально допустимого уровня обеспеченности </w:t>
            </w:r>
          </w:p>
        </w:tc>
        <w:tc>
          <w:tcPr>
            <w:tcW w:w="0" w:type="auto"/>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jc w:val="center"/>
              <w:rPr>
                <w:sz w:val="19"/>
                <w:szCs w:val="19"/>
              </w:rPr>
            </w:pPr>
            <w:r w:rsidRPr="00F258B4">
              <w:rPr>
                <w:sz w:val="19"/>
                <w:szCs w:val="19"/>
              </w:rPr>
              <w:t xml:space="preserve">По заданию на проектирование </w:t>
            </w:r>
          </w:p>
        </w:tc>
      </w:tr>
      <w:tr w:rsidR="00F258B4" w:rsidRPr="00F258B4" w:rsidTr="00AA283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258B4" w:rsidRPr="00F258B4" w:rsidRDefault="00F258B4" w:rsidP="00F258B4">
            <w:pPr>
              <w:rPr>
                <w:sz w:val="19"/>
                <w:szCs w:val="19"/>
              </w:rPr>
            </w:pPr>
          </w:p>
        </w:tc>
        <w:tc>
          <w:tcPr>
            <w:tcW w:w="0" w:type="auto"/>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spacing w:line="288" w:lineRule="atLeast"/>
              <w:rPr>
                <w:sz w:val="19"/>
                <w:szCs w:val="19"/>
              </w:rPr>
            </w:pPr>
            <w:r w:rsidRPr="00F258B4">
              <w:rPr>
                <w:sz w:val="19"/>
                <w:szCs w:val="19"/>
              </w:rPr>
              <w:t xml:space="preserve">Расчетный показатель максимально допустимого </w:t>
            </w:r>
            <w:r w:rsidRPr="00F258B4">
              <w:rPr>
                <w:sz w:val="19"/>
                <w:szCs w:val="19"/>
              </w:rPr>
              <w:lastRenderedPageBreak/>
              <w:t xml:space="preserve">уровня территориальной доступности </w:t>
            </w:r>
          </w:p>
        </w:tc>
        <w:tc>
          <w:tcPr>
            <w:tcW w:w="0" w:type="auto"/>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jc w:val="center"/>
              <w:rPr>
                <w:sz w:val="19"/>
                <w:szCs w:val="19"/>
              </w:rPr>
            </w:pPr>
            <w:r w:rsidRPr="00F258B4">
              <w:rPr>
                <w:sz w:val="19"/>
                <w:szCs w:val="19"/>
              </w:rPr>
              <w:lastRenderedPageBreak/>
              <w:t xml:space="preserve">Не нормируется </w:t>
            </w:r>
          </w:p>
        </w:tc>
      </w:tr>
      <w:tr w:rsidR="00F258B4" w:rsidRPr="00F258B4" w:rsidTr="00AA2834">
        <w:tc>
          <w:tcPr>
            <w:tcW w:w="0" w:type="auto"/>
            <w:vMerge w:val="restart"/>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spacing w:line="288" w:lineRule="atLeast"/>
              <w:rPr>
                <w:sz w:val="19"/>
                <w:szCs w:val="19"/>
              </w:rPr>
            </w:pPr>
            <w:r w:rsidRPr="00F258B4">
              <w:rPr>
                <w:sz w:val="19"/>
                <w:szCs w:val="19"/>
              </w:rPr>
              <w:lastRenderedPageBreak/>
              <w:t xml:space="preserve">Парковки (парковочные места), в том числе парковки (парковочные места) для электромобилей и гибридных автомобилей, в том числе оборудованных зарядными устройствами </w:t>
            </w:r>
          </w:p>
        </w:tc>
        <w:tc>
          <w:tcPr>
            <w:tcW w:w="0" w:type="auto"/>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spacing w:line="288" w:lineRule="atLeast"/>
              <w:rPr>
                <w:sz w:val="19"/>
                <w:szCs w:val="19"/>
              </w:rPr>
            </w:pPr>
            <w:r w:rsidRPr="00F258B4">
              <w:rPr>
                <w:sz w:val="19"/>
                <w:szCs w:val="19"/>
              </w:rPr>
              <w:t xml:space="preserve">Расчетный показатель минимально допустимого уровня обеспеченности </w:t>
            </w:r>
          </w:p>
        </w:tc>
        <w:tc>
          <w:tcPr>
            <w:tcW w:w="0" w:type="auto"/>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spacing w:line="288" w:lineRule="atLeast"/>
              <w:jc w:val="center"/>
              <w:rPr>
                <w:sz w:val="19"/>
                <w:szCs w:val="19"/>
              </w:rPr>
            </w:pPr>
            <w:r w:rsidRPr="00F258B4">
              <w:rPr>
                <w:sz w:val="19"/>
                <w:szCs w:val="19"/>
              </w:rPr>
              <w:t>Приложение</w:t>
            </w:r>
            <w:proofErr w:type="gramStart"/>
            <w:r w:rsidRPr="00F258B4">
              <w:rPr>
                <w:sz w:val="19"/>
                <w:szCs w:val="19"/>
              </w:rPr>
              <w:t xml:space="preserve"> Ж</w:t>
            </w:r>
            <w:proofErr w:type="gramEnd"/>
            <w:r w:rsidRPr="00F258B4">
              <w:rPr>
                <w:sz w:val="19"/>
                <w:szCs w:val="19"/>
              </w:rPr>
              <w:t xml:space="preserve"> СП 42.13330.2016</w:t>
            </w:r>
          </w:p>
        </w:tc>
      </w:tr>
      <w:tr w:rsidR="00F258B4" w:rsidRPr="00F258B4" w:rsidTr="00AA283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258B4" w:rsidRPr="00F258B4" w:rsidRDefault="00F258B4" w:rsidP="00F258B4">
            <w:pPr>
              <w:rPr>
                <w:sz w:val="19"/>
                <w:szCs w:val="19"/>
              </w:rPr>
            </w:pPr>
          </w:p>
        </w:tc>
        <w:tc>
          <w:tcPr>
            <w:tcW w:w="0" w:type="auto"/>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spacing w:line="288" w:lineRule="atLeast"/>
              <w:rPr>
                <w:sz w:val="19"/>
                <w:szCs w:val="19"/>
              </w:rPr>
            </w:pPr>
            <w:r w:rsidRPr="00F258B4">
              <w:rPr>
                <w:sz w:val="19"/>
                <w:szCs w:val="19"/>
              </w:rPr>
              <w:t xml:space="preserve">Расчетный показатель максимально допустимого уровня территориальной доступности </w:t>
            </w:r>
          </w:p>
        </w:tc>
        <w:tc>
          <w:tcPr>
            <w:tcW w:w="0" w:type="auto"/>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spacing w:line="288" w:lineRule="atLeast"/>
              <w:jc w:val="center"/>
              <w:rPr>
                <w:sz w:val="19"/>
                <w:szCs w:val="19"/>
              </w:rPr>
            </w:pPr>
            <w:r w:rsidRPr="00F258B4">
              <w:rPr>
                <w:sz w:val="19"/>
                <w:szCs w:val="19"/>
              </w:rPr>
              <w:t>п. 11.32 СП 42.13330.2016</w:t>
            </w:r>
          </w:p>
        </w:tc>
      </w:tr>
      <w:tr w:rsidR="00F258B4" w:rsidRPr="00F258B4" w:rsidTr="00AA2834">
        <w:tc>
          <w:tcPr>
            <w:tcW w:w="0" w:type="auto"/>
            <w:vMerge w:val="restart"/>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spacing w:line="288" w:lineRule="atLeast"/>
              <w:rPr>
                <w:sz w:val="19"/>
                <w:szCs w:val="19"/>
              </w:rPr>
            </w:pPr>
            <w:r w:rsidRPr="00F258B4">
              <w:rPr>
                <w:sz w:val="19"/>
                <w:szCs w:val="19"/>
              </w:rPr>
              <w:t xml:space="preserve">Парковки (парковочные места) легковых автомобилей на стоянках автомобилей, размещаемых в непосредственной близости от отдельно стоящих объектов капитального строительства в границах жилых и общественно-деловых зон </w:t>
            </w:r>
          </w:p>
        </w:tc>
        <w:tc>
          <w:tcPr>
            <w:tcW w:w="0" w:type="auto"/>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spacing w:line="288" w:lineRule="atLeast"/>
              <w:rPr>
                <w:sz w:val="19"/>
                <w:szCs w:val="19"/>
              </w:rPr>
            </w:pPr>
            <w:r w:rsidRPr="00F258B4">
              <w:rPr>
                <w:sz w:val="19"/>
                <w:szCs w:val="19"/>
              </w:rPr>
              <w:t xml:space="preserve">Расчетный показатель минимально допустимого уровня обеспеченности </w:t>
            </w:r>
          </w:p>
        </w:tc>
        <w:tc>
          <w:tcPr>
            <w:tcW w:w="0" w:type="auto"/>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spacing w:line="288" w:lineRule="atLeast"/>
              <w:jc w:val="center"/>
              <w:rPr>
                <w:sz w:val="19"/>
                <w:szCs w:val="19"/>
              </w:rPr>
            </w:pPr>
            <w:r w:rsidRPr="00F258B4">
              <w:rPr>
                <w:sz w:val="19"/>
                <w:szCs w:val="19"/>
              </w:rPr>
              <w:t>Приложение</w:t>
            </w:r>
            <w:proofErr w:type="gramStart"/>
            <w:r w:rsidRPr="00F258B4">
              <w:rPr>
                <w:sz w:val="19"/>
                <w:szCs w:val="19"/>
              </w:rPr>
              <w:t xml:space="preserve"> Ж</w:t>
            </w:r>
            <w:proofErr w:type="gramEnd"/>
            <w:r w:rsidRPr="00F258B4">
              <w:rPr>
                <w:sz w:val="19"/>
                <w:szCs w:val="19"/>
              </w:rPr>
              <w:t xml:space="preserve"> СП 42.13330.2016</w:t>
            </w:r>
          </w:p>
        </w:tc>
      </w:tr>
      <w:tr w:rsidR="00F258B4" w:rsidRPr="00F258B4" w:rsidTr="00AA283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258B4" w:rsidRPr="00F258B4" w:rsidRDefault="00F258B4" w:rsidP="00F258B4">
            <w:pPr>
              <w:rPr>
                <w:sz w:val="19"/>
                <w:szCs w:val="19"/>
              </w:rPr>
            </w:pPr>
          </w:p>
        </w:tc>
        <w:tc>
          <w:tcPr>
            <w:tcW w:w="0" w:type="auto"/>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spacing w:line="288" w:lineRule="atLeast"/>
              <w:rPr>
                <w:sz w:val="19"/>
                <w:szCs w:val="19"/>
              </w:rPr>
            </w:pPr>
            <w:r w:rsidRPr="00F258B4">
              <w:rPr>
                <w:sz w:val="19"/>
                <w:szCs w:val="19"/>
              </w:rPr>
              <w:t xml:space="preserve">Расчетный показатель максимально допустимого уровня территориальной доступности </w:t>
            </w:r>
          </w:p>
        </w:tc>
        <w:tc>
          <w:tcPr>
            <w:tcW w:w="0" w:type="auto"/>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spacing w:line="288" w:lineRule="atLeast"/>
              <w:jc w:val="center"/>
              <w:rPr>
                <w:sz w:val="19"/>
                <w:szCs w:val="19"/>
              </w:rPr>
            </w:pPr>
            <w:r w:rsidRPr="00F258B4">
              <w:rPr>
                <w:sz w:val="19"/>
                <w:szCs w:val="19"/>
              </w:rPr>
              <w:t>п. 11.32 СП 42.13330.2016</w:t>
            </w:r>
          </w:p>
        </w:tc>
      </w:tr>
      <w:tr w:rsidR="00F258B4" w:rsidRPr="00F258B4" w:rsidTr="00AA2834">
        <w:tc>
          <w:tcPr>
            <w:tcW w:w="0" w:type="auto"/>
            <w:vMerge w:val="restart"/>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spacing w:line="288" w:lineRule="atLeast"/>
              <w:rPr>
                <w:sz w:val="19"/>
                <w:szCs w:val="19"/>
              </w:rPr>
            </w:pPr>
            <w:r w:rsidRPr="00F258B4">
              <w:rPr>
                <w:sz w:val="19"/>
                <w:szCs w:val="19"/>
              </w:rPr>
              <w:t xml:space="preserve">Парковки (парковочные места) легковых автомобилей на стоянках автомобилей, размещаемых у границ лесопарков, зон отдыха и курортных зон </w:t>
            </w:r>
          </w:p>
        </w:tc>
        <w:tc>
          <w:tcPr>
            <w:tcW w:w="0" w:type="auto"/>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spacing w:line="288" w:lineRule="atLeast"/>
              <w:rPr>
                <w:sz w:val="19"/>
                <w:szCs w:val="19"/>
              </w:rPr>
            </w:pPr>
            <w:r w:rsidRPr="00F258B4">
              <w:rPr>
                <w:sz w:val="19"/>
                <w:szCs w:val="19"/>
              </w:rPr>
              <w:t xml:space="preserve">Расчетный показатель минимально допустимого уровня обеспеченности </w:t>
            </w:r>
          </w:p>
        </w:tc>
        <w:tc>
          <w:tcPr>
            <w:tcW w:w="0" w:type="auto"/>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spacing w:line="288" w:lineRule="atLeast"/>
              <w:jc w:val="center"/>
              <w:rPr>
                <w:sz w:val="19"/>
                <w:szCs w:val="19"/>
              </w:rPr>
            </w:pPr>
            <w:r w:rsidRPr="00F258B4">
              <w:rPr>
                <w:sz w:val="19"/>
                <w:szCs w:val="19"/>
              </w:rPr>
              <w:t>Приложение</w:t>
            </w:r>
            <w:proofErr w:type="gramStart"/>
            <w:r w:rsidRPr="00F258B4">
              <w:rPr>
                <w:sz w:val="19"/>
                <w:szCs w:val="19"/>
              </w:rPr>
              <w:t xml:space="preserve"> Ж</w:t>
            </w:r>
            <w:proofErr w:type="gramEnd"/>
            <w:r w:rsidRPr="00F258B4">
              <w:rPr>
                <w:sz w:val="19"/>
                <w:szCs w:val="19"/>
              </w:rPr>
              <w:t xml:space="preserve"> СП 42.13330.2016</w:t>
            </w:r>
          </w:p>
        </w:tc>
      </w:tr>
      <w:tr w:rsidR="00F258B4" w:rsidRPr="00F258B4" w:rsidTr="00AA283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258B4" w:rsidRPr="00F258B4" w:rsidRDefault="00F258B4" w:rsidP="00F258B4">
            <w:pPr>
              <w:rPr>
                <w:sz w:val="19"/>
                <w:szCs w:val="19"/>
              </w:rPr>
            </w:pPr>
          </w:p>
        </w:tc>
        <w:tc>
          <w:tcPr>
            <w:tcW w:w="0" w:type="auto"/>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spacing w:line="288" w:lineRule="atLeast"/>
              <w:rPr>
                <w:sz w:val="19"/>
                <w:szCs w:val="19"/>
              </w:rPr>
            </w:pPr>
            <w:r w:rsidRPr="00F258B4">
              <w:rPr>
                <w:sz w:val="19"/>
                <w:szCs w:val="19"/>
              </w:rPr>
              <w:t xml:space="preserve">Расчетный показатель максимально допустимого уровня территориальной доступности </w:t>
            </w:r>
          </w:p>
        </w:tc>
        <w:tc>
          <w:tcPr>
            <w:tcW w:w="0" w:type="auto"/>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spacing w:line="288" w:lineRule="atLeast"/>
              <w:jc w:val="center"/>
              <w:rPr>
                <w:sz w:val="19"/>
                <w:szCs w:val="19"/>
              </w:rPr>
            </w:pPr>
            <w:r w:rsidRPr="00F258B4">
              <w:rPr>
                <w:sz w:val="19"/>
                <w:szCs w:val="19"/>
              </w:rPr>
              <w:t>п. 11.32 СП 42.13330.2016</w:t>
            </w:r>
          </w:p>
        </w:tc>
      </w:tr>
      <w:tr w:rsidR="00F258B4" w:rsidRPr="00F258B4" w:rsidTr="00AA2834">
        <w:tc>
          <w:tcPr>
            <w:tcW w:w="0" w:type="auto"/>
            <w:vMerge w:val="restart"/>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spacing w:line="288" w:lineRule="atLeast"/>
              <w:rPr>
                <w:sz w:val="19"/>
                <w:szCs w:val="19"/>
              </w:rPr>
            </w:pPr>
            <w:r w:rsidRPr="00F258B4">
              <w:rPr>
                <w:sz w:val="19"/>
                <w:szCs w:val="19"/>
              </w:rPr>
              <w:t xml:space="preserve">Велосипедные дорожки и дорожки </w:t>
            </w:r>
            <w:proofErr w:type="gramStart"/>
            <w:r w:rsidRPr="00F258B4">
              <w:rPr>
                <w:sz w:val="19"/>
                <w:szCs w:val="19"/>
              </w:rPr>
              <w:t>для</w:t>
            </w:r>
            <w:proofErr w:type="gramEnd"/>
            <w:r w:rsidRPr="00F258B4">
              <w:rPr>
                <w:sz w:val="19"/>
                <w:szCs w:val="19"/>
              </w:rPr>
              <w:t xml:space="preserve"> СИМ </w:t>
            </w:r>
          </w:p>
        </w:tc>
        <w:tc>
          <w:tcPr>
            <w:tcW w:w="0" w:type="auto"/>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spacing w:line="288" w:lineRule="atLeast"/>
              <w:rPr>
                <w:sz w:val="19"/>
                <w:szCs w:val="19"/>
              </w:rPr>
            </w:pPr>
            <w:r w:rsidRPr="00F258B4">
              <w:rPr>
                <w:sz w:val="19"/>
                <w:szCs w:val="19"/>
              </w:rPr>
              <w:t xml:space="preserve">Расчетный показатель минимально допустимого уровня обеспеченности </w:t>
            </w:r>
          </w:p>
        </w:tc>
        <w:tc>
          <w:tcPr>
            <w:tcW w:w="0" w:type="auto"/>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spacing w:line="288" w:lineRule="atLeast"/>
              <w:jc w:val="center"/>
              <w:rPr>
                <w:sz w:val="19"/>
                <w:szCs w:val="19"/>
              </w:rPr>
            </w:pPr>
            <w:r w:rsidRPr="00F258B4">
              <w:rPr>
                <w:sz w:val="19"/>
                <w:szCs w:val="19"/>
              </w:rPr>
              <w:t>СП 396.1325800.2018</w:t>
            </w:r>
          </w:p>
        </w:tc>
      </w:tr>
      <w:tr w:rsidR="00F258B4" w:rsidRPr="00F258B4" w:rsidTr="00AA283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258B4" w:rsidRPr="00F258B4" w:rsidRDefault="00F258B4" w:rsidP="00F258B4">
            <w:pPr>
              <w:rPr>
                <w:sz w:val="19"/>
                <w:szCs w:val="19"/>
              </w:rPr>
            </w:pPr>
          </w:p>
        </w:tc>
        <w:tc>
          <w:tcPr>
            <w:tcW w:w="0" w:type="auto"/>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spacing w:line="288" w:lineRule="atLeast"/>
              <w:rPr>
                <w:sz w:val="19"/>
                <w:szCs w:val="19"/>
              </w:rPr>
            </w:pPr>
            <w:r w:rsidRPr="00F258B4">
              <w:rPr>
                <w:sz w:val="19"/>
                <w:szCs w:val="19"/>
              </w:rPr>
              <w:t xml:space="preserve">Расчетный показатель максимально допустимого уровня территориальной доступности </w:t>
            </w:r>
          </w:p>
        </w:tc>
        <w:tc>
          <w:tcPr>
            <w:tcW w:w="0" w:type="auto"/>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spacing w:line="288" w:lineRule="atLeast"/>
              <w:jc w:val="center"/>
              <w:rPr>
                <w:sz w:val="19"/>
                <w:szCs w:val="19"/>
              </w:rPr>
            </w:pPr>
            <w:r w:rsidRPr="00F258B4">
              <w:rPr>
                <w:sz w:val="19"/>
                <w:szCs w:val="19"/>
              </w:rPr>
              <w:t>СП 396.1325800.2018</w:t>
            </w:r>
          </w:p>
        </w:tc>
      </w:tr>
      <w:tr w:rsidR="00F258B4" w:rsidRPr="00F258B4" w:rsidTr="00AA2834">
        <w:tc>
          <w:tcPr>
            <w:tcW w:w="0" w:type="auto"/>
            <w:vMerge w:val="restart"/>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spacing w:line="288" w:lineRule="atLeast"/>
              <w:rPr>
                <w:sz w:val="19"/>
                <w:szCs w:val="19"/>
              </w:rPr>
            </w:pPr>
            <w:r w:rsidRPr="00F258B4">
              <w:rPr>
                <w:sz w:val="19"/>
                <w:szCs w:val="19"/>
              </w:rPr>
              <w:t xml:space="preserve">Места хранения велосипедов, СИМ </w:t>
            </w:r>
          </w:p>
        </w:tc>
        <w:tc>
          <w:tcPr>
            <w:tcW w:w="0" w:type="auto"/>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spacing w:line="288" w:lineRule="atLeast"/>
              <w:rPr>
                <w:sz w:val="19"/>
                <w:szCs w:val="19"/>
              </w:rPr>
            </w:pPr>
            <w:r w:rsidRPr="00F258B4">
              <w:rPr>
                <w:sz w:val="19"/>
                <w:szCs w:val="19"/>
              </w:rPr>
              <w:t xml:space="preserve">Расчетный показатель минимально допустимого уровня обеспеченности </w:t>
            </w:r>
          </w:p>
        </w:tc>
        <w:tc>
          <w:tcPr>
            <w:tcW w:w="0" w:type="auto"/>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spacing w:line="288" w:lineRule="atLeast"/>
              <w:jc w:val="center"/>
              <w:rPr>
                <w:sz w:val="19"/>
                <w:szCs w:val="19"/>
              </w:rPr>
            </w:pPr>
            <w:r w:rsidRPr="00F258B4">
              <w:rPr>
                <w:sz w:val="19"/>
                <w:szCs w:val="19"/>
              </w:rPr>
              <w:t>СП 396.1325800.2018</w:t>
            </w:r>
          </w:p>
        </w:tc>
      </w:tr>
      <w:tr w:rsidR="00F258B4" w:rsidRPr="00F258B4" w:rsidTr="00AA283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258B4" w:rsidRPr="00F258B4" w:rsidRDefault="00F258B4" w:rsidP="00F258B4">
            <w:pPr>
              <w:rPr>
                <w:sz w:val="19"/>
                <w:szCs w:val="19"/>
              </w:rPr>
            </w:pPr>
          </w:p>
        </w:tc>
        <w:tc>
          <w:tcPr>
            <w:tcW w:w="0" w:type="auto"/>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spacing w:line="288" w:lineRule="atLeast"/>
              <w:rPr>
                <w:sz w:val="19"/>
                <w:szCs w:val="19"/>
              </w:rPr>
            </w:pPr>
            <w:r w:rsidRPr="00F258B4">
              <w:rPr>
                <w:sz w:val="19"/>
                <w:szCs w:val="19"/>
              </w:rPr>
              <w:t xml:space="preserve">Расчетный показатель максимально допустимого уровня территориальной доступности </w:t>
            </w:r>
          </w:p>
        </w:tc>
        <w:tc>
          <w:tcPr>
            <w:tcW w:w="0" w:type="auto"/>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spacing w:line="288" w:lineRule="atLeast"/>
              <w:jc w:val="center"/>
              <w:rPr>
                <w:sz w:val="19"/>
                <w:szCs w:val="19"/>
              </w:rPr>
            </w:pPr>
            <w:r w:rsidRPr="00F258B4">
              <w:rPr>
                <w:sz w:val="19"/>
                <w:szCs w:val="19"/>
              </w:rPr>
              <w:t>СП 396.1325800.2018</w:t>
            </w:r>
          </w:p>
        </w:tc>
      </w:tr>
      <w:tr w:rsidR="00F258B4" w:rsidRPr="00F258B4" w:rsidTr="00AA2834">
        <w:tc>
          <w:tcPr>
            <w:tcW w:w="0" w:type="auto"/>
            <w:vMerge w:val="restart"/>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spacing w:line="288" w:lineRule="atLeast"/>
              <w:rPr>
                <w:sz w:val="19"/>
                <w:szCs w:val="19"/>
              </w:rPr>
            </w:pPr>
            <w:r w:rsidRPr="00F258B4">
              <w:rPr>
                <w:sz w:val="19"/>
                <w:szCs w:val="19"/>
              </w:rPr>
              <w:t xml:space="preserve">Места парковки велосипедов и СИМ </w:t>
            </w:r>
          </w:p>
        </w:tc>
        <w:tc>
          <w:tcPr>
            <w:tcW w:w="0" w:type="auto"/>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spacing w:line="288" w:lineRule="atLeast"/>
              <w:rPr>
                <w:sz w:val="19"/>
                <w:szCs w:val="19"/>
              </w:rPr>
            </w:pPr>
            <w:r w:rsidRPr="00F258B4">
              <w:rPr>
                <w:sz w:val="19"/>
                <w:szCs w:val="19"/>
              </w:rPr>
              <w:t xml:space="preserve">Расчетный показатель минимально допустимого уровня обеспеченности </w:t>
            </w:r>
          </w:p>
        </w:tc>
        <w:tc>
          <w:tcPr>
            <w:tcW w:w="0" w:type="auto"/>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spacing w:line="288" w:lineRule="atLeast"/>
              <w:jc w:val="center"/>
              <w:rPr>
                <w:sz w:val="19"/>
                <w:szCs w:val="19"/>
              </w:rPr>
            </w:pPr>
            <w:r w:rsidRPr="00F258B4">
              <w:rPr>
                <w:sz w:val="19"/>
                <w:szCs w:val="19"/>
              </w:rPr>
              <w:t>СП 396.1325800.2018</w:t>
            </w:r>
          </w:p>
        </w:tc>
      </w:tr>
      <w:tr w:rsidR="00F258B4" w:rsidRPr="00F258B4" w:rsidTr="00AA283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258B4" w:rsidRPr="00F258B4" w:rsidRDefault="00F258B4" w:rsidP="00F258B4">
            <w:pPr>
              <w:rPr>
                <w:sz w:val="19"/>
                <w:szCs w:val="19"/>
              </w:rPr>
            </w:pPr>
          </w:p>
        </w:tc>
        <w:tc>
          <w:tcPr>
            <w:tcW w:w="0" w:type="auto"/>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spacing w:line="288" w:lineRule="atLeast"/>
              <w:rPr>
                <w:sz w:val="19"/>
                <w:szCs w:val="19"/>
              </w:rPr>
            </w:pPr>
            <w:r w:rsidRPr="00F258B4">
              <w:rPr>
                <w:sz w:val="19"/>
                <w:szCs w:val="19"/>
              </w:rPr>
              <w:t xml:space="preserve">Расчетный показатель максимально допустимого уровня территориальной доступности </w:t>
            </w:r>
          </w:p>
        </w:tc>
        <w:tc>
          <w:tcPr>
            <w:tcW w:w="0" w:type="auto"/>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spacing w:line="288" w:lineRule="atLeast"/>
              <w:jc w:val="center"/>
              <w:rPr>
                <w:sz w:val="19"/>
                <w:szCs w:val="19"/>
              </w:rPr>
            </w:pPr>
            <w:r w:rsidRPr="00F258B4">
              <w:rPr>
                <w:sz w:val="19"/>
                <w:szCs w:val="19"/>
              </w:rPr>
              <w:t>СП 396.1325800.2018</w:t>
            </w:r>
          </w:p>
        </w:tc>
      </w:tr>
    </w:tbl>
    <w:p w:rsidR="00F258B4" w:rsidRPr="00F258B4" w:rsidRDefault="00F258B4" w:rsidP="004151B0">
      <w:pPr>
        <w:spacing w:line="240" w:lineRule="exact"/>
        <w:jc w:val="both"/>
      </w:pPr>
      <w:r w:rsidRPr="00F258B4">
        <w:t xml:space="preserve">  </w:t>
      </w:r>
    </w:p>
    <w:p w:rsidR="004E7102" w:rsidRDefault="00F258B4" w:rsidP="00F258B4">
      <w:pPr>
        <w:spacing w:line="288" w:lineRule="atLeast"/>
        <w:jc w:val="right"/>
        <w:rPr>
          <w:sz w:val="28"/>
          <w:szCs w:val="28"/>
        </w:rPr>
      </w:pPr>
      <w:r w:rsidRPr="00F258B4">
        <w:rPr>
          <w:sz w:val="28"/>
          <w:szCs w:val="28"/>
        </w:rPr>
        <w:t>Таблица 2.12</w:t>
      </w:r>
    </w:p>
    <w:p w:rsidR="00F258B4" w:rsidRPr="00F258B4" w:rsidRDefault="00F258B4" w:rsidP="004151B0">
      <w:pPr>
        <w:spacing w:line="240" w:lineRule="exact"/>
        <w:jc w:val="right"/>
        <w:rPr>
          <w:sz w:val="28"/>
          <w:szCs w:val="28"/>
        </w:rPr>
      </w:pPr>
      <w:r w:rsidRPr="00F258B4">
        <w:rPr>
          <w:sz w:val="28"/>
          <w:szCs w:val="28"/>
        </w:rPr>
        <w:t xml:space="preserve"> </w:t>
      </w:r>
    </w:p>
    <w:p w:rsidR="00F258B4" w:rsidRPr="00F258B4" w:rsidRDefault="00F258B4" w:rsidP="00F258B4">
      <w:pPr>
        <w:spacing w:line="288" w:lineRule="atLeast"/>
        <w:jc w:val="center"/>
        <w:rPr>
          <w:sz w:val="28"/>
          <w:szCs w:val="28"/>
        </w:rPr>
      </w:pPr>
      <w:r w:rsidRPr="00F258B4">
        <w:rPr>
          <w:sz w:val="28"/>
          <w:szCs w:val="28"/>
        </w:rPr>
        <w:t>Объекты местного значения в области физической</w:t>
      </w:r>
    </w:p>
    <w:p w:rsidR="00F258B4" w:rsidRPr="00F258B4" w:rsidRDefault="00F258B4" w:rsidP="00F258B4">
      <w:pPr>
        <w:jc w:val="center"/>
        <w:rPr>
          <w:sz w:val="28"/>
          <w:szCs w:val="28"/>
        </w:rPr>
      </w:pPr>
      <w:r w:rsidRPr="00F258B4">
        <w:rPr>
          <w:sz w:val="28"/>
          <w:szCs w:val="28"/>
        </w:rPr>
        <w:t xml:space="preserve">культуры и спорта </w:t>
      </w:r>
    </w:p>
    <w:p w:rsidR="00F258B4" w:rsidRPr="00F258B4" w:rsidRDefault="00F258B4" w:rsidP="00F258B4">
      <w:pPr>
        <w:spacing w:line="288" w:lineRule="atLeast"/>
        <w:jc w:val="both"/>
      </w:pPr>
      <w:r w:rsidRPr="00F258B4">
        <w:lastRenderedPageBreak/>
        <w:t xml:space="preserve">  </w:t>
      </w:r>
    </w:p>
    <w:tbl>
      <w:tblPr>
        <w:tblW w:w="9045" w:type="dxa"/>
        <w:tblInd w:w="15" w:type="dxa"/>
        <w:tblCellMar>
          <w:left w:w="0" w:type="dxa"/>
          <w:right w:w="0" w:type="dxa"/>
        </w:tblCellMar>
        <w:tblLook w:val="04A0" w:firstRow="1" w:lastRow="0" w:firstColumn="1" w:lastColumn="0" w:noHBand="0" w:noVBand="1"/>
      </w:tblPr>
      <w:tblGrid>
        <w:gridCol w:w="3352"/>
        <w:gridCol w:w="2013"/>
        <w:gridCol w:w="3680"/>
      </w:tblGrid>
      <w:tr w:rsidR="00F258B4" w:rsidRPr="00F258B4" w:rsidTr="00AA2834">
        <w:tc>
          <w:tcPr>
            <w:tcW w:w="0" w:type="auto"/>
            <w:tcBorders>
              <w:top w:val="single" w:sz="6" w:space="0" w:color="000000"/>
              <w:left w:val="single" w:sz="6" w:space="0" w:color="000000"/>
              <w:bottom w:val="single" w:sz="6" w:space="0" w:color="000000"/>
              <w:right w:val="single" w:sz="6" w:space="0" w:color="000000"/>
            </w:tcBorders>
            <w:vAlign w:val="center"/>
            <w:hideMark/>
          </w:tcPr>
          <w:p w:rsidR="00F258B4" w:rsidRPr="00F258B4" w:rsidRDefault="00F258B4" w:rsidP="00F258B4">
            <w:pPr>
              <w:jc w:val="center"/>
              <w:rPr>
                <w:sz w:val="19"/>
                <w:szCs w:val="19"/>
              </w:rPr>
            </w:pPr>
            <w:r w:rsidRPr="00F258B4">
              <w:rPr>
                <w:sz w:val="19"/>
                <w:szCs w:val="19"/>
              </w:rPr>
              <w:t xml:space="preserve">Наименование вида объекта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258B4" w:rsidRPr="00F258B4" w:rsidRDefault="00F258B4" w:rsidP="00F258B4">
            <w:pPr>
              <w:jc w:val="center"/>
              <w:rPr>
                <w:sz w:val="19"/>
                <w:szCs w:val="19"/>
              </w:rPr>
            </w:pPr>
            <w:r w:rsidRPr="00F258B4">
              <w:rPr>
                <w:sz w:val="19"/>
                <w:szCs w:val="19"/>
              </w:rPr>
              <w:t xml:space="preserve">Тип расчетного показателя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258B4" w:rsidRPr="00F258B4" w:rsidRDefault="00F258B4" w:rsidP="00F258B4">
            <w:pPr>
              <w:jc w:val="center"/>
              <w:rPr>
                <w:sz w:val="19"/>
                <w:szCs w:val="19"/>
              </w:rPr>
            </w:pPr>
            <w:r w:rsidRPr="00F258B4">
              <w:rPr>
                <w:sz w:val="19"/>
                <w:szCs w:val="19"/>
              </w:rPr>
              <w:t xml:space="preserve">Обоснование расчетного показателя </w:t>
            </w:r>
          </w:p>
        </w:tc>
      </w:tr>
      <w:tr w:rsidR="00F258B4" w:rsidRPr="00F258B4" w:rsidTr="00AA2834">
        <w:tc>
          <w:tcPr>
            <w:tcW w:w="0" w:type="auto"/>
            <w:vMerge w:val="restart"/>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spacing w:line="288" w:lineRule="atLeast"/>
              <w:rPr>
                <w:sz w:val="19"/>
                <w:szCs w:val="19"/>
              </w:rPr>
            </w:pPr>
            <w:r w:rsidRPr="00F258B4">
              <w:rPr>
                <w:sz w:val="19"/>
                <w:szCs w:val="19"/>
              </w:rPr>
              <w:t xml:space="preserve">Спортивные сооружения и физкультурно-оздоровительные комплексы, находящиеся в муниципальной собственности </w:t>
            </w:r>
          </w:p>
        </w:tc>
        <w:tc>
          <w:tcPr>
            <w:tcW w:w="0" w:type="auto"/>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spacing w:line="288" w:lineRule="atLeast"/>
              <w:rPr>
                <w:sz w:val="19"/>
                <w:szCs w:val="19"/>
              </w:rPr>
            </w:pPr>
            <w:r w:rsidRPr="00F258B4">
              <w:rPr>
                <w:sz w:val="19"/>
                <w:szCs w:val="19"/>
              </w:rPr>
              <w:t xml:space="preserve">Расчетный показатель минимально допустимого уровня обеспеченности </w:t>
            </w:r>
          </w:p>
        </w:tc>
        <w:tc>
          <w:tcPr>
            <w:tcW w:w="0" w:type="auto"/>
            <w:tcBorders>
              <w:top w:val="single" w:sz="6" w:space="0" w:color="000000"/>
              <w:left w:val="single" w:sz="6" w:space="0" w:color="000000"/>
              <w:bottom w:val="single" w:sz="6" w:space="0" w:color="000000"/>
              <w:right w:val="single" w:sz="6" w:space="0" w:color="000000"/>
            </w:tcBorders>
            <w:hideMark/>
          </w:tcPr>
          <w:p w:rsidR="00F258B4" w:rsidRPr="00F258B4" w:rsidRDefault="00AA2834" w:rsidP="00F258B4">
            <w:pPr>
              <w:spacing w:line="288" w:lineRule="atLeast"/>
              <w:rPr>
                <w:sz w:val="19"/>
                <w:szCs w:val="19"/>
              </w:rPr>
            </w:pPr>
            <w:hyperlink r:id="rId37" w:history="1">
              <w:r w:rsidR="00F258B4" w:rsidRPr="00F258B4">
                <w:rPr>
                  <w:sz w:val="19"/>
                  <w:szCs w:val="19"/>
                </w:rPr>
                <w:t>п. 5</w:t>
              </w:r>
            </w:hyperlink>
            <w:r w:rsidR="00F258B4" w:rsidRPr="00F258B4">
              <w:rPr>
                <w:sz w:val="19"/>
                <w:szCs w:val="19"/>
              </w:rPr>
              <w:t xml:space="preserve"> приказа Министерства спорта Российской Федерации от 21 марта 2018     № 244 «Об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 </w:t>
            </w:r>
          </w:p>
        </w:tc>
      </w:tr>
      <w:tr w:rsidR="00F258B4" w:rsidRPr="00F258B4" w:rsidTr="00AA283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258B4" w:rsidRPr="00F258B4" w:rsidRDefault="00F258B4" w:rsidP="00F258B4">
            <w:pPr>
              <w:rPr>
                <w:sz w:val="19"/>
                <w:szCs w:val="19"/>
              </w:rPr>
            </w:pPr>
          </w:p>
        </w:tc>
        <w:tc>
          <w:tcPr>
            <w:tcW w:w="0" w:type="auto"/>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spacing w:line="288" w:lineRule="atLeast"/>
              <w:rPr>
                <w:sz w:val="19"/>
                <w:szCs w:val="19"/>
              </w:rPr>
            </w:pPr>
            <w:r w:rsidRPr="00F258B4">
              <w:rPr>
                <w:sz w:val="19"/>
                <w:szCs w:val="19"/>
              </w:rPr>
              <w:t xml:space="preserve">Расчетный показатель максимально допустимого уровня территориальной доступности </w:t>
            </w:r>
          </w:p>
        </w:tc>
        <w:tc>
          <w:tcPr>
            <w:tcW w:w="0" w:type="auto"/>
            <w:tcBorders>
              <w:top w:val="single" w:sz="6" w:space="0" w:color="000000"/>
              <w:left w:val="single" w:sz="6" w:space="0" w:color="000000"/>
              <w:bottom w:val="single" w:sz="6" w:space="0" w:color="000000"/>
              <w:right w:val="single" w:sz="6" w:space="0" w:color="000000"/>
            </w:tcBorders>
            <w:hideMark/>
          </w:tcPr>
          <w:p w:rsidR="00F258B4" w:rsidRPr="00F258B4" w:rsidRDefault="00AA2834" w:rsidP="00F258B4">
            <w:pPr>
              <w:spacing w:line="288" w:lineRule="atLeast"/>
              <w:rPr>
                <w:sz w:val="19"/>
                <w:szCs w:val="19"/>
              </w:rPr>
            </w:pPr>
            <w:hyperlink r:id="rId38" w:history="1">
              <w:r w:rsidR="00F258B4" w:rsidRPr="00F258B4">
                <w:rPr>
                  <w:sz w:val="19"/>
                  <w:szCs w:val="19"/>
                </w:rPr>
                <w:t>п. 3</w:t>
              </w:r>
            </w:hyperlink>
            <w:r w:rsidR="00F258B4" w:rsidRPr="00F258B4">
              <w:rPr>
                <w:sz w:val="19"/>
                <w:szCs w:val="19"/>
              </w:rPr>
              <w:t xml:space="preserve"> приказа Министерства спорта Российской Федерации от 19 августа 2021  № 649 «О рекомендованных нормативах и нормах обеспеченности населения объектами спортивной инфраструктуры»</w:t>
            </w:r>
          </w:p>
        </w:tc>
      </w:tr>
      <w:tr w:rsidR="00F258B4" w:rsidRPr="00F258B4" w:rsidTr="00AA2834">
        <w:tc>
          <w:tcPr>
            <w:tcW w:w="0" w:type="auto"/>
            <w:vMerge w:val="restart"/>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spacing w:line="288" w:lineRule="atLeast"/>
              <w:rPr>
                <w:sz w:val="19"/>
                <w:szCs w:val="19"/>
              </w:rPr>
            </w:pPr>
            <w:r w:rsidRPr="00F258B4">
              <w:rPr>
                <w:sz w:val="19"/>
                <w:szCs w:val="19"/>
              </w:rPr>
              <w:t xml:space="preserve">Многофункциональные спортивные комплексы, спортивные комплексы, физкультурно-оздоровительные комплексы (до 300 посадочных мест) (Категория спортивного сооружения B, C, F) </w:t>
            </w:r>
          </w:p>
        </w:tc>
        <w:tc>
          <w:tcPr>
            <w:tcW w:w="0" w:type="auto"/>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spacing w:line="288" w:lineRule="atLeast"/>
              <w:rPr>
                <w:sz w:val="19"/>
                <w:szCs w:val="19"/>
              </w:rPr>
            </w:pPr>
            <w:r w:rsidRPr="00F258B4">
              <w:rPr>
                <w:sz w:val="19"/>
                <w:szCs w:val="19"/>
              </w:rPr>
              <w:t xml:space="preserve">Расчетный показатель минимально допустимого уровня обеспеченности </w:t>
            </w:r>
          </w:p>
        </w:tc>
        <w:tc>
          <w:tcPr>
            <w:tcW w:w="0" w:type="auto"/>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spacing w:line="288" w:lineRule="atLeast"/>
              <w:rPr>
                <w:sz w:val="19"/>
                <w:szCs w:val="19"/>
              </w:rPr>
            </w:pPr>
            <w:r w:rsidRPr="00F258B4">
              <w:rPr>
                <w:sz w:val="19"/>
                <w:szCs w:val="19"/>
              </w:rPr>
              <w:t>Таблица Д</w:t>
            </w:r>
            <w:proofErr w:type="gramStart"/>
            <w:r w:rsidRPr="00F258B4">
              <w:rPr>
                <w:sz w:val="19"/>
                <w:szCs w:val="19"/>
              </w:rPr>
              <w:t>1</w:t>
            </w:r>
            <w:proofErr w:type="gramEnd"/>
            <w:r w:rsidRPr="00F258B4">
              <w:rPr>
                <w:sz w:val="19"/>
                <w:szCs w:val="19"/>
              </w:rPr>
              <w:t xml:space="preserve"> СП 42.13330.2016 </w:t>
            </w:r>
          </w:p>
        </w:tc>
      </w:tr>
      <w:tr w:rsidR="00F258B4" w:rsidRPr="00F258B4" w:rsidTr="00AA283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258B4" w:rsidRPr="00F258B4" w:rsidRDefault="00F258B4" w:rsidP="00F258B4">
            <w:pPr>
              <w:rPr>
                <w:sz w:val="19"/>
                <w:szCs w:val="19"/>
              </w:rPr>
            </w:pPr>
          </w:p>
        </w:tc>
        <w:tc>
          <w:tcPr>
            <w:tcW w:w="0" w:type="auto"/>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spacing w:line="288" w:lineRule="atLeast"/>
              <w:rPr>
                <w:sz w:val="19"/>
                <w:szCs w:val="19"/>
              </w:rPr>
            </w:pPr>
            <w:r w:rsidRPr="00F258B4">
              <w:rPr>
                <w:sz w:val="19"/>
                <w:szCs w:val="19"/>
              </w:rPr>
              <w:t xml:space="preserve">Расчетный показатель максимально допустимого уровня территориальной доступности </w:t>
            </w:r>
          </w:p>
        </w:tc>
        <w:tc>
          <w:tcPr>
            <w:tcW w:w="0" w:type="auto"/>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spacing w:line="288" w:lineRule="atLeast"/>
              <w:rPr>
                <w:sz w:val="19"/>
                <w:szCs w:val="19"/>
              </w:rPr>
            </w:pPr>
            <w:r w:rsidRPr="00F258B4">
              <w:rPr>
                <w:sz w:val="19"/>
                <w:szCs w:val="19"/>
              </w:rPr>
              <w:t>Таблица Д</w:t>
            </w:r>
            <w:proofErr w:type="gramStart"/>
            <w:r w:rsidRPr="00F258B4">
              <w:rPr>
                <w:sz w:val="19"/>
                <w:szCs w:val="19"/>
              </w:rPr>
              <w:t>1</w:t>
            </w:r>
            <w:proofErr w:type="gramEnd"/>
            <w:r w:rsidRPr="00F258B4">
              <w:rPr>
                <w:sz w:val="19"/>
                <w:szCs w:val="19"/>
              </w:rPr>
              <w:t xml:space="preserve"> СП 42.13330.2016 </w:t>
            </w:r>
          </w:p>
        </w:tc>
      </w:tr>
      <w:tr w:rsidR="00F258B4" w:rsidRPr="00F258B4" w:rsidTr="00AA2834">
        <w:tc>
          <w:tcPr>
            <w:tcW w:w="0" w:type="auto"/>
            <w:vMerge w:val="restart"/>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spacing w:line="288" w:lineRule="atLeast"/>
              <w:rPr>
                <w:sz w:val="19"/>
                <w:szCs w:val="19"/>
              </w:rPr>
            </w:pPr>
            <w:r w:rsidRPr="00F258B4">
              <w:rPr>
                <w:sz w:val="19"/>
                <w:szCs w:val="19"/>
              </w:rPr>
              <w:t xml:space="preserve">Стадионы, спортивные залы (до 1500 посадочных мест) (Категория спортивного сооружения B, C, F) </w:t>
            </w:r>
          </w:p>
        </w:tc>
        <w:tc>
          <w:tcPr>
            <w:tcW w:w="0" w:type="auto"/>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spacing w:line="288" w:lineRule="atLeast"/>
              <w:rPr>
                <w:sz w:val="19"/>
                <w:szCs w:val="19"/>
              </w:rPr>
            </w:pPr>
            <w:r w:rsidRPr="00F258B4">
              <w:rPr>
                <w:sz w:val="19"/>
                <w:szCs w:val="19"/>
              </w:rPr>
              <w:t xml:space="preserve">Расчетный показатель минимально допустимого уровня обеспеченности </w:t>
            </w:r>
          </w:p>
        </w:tc>
        <w:tc>
          <w:tcPr>
            <w:tcW w:w="0" w:type="auto"/>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spacing w:line="288" w:lineRule="atLeast"/>
              <w:rPr>
                <w:sz w:val="19"/>
                <w:szCs w:val="19"/>
              </w:rPr>
            </w:pPr>
            <w:r w:rsidRPr="00F258B4">
              <w:rPr>
                <w:sz w:val="19"/>
                <w:szCs w:val="19"/>
              </w:rPr>
              <w:t>Таблица Д</w:t>
            </w:r>
            <w:proofErr w:type="gramStart"/>
            <w:r w:rsidRPr="00F258B4">
              <w:rPr>
                <w:sz w:val="19"/>
                <w:szCs w:val="19"/>
              </w:rPr>
              <w:t>1</w:t>
            </w:r>
            <w:proofErr w:type="gramEnd"/>
            <w:r w:rsidRPr="00F258B4">
              <w:rPr>
                <w:sz w:val="19"/>
                <w:szCs w:val="19"/>
              </w:rPr>
              <w:t xml:space="preserve"> СП 42.13330.2016 </w:t>
            </w:r>
          </w:p>
        </w:tc>
      </w:tr>
      <w:tr w:rsidR="00F258B4" w:rsidRPr="00F258B4" w:rsidTr="00AA283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258B4" w:rsidRPr="00F258B4" w:rsidRDefault="00F258B4" w:rsidP="00F258B4">
            <w:pPr>
              <w:rPr>
                <w:sz w:val="19"/>
                <w:szCs w:val="19"/>
              </w:rPr>
            </w:pPr>
          </w:p>
        </w:tc>
        <w:tc>
          <w:tcPr>
            <w:tcW w:w="0" w:type="auto"/>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spacing w:line="288" w:lineRule="atLeast"/>
              <w:rPr>
                <w:sz w:val="19"/>
                <w:szCs w:val="19"/>
              </w:rPr>
            </w:pPr>
            <w:r w:rsidRPr="00F258B4">
              <w:rPr>
                <w:sz w:val="19"/>
                <w:szCs w:val="19"/>
              </w:rPr>
              <w:t xml:space="preserve">Расчетный показатель максимально допустимого уровня территориальной доступности </w:t>
            </w:r>
          </w:p>
        </w:tc>
        <w:tc>
          <w:tcPr>
            <w:tcW w:w="0" w:type="auto"/>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rPr>
                <w:sz w:val="19"/>
                <w:szCs w:val="19"/>
              </w:rPr>
            </w:pPr>
            <w:r w:rsidRPr="00F258B4">
              <w:rPr>
                <w:sz w:val="19"/>
                <w:szCs w:val="19"/>
              </w:rPr>
              <w:t xml:space="preserve">Не нормируется </w:t>
            </w:r>
          </w:p>
        </w:tc>
      </w:tr>
      <w:tr w:rsidR="00F258B4" w:rsidRPr="00F258B4" w:rsidTr="00AA2834">
        <w:tc>
          <w:tcPr>
            <w:tcW w:w="0" w:type="auto"/>
            <w:vMerge w:val="restart"/>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spacing w:line="288" w:lineRule="atLeast"/>
              <w:rPr>
                <w:sz w:val="19"/>
                <w:szCs w:val="19"/>
              </w:rPr>
            </w:pPr>
            <w:r w:rsidRPr="00F258B4">
              <w:rPr>
                <w:sz w:val="19"/>
                <w:szCs w:val="19"/>
              </w:rPr>
              <w:t xml:space="preserve">Спортивные арены, ледовые арены (до 500 посадочных мест) (Категория спортивного сооружения B, C, F) </w:t>
            </w:r>
          </w:p>
        </w:tc>
        <w:tc>
          <w:tcPr>
            <w:tcW w:w="0" w:type="auto"/>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spacing w:line="288" w:lineRule="atLeast"/>
              <w:rPr>
                <w:sz w:val="19"/>
                <w:szCs w:val="19"/>
              </w:rPr>
            </w:pPr>
            <w:r w:rsidRPr="00F258B4">
              <w:rPr>
                <w:sz w:val="19"/>
                <w:szCs w:val="19"/>
              </w:rPr>
              <w:t xml:space="preserve">Расчетный показатель минимально допустимого уровня обеспеченности </w:t>
            </w:r>
          </w:p>
        </w:tc>
        <w:tc>
          <w:tcPr>
            <w:tcW w:w="0" w:type="auto"/>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spacing w:line="288" w:lineRule="atLeast"/>
              <w:rPr>
                <w:sz w:val="19"/>
                <w:szCs w:val="19"/>
              </w:rPr>
            </w:pPr>
            <w:r w:rsidRPr="00F258B4">
              <w:rPr>
                <w:sz w:val="19"/>
                <w:szCs w:val="19"/>
              </w:rPr>
              <w:t>Таблица Д</w:t>
            </w:r>
            <w:proofErr w:type="gramStart"/>
            <w:r w:rsidRPr="00F258B4">
              <w:rPr>
                <w:sz w:val="19"/>
                <w:szCs w:val="19"/>
              </w:rPr>
              <w:t>1</w:t>
            </w:r>
            <w:proofErr w:type="gramEnd"/>
            <w:r w:rsidRPr="00F258B4">
              <w:rPr>
                <w:sz w:val="19"/>
                <w:szCs w:val="19"/>
              </w:rPr>
              <w:t xml:space="preserve"> СП 42.13330.2016 </w:t>
            </w:r>
          </w:p>
        </w:tc>
      </w:tr>
      <w:tr w:rsidR="00F258B4" w:rsidRPr="00F258B4" w:rsidTr="00AA283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258B4" w:rsidRPr="00F258B4" w:rsidRDefault="00F258B4" w:rsidP="00F258B4">
            <w:pPr>
              <w:rPr>
                <w:sz w:val="19"/>
                <w:szCs w:val="19"/>
              </w:rPr>
            </w:pPr>
          </w:p>
        </w:tc>
        <w:tc>
          <w:tcPr>
            <w:tcW w:w="0" w:type="auto"/>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spacing w:line="288" w:lineRule="atLeast"/>
              <w:rPr>
                <w:sz w:val="19"/>
                <w:szCs w:val="19"/>
              </w:rPr>
            </w:pPr>
            <w:r w:rsidRPr="00F258B4">
              <w:rPr>
                <w:sz w:val="19"/>
                <w:szCs w:val="19"/>
              </w:rPr>
              <w:t xml:space="preserve">Расчетный показатель максимально допустимого уровня территориальной доступности </w:t>
            </w:r>
          </w:p>
        </w:tc>
        <w:tc>
          <w:tcPr>
            <w:tcW w:w="0" w:type="auto"/>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spacing w:line="288" w:lineRule="atLeast"/>
              <w:rPr>
                <w:sz w:val="19"/>
                <w:szCs w:val="19"/>
              </w:rPr>
            </w:pPr>
            <w:r w:rsidRPr="00F258B4">
              <w:rPr>
                <w:sz w:val="19"/>
                <w:szCs w:val="19"/>
              </w:rPr>
              <w:t>Таблица Д</w:t>
            </w:r>
            <w:proofErr w:type="gramStart"/>
            <w:r w:rsidRPr="00F258B4">
              <w:rPr>
                <w:sz w:val="19"/>
                <w:szCs w:val="19"/>
              </w:rPr>
              <w:t>1</w:t>
            </w:r>
            <w:proofErr w:type="gramEnd"/>
            <w:r w:rsidRPr="00F258B4">
              <w:rPr>
                <w:sz w:val="19"/>
                <w:szCs w:val="19"/>
              </w:rPr>
              <w:t xml:space="preserve"> СП 42.13330.2016 </w:t>
            </w:r>
          </w:p>
        </w:tc>
      </w:tr>
      <w:tr w:rsidR="00F258B4" w:rsidRPr="00F258B4" w:rsidTr="00AA2834">
        <w:tc>
          <w:tcPr>
            <w:tcW w:w="0" w:type="auto"/>
            <w:vMerge w:val="restart"/>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spacing w:line="288" w:lineRule="atLeast"/>
              <w:rPr>
                <w:sz w:val="19"/>
                <w:szCs w:val="19"/>
              </w:rPr>
            </w:pPr>
            <w:r w:rsidRPr="00F258B4">
              <w:rPr>
                <w:sz w:val="19"/>
                <w:szCs w:val="19"/>
              </w:rPr>
              <w:t xml:space="preserve">Плавательные бассейны с длиной плавательной дорожки не менее 25 метров (Категория спортивного сооружения B, C, F) </w:t>
            </w:r>
          </w:p>
        </w:tc>
        <w:tc>
          <w:tcPr>
            <w:tcW w:w="0" w:type="auto"/>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spacing w:line="288" w:lineRule="atLeast"/>
              <w:rPr>
                <w:sz w:val="19"/>
                <w:szCs w:val="19"/>
              </w:rPr>
            </w:pPr>
            <w:r w:rsidRPr="00F258B4">
              <w:rPr>
                <w:sz w:val="19"/>
                <w:szCs w:val="19"/>
              </w:rPr>
              <w:t xml:space="preserve">Расчетный показатель минимально допустимого уровня обеспеченности </w:t>
            </w:r>
          </w:p>
        </w:tc>
        <w:tc>
          <w:tcPr>
            <w:tcW w:w="0" w:type="auto"/>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spacing w:line="288" w:lineRule="atLeast"/>
              <w:rPr>
                <w:sz w:val="19"/>
                <w:szCs w:val="19"/>
              </w:rPr>
            </w:pPr>
            <w:r w:rsidRPr="00F258B4">
              <w:rPr>
                <w:sz w:val="19"/>
                <w:szCs w:val="19"/>
              </w:rPr>
              <w:t>Таблица Д</w:t>
            </w:r>
            <w:proofErr w:type="gramStart"/>
            <w:r w:rsidRPr="00F258B4">
              <w:rPr>
                <w:sz w:val="19"/>
                <w:szCs w:val="19"/>
              </w:rPr>
              <w:t>1</w:t>
            </w:r>
            <w:proofErr w:type="gramEnd"/>
            <w:r w:rsidRPr="00F258B4">
              <w:rPr>
                <w:sz w:val="19"/>
                <w:szCs w:val="19"/>
              </w:rPr>
              <w:t xml:space="preserve"> СП 42.13330.2016 </w:t>
            </w:r>
          </w:p>
        </w:tc>
      </w:tr>
      <w:tr w:rsidR="00F258B4" w:rsidRPr="00F258B4" w:rsidTr="00AA283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258B4" w:rsidRPr="00F258B4" w:rsidRDefault="00F258B4" w:rsidP="00F258B4">
            <w:pPr>
              <w:rPr>
                <w:sz w:val="19"/>
                <w:szCs w:val="19"/>
              </w:rPr>
            </w:pPr>
          </w:p>
        </w:tc>
        <w:tc>
          <w:tcPr>
            <w:tcW w:w="0" w:type="auto"/>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spacing w:line="288" w:lineRule="atLeast"/>
              <w:rPr>
                <w:sz w:val="19"/>
                <w:szCs w:val="19"/>
              </w:rPr>
            </w:pPr>
            <w:r w:rsidRPr="00F258B4">
              <w:rPr>
                <w:sz w:val="19"/>
                <w:szCs w:val="19"/>
              </w:rPr>
              <w:t xml:space="preserve">Расчетный показатель максимально допустимого уровня территориальной </w:t>
            </w:r>
            <w:r w:rsidRPr="00F258B4">
              <w:rPr>
                <w:sz w:val="19"/>
                <w:szCs w:val="19"/>
              </w:rPr>
              <w:lastRenderedPageBreak/>
              <w:t xml:space="preserve">доступности </w:t>
            </w:r>
          </w:p>
        </w:tc>
        <w:tc>
          <w:tcPr>
            <w:tcW w:w="0" w:type="auto"/>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spacing w:line="288" w:lineRule="atLeast"/>
              <w:rPr>
                <w:sz w:val="19"/>
                <w:szCs w:val="19"/>
              </w:rPr>
            </w:pPr>
            <w:r w:rsidRPr="00F258B4">
              <w:rPr>
                <w:sz w:val="19"/>
                <w:szCs w:val="19"/>
              </w:rPr>
              <w:lastRenderedPageBreak/>
              <w:t>Таблица Д</w:t>
            </w:r>
            <w:proofErr w:type="gramStart"/>
            <w:r w:rsidRPr="00F258B4">
              <w:rPr>
                <w:sz w:val="19"/>
                <w:szCs w:val="19"/>
              </w:rPr>
              <w:t>1</w:t>
            </w:r>
            <w:proofErr w:type="gramEnd"/>
            <w:r w:rsidRPr="00F258B4">
              <w:rPr>
                <w:sz w:val="19"/>
                <w:szCs w:val="19"/>
              </w:rPr>
              <w:t xml:space="preserve"> СП 42.13330.2016 </w:t>
            </w:r>
          </w:p>
        </w:tc>
      </w:tr>
    </w:tbl>
    <w:p w:rsidR="00F258B4" w:rsidRPr="00F258B4" w:rsidRDefault="00F258B4" w:rsidP="004151B0">
      <w:pPr>
        <w:spacing w:line="240" w:lineRule="exact"/>
        <w:jc w:val="both"/>
      </w:pPr>
      <w:r w:rsidRPr="00F258B4">
        <w:lastRenderedPageBreak/>
        <w:t xml:space="preserve">  </w:t>
      </w:r>
    </w:p>
    <w:p w:rsidR="004E7102" w:rsidRDefault="00F258B4" w:rsidP="00F258B4">
      <w:pPr>
        <w:spacing w:line="288" w:lineRule="atLeast"/>
        <w:jc w:val="right"/>
        <w:rPr>
          <w:sz w:val="28"/>
          <w:szCs w:val="28"/>
        </w:rPr>
      </w:pPr>
      <w:r w:rsidRPr="00F258B4">
        <w:rPr>
          <w:sz w:val="28"/>
          <w:szCs w:val="28"/>
        </w:rPr>
        <w:t xml:space="preserve">Таблица 2.13 </w:t>
      </w:r>
    </w:p>
    <w:p w:rsidR="00F258B4" w:rsidRPr="00F258B4" w:rsidRDefault="00F258B4" w:rsidP="004151B0">
      <w:pPr>
        <w:spacing w:line="240" w:lineRule="exact"/>
        <w:jc w:val="right"/>
        <w:rPr>
          <w:sz w:val="28"/>
          <w:szCs w:val="28"/>
        </w:rPr>
      </w:pPr>
      <w:r w:rsidRPr="00F258B4">
        <w:rPr>
          <w:sz w:val="28"/>
          <w:szCs w:val="28"/>
        </w:rPr>
        <w:t xml:space="preserve">  </w:t>
      </w:r>
    </w:p>
    <w:p w:rsidR="00F258B4" w:rsidRPr="00F258B4" w:rsidRDefault="00F258B4" w:rsidP="00F258B4">
      <w:pPr>
        <w:jc w:val="center"/>
        <w:rPr>
          <w:sz w:val="28"/>
          <w:szCs w:val="28"/>
        </w:rPr>
      </w:pPr>
      <w:r w:rsidRPr="00F258B4">
        <w:rPr>
          <w:sz w:val="28"/>
          <w:szCs w:val="28"/>
        </w:rPr>
        <w:t xml:space="preserve">Объекты местного значения в области образования </w:t>
      </w:r>
    </w:p>
    <w:p w:rsidR="00F258B4" w:rsidRPr="00F258B4" w:rsidRDefault="00F258B4" w:rsidP="00F258B4">
      <w:pPr>
        <w:spacing w:line="288" w:lineRule="atLeast"/>
        <w:jc w:val="both"/>
      </w:pPr>
      <w:r w:rsidRPr="00F258B4">
        <w:t xml:space="preserve">  </w:t>
      </w:r>
    </w:p>
    <w:tbl>
      <w:tblPr>
        <w:tblW w:w="9030" w:type="dxa"/>
        <w:tblInd w:w="15" w:type="dxa"/>
        <w:tblCellMar>
          <w:left w:w="0" w:type="dxa"/>
          <w:right w:w="0" w:type="dxa"/>
        </w:tblCellMar>
        <w:tblLook w:val="04A0" w:firstRow="1" w:lastRow="0" w:firstColumn="1" w:lastColumn="0" w:noHBand="0" w:noVBand="1"/>
      </w:tblPr>
      <w:tblGrid>
        <w:gridCol w:w="2678"/>
        <w:gridCol w:w="2997"/>
        <w:gridCol w:w="3355"/>
      </w:tblGrid>
      <w:tr w:rsidR="00F258B4" w:rsidRPr="00F258B4" w:rsidTr="00AA2834">
        <w:tc>
          <w:tcPr>
            <w:tcW w:w="0" w:type="auto"/>
            <w:tcBorders>
              <w:top w:val="single" w:sz="6" w:space="0" w:color="000000"/>
              <w:left w:val="single" w:sz="6" w:space="0" w:color="000000"/>
              <w:bottom w:val="single" w:sz="6" w:space="0" w:color="000000"/>
              <w:right w:val="single" w:sz="6" w:space="0" w:color="000000"/>
            </w:tcBorders>
            <w:vAlign w:val="center"/>
            <w:hideMark/>
          </w:tcPr>
          <w:p w:rsidR="00F258B4" w:rsidRPr="00F258B4" w:rsidRDefault="00F258B4" w:rsidP="00F258B4">
            <w:pPr>
              <w:jc w:val="center"/>
              <w:rPr>
                <w:sz w:val="19"/>
                <w:szCs w:val="19"/>
              </w:rPr>
            </w:pPr>
            <w:r w:rsidRPr="00F258B4">
              <w:rPr>
                <w:sz w:val="19"/>
                <w:szCs w:val="19"/>
              </w:rPr>
              <w:t xml:space="preserve">Наименование вида объекта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258B4" w:rsidRPr="00F258B4" w:rsidRDefault="00F258B4" w:rsidP="00F258B4">
            <w:pPr>
              <w:jc w:val="center"/>
              <w:rPr>
                <w:sz w:val="19"/>
                <w:szCs w:val="19"/>
              </w:rPr>
            </w:pPr>
            <w:r w:rsidRPr="00F258B4">
              <w:rPr>
                <w:sz w:val="19"/>
                <w:szCs w:val="19"/>
              </w:rPr>
              <w:t xml:space="preserve">Тип расчетного показателя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258B4" w:rsidRPr="00F258B4" w:rsidRDefault="00F258B4" w:rsidP="00F258B4">
            <w:pPr>
              <w:jc w:val="center"/>
              <w:rPr>
                <w:sz w:val="19"/>
                <w:szCs w:val="19"/>
              </w:rPr>
            </w:pPr>
            <w:r w:rsidRPr="00F258B4">
              <w:rPr>
                <w:sz w:val="19"/>
                <w:szCs w:val="19"/>
              </w:rPr>
              <w:t xml:space="preserve">Обоснование расчетного показателя </w:t>
            </w:r>
          </w:p>
        </w:tc>
      </w:tr>
      <w:tr w:rsidR="00F258B4" w:rsidRPr="00F258B4" w:rsidTr="00AA2834">
        <w:tc>
          <w:tcPr>
            <w:tcW w:w="0" w:type="auto"/>
            <w:vMerge w:val="restart"/>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spacing w:line="288" w:lineRule="atLeast"/>
              <w:rPr>
                <w:sz w:val="19"/>
                <w:szCs w:val="19"/>
              </w:rPr>
            </w:pPr>
            <w:r w:rsidRPr="00F258B4">
              <w:rPr>
                <w:sz w:val="19"/>
                <w:szCs w:val="19"/>
              </w:rPr>
              <w:t xml:space="preserve">Муниципальные дошкольные образовательные организации </w:t>
            </w:r>
          </w:p>
        </w:tc>
        <w:tc>
          <w:tcPr>
            <w:tcW w:w="0" w:type="auto"/>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spacing w:line="288" w:lineRule="atLeast"/>
              <w:rPr>
                <w:sz w:val="19"/>
                <w:szCs w:val="19"/>
              </w:rPr>
            </w:pPr>
            <w:r w:rsidRPr="00F258B4">
              <w:rPr>
                <w:sz w:val="19"/>
                <w:szCs w:val="19"/>
              </w:rPr>
              <w:t xml:space="preserve">Расчетный показатель минимально допустимого уровня обеспеченности </w:t>
            </w:r>
          </w:p>
        </w:tc>
        <w:tc>
          <w:tcPr>
            <w:tcW w:w="0" w:type="auto"/>
            <w:tcBorders>
              <w:top w:val="single" w:sz="6" w:space="0" w:color="000000"/>
              <w:left w:val="single" w:sz="6" w:space="0" w:color="000000"/>
              <w:bottom w:val="single" w:sz="6" w:space="0" w:color="000000"/>
              <w:right w:val="single" w:sz="6" w:space="0" w:color="000000"/>
            </w:tcBorders>
            <w:hideMark/>
          </w:tcPr>
          <w:p w:rsidR="00F258B4" w:rsidRPr="00F258B4" w:rsidRDefault="00AA2834" w:rsidP="00F258B4">
            <w:pPr>
              <w:spacing w:line="288" w:lineRule="atLeast"/>
              <w:rPr>
                <w:sz w:val="19"/>
                <w:szCs w:val="19"/>
              </w:rPr>
            </w:pPr>
            <w:hyperlink r:id="rId39" w:history="1">
              <w:r w:rsidR="00F258B4" w:rsidRPr="00F258B4">
                <w:rPr>
                  <w:sz w:val="19"/>
                  <w:szCs w:val="19"/>
                </w:rPr>
                <w:t>Приложение</w:t>
              </w:r>
            </w:hyperlink>
            <w:r w:rsidR="00F258B4" w:rsidRPr="00F258B4">
              <w:rPr>
                <w:sz w:val="19"/>
                <w:szCs w:val="19"/>
              </w:rPr>
              <w:t xml:space="preserve"> к письму Министерства образования и науки Российской Федерации от 04 мая 2016 3 АК-950/02 </w:t>
            </w:r>
          </w:p>
        </w:tc>
      </w:tr>
      <w:tr w:rsidR="00F258B4" w:rsidRPr="00F258B4" w:rsidTr="00AA283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258B4" w:rsidRPr="00F258B4" w:rsidRDefault="00F258B4" w:rsidP="00F258B4">
            <w:pPr>
              <w:rPr>
                <w:sz w:val="19"/>
                <w:szCs w:val="19"/>
              </w:rPr>
            </w:pPr>
          </w:p>
        </w:tc>
        <w:tc>
          <w:tcPr>
            <w:tcW w:w="0" w:type="auto"/>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spacing w:line="288" w:lineRule="atLeast"/>
              <w:rPr>
                <w:sz w:val="19"/>
                <w:szCs w:val="19"/>
              </w:rPr>
            </w:pPr>
            <w:r w:rsidRPr="00F258B4">
              <w:rPr>
                <w:sz w:val="19"/>
                <w:szCs w:val="19"/>
              </w:rPr>
              <w:t xml:space="preserve">Расчетный показатель максимально допустимого уровня территориальной доступности </w:t>
            </w:r>
          </w:p>
        </w:tc>
        <w:tc>
          <w:tcPr>
            <w:tcW w:w="0" w:type="auto"/>
            <w:tcBorders>
              <w:top w:val="single" w:sz="6" w:space="0" w:color="000000"/>
              <w:left w:val="single" w:sz="6" w:space="0" w:color="000000"/>
              <w:bottom w:val="single" w:sz="6" w:space="0" w:color="000000"/>
              <w:right w:val="single" w:sz="6" w:space="0" w:color="000000"/>
            </w:tcBorders>
            <w:hideMark/>
          </w:tcPr>
          <w:p w:rsidR="00F258B4" w:rsidRPr="00F258B4" w:rsidRDefault="00AA2834" w:rsidP="00F258B4">
            <w:pPr>
              <w:spacing w:line="288" w:lineRule="atLeast"/>
              <w:rPr>
                <w:sz w:val="19"/>
                <w:szCs w:val="19"/>
              </w:rPr>
            </w:pPr>
            <w:hyperlink r:id="rId40" w:history="1">
              <w:r w:rsidR="00F258B4" w:rsidRPr="00F258B4">
                <w:rPr>
                  <w:sz w:val="19"/>
                  <w:szCs w:val="19"/>
                </w:rPr>
                <w:t>Приложение</w:t>
              </w:r>
            </w:hyperlink>
            <w:r w:rsidR="00F258B4" w:rsidRPr="00F258B4">
              <w:rPr>
                <w:sz w:val="19"/>
                <w:szCs w:val="19"/>
              </w:rPr>
              <w:t xml:space="preserve"> к письму Министерства образования и науки Российской Федерации от 04 мая 2016 № АК-950/02 </w:t>
            </w:r>
          </w:p>
        </w:tc>
      </w:tr>
      <w:tr w:rsidR="00F258B4" w:rsidRPr="00F258B4" w:rsidTr="00AA2834">
        <w:tc>
          <w:tcPr>
            <w:tcW w:w="0" w:type="auto"/>
            <w:vMerge w:val="restart"/>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spacing w:line="288" w:lineRule="atLeast"/>
              <w:rPr>
                <w:sz w:val="19"/>
                <w:szCs w:val="19"/>
              </w:rPr>
            </w:pPr>
            <w:r w:rsidRPr="00F258B4">
              <w:rPr>
                <w:sz w:val="19"/>
                <w:szCs w:val="19"/>
              </w:rPr>
              <w:t xml:space="preserve">Муниципальные общеобразовательные организации </w:t>
            </w:r>
          </w:p>
        </w:tc>
        <w:tc>
          <w:tcPr>
            <w:tcW w:w="0" w:type="auto"/>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spacing w:line="288" w:lineRule="atLeast"/>
              <w:rPr>
                <w:sz w:val="19"/>
                <w:szCs w:val="19"/>
              </w:rPr>
            </w:pPr>
            <w:r w:rsidRPr="00F258B4">
              <w:rPr>
                <w:sz w:val="19"/>
                <w:szCs w:val="19"/>
              </w:rPr>
              <w:t xml:space="preserve">Расчетный показатель минимально допустимого уровня обеспеченности </w:t>
            </w:r>
          </w:p>
        </w:tc>
        <w:tc>
          <w:tcPr>
            <w:tcW w:w="0" w:type="auto"/>
            <w:tcBorders>
              <w:top w:val="single" w:sz="6" w:space="0" w:color="000000"/>
              <w:left w:val="single" w:sz="6" w:space="0" w:color="000000"/>
              <w:bottom w:val="single" w:sz="6" w:space="0" w:color="000000"/>
              <w:right w:val="single" w:sz="6" w:space="0" w:color="000000"/>
            </w:tcBorders>
            <w:hideMark/>
          </w:tcPr>
          <w:p w:rsidR="00F258B4" w:rsidRPr="00F258B4" w:rsidRDefault="00AA2834" w:rsidP="00F258B4">
            <w:pPr>
              <w:spacing w:line="288" w:lineRule="atLeast"/>
              <w:rPr>
                <w:sz w:val="19"/>
                <w:szCs w:val="19"/>
              </w:rPr>
            </w:pPr>
            <w:hyperlink r:id="rId41" w:history="1">
              <w:r w:rsidR="00F258B4" w:rsidRPr="00F258B4">
                <w:rPr>
                  <w:sz w:val="19"/>
                  <w:szCs w:val="19"/>
                </w:rPr>
                <w:t>Приложение</w:t>
              </w:r>
            </w:hyperlink>
            <w:r w:rsidR="00F258B4" w:rsidRPr="00F258B4">
              <w:rPr>
                <w:sz w:val="19"/>
                <w:szCs w:val="19"/>
              </w:rPr>
              <w:t xml:space="preserve"> к письму Министерства образования и науки Российской Федерации от 04 мая 2016 № АК-950/02 </w:t>
            </w:r>
          </w:p>
        </w:tc>
      </w:tr>
      <w:tr w:rsidR="00F258B4" w:rsidRPr="00F258B4" w:rsidTr="00AA283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258B4" w:rsidRPr="00F258B4" w:rsidRDefault="00F258B4" w:rsidP="00F258B4">
            <w:pPr>
              <w:rPr>
                <w:sz w:val="19"/>
                <w:szCs w:val="19"/>
              </w:rPr>
            </w:pPr>
          </w:p>
        </w:tc>
        <w:tc>
          <w:tcPr>
            <w:tcW w:w="0" w:type="auto"/>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spacing w:line="288" w:lineRule="atLeast"/>
              <w:rPr>
                <w:sz w:val="19"/>
                <w:szCs w:val="19"/>
              </w:rPr>
            </w:pPr>
            <w:r w:rsidRPr="00F258B4">
              <w:rPr>
                <w:sz w:val="19"/>
                <w:szCs w:val="19"/>
              </w:rPr>
              <w:t xml:space="preserve">Расчетный показатель максимально допустимого уровня территориальной доступности </w:t>
            </w:r>
          </w:p>
        </w:tc>
        <w:tc>
          <w:tcPr>
            <w:tcW w:w="0" w:type="auto"/>
            <w:tcBorders>
              <w:top w:val="single" w:sz="6" w:space="0" w:color="000000"/>
              <w:left w:val="single" w:sz="6" w:space="0" w:color="000000"/>
              <w:bottom w:val="single" w:sz="6" w:space="0" w:color="000000"/>
              <w:right w:val="single" w:sz="6" w:space="0" w:color="000000"/>
            </w:tcBorders>
            <w:hideMark/>
          </w:tcPr>
          <w:p w:rsidR="00F258B4" w:rsidRPr="00F258B4" w:rsidRDefault="00AA2834" w:rsidP="00F258B4">
            <w:pPr>
              <w:spacing w:line="288" w:lineRule="atLeast"/>
              <w:rPr>
                <w:sz w:val="19"/>
                <w:szCs w:val="19"/>
              </w:rPr>
            </w:pPr>
            <w:hyperlink r:id="rId42" w:history="1">
              <w:r w:rsidR="00F258B4" w:rsidRPr="00F258B4">
                <w:rPr>
                  <w:sz w:val="19"/>
                  <w:szCs w:val="19"/>
                </w:rPr>
                <w:t>Приложение</w:t>
              </w:r>
            </w:hyperlink>
            <w:r w:rsidR="00F258B4" w:rsidRPr="00F258B4">
              <w:rPr>
                <w:sz w:val="19"/>
                <w:szCs w:val="19"/>
              </w:rPr>
              <w:t xml:space="preserve"> к письму Министерства образования и науки Российской Федерации от 04 мая 2016 № АК-950/02 </w:t>
            </w:r>
          </w:p>
        </w:tc>
      </w:tr>
      <w:tr w:rsidR="00F258B4" w:rsidRPr="00F258B4" w:rsidTr="00AA2834">
        <w:tc>
          <w:tcPr>
            <w:tcW w:w="0" w:type="auto"/>
            <w:vMerge w:val="restart"/>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spacing w:line="288" w:lineRule="atLeast"/>
              <w:rPr>
                <w:sz w:val="19"/>
                <w:szCs w:val="19"/>
              </w:rPr>
            </w:pPr>
            <w:r w:rsidRPr="00F258B4">
              <w:rPr>
                <w:sz w:val="19"/>
                <w:szCs w:val="19"/>
              </w:rPr>
              <w:t xml:space="preserve">Муниципальные организации дополнительного образования </w:t>
            </w:r>
          </w:p>
        </w:tc>
        <w:tc>
          <w:tcPr>
            <w:tcW w:w="0" w:type="auto"/>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spacing w:line="288" w:lineRule="atLeast"/>
              <w:rPr>
                <w:sz w:val="19"/>
                <w:szCs w:val="19"/>
              </w:rPr>
            </w:pPr>
            <w:r w:rsidRPr="00F258B4">
              <w:rPr>
                <w:sz w:val="19"/>
                <w:szCs w:val="19"/>
              </w:rPr>
              <w:t xml:space="preserve">Расчетный показатель минимально допустимого уровня обеспеченности </w:t>
            </w:r>
          </w:p>
        </w:tc>
        <w:tc>
          <w:tcPr>
            <w:tcW w:w="0" w:type="auto"/>
            <w:tcBorders>
              <w:top w:val="single" w:sz="6" w:space="0" w:color="000000"/>
              <w:left w:val="single" w:sz="6" w:space="0" w:color="000000"/>
              <w:bottom w:val="single" w:sz="6" w:space="0" w:color="000000"/>
              <w:right w:val="single" w:sz="6" w:space="0" w:color="000000"/>
            </w:tcBorders>
            <w:hideMark/>
          </w:tcPr>
          <w:p w:rsidR="00F258B4" w:rsidRPr="00F258B4" w:rsidRDefault="00AA2834" w:rsidP="00F258B4">
            <w:pPr>
              <w:spacing w:line="288" w:lineRule="atLeast"/>
              <w:rPr>
                <w:sz w:val="19"/>
                <w:szCs w:val="19"/>
              </w:rPr>
            </w:pPr>
            <w:hyperlink r:id="rId43" w:history="1">
              <w:r w:rsidR="00F258B4" w:rsidRPr="00F258B4">
                <w:rPr>
                  <w:sz w:val="19"/>
                  <w:szCs w:val="19"/>
                </w:rPr>
                <w:t>Приложение</w:t>
              </w:r>
            </w:hyperlink>
            <w:r w:rsidR="00F258B4" w:rsidRPr="00F258B4">
              <w:rPr>
                <w:sz w:val="19"/>
                <w:szCs w:val="19"/>
              </w:rPr>
              <w:t xml:space="preserve"> к письму Министерства образования и науки Российской Федерации от 04 мая 2016 № АК-950/02 </w:t>
            </w:r>
          </w:p>
        </w:tc>
      </w:tr>
      <w:tr w:rsidR="00F258B4" w:rsidRPr="00F258B4" w:rsidTr="00AA283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258B4" w:rsidRPr="00F258B4" w:rsidRDefault="00F258B4" w:rsidP="00F258B4">
            <w:pPr>
              <w:rPr>
                <w:sz w:val="19"/>
                <w:szCs w:val="19"/>
              </w:rPr>
            </w:pPr>
          </w:p>
        </w:tc>
        <w:tc>
          <w:tcPr>
            <w:tcW w:w="0" w:type="auto"/>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spacing w:line="288" w:lineRule="atLeast"/>
              <w:rPr>
                <w:sz w:val="19"/>
                <w:szCs w:val="19"/>
              </w:rPr>
            </w:pPr>
            <w:r w:rsidRPr="00F258B4">
              <w:rPr>
                <w:sz w:val="19"/>
                <w:szCs w:val="19"/>
              </w:rPr>
              <w:t xml:space="preserve">Расчетный показатель максимально допустимого уровня территориальной доступности </w:t>
            </w:r>
          </w:p>
        </w:tc>
        <w:tc>
          <w:tcPr>
            <w:tcW w:w="0" w:type="auto"/>
            <w:tcBorders>
              <w:top w:val="single" w:sz="6" w:space="0" w:color="000000"/>
              <w:left w:val="single" w:sz="6" w:space="0" w:color="000000"/>
              <w:bottom w:val="single" w:sz="6" w:space="0" w:color="000000"/>
              <w:right w:val="single" w:sz="6" w:space="0" w:color="000000"/>
            </w:tcBorders>
            <w:hideMark/>
          </w:tcPr>
          <w:p w:rsidR="00F258B4" w:rsidRPr="00F258B4" w:rsidRDefault="00AA2834" w:rsidP="00F258B4">
            <w:pPr>
              <w:spacing w:line="288" w:lineRule="atLeast"/>
              <w:rPr>
                <w:sz w:val="19"/>
                <w:szCs w:val="19"/>
              </w:rPr>
            </w:pPr>
            <w:hyperlink r:id="rId44" w:history="1">
              <w:r w:rsidR="00F258B4" w:rsidRPr="00F258B4">
                <w:rPr>
                  <w:sz w:val="19"/>
                  <w:szCs w:val="19"/>
                </w:rPr>
                <w:t>Приложение</w:t>
              </w:r>
            </w:hyperlink>
            <w:r w:rsidR="00F258B4" w:rsidRPr="00F258B4">
              <w:rPr>
                <w:sz w:val="19"/>
                <w:szCs w:val="19"/>
              </w:rPr>
              <w:t xml:space="preserve"> к письму Министерства образования и науки Российской Федерации от 04 мая 2016 № АК-950/02 </w:t>
            </w:r>
          </w:p>
        </w:tc>
      </w:tr>
    </w:tbl>
    <w:p w:rsidR="00F258B4" w:rsidRPr="00F258B4" w:rsidRDefault="00F258B4" w:rsidP="004151B0">
      <w:pPr>
        <w:spacing w:line="240" w:lineRule="exact"/>
        <w:jc w:val="both"/>
      </w:pPr>
      <w:r w:rsidRPr="00F258B4">
        <w:t xml:space="preserve">  </w:t>
      </w:r>
    </w:p>
    <w:p w:rsidR="00F258B4" w:rsidRDefault="00F258B4" w:rsidP="00F258B4">
      <w:pPr>
        <w:spacing w:line="288" w:lineRule="atLeast"/>
        <w:jc w:val="right"/>
        <w:rPr>
          <w:sz w:val="28"/>
          <w:szCs w:val="28"/>
        </w:rPr>
      </w:pPr>
      <w:r w:rsidRPr="00F258B4">
        <w:rPr>
          <w:sz w:val="28"/>
          <w:szCs w:val="28"/>
        </w:rPr>
        <w:t xml:space="preserve">Таблица 2.14 </w:t>
      </w:r>
    </w:p>
    <w:p w:rsidR="004E7102" w:rsidRPr="00F258B4" w:rsidRDefault="004E7102" w:rsidP="004151B0">
      <w:pPr>
        <w:spacing w:line="240" w:lineRule="exact"/>
        <w:jc w:val="right"/>
        <w:rPr>
          <w:sz w:val="28"/>
          <w:szCs w:val="28"/>
        </w:rPr>
      </w:pPr>
    </w:p>
    <w:p w:rsidR="00F258B4" w:rsidRPr="00F258B4" w:rsidRDefault="00F258B4" w:rsidP="00F258B4">
      <w:pPr>
        <w:spacing w:line="288" w:lineRule="atLeast"/>
        <w:jc w:val="center"/>
        <w:rPr>
          <w:sz w:val="28"/>
          <w:szCs w:val="28"/>
        </w:rPr>
      </w:pPr>
      <w:r w:rsidRPr="00F258B4">
        <w:rPr>
          <w:sz w:val="28"/>
          <w:szCs w:val="28"/>
        </w:rPr>
        <w:t>Объекты местного значения в области здравоохранения</w:t>
      </w:r>
    </w:p>
    <w:p w:rsidR="00F258B4" w:rsidRPr="00F258B4" w:rsidRDefault="00F258B4" w:rsidP="00F258B4">
      <w:pPr>
        <w:spacing w:line="288" w:lineRule="atLeast"/>
        <w:jc w:val="both"/>
      </w:pPr>
      <w:r w:rsidRPr="00F258B4">
        <w:t xml:space="preserve">  </w:t>
      </w:r>
    </w:p>
    <w:tbl>
      <w:tblPr>
        <w:tblW w:w="9075" w:type="dxa"/>
        <w:tblInd w:w="15" w:type="dxa"/>
        <w:tblCellMar>
          <w:left w:w="0" w:type="dxa"/>
          <w:right w:w="0" w:type="dxa"/>
        </w:tblCellMar>
        <w:tblLook w:val="04A0" w:firstRow="1" w:lastRow="0" w:firstColumn="1" w:lastColumn="0" w:noHBand="0" w:noVBand="1"/>
      </w:tblPr>
      <w:tblGrid>
        <w:gridCol w:w="3682"/>
        <w:gridCol w:w="3481"/>
        <w:gridCol w:w="1912"/>
      </w:tblGrid>
      <w:tr w:rsidR="00F258B4" w:rsidRPr="00F258B4" w:rsidTr="00AA2834">
        <w:tc>
          <w:tcPr>
            <w:tcW w:w="0" w:type="auto"/>
            <w:tcBorders>
              <w:top w:val="single" w:sz="6" w:space="0" w:color="000000"/>
              <w:left w:val="single" w:sz="6" w:space="0" w:color="000000"/>
              <w:bottom w:val="single" w:sz="6" w:space="0" w:color="000000"/>
              <w:right w:val="single" w:sz="6" w:space="0" w:color="000000"/>
            </w:tcBorders>
            <w:vAlign w:val="center"/>
            <w:hideMark/>
          </w:tcPr>
          <w:p w:rsidR="00F258B4" w:rsidRPr="00F258B4" w:rsidRDefault="00F258B4" w:rsidP="00F258B4">
            <w:pPr>
              <w:jc w:val="center"/>
              <w:rPr>
                <w:sz w:val="19"/>
                <w:szCs w:val="19"/>
              </w:rPr>
            </w:pPr>
            <w:r w:rsidRPr="00F258B4">
              <w:rPr>
                <w:sz w:val="19"/>
                <w:szCs w:val="19"/>
              </w:rPr>
              <w:t xml:space="preserve">Наименование вида объекта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258B4" w:rsidRPr="00F258B4" w:rsidRDefault="00F258B4" w:rsidP="00F258B4">
            <w:pPr>
              <w:jc w:val="center"/>
              <w:rPr>
                <w:sz w:val="19"/>
                <w:szCs w:val="19"/>
              </w:rPr>
            </w:pPr>
            <w:r w:rsidRPr="00F258B4">
              <w:rPr>
                <w:sz w:val="19"/>
                <w:szCs w:val="19"/>
              </w:rPr>
              <w:t xml:space="preserve">Тип расчетного показателя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258B4" w:rsidRPr="00F258B4" w:rsidRDefault="00F258B4" w:rsidP="00F258B4">
            <w:pPr>
              <w:jc w:val="center"/>
              <w:rPr>
                <w:sz w:val="19"/>
                <w:szCs w:val="19"/>
              </w:rPr>
            </w:pPr>
            <w:r w:rsidRPr="00F258B4">
              <w:rPr>
                <w:sz w:val="19"/>
                <w:szCs w:val="19"/>
              </w:rPr>
              <w:t xml:space="preserve">Обоснование расчетного показателя </w:t>
            </w:r>
          </w:p>
        </w:tc>
      </w:tr>
      <w:tr w:rsidR="00F258B4" w:rsidRPr="00F258B4" w:rsidTr="00AA2834">
        <w:tc>
          <w:tcPr>
            <w:tcW w:w="0" w:type="auto"/>
            <w:vMerge w:val="restart"/>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spacing w:line="288" w:lineRule="atLeast"/>
              <w:rPr>
                <w:sz w:val="19"/>
                <w:szCs w:val="19"/>
              </w:rPr>
            </w:pPr>
            <w:r w:rsidRPr="00F258B4">
              <w:rPr>
                <w:sz w:val="19"/>
                <w:szCs w:val="19"/>
              </w:rPr>
              <w:t xml:space="preserve">Объекты медицинских организаций, подведомственных органам местного самоуправления </w:t>
            </w:r>
          </w:p>
        </w:tc>
        <w:tc>
          <w:tcPr>
            <w:tcW w:w="0" w:type="auto"/>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spacing w:line="288" w:lineRule="atLeast"/>
              <w:rPr>
                <w:sz w:val="19"/>
                <w:szCs w:val="19"/>
              </w:rPr>
            </w:pPr>
            <w:r w:rsidRPr="00F258B4">
              <w:rPr>
                <w:sz w:val="19"/>
                <w:szCs w:val="19"/>
              </w:rPr>
              <w:t xml:space="preserve">Расчетный показатель минимально допустимого уровня обеспеченности </w:t>
            </w:r>
          </w:p>
        </w:tc>
        <w:tc>
          <w:tcPr>
            <w:tcW w:w="0" w:type="auto"/>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jc w:val="center"/>
              <w:rPr>
                <w:sz w:val="19"/>
                <w:szCs w:val="19"/>
              </w:rPr>
            </w:pPr>
            <w:r w:rsidRPr="00F258B4">
              <w:rPr>
                <w:sz w:val="19"/>
                <w:szCs w:val="19"/>
              </w:rPr>
              <w:t xml:space="preserve">По заданию на проектирование </w:t>
            </w:r>
          </w:p>
        </w:tc>
      </w:tr>
      <w:tr w:rsidR="00F258B4" w:rsidRPr="00F258B4" w:rsidTr="00AA283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258B4" w:rsidRPr="00F258B4" w:rsidRDefault="00F258B4" w:rsidP="00F258B4">
            <w:pPr>
              <w:rPr>
                <w:sz w:val="19"/>
                <w:szCs w:val="19"/>
              </w:rPr>
            </w:pPr>
          </w:p>
        </w:tc>
        <w:tc>
          <w:tcPr>
            <w:tcW w:w="0" w:type="auto"/>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spacing w:line="288" w:lineRule="atLeast"/>
              <w:rPr>
                <w:sz w:val="19"/>
                <w:szCs w:val="19"/>
              </w:rPr>
            </w:pPr>
            <w:r w:rsidRPr="00F258B4">
              <w:rPr>
                <w:sz w:val="19"/>
                <w:szCs w:val="19"/>
              </w:rPr>
              <w:t xml:space="preserve">Расчетный показатель максимально допустимого уровня территориальной доступности </w:t>
            </w:r>
          </w:p>
        </w:tc>
        <w:tc>
          <w:tcPr>
            <w:tcW w:w="0" w:type="auto"/>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jc w:val="center"/>
              <w:rPr>
                <w:sz w:val="19"/>
                <w:szCs w:val="19"/>
              </w:rPr>
            </w:pPr>
            <w:r w:rsidRPr="00F258B4">
              <w:rPr>
                <w:sz w:val="19"/>
                <w:szCs w:val="19"/>
              </w:rPr>
              <w:t xml:space="preserve">Не нормируется </w:t>
            </w:r>
          </w:p>
        </w:tc>
      </w:tr>
    </w:tbl>
    <w:p w:rsidR="00F258B4" w:rsidRPr="00F258B4" w:rsidRDefault="00F258B4" w:rsidP="004151B0">
      <w:pPr>
        <w:spacing w:line="240" w:lineRule="exact"/>
        <w:jc w:val="right"/>
        <w:rPr>
          <w:sz w:val="28"/>
          <w:szCs w:val="28"/>
        </w:rPr>
      </w:pPr>
      <w:r w:rsidRPr="00F258B4">
        <w:rPr>
          <w:sz w:val="28"/>
          <w:szCs w:val="28"/>
        </w:rPr>
        <w:t xml:space="preserve">  </w:t>
      </w:r>
    </w:p>
    <w:p w:rsidR="004E7102" w:rsidRDefault="00F258B4" w:rsidP="00F258B4">
      <w:pPr>
        <w:spacing w:line="288" w:lineRule="atLeast"/>
        <w:jc w:val="right"/>
        <w:rPr>
          <w:sz w:val="28"/>
          <w:szCs w:val="28"/>
        </w:rPr>
      </w:pPr>
      <w:r w:rsidRPr="00F258B4">
        <w:rPr>
          <w:sz w:val="28"/>
          <w:szCs w:val="28"/>
        </w:rPr>
        <w:t>Таблица 2.15</w:t>
      </w:r>
    </w:p>
    <w:p w:rsidR="00F258B4" w:rsidRPr="00F258B4" w:rsidRDefault="00F258B4" w:rsidP="004151B0">
      <w:pPr>
        <w:spacing w:line="240" w:lineRule="exact"/>
        <w:jc w:val="right"/>
        <w:rPr>
          <w:sz w:val="28"/>
          <w:szCs w:val="28"/>
        </w:rPr>
      </w:pPr>
      <w:r w:rsidRPr="00F258B4">
        <w:rPr>
          <w:sz w:val="28"/>
          <w:szCs w:val="28"/>
        </w:rPr>
        <w:t xml:space="preserve"> </w:t>
      </w:r>
    </w:p>
    <w:p w:rsidR="00F258B4" w:rsidRPr="00F258B4" w:rsidRDefault="00F258B4" w:rsidP="00F258B4">
      <w:pPr>
        <w:spacing w:line="288" w:lineRule="atLeast"/>
        <w:jc w:val="center"/>
        <w:rPr>
          <w:sz w:val="28"/>
          <w:szCs w:val="28"/>
        </w:rPr>
      </w:pPr>
      <w:r w:rsidRPr="00F258B4">
        <w:rPr>
          <w:sz w:val="28"/>
          <w:szCs w:val="28"/>
        </w:rPr>
        <w:t>Объекты местного значения в области обращения с отходами</w:t>
      </w:r>
    </w:p>
    <w:p w:rsidR="00F258B4" w:rsidRPr="00F258B4" w:rsidRDefault="00F258B4" w:rsidP="00F258B4">
      <w:pPr>
        <w:spacing w:line="288" w:lineRule="atLeast"/>
        <w:jc w:val="both"/>
      </w:pPr>
      <w:r w:rsidRPr="00F258B4">
        <w:t xml:space="preserve">  </w:t>
      </w:r>
    </w:p>
    <w:tbl>
      <w:tblPr>
        <w:tblW w:w="9030" w:type="dxa"/>
        <w:tblInd w:w="15" w:type="dxa"/>
        <w:tblCellMar>
          <w:left w:w="0" w:type="dxa"/>
          <w:right w:w="0" w:type="dxa"/>
        </w:tblCellMar>
        <w:tblLook w:val="04A0" w:firstRow="1" w:lastRow="0" w:firstColumn="1" w:lastColumn="0" w:noHBand="0" w:noVBand="1"/>
      </w:tblPr>
      <w:tblGrid>
        <w:gridCol w:w="1627"/>
        <w:gridCol w:w="2183"/>
        <w:gridCol w:w="5220"/>
      </w:tblGrid>
      <w:tr w:rsidR="00F258B4" w:rsidRPr="00F258B4" w:rsidTr="00AA2834">
        <w:tc>
          <w:tcPr>
            <w:tcW w:w="0" w:type="auto"/>
            <w:tcBorders>
              <w:top w:val="single" w:sz="6" w:space="0" w:color="000000"/>
              <w:left w:val="single" w:sz="6" w:space="0" w:color="000000"/>
              <w:bottom w:val="single" w:sz="6" w:space="0" w:color="000000"/>
              <w:right w:val="single" w:sz="6" w:space="0" w:color="000000"/>
            </w:tcBorders>
            <w:vAlign w:val="center"/>
            <w:hideMark/>
          </w:tcPr>
          <w:p w:rsidR="00F258B4" w:rsidRPr="00F258B4" w:rsidRDefault="00F258B4" w:rsidP="00F258B4">
            <w:pPr>
              <w:jc w:val="center"/>
              <w:rPr>
                <w:sz w:val="19"/>
                <w:szCs w:val="19"/>
              </w:rPr>
            </w:pPr>
            <w:r w:rsidRPr="00F258B4">
              <w:rPr>
                <w:sz w:val="19"/>
                <w:szCs w:val="19"/>
              </w:rPr>
              <w:t xml:space="preserve">Наименование вида объекта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258B4" w:rsidRPr="00F258B4" w:rsidRDefault="00F258B4" w:rsidP="00F258B4">
            <w:pPr>
              <w:jc w:val="center"/>
              <w:rPr>
                <w:sz w:val="19"/>
                <w:szCs w:val="19"/>
              </w:rPr>
            </w:pPr>
            <w:r w:rsidRPr="00F258B4">
              <w:rPr>
                <w:sz w:val="19"/>
                <w:szCs w:val="19"/>
              </w:rPr>
              <w:t xml:space="preserve">Тип расчетного показателя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258B4" w:rsidRPr="00F258B4" w:rsidRDefault="00F258B4" w:rsidP="00F258B4">
            <w:pPr>
              <w:jc w:val="center"/>
              <w:rPr>
                <w:sz w:val="19"/>
                <w:szCs w:val="19"/>
              </w:rPr>
            </w:pPr>
            <w:r w:rsidRPr="00F258B4">
              <w:rPr>
                <w:sz w:val="19"/>
                <w:szCs w:val="19"/>
              </w:rPr>
              <w:t xml:space="preserve">Обоснование расчетного показателя </w:t>
            </w:r>
          </w:p>
        </w:tc>
      </w:tr>
      <w:tr w:rsidR="00F258B4" w:rsidRPr="00F258B4" w:rsidTr="00AA2834">
        <w:tc>
          <w:tcPr>
            <w:tcW w:w="0" w:type="auto"/>
            <w:vMerge w:val="restart"/>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spacing w:line="288" w:lineRule="atLeast"/>
              <w:rPr>
                <w:sz w:val="19"/>
                <w:szCs w:val="19"/>
              </w:rPr>
            </w:pPr>
            <w:r w:rsidRPr="00F258B4">
              <w:rPr>
                <w:sz w:val="19"/>
                <w:szCs w:val="19"/>
              </w:rPr>
              <w:t xml:space="preserve">Места накопления отходов (в том числе раздельного) </w:t>
            </w:r>
          </w:p>
        </w:tc>
        <w:tc>
          <w:tcPr>
            <w:tcW w:w="0" w:type="auto"/>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spacing w:line="288" w:lineRule="atLeast"/>
              <w:rPr>
                <w:sz w:val="19"/>
                <w:szCs w:val="19"/>
              </w:rPr>
            </w:pPr>
            <w:r w:rsidRPr="00F258B4">
              <w:rPr>
                <w:sz w:val="19"/>
                <w:szCs w:val="19"/>
              </w:rPr>
              <w:t xml:space="preserve">Расчетный показатель минимально допустимого уровня обеспеченности </w:t>
            </w:r>
          </w:p>
        </w:tc>
        <w:tc>
          <w:tcPr>
            <w:tcW w:w="0" w:type="auto"/>
            <w:tcBorders>
              <w:top w:val="single" w:sz="6" w:space="0" w:color="000000"/>
              <w:left w:val="single" w:sz="6" w:space="0" w:color="000000"/>
              <w:bottom w:val="single" w:sz="6" w:space="0" w:color="000000"/>
              <w:right w:val="single" w:sz="6" w:space="0" w:color="000000"/>
            </w:tcBorders>
            <w:hideMark/>
          </w:tcPr>
          <w:p w:rsidR="00F258B4" w:rsidRPr="00F258B4" w:rsidRDefault="00AA2834" w:rsidP="00F258B4">
            <w:pPr>
              <w:spacing w:line="288" w:lineRule="atLeast"/>
              <w:rPr>
                <w:sz w:val="19"/>
                <w:szCs w:val="19"/>
              </w:rPr>
            </w:pPr>
            <w:hyperlink r:id="rId45" w:history="1">
              <w:r w:rsidR="00F258B4" w:rsidRPr="00F258B4">
                <w:rPr>
                  <w:sz w:val="19"/>
                  <w:szCs w:val="19"/>
                </w:rPr>
                <w:t>Постановление</w:t>
              </w:r>
            </w:hyperlink>
            <w:r w:rsidR="00F258B4" w:rsidRPr="00F258B4">
              <w:rPr>
                <w:sz w:val="19"/>
                <w:szCs w:val="19"/>
              </w:rPr>
              <w:t xml:space="preserve"> Правительства Российской Федерации от 31 августа 2018 № 1039 «Об утверждении Правил обустройства мест (площадок) накопления твердых коммунальных отходов и ведения их реестра»</w:t>
            </w:r>
            <w:proofErr w:type="gramStart"/>
            <w:r w:rsidR="00F258B4" w:rsidRPr="00F258B4">
              <w:rPr>
                <w:sz w:val="19"/>
                <w:szCs w:val="19"/>
              </w:rPr>
              <w:t xml:space="preserve"> .</w:t>
            </w:r>
            <w:proofErr w:type="gramEnd"/>
          </w:p>
          <w:p w:rsidR="00F258B4" w:rsidRPr="00F258B4" w:rsidRDefault="00F258B4" w:rsidP="00F258B4">
            <w:pPr>
              <w:spacing w:line="288" w:lineRule="atLeast"/>
              <w:rPr>
                <w:sz w:val="19"/>
                <w:szCs w:val="19"/>
              </w:rPr>
            </w:pPr>
            <w:r w:rsidRPr="00F258B4">
              <w:rPr>
                <w:sz w:val="19"/>
                <w:szCs w:val="19"/>
              </w:rPr>
              <w:t xml:space="preserve">Количество площадок для установки контейнеров в населенном пункте определяется исходя из численности населения, объема образования отходов и необходимого для </w:t>
            </w:r>
            <w:r w:rsidRPr="00F258B4">
              <w:rPr>
                <w:sz w:val="19"/>
                <w:szCs w:val="19"/>
              </w:rPr>
              <w:lastRenderedPageBreak/>
              <w:t>населенного пункта числа контейнеров для сбора мусора.</w:t>
            </w:r>
          </w:p>
          <w:p w:rsidR="00F258B4" w:rsidRPr="00F258B4" w:rsidRDefault="00F258B4" w:rsidP="00F258B4">
            <w:pPr>
              <w:spacing w:line="288" w:lineRule="atLeast"/>
              <w:rPr>
                <w:sz w:val="19"/>
                <w:szCs w:val="19"/>
              </w:rPr>
            </w:pPr>
            <w:r w:rsidRPr="00F258B4">
              <w:rPr>
                <w:sz w:val="19"/>
                <w:szCs w:val="19"/>
              </w:rPr>
              <w:t>Для определения числа устанавливаемых контейнеров (мусоросборников) следует исходить из численности населения, пользующегося мусоросборниками, нормы накопления отходов, сроков хранения отходов. Расчетный объем мусоросборников должен соответствовать фактическому накоплению отходов в периоды наибольшего их образования.</w:t>
            </w:r>
          </w:p>
          <w:p w:rsidR="00F258B4" w:rsidRPr="00F258B4" w:rsidRDefault="00F258B4" w:rsidP="00F258B4">
            <w:pPr>
              <w:spacing w:line="288" w:lineRule="atLeast"/>
              <w:rPr>
                <w:sz w:val="19"/>
                <w:szCs w:val="19"/>
              </w:rPr>
            </w:pPr>
            <w:r w:rsidRPr="00F258B4">
              <w:rPr>
                <w:sz w:val="19"/>
                <w:szCs w:val="19"/>
              </w:rPr>
              <w:t>Необходимое число контейнеров рассчитывается по формуле:</w:t>
            </w:r>
          </w:p>
          <w:p w:rsidR="00F258B4" w:rsidRPr="00F258B4" w:rsidRDefault="00F258B4" w:rsidP="00F258B4">
            <w:pPr>
              <w:spacing w:line="288" w:lineRule="atLeast"/>
              <w:rPr>
                <w:sz w:val="19"/>
                <w:szCs w:val="19"/>
              </w:rPr>
            </w:pPr>
            <w:r w:rsidRPr="00F258B4">
              <w:rPr>
                <w:sz w:val="19"/>
                <w:szCs w:val="19"/>
              </w:rPr>
              <w:t xml:space="preserve"> </w:t>
            </w:r>
            <w:proofErr w:type="spellStart"/>
            <w:r w:rsidRPr="00F258B4">
              <w:rPr>
                <w:sz w:val="19"/>
                <w:szCs w:val="19"/>
              </w:rPr>
              <w:t>Бконт</w:t>
            </w:r>
            <w:proofErr w:type="spellEnd"/>
            <w:r w:rsidRPr="00F258B4">
              <w:rPr>
                <w:sz w:val="19"/>
                <w:szCs w:val="19"/>
              </w:rPr>
              <w:t xml:space="preserve"> = </w:t>
            </w:r>
            <w:proofErr w:type="spellStart"/>
            <w:r w:rsidRPr="00F258B4">
              <w:rPr>
                <w:sz w:val="19"/>
                <w:szCs w:val="19"/>
              </w:rPr>
              <w:t>Пгод</w:t>
            </w:r>
            <w:proofErr w:type="spellEnd"/>
            <w:r w:rsidRPr="00F258B4">
              <w:rPr>
                <w:sz w:val="19"/>
                <w:szCs w:val="19"/>
              </w:rPr>
              <w:t xml:space="preserve"> x t x</w:t>
            </w:r>
            <w:proofErr w:type="gramStart"/>
            <w:r w:rsidRPr="00F258B4">
              <w:rPr>
                <w:sz w:val="19"/>
                <w:szCs w:val="19"/>
              </w:rPr>
              <w:t xml:space="preserve"> К</w:t>
            </w:r>
            <w:proofErr w:type="gramEnd"/>
            <w:r w:rsidRPr="00F258B4">
              <w:rPr>
                <w:sz w:val="19"/>
                <w:szCs w:val="19"/>
              </w:rPr>
              <w:t xml:space="preserve"> / (365 x V),</w:t>
            </w:r>
          </w:p>
          <w:p w:rsidR="00F258B4" w:rsidRPr="00F258B4" w:rsidRDefault="00F258B4" w:rsidP="00F258B4">
            <w:pPr>
              <w:spacing w:line="288" w:lineRule="atLeast"/>
              <w:rPr>
                <w:sz w:val="19"/>
                <w:szCs w:val="19"/>
              </w:rPr>
            </w:pPr>
            <w:r w:rsidRPr="00F258B4">
              <w:rPr>
                <w:sz w:val="19"/>
                <w:szCs w:val="19"/>
              </w:rPr>
              <w:t xml:space="preserve"> где: </w:t>
            </w:r>
            <w:proofErr w:type="spellStart"/>
            <w:proofErr w:type="gramStart"/>
            <w:r w:rsidRPr="00F258B4">
              <w:rPr>
                <w:sz w:val="19"/>
                <w:szCs w:val="19"/>
              </w:rPr>
              <w:t>Пгод</w:t>
            </w:r>
            <w:proofErr w:type="spellEnd"/>
            <w:r w:rsidRPr="00F258B4">
              <w:rPr>
                <w:sz w:val="19"/>
                <w:szCs w:val="19"/>
              </w:rPr>
              <w:t xml:space="preserve"> - годовое накопление муниципальных отходов, куб. м; t - периодичность удаления отходов в сутки; К - коэффициент неравномерности отходов, равный 1,25; V - вместимость контейнера.</w:t>
            </w:r>
            <w:proofErr w:type="gramEnd"/>
          </w:p>
          <w:p w:rsidR="00F258B4" w:rsidRPr="00F258B4" w:rsidRDefault="00F258B4" w:rsidP="00F258B4">
            <w:pPr>
              <w:spacing w:line="288" w:lineRule="atLeast"/>
              <w:rPr>
                <w:sz w:val="19"/>
                <w:szCs w:val="19"/>
              </w:rPr>
            </w:pPr>
            <w:r w:rsidRPr="00F258B4">
              <w:rPr>
                <w:sz w:val="19"/>
                <w:szCs w:val="19"/>
              </w:rPr>
              <w:t>В соответствии с требованиями пункта 6 СанПиН 2.1.3684-21 на контейнерных площадках должно размещаться не более 8 контейнеров для смешанного накопления ТКО или 12 контейнеров, из которых 4 - для раздельного накопления ТКО, и не более 2 бункеров для накопления КГО.</w:t>
            </w:r>
          </w:p>
          <w:p w:rsidR="00F258B4" w:rsidRPr="00F258B4" w:rsidRDefault="00F258B4" w:rsidP="00F258B4">
            <w:pPr>
              <w:spacing w:line="288" w:lineRule="atLeast"/>
              <w:rPr>
                <w:sz w:val="19"/>
                <w:szCs w:val="19"/>
              </w:rPr>
            </w:pPr>
            <w:r w:rsidRPr="00F258B4">
              <w:rPr>
                <w:sz w:val="19"/>
                <w:szCs w:val="19"/>
              </w:rPr>
              <w:t>Площадь контейнерной площадки для сбора ТКО и крупногабаритного мусора принята согласно таблице 8.1 СП 476.1325800.2020.</w:t>
            </w:r>
          </w:p>
        </w:tc>
      </w:tr>
      <w:tr w:rsidR="00F258B4" w:rsidRPr="00F258B4" w:rsidTr="00AA283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258B4" w:rsidRPr="00F258B4" w:rsidRDefault="00F258B4" w:rsidP="00F258B4">
            <w:pPr>
              <w:rPr>
                <w:sz w:val="19"/>
                <w:szCs w:val="19"/>
              </w:rPr>
            </w:pPr>
          </w:p>
        </w:tc>
        <w:tc>
          <w:tcPr>
            <w:tcW w:w="0" w:type="auto"/>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spacing w:line="288" w:lineRule="atLeast"/>
              <w:rPr>
                <w:sz w:val="19"/>
                <w:szCs w:val="19"/>
              </w:rPr>
            </w:pPr>
            <w:r w:rsidRPr="00F258B4">
              <w:rPr>
                <w:sz w:val="19"/>
                <w:szCs w:val="19"/>
              </w:rPr>
              <w:t xml:space="preserve">Расчетный показатель максимально допустимого уровня территориальной доступности </w:t>
            </w:r>
          </w:p>
        </w:tc>
        <w:tc>
          <w:tcPr>
            <w:tcW w:w="0" w:type="auto"/>
            <w:tcBorders>
              <w:top w:val="single" w:sz="6" w:space="0" w:color="000000"/>
              <w:left w:val="single" w:sz="6" w:space="0" w:color="000000"/>
              <w:bottom w:val="single" w:sz="6" w:space="0" w:color="000000"/>
              <w:right w:val="single" w:sz="6" w:space="0" w:color="000000"/>
            </w:tcBorders>
            <w:hideMark/>
          </w:tcPr>
          <w:p w:rsidR="00F258B4" w:rsidRPr="00F258B4" w:rsidRDefault="00AA2834" w:rsidP="00F258B4">
            <w:pPr>
              <w:spacing w:line="288" w:lineRule="atLeast"/>
              <w:rPr>
                <w:sz w:val="19"/>
                <w:szCs w:val="19"/>
              </w:rPr>
            </w:pPr>
            <w:hyperlink r:id="rId46" w:history="1">
              <w:r w:rsidR="00F258B4" w:rsidRPr="00F258B4">
                <w:rPr>
                  <w:sz w:val="19"/>
                  <w:szCs w:val="19"/>
                </w:rPr>
                <w:t>п. 4</w:t>
              </w:r>
            </w:hyperlink>
            <w:r w:rsidR="00F258B4" w:rsidRPr="00F258B4">
              <w:rPr>
                <w:sz w:val="19"/>
                <w:szCs w:val="19"/>
              </w:rPr>
              <w:t xml:space="preserve"> СанПиН 2.1.3684-21.</w:t>
            </w:r>
          </w:p>
          <w:p w:rsidR="00F258B4" w:rsidRPr="00F258B4" w:rsidRDefault="00F258B4" w:rsidP="00F258B4">
            <w:pPr>
              <w:spacing w:line="288" w:lineRule="atLeast"/>
              <w:rPr>
                <w:sz w:val="19"/>
                <w:szCs w:val="19"/>
              </w:rPr>
            </w:pPr>
            <w:r w:rsidRPr="00F258B4">
              <w:rPr>
                <w:sz w:val="19"/>
                <w:szCs w:val="19"/>
              </w:rPr>
              <w:t>Таблица 1.3.10 РНГП Ставропольского края.</w:t>
            </w:r>
          </w:p>
        </w:tc>
      </w:tr>
    </w:tbl>
    <w:p w:rsidR="00F258B4" w:rsidRPr="00F258B4" w:rsidRDefault="00F258B4" w:rsidP="004151B0">
      <w:pPr>
        <w:spacing w:line="240" w:lineRule="exact"/>
        <w:jc w:val="both"/>
      </w:pPr>
      <w:r w:rsidRPr="00F258B4">
        <w:t xml:space="preserve">  </w:t>
      </w:r>
    </w:p>
    <w:p w:rsidR="004E7102" w:rsidRDefault="00F258B4" w:rsidP="00F258B4">
      <w:pPr>
        <w:spacing w:line="288" w:lineRule="atLeast"/>
        <w:jc w:val="right"/>
        <w:rPr>
          <w:sz w:val="28"/>
          <w:szCs w:val="28"/>
        </w:rPr>
      </w:pPr>
      <w:r w:rsidRPr="00F258B4">
        <w:rPr>
          <w:sz w:val="28"/>
          <w:szCs w:val="28"/>
        </w:rPr>
        <w:t>Таблица 2.16 </w:t>
      </w:r>
    </w:p>
    <w:p w:rsidR="00F258B4" w:rsidRPr="00F258B4" w:rsidRDefault="00F258B4" w:rsidP="004151B0">
      <w:pPr>
        <w:spacing w:line="240" w:lineRule="exact"/>
        <w:jc w:val="right"/>
        <w:rPr>
          <w:sz w:val="28"/>
          <w:szCs w:val="28"/>
        </w:rPr>
      </w:pPr>
      <w:r w:rsidRPr="00F258B4">
        <w:rPr>
          <w:sz w:val="28"/>
          <w:szCs w:val="28"/>
        </w:rPr>
        <w:t xml:space="preserve"> </w:t>
      </w:r>
    </w:p>
    <w:p w:rsidR="00F258B4" w:rsidRPr="00F258B4" w:rsidRDefault="00F258B4" w:rsidP="00F258B4">
      <w:pPr>
        <w:jc w:val="center"/>
        <w:rPr>
          <w:sz w:val="28"/>
          <w:szCs w:val="28"/>
        </w:rPr>
      </w:pPr>
      <w:r w:rsidRPr="00F258B4">
        <w:rPr>
          <w:sz w:val="28"/>
          <w:szCs w:val="28"/>
        </w:rPr>
        <w:t xml:space="preserve">Объекты местного значения в области культуры и искусства </w:t>
      </w:r>
    </w:p>
    <w:p w:rsidR="00F258B4" w:rsidRPr="00F258B4" w:rsidRDefault="00F258B4" w:rsidP="00F258B4">
      <w:pPr>
        <w:spacing w:line="288" w:lineRule="atLeast"/>
        <w:jc w:val="both"/>
      </w:pPr>
      <w:r w:rsidRPr="00F258B4">
        <w:t xml:space="preserve">  </w:t>
      </w:r>
    </w:p>
    <w:tbl>
      <w:tblPr>
        <w:tblW w:w="9045" w:type="dxa"/>
        <w:tblInd w:w="15" w:type="dxa"/>
        <w:tblCellMar>
          <w:left w:w="0" w:type="dxa"/>
          <w:right w:w="0" w:type="dxa"/>
        </w:tblCellMar>
        <w:tblLook w:val="04A0" w:firstRow="1" w:lastRow="0" w:firstColumn="1" w:lastColumn="0" w:noHBand="0" w:noVBand="1"/>
      </w:tblPr>
      <w:tblGrid>
        <w:gridCol w:w="1728"/>
        <w:gridCol w:w="2132"/>
        <w:gridCol w:w="5185"/>
      </w:tblGrid>
      <w:tr w:rsidR="00F258B4" w:rsidRPr="00F258B4" w:rsidTr="00AA2834">
        <w:tc>
          <w:tcPr>
            <w:tcW w:w="0" w:type="auto"/>
            <w:tcBorders>
              <w:top w:val="single" w:sz="6" w:space="0" w:color="000000"/>
              <w:left w:val="single" w:sz="6" w:space="0" w:color="000000"/>
              <w:bottom w:val="single" w:sz="6" w:space="0" w:color="000000"/>
              <w:right w:val="single" w:sz="6" w:space="0" w:color="000000"/>
            </w:tcBorders>
            <w:vAlign w:val="center"/>
            <w:hideMark/>
          </w:tcPr>
          <w:p w:rsidR="00F258B4" w:rsidRPr="00F258B4" w:rsidRDefault="00F258B4" w:rsidP="00F258B4">
            <w:pPr>
              <w:jc w:val="center"/>
              <w:rPr>
                <w:sz w:val="19"/>
                <w:szCs w:val="19"/>
              </w:rPr>
            </w:pPr>
            <w:r w:rsidRPr="00F258B4">
              <w:rPr>
                <w:sz w:val="19"/>
                <w:szCs w:val="19"/>
              </w:rPr>
              <w:t xml:space="preserve">Наименование вида объекта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258B4" w:rsidRPr="00F258B4" w:rsidRDefault="00F258B4" w:rsidP="00F258B4">
            <w:pPr>
              <w:jc w:val="center"/>
              <w:rPr>
                <w:sz w:val="19"/>
                <w:szCs w:val="19"/>
              </w:rPr>
            </w:pPr>
            <w:r w:rsidRPr="00F258B4">
              <w:rPr>
                <w:sz w:val="19"/>
                <w:szCs w:val="19"/>
              </w:rPr>
              <w:t xml:space="preserve">Тип расчетного показателя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258B4" w:rsidRPr="00F258B4" w:rsidRDefault="00F258B4" w:rsidP="00F258B4">
            <w:pPr>
              <w:jc w:val="center"/>
              <w:rPr>
                <w:sz w:val="19"/>
                <w:szCs w:val="19"/>
              </w:rPr>
            </w:pPr>
            <w:r w:rsidRPr="00F258B4">
              <w:rPr>
                <w:sz w:val="19"/>
                <w:szCs w:val="19"/>
              </w:rPr>
              <w:t xml:space="preserve">Обоснование расчетного показателя </w:t>
            </w:r>
          </w:p>
        </w:tc>
      </w:tr>
      <w:tr w:rsidR="00F258B4" w:rsidRPr="00F258B4" w:rsidTr="00AA2834">
        <w:tc>
          <w:tcPr>
            <w:tcW w:w="0" w:type="auto"/>
            <w:vMerge w:val="restart"/>
            <w:tcBorders>
              <w:top w:val="single" w:sz="6" w:space="0" w:color="000000"/>
              <w:left w:val="single" w:sz="6" w:space="0" w:color="000000"/>
              <w:right w:val="single" w:sz="6" w:space="0" w:color="000000"/>
            </w:tcBorders>
            <w:hideMark/>
          </w:tcPr>
          <w:p w:rsidR="00F258B4" w:rsidRPr="00F258B4" w:rsidRDefault="00F258B4" w:rsidP="00F258B4">
            <w:pPr>
              <w:spacing w:line="288" w:lineRule="atLeast"/>
              <w:rPr>
                <w:sz w:val="19"/>
                <w:szCs w:val="19"/>
              </w:rPr>
            </w:pPr>
            <w:r w:rsidRPr="00F258B4">
              <w:rPr>
                <w:sz w:val="19"/>
                <w:szCs w:val="19"/>
              </w:rPr>
              <w:t xml:space="preserve">Муниципальные организации культуры и искусства </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jc w:val="center"/>
              <w:rPr>
                <w:sz w:val="19"/>
                <w:szCs w:val="19"/>
              </w:rPr>
            </w:pPr>
            <w:r w:rsidRPr="00F258B4">
              <w:rPr>
                <w:sz w:val="19"/>
                <w:szCs w:val="19"/>
              </w:rPr>
              <w:t>Общедоступная библиотека/Общедоступная библиотека с детским отделением/Филиал общедоступных библиотек с детским отделением/</w:t>
            </w:r>
            <w:proofErr w:type="spellStart"/>
            <w:r w:rsidRPr="00F258B4">
              <w:rPr>
                <w:sz w:val="19"/>
                <w:szCs w:val="19"/>
              </w:rPr>
              <w:t>Межпоселенческая</w:t>
            </w:r>
            <w:proofErr w:type="spellEnd"/>
            <w:r w:rsidRPr="00F258B4">
              <w:rPr>
                <w:sz w:val="19"/>
                <w:szCs w:val="19"/>
              </w:rPr>
              <w:t xml:space="preserve"> библиотека </w:t>
            </w:r>
          </w:p>
        </w:tc>
      </w:tr>
      <w:tr w:rsidR="00F258B4" w:rsidRPr="00F258B4" w:rsidTr="00AA2834">
        <w:tc>
          <w:tcPr>
            <w:tcW w:w="0" w:type="auto"/>
            <w:vMerge/>
            <w:tcBorders>
              <w:top w:val="single" w:sz="6" w:space="0" w:color="000000"/>
              <w:left w:val="single" w:sz="6" w:space="0" w:color="000000"/>
              <w:right w:val="single" w:sz="6" w:space="0" w:color="000000"/>
            </w:tcBorders>
            <w:vAlign w:val="center"/>
            <w:hideMark/>
          </w:tcPr>
          <w:p w:rsidR="00F258B4" w:rsidRPr="00F258B4" w:rsidRDefault="00F258B4" w:rsidP="00F258B4">
            <w:pPr>
              <w:rPr>
                <w:sz w:val="19"/>
                <w:szCs w:val="19"/>
              </w:rPr>
            </w:pPr>
          </w:p>
        </w:tc>
        <w:tc>
          <w:tcPr>
            <w:tcW w:w="0" w:type="auto"/>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spacing w:line="288" w:lineRule="atLeast"/>
              <w:rPr>
                <w:sz w:val="19"/>
                <w:szCs w:val="19"/>
              </w:rPr>
            </w:pPr>
            <w:r w:rsidRPr="00F258B4">
              <w:rPr>
                <w:sz w:val="19"/>
                <w:szCs w:val="19"/>
              </w:rPr>
              <w:t xml:space="preserve">Расчетный показатель минимально допустимого уровня обеспеченности </w:t>
            </w:r>
          </w:p>
        </w:tc>
        <w:tc>
          <w:tcPr>
            <w:tcW w:w="0" w:type="auto"/>
            <w:tcBorders>
              <w:top w:val="single" w:sz="6" w:space="0" w:color="000000"/>
              <w:left w:val="single" w:sz="6" w:space="0" w:color="000000"/>
              <w:bottom w:val="single" w:sz="6" w:space="0" w:color="000000"/>
              <w:right w:val="single" w:sz="6" w:space="0" w:color="000000"/>
            </w:tcBorders>
            <w:hideMark/>
          </w:tcPr>
          <w:p w:rsidR="00F258B4" w:rsidRPr="00F258B4" w:rsidRDefault="00AA2834" w:rsidP="00F258B4">
            <w:pPr>
              <w:spacing w:line="288" w:lineRule="atLeast"/>
              <w:rPr>
                <w:sz w:val="19"/>
                <w:szCs w:val="19"/>
              </w:rPr>
            </w:pPr>
            <w:hyperlink r:id="rId47" w:history="1">
              <w:r w:rsidR="00F258B4" w:rsidRPr="00F258B4">
                <w:rPr>
                  <w:sz w:val="19"/>
                  <w:szCs w:val="19"/>
                </w:rPr>
                <w:t>Таблица 1</w:t>
              </w:r>
            </w:hyperlink>
            <w:r w:rsidR="00F258B4" w:rsidRPr="00F258B4">
              <w:rPr>
                <w:sz w:val="19"/>
                <w:szCs w:val="19"/>
              </w:rPr>
              <w:t xml:space="preserve">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 утвержденных приказом Министерства культуры Российской Федерации от 18 ноября 2025 № Р-494 </w:t>
            </w:r>
          </w:p>
        </w:tc>
      </w:tr>
      <w:tr w:rsidR="00F258B4" w:rsidRPr="00F258B4" w:rsidTr="00AA2834">
        <w:tc>
          <w:tcPr>
            <w:tcW w:w="0" w:type="auto"/>
            <w:tcBorders>
              <w:left w:val="single" w:sz="6" w:space="0" w:color="000000"/>
              <w:right w:val="single" w:sz="6" w:space="0" w:color="000000"/>
            </w:tcBorders>
            <w:hideMark/>
          </w:tcPr>
          <w:p w:rsidR="00F258B4" w:rsidRPr="00F258B4" w:rsidRDefault="00F258B4" w:rsidP="00F258B4">
            <w:pPr>
              <w:spacing w:line="288" w:lineRule="atLeast"/>
              <w:rPr>
                <w:sz w:val="19"/>
                <w:szCs w:val="19"/>
              </w:rPr>
            </w:pPr>
            <w:r w:rsidRPr="00F258B4">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spacing w:line="288" w:lineRule="atLeast"/>
              <w:rPr>
                <w:sz w:val="19"/>
                <w:szCs w:val="19"/>
              </w:rPr>
            </w:pPr>
            <w:r w:rsidRPr="00F258B4">
              <w:rPr>
                <w:sz w:val="19"/>
                <w:szCs w:val="19"/>
              </w:rPr>
              <w:t xml:space="preserve">Расчетный показатель максимально допустимого уровня территориальной доступности </w:t>
            </w:r>
          </w:p>
        </w:tc>
        <w:tc>
          <w:tcPr>
            <w:tcW w:w="0" w:type="auto"/>
            <w:tcBorders>
              <w:top w:val="single" w:sz="6" w:space="0" w:color="000000"/>
              <w:left w:val="single" w:sz="6" w:space="0" w:color="000000"/>
              <w:bottom w:val="single" w:sz="6" w:space="0" w:color="000000"/>
              <w:right w:val="single" w:sz="6" w:space="0" w:color="000000"/>
            </w:tcBorders>
            <w:hideMark/>
          </w:tcPr>
          <w:p w:rsidR="00F258B4" w:rsidRPr="00F258B4" w:rsidRDefault="00AA2834" w:rsidP="00F258B4">
            <w:pPr>
              <w:spacing w:line="288" w:lineRule="atLeast"/>
              <w:rPr>
                <w:sz w:val="19"/>
                <w:szCs w:val="19"/>
              </w:rPr>
            </w:pPr>
            <w:hyperlink r:id="rId48" w:history="1">
              <w:r w:rsidR="00F258B4" w:rsidRPr="00F258B4">
                <w:rPr>
                  <w:sz w:val="19"/>
                  <w:szCs w:val="19"/>
                </w:rPr>
                <w:t>Таблица 1</w:t>
              </w:r>
            </w:hyperlink>
            <w:r w:rsidR="00F258B4" w:rsidRPr="00F258B4">
              <w:rPr>
                <w:sz w:val="19"/>
                <w:szCs w:val="19"/>
              </w:rPr>
              <w:t xml:space="preserve">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 утвержденных приказом Министерства культуры Российской Федерации от 18 ноября 2025 № Р-494 </w:t>
            </w:r>
          </w:p>
        </w:tc>
      </w:tr>
      <w:tr w:rsidR="00F258B4" w:rsidRPr="00F258B4" w:rsidTr="00AA2834">
        <w:tc>
          <w:tcPr>
            <w:tcW w:w="0" w:type="auto"/>
            <w:tcBorders>
              <w:left w:val="single" w:sz="6" w:space="0" w:color="000000"/>
              <w:right w:val="single" w:sz="6" w:space="0" w:color="000000"/>
            </w:tcBorders>
            <w:hideMark/>
          </w:tcPr>
          <w:p w:rsidR="00F258B4" w:rsidRPr="00F258B4" w:rsidRDefault="00F258B4" w:rsidP="00F258B4">
            <w:pPr>
              <w:spacing w:line="288" w:lineRule="atLeast"/>
              <w:rPr>
                <w:sz w:val="19"/>
                <w:szCs w:val="19"/>
              </w:rPr>
            </w:pPr>
            <w:r w:rsidRPr="00F258B4">
              <w:rPr>
                <w:sz w:val="19"/>
                <w:szCs w:val="19"/>
              </w:rPr>
              <w:t xml:space="preserve">  </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jc w:val="center"/>
              <w:rPr>
                <w:sz w:val="19"/>
                <w:szCs w:val="19"/>
              </w:rPr>
            </w:pPr>
            <w:r w:rsidRPr="00F258B4">
              <w:rPr>
                <w:sz w:val="19"/>
                <w:szCs w:val="19"/>
              </w:rPr>
              <w:t>Учреждение клубного типа (Дом (центр) народного творчества/Дворец культуры/Дом культуры/Дом народов/Центр культурного развития/передвижной многофункциональный культурный центр</w:t>
            </w:r>
            <w:proofErr w:type="gramStart"/>
            <w:r w:rsidRPr="00F258B4">
              <w:rPr>
                <w:sz w:val="19"/>
                <w:szCs w:val="19"/>
              </w:rPr>
              <w:t>/Д</w:t>
            </w:r>
            <w:proofErr w:type="gramEnd"/>
            <w:r w:rsidRPr="00F258B4">
              <w:rPr>
                <w:sz w:val="19"/>
                <w:szCs w:val="19"/>
              </w:rPr>
              <w:t xml:space="preserve">ругой тип культурно-досуговых учреждений) </w:t>
            </w:r>
          </w:p>
        </w:tc>
      </w:tr>
      <w:tr w:rsidR="00F258B4" w:rsidRPr="00F258B4" w:rsidTr="00AA2834">
        <w:tc>
          <w:tcPr>
            <w:tcW w:w="0" w:type="auto"/>
            <w:tcBorders>
              <w:left w:val="single" w:sz="6" w:space="0" w:color="000000"/>
              <w:right w:val="single" w:sz="6" w:space="0" w:color="000000"/>
            </w:tcBorders>
            <w:hideMark/>
          </w:tcPr>
          <w:p w:rsidR="00F258B4" w:rsidRPr="00F258B4" w:rsidRDefault="00F258B4" w:rsidP="00F258B4">
            <w:pPr>
              <w:spacing w:line="288" w:lineRule="atLeast"/>
              <w:rPr>
                <w:sz w:val="19"/>
                <w:szCs w:val="19"/>
              </w:rPr>
            </w:pPr>
            <w:r w:rsidRPr="00F258B4">
              <w:rPr>
                <w:sz w:val="19"/>
                <w:szCs w:val="19"/>
              </w:rPr>
              <w:lastRenderedPageBreak/>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spacing w:line="288" w:lineRule="atLeast"/>
              <w:rPr>
                <w:sz w:val="19"/>
                <w:szCs w:val="19"/>
              </w:rPr>
            </w:pPr>
            <w:r w:rsidRPr="00F258B4">
              <w:rPr>
                <w:sz w:val="19"/>
                <w:szCs w:val="19"/>
              </w:rPr>
              <w:t xml:space="preserve">Расчетный показатель минимально допустимого уровня обеспеченности </w:t>
            </w:r>
          </w:p>
        </w:tc>
        <w:tc>
          <w:tcPr>
            <w:tcW w:w="0" w:type="auto"/>
            <w:tcBorders>
              <w:top w:val="single" w:sz="6" w:space="0" w:color="000000"/>
              <w:left w:val="single" w:sz="6" w:space="0" w:color="000000"/>
              <w:bottom w:val="single" w:sz="6" w:space="0" w:color="000000"/>
              <w:right w:val="single" w:sz="6" w:space="0" w:color="000000"/>
            </w:tcBorders>
            <w:hideMark/>
          </w:tcPr>
          <w:p w:rsidR="00F258B4" w:rsidRPr="00F258B4" w:rsidRDefault="00AA2834" w:rsidP="00F258B4">
            <w:pPr>
              <w:spacing w:line="288" w:lineRule="atLeast"/>
              <w:rPr>
                <w:sz w:val="19"/>
                <w:szCs w:val="19"/>
              </w:rPr>
            </w:pPr>
            <w:hyperlink r:id="rId49" w:history="1">
              <w:r w:rsidR="00F258B4" w:rsidRPr="00F258B4">
                <w:rPr>
                  <w:sz w:val="19"/>
                  <w:szCs w:val="19"/>
                </w:rPr>
                <w:t>Таблица 6</w:t>
              </w:r>
            </w:hyperlink>
            <w:r w:rsidR="00F258B4" w:rsidRPr="00F258B4">
              <w:rPr>
                <w:sz w:val="19"/>
                <w:szCs w:val="19"/>
              </w:rPr>
              <w:t xml:space="preserve">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 утвержденных приказом Министерства культуры Российской Федерации от 18 ноября 2025 № Р-494 </w:t>
            </w:r>
          </w:p>
        </w:tc>
      </w:tr>
      <w:tr w:rsidR="00F258B4" w:rsidRPr="00F258B4" w:rsidTr="00AA2834">
        <w:tc>
          <w:tcPr>
            <w:tcW w:w="0" w:type="auto"/>
            <w:tcBorders>
              <w:left w:val="single" w:sz="6" w:space="0" w:color="000000"/>
              <w:bottom w:val="single" w:sz="6" w:space="0" w:color="000000"/>
              <w:right w:val="single" w:sz="6" w:space="0" w:color="000000"/>
            </w:tcBorders>
            <w:hideMark/>
          </w:tcPr>
          <w:p w:rsidR="00F258B4" w:rsidRPr="00F258B4" w:rsidRDefault="00F258B4" w:rsidP="00F258B4">
            <w:pPr>
              <w:spacing w:line="288" w:lineRule="atLeast"/>
              <w:rPr>
                <w:sz w:val="19"/>
                <w:szCs w:val="19"/>
              </w:rPr>
            </w:pPr>
            <w:r w:rsidRPr="00F258B4">
              <w:rPr>
                <w:sz w:val="19"/>
                <w:szCs w:val="19"/>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spacing w:line="288" w:lineRule="atLeast"/>
              <w:rPr>
                <w:sz w:val="19"/>
                <w:szCs w:val="19"/>
              </w:rPr>
            </w:pPr>
            <w:r w:rsidRPr="00F258B4">
              <w:rPr>
                <w:sz w:val="19"/>
                <w:szCs w:val="19"/>
              </w:rPr>
              <w:t xml:space="preserve">Расчетный показатель максимально допустимого уровня территориальной доступности </w:t>
            </w:r>
          </w:p>
        </w:tc>
        <w:tc>
          <w:tcPr>
            <w:tcW w:w="0" w:type="auto"/>
            <w:tcBorders>
              <w:top w:val="single" w:sz="6" w:space="0" w:color="000000"/>
              <w:left w:val="single" w:sz="6" w:space="0" w:color="000000"/>
              <w:bottom w:val="single" w:sz="6" w:space="0" w:color="000000"/>
              <w:right w:val="single" w:sz="6" w:space="0" w:color="000000"/>
            </w:tcBorders>
            <w:hideMark/>
          </w:tcPr>
          <w:p w:rsidR="00F258B4" w:rsidRPr="00F258B4" w:rsidRDefault="00AA2834" w:rsidP="00F258B4">
            <w:pPr>
              <w:spacing w:line="288" w:lineRule="atLeast"/>
              <w:rPr>
                <w:sz w:val="19"/>
                <w:szCs w:val="19"/>
              </w:rPr>
            </w:pPr>
            <w:hyperlink r:id="rId50" w:history="1">
              <w:r w:rsidR="00F258B4" w:rsidRPr="00F258B4">
                <w:rPr>
                  <w:sz w:val="19"/>
                  <w:szCs w:val="19"/>
                </w:rPr>
                <w:t>Таблица 6</w:t>
              </w:r>
            </w:hyperlink>
            <w:r w:rsidR="00F258B4" w:rsidRPr="00F258B4">
              <w:rPr>
                <w:sz w:val="19"/>
                <w:szCs w:val="19"/>
              </w:rPr>
              <w:t xml:space="preserve">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 утвержденных приказом Министерства культуры Российской Федерации от 18 ноября 2025 № Р-494 </w:t>
            </w:r>
          </w:p>
        </w:tc>
      </w:tr>
    </w:tbl>
    <w:p w:rsidR="00F258B4" w:rsidRPr="00F258B4" w:rsidRDefault="00F258B4" w:rsidP="004151B0">
      <w:pPr>
        <w:spacing w:line="240" w:lineRule="exact"/>
        <w:jc w:val="right"/>
      </w:pPr>
      <w:r w:rsidRPr="00F258B4">
        <w:t xml:space="preserve">  </w:t>
      </w:r>
    </w:p>
    <w:p w:rsidR="004E7102" w:rsidRDefault="00F258B4" w:rsidP="00F258B4">
      <w:pPr>
        <w:spacing w:line="288" w:lineRule="atLeast"/>
        <w:jc w:val="right"/>
        <w:rPr>
          <w:sz w:val="28"/>
          <w:szCs w:val="28"/>
        </w:rPr>
      </w:pPr>
      <w:r w:rsidRPr="00F258B4">
        <w:rPr>
          <w:sz w:val="28"/>
          <w:szCs w:val="28"/>
        </w:rPr>
        <w:t>Таблица 2.17</w:t>
      </w:r>
    </w:p>
    <w:p w:rsidR="00F258B4" w:rsidRPr="00F258B4" w:rsidRDefault="00F258B4" w:rsidP="004151B0">
      <w:pPr>
        <w:spacing w:line="240" w:lineRule="exact"/>
        <w:jc w:val="right"/>
        <w:rPr>
          <w:sz w:val="28"/>
          <w:szCs w:val="28"/>
        </w:rPr>
      </w:pPr>
      <w:r w:rsidRPr="00F258B4">
        <w:rPr>
          <w:sz w:val="28"/>
          <w:szCs w:val="28"/>
        </w:rPr>
        <w:t xml:space="preserve"> </w:t>
      </w:r>
    </w:p>
    <w:p w:rsidR="00F258B4" w:rsidRPr="00F258B4" w:rsidRDefault="00F258B4" w:rsidP="00F258B4">
      <w:pPr>
        <w:spacing w:line="288" w:lineRule="atLeast"/>
        <w:jc w:val="center"/>
        <w:rPr>
          <w:sz w:val="28"/>
          <w:szCs w:val="28"/>
        </w:rPr>
      </w:pPr>
      <w:r w:rsidRPr="00F258B4">
        <w:rPr>
          <w:sz w:val="28"/>
          <w:szCs w:val="28"/>
        </w:rPr>
        <w:t>Объекты местного значения в области обеспечения населения</w:t>
      </w:r>
    </w:p>
    <w:p w:rsidR="00F258B4" w:rsidRPr="00F258B4" w:rsidRDefault="00F258B4" w:rsidP="00F258B4">
      <w:pPr>
        <w:jc w:val="center"/>
        <w:rPr>
          <w:sz w:val="28"/>
          <w:szCs w:val="28"/>
        </w:rPr>
      </w:pPr>
      <w:r w:rsidRPr="00F258B4">
        <w:rPr>
          <w:sz w:val="28"/>
          <w:szCs w:val="28"/>
        </w:rPr>
        <w:t xml:space="preserve">рекреационными территориями </w:t>
      </w:r>
    </w:p>
    <w:p w:rsidR="00F258B4" w:rsidRPr="00F258B4" w:rsidRDefault="00F258B4" w:rsidP="00F258B4">
      <w:pPr>
        <w:spacing w:line="288" w:lineRule="atLeast"/>
        <w:jc w:val="both"/>
      </w:pPr>
      <w:r w:rsidRPr="00F258B4">
        <w:t xml:space="preserve">  </w:t>
      </w:r>
    </w:p>
    <w:tbl>
      <w:tblPr>
        <w:tblW w:w="9030" w:type="dxa"/>
        <w:tblInd w:w="15" w:type="dxa"/>
        <w:tblCellMar>
          <w:left w:w="0" w:type="dxa"/>
          <w:right w:w="0" w:type="dxa"/>
        </w:tblCellMar>
        <w:tblLook w:val="04A0" w:firstRow="1" w:lastRow="0" w:firstColumn="1" w:lastColumn="0" w:noHBand="0" w:noVBand="1"/>
      </w:tblPr>
      <w:tblGrid>
        <w:gridCol w:w="1839"/>
        <w:gridCol w:w="2112"/>
        <w:gridCol w:w="5079"/>
      </w:tblGrid>
      <w:tr w:rsidR="00F258B4" w:rsidRPr="00F258B4" w:rsidTr="00AA2834">
        <w:tc>
          <w:tcPr>
            <w:tcW w:w="0" w:type="auto"/>
            <w:tcBorders>
              <w:top w:val="single" w:sz="6" w:space="0" w:color="000000"/>
              <w:left w:val="single" w:sz="6" w:space="0" w:color="000000"/>
              <w:bottom w:val="single" w:sz="6" w:space="0" w:color="000000"/>
              <w:right w:val="single" w:sz="6" w:space="0" w:color="000000"/>
            </w:tcBorders>
            <w:vAlign w:val="center"/>
            <w:hideMark/>
          </w:tcPr>
          <w:p w:rsidR="00F258B4" w:rsidRPr="00F258B4" w:rsidRDefault="00F258B4" w:rsidP="00F258B4">
            <w:pPr>
              <w:jc w:val="center"/>
              <w:rPr>
                <w:sz w:val="19"/>
                <w:szCs w:val="19"/>
              </w:rPr>
            </w:pPr>
            <w:r w:rsidRPr="00F258B4">
              <w:rPr>
                <w:sz w:val="19"/>
                <w:szCs w:val="19"/>
              </w:rPr>
              <w:t xml:space="preserve">Наименование вида объекта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258B4" w:rsidRPr="00F258B4" w:rsidRDefault="00F258B4" w:rsidP="00F258B4">
            <w:pPr>
              <w:jc w:val="center"/>
              <w:rPr>
                <w:sz w:val="19"/>
                <w:szCs w:val="19"/>
              </w:rPr>
            </w:pPr>
            <w:r w:rsidRPr="00F258B4">
              <w:rPr>
                <w:sz w:val="19"/>
                <w:szCs w:val="19"/>
              </w:rPr>
              <w:t xml:space="preserve">Тип расчетного показателя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258B4" w:rsidRPr="00F258B4" w:rsidRDefault="00F258B4" w:rsidP="00F258B4">
            <w:pPr>
              <w:jc w:val="center"/>
              <w:rPr>
                <w:sz w:val="19"/>
                <w:szCs w:val="19"/>
              </w:rPr>
            </w:pPr>
            <w:r w:rsidRPr="00F258B4">
              <w:rPr>
                <w:sz w:val="19"/>
                <w:szCs w:val="19"/>
              </w:rPr>
              <w:t xml:space="preserve">Обоснование расчетного показателя </w:t>
            </w:r>
          </w:p>
        </w:tc>
      </w:tr>
      <w:tr w:rsidR="00F258B4" w:rsidRPr="00F258B4" w:rsidTr="00AA2834">
        <w:tc>
          <w:tcPr>
            <w:tcW w:w="0" w:type="auto"/>
            <w:vMerge w:val="restart"/>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spacing w:line="288" w:lineRule="atLeast"/>
              <w:rPr>
                <w:sz w:val="19"/>
                <w:szCs w:val="19"/>
              </w:rPr>
            </w:pPr>
            <w:r w:rsidRPr="00F258B4">
              <w:rPr>
                <w:sz w:val="19"/>
                <w:szCs w:val="19"/>
              </w:rPr>
              <w:t xml:space="preserve">Озелененные территории общего пользования </w:t>
            </w:r>
          </w:p>
        </w:tc>
        <w:tc>
          <w:tcPr>
            <w:tcW w:w="0" w:type="auto"/>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spacing w:line="288" w:lineRule="atLeast"/>
              <w:rPr>
                <w:sz w:val="19"/>
                <w:szCs w:val="19"/>
              </w:rPr>
            </w:pPr>
            <w:r w:rsidRPr="00F258B4">
              <w:rPr>
                <w:sz w:val="19"/>
                <w:szCs w:val="19"/>
              </w:rPr>
              <w:t xml:space="preserve">Расчетный показатель минимально допустимого уровня обеспеченности </w:t>
            </w:r>
          </w:p>
        </w:tc>
        <w:tc>
          <w:tcPr>
            <w:tcW w:w="0" w:type="auto"/>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spacing w:line="288" w:lineRule="atLeast"/>
              <w:rPr>
                <w:sz w:val="19"/>
                <w:szCs w:val="19"/>
              </w:rPr>
            </w:pPr>
            <w:r w:rsidRPr="00F258B4">
              <w:rPr>
                <w:sz w:val="19"/>
                <w:szCs w:val="19"/>
              </w:rPr>
              <w:t xml:space="preserve">Таблица 9.2 п. 9.8 СП 42.13330.2016 </w:t>
            </w:r>
          </w:p>
        </w:tc>
      </w:tr>
      <w:tr w:rsidR="00F258B4" w:rsidRPr="00F258B4" w:rsidTr="00AA283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258B4" w:rsidRPr="00F258B4" w:rsidRDefault="00F258B4" w:rsidP="00F258B4">
            <w:pPr>
              <w:rPr>
                <w:sz w:val="19"/>
                <w:szCs w:val="19"/>
              </w:rPr>
            </w:pPr>
          </w:p>
        </w:tc>
        <w:tc>
          <w:tcPr>
            <w:tcW w:w="0" w:type="auto"/>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spacing w:line="288" w:lineRule="atLeast"/>
              <w:rPr>
                <w:sz w:val="19"/>
                <w:szCs w:val="19"/>
              </w:rPr>
            </w:pPr>
            <w:r w:rsidRPr="00F258B4">
              <w:rPr>
                <w:sz w:val="19"/>
                <w:szCs w:val="19"/>
              </w:rPr>
              <w:t xml:space="preserve">Расчетный показатель максимально допустимого уровня территориальной доступности </w:t>
            </w:r>
          </w:p>
        </w:tc>
        <w:tc>
          <w:tcPr>
            <w:tcW w:w="0" w:type="auto"/>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spacing w:line="288" w:lineRule="atLeast"/>
              <w:rPr>
                <w:sz w:val="19"/>
                <w:szCs w:val="19"/>
              </w:rPr>
            </w:pPr>
            <w:r w:rsidRPr="00F258B4">
              <w:rPr>
                <w:sz w:val="19"/>
                <w:szCs w:val="19"/>
              </w:rPr>
              <w:t xml:space="preserve">п. 9.9 СП 42.13330.2016 </w:t>
            </w:r>
          </w:p>
        </w:tc>
      </w:tr>
      <w:tr w:rsidR="00F258B4" w:rsidRPr="00F258B4" w:rsidTr="00AA2834">
        <w:tc>
          <w:tcPr>
            <w:tcW w:w="0" w:type="auto"/>
            <w:vMerge w:val="restart"/>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spacing w:line="288" w:lineRule="atLeast"/>
              <w:rPr>
                <w:sz w:val="19"/>
                <w:szCs w:val="19"/>
              </w:rPr>
            </w:pPr>
            <w:r w:rsidRPr="00F258B4">
              <w:rPr>
                <w:sz w:val="19"/>
                <w:szCs w:val="19"/>
              </w:rPr>
              <w:t xml:space="preserve">Парк культуры и отдыха </w:t>
            </w:r>
          </w:p>
        </w:tc>
        <w:tc>
          <w:tcPr>
            <w:tcW w:w="0" w:type="auto"/>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spacing w:line="288" w:lineRule="atLeast"/>
              <w:rPr>
                <w:sz w:val="19"/>
                <w:szCs w:val="19"/>
              </w:rPr>
            </w:pPr>
            <w:r w:rsidRPr="00F258B4">
              <w:rPr>
                <w:sz w:val="19"/>
                <w:szCs w:val="19"/>
              </w:rPr>
              <w:t xml:space="preserve">Расчетный показатель минимально допустимого уровня обеспеченности </w:t>
            </w:r>
          </w:p>
        </w:tc>
        <w:tc>
          <w:tcPr>
            <w:tcW w:w="0" w:type="auto"/>
            <w:tcBorders>
              <w:top w:val="single" w:sz="6" w:space="0" w:color="000000"/>
              <w:left w:val="single" w:sz="6" w:space="0" w:color="000000"/>
              <w:bottom w:val="single" w:sz="6" w:space="0" w:color="000000"/>
              <w:right w:val="single" w:sz="6" w:space="0" w:color="000000"/>
            </w:tcBorders>
            <w:hideMark/>
          </w:tcPr>
          <w:p w:rsidR="00F258B4" w:rsidRPr="00F258B4" w:rsidRDefault="00AA2834" w:rsidP="00F258B4">
            <w:pPr>
              <w:spacing w:line="288" w:lineRule="atLeast"/>
              <w:rPr>
                <w:sz w:val="19"/>
                <w:szCs w:val="19"/>
              </w:rPr>
            </w:pPr>
            <w:hyperlink r:id="rId51" w:history="1">
              <w:r w:rsidR="00F258B4" w:rsidRPr="00F258B4">
                <w:rPr>
                  <w:sz w:val="19"/>
                  <w:szCs w:val="19"/>
                </w:rPr>
                <w:t>Таблица 7</w:t>
              </w:r>
            </w:hyperlink>
            <w:r w:rsidR="00F258B4" w:rsidRPr="00F258B4">
              <w:rPr>
                <w:sz w:val="19"/>
                <w:szCs w:val="19"/>
              </w:rPr>
              <w:t xml:space="preserve">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 утвержденных приказом Министерства культуры Российской Федерации от 18 ноября 2025 № Р-494 </w:t>
            </w:r>
          </w:p>
        </w:tc>
      </w:tr>
      <w:tr w:rsidR="00F258B4" w:rsidRPr="00F258B4" w:rsidTr="00AA283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258B4" w:rsidRPr="00F258B4" w:rsidRDefault="00F258B4" w:rsidP="00F258B4">
            <w:pPr>
              <w:rPr>
                <w:sz w:val="19"/>
                <w:szCs w:val="19"/>
              </w:rPr>
            </w:pPr>
          </w:p>
        </w:tc>
        <w:tc>
          <w:tcPr>
            <w:tcW w:w="0" w:type="auto"/>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spacing w:line="288" w:lineRule="atLeast"/>
              <w:rPr>
                <w:sz w:val="19"/>
                <w:szCs w:val="19"/>
              </w:rPr>
            </w:pPr>
            <w:r w:rsidRPr="00F258B4">
              <w:rPr>
                <w:sz w:val="19"/>
                <w:szCs w:val="19"/>
              </w:rPr>
              <w:t xml:space="preserve">Расчетный показатель максимально допустимого уровня территориальной доступности </w:t>
            </w:r>
          </w:p>
        </w:tc>
        <w:tc>
          <w:tcPr>
            <w:tcW w:w="0" w:type="auto"/>
            <w:tcBorders>
              <w:top w:val="single" w:sz="6" w:space="0" w:color="000000"/>
              <w:left w:val="single" w:sz="6" w:space="0" w:color="000000"/>
              <w:bottom w:val="single" w:sz="6" w:space="0" w:color="000000"/>
              <w:right w:val="single" w:sz="6" w:space="0" w:color="000000"/>
            </w:tcBorders>
            <w:hideMark/>
          </w:tcPr>
          <w:p w:rsidR="00F258B4" w:rsidRPr="00F258B4" w:rsidRDefault="00AA2834" w:rsidP="00F258B4">
            <w:pPr>
              <w:spacing w:line="288" w:lineRule="atLeast"/>
              <w:rPr>
                <w:sz w:val="19"/>
                <w:szCs w:val="19"/>
              </w:rPr>
            </w:pPr>
            <w:hyperlink r:id="rId52" w:history="1">
              <w:r w:rsidR="00F258B4" w:rsidRPr="00F258B4">
                <w:rPr>
                  <w:sz w:val="19"/>
                  <w:szCs w:val="19"/>
                </w:rPr>
                <w:t>Таблица 7</w:t>
              </w:r>
            </w:hyperlink>
            <w:r w:rsidR="00F258B4" w:rsidRPr="00F258B4">
              <w:rPr>
                <w:sz w:val="19"/>
                <w:szCs w:val="19"/>
              </w:rPr>
              <w:t xml:space="preserve">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 утвержденных приказом Министерства культуры Российской Федерации от 18 ноября 2025 № Р-494 </w:t>
            </w:r>
          </w:p>
        </w:tc>
      </w:tr>
      <w:tr w:rsidR="00F258B4" w:rsidRPr="00F258B4" w:rsidTr="00AA2834">
        <w:tc>
          <w:tcPr>
            <w:tcW w:w="0" w:type="auto"/>
            <w:vMerge w:val="restart"/>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spacing w:line="288" w:lineRule="atLeast"/>
              <w:rPr>
                <w:sz w:val="19"/>
                <w:szCs w:val="19"/>
              </w:rPr>
            </w:pPr>
            <w:r w:rsidRPr="00F258B4">
              <w:rPr>
                <w:sz w:val="19"/>
                <w:szCs w:val="19"/>
              </w:rPr>
              <w:t xml:space="preserve">Площадки для игр детей, отдыха взрослого населения и занятий физкультурой </w:t>
            </w:r>
          </w:p>
        </w:tc>
        <w:tc>
          <w:tcPr>
            <w:tcW w:w="0" w:type="auto"/>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spacing w:line="288" w:lineRule="atLeast"/>
              <w:rPr>
                <w:sz w:val="19"/>
                <w:szCs w:val="19"/>
              </w:rPr>
            </w:pPr>
            <w:r w:rsidRPr="00F258B4">
              <w:rPr>
                <w:sz w:val="19"/>
                <w:szCs w:val="19"/>
              </w:rPr>
              <w:t xml:space="preserve">Расчетный показатель минимально допустимого уровня обеспеченности </w:t>
            </w:r>
          </w:p>
        </w:tc>
        <w:tc>
          <w:tcPr>
            <w:tcW w:w="0" w:type="auto"/>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spacing w:line="288" w:lineRule="atLeast"/>
              <w:rPr>
                <w:sz w:val="19"/>
                <w:szCs w:val="19"/>
              </w:rPr>
            </w:pPr>
            <w:r w:rsidRPr="00F258B4">
              <w:rPr>
                <w:sz w:val="19"/>
                <w:szCs w:val="19"/>
              </w:rPr>
              <w:t xml:space="preserve">п. 7.5 СП 42.13330.2016 </w:t>
            </w:r>
          </w:p>
        </w:tc>
      </w:tr>
      <w:tr w:rsidR="00F258B4" w:rsidRPr="00F258B4" w:rsidTr="00AA283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258B4" w:rsidRPr="00F258B4" w:rsidRDefault="00F258B4" w:rsidP="00F258B4">
            <w:pPr>
              <w:rPr>
                <w:sz w:val="19"/>
                <w:szCs w:val="19"/>
              </w:rPr>
            </w:pPr>
          </w:p>
        </w:tc>
        <w:tc>
          <w:tcPr>
            <w:tcW w:w="0" w:type="auto"/>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spacing w:line="288" w:lineRule="atLeast"/>
              <w:rPr>
                <w:sz w:val="19"/>
                <w:szCs w:val="19"/>
              </w:rPr>
            </w:pPr>
            <w:r w:rsidRPr="00F258B4">
              <w:rPr>
                <w:sz w:val="19"/>
                <w:szCs w:val="19"/>
              </w:rPr>
              <w:t xml:space="preserve">Расчетный показатель </w:t>
            </w:r>
            <w:r w:rsidRPr="00F258B4">
              <w:rPr>
                <w:sz w:val="19"/>
                <w:szCs w:val="19"/>
              </w:rPr>
              <w:lastRenderedPageBreak/>
              <w:t xml:space="preserve">максимально допустимого уровня территориальной доступности </w:t>
            </w:r>
          </w:p>
        </w:tc>
        <w:tc>
          <w:tcPr>
            <w:tcW w:w="0" w:type="auto"/>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spacing w:line="288" w:lineRule="atLeast"/>
              <w:rPr>
                <w:sz w:val="19"/>
                <w:szCs w:val="19"/>
              </w:rPr>
            </w:pPr>
            <w:r w:rsidRPr="00F258B4">
              <w:rPr>
                <w:sz w:val="19"/>
                <w:szCs w:val="19"/>
              </w:rPr>
              <w:lastRenderedPageBreak/>
              <w:t xml:space="preserve">п. 7.5 СП 42.13330.2016 </w:t>
            </w:r>
          </w:p>
        </w:tc>
      </w:tr>
    </w:tbl>
    <w:p w:rsidR="00F258B4" w:rsidRPr="00F258B4" w:rsidRDefault="00F258B4" w:rsidP="004151B0">
      <w:pPr>
        <w:spacing w:line="240" w:lineRule="exact"/>
        <w:jc w:val="both"/>
      </w:pPr>
      <w:r w:rsidRPr="00F258B4">
        <w:lastRenderedPageBreak/>
        <w:t xml:space="preserve">  </w:t>
      </w:r>
    </w:p>
    <w:p w:rsidR="00F258B4" w:rsidRDefault="00F258B4" w:rsidP="00F258B4">
      <w:pPr>
        <w:spacing w:line="288" w:lineRule="atLeast"/>
        <w:jc w:val="right"/>
        <w:rPr>
          <w:sz w:val="28"/>
          <w:szCs w:val="28"/>
        </w:rPr>
      </w:pPr>
      <w:r w:rsidRPr="00F258B4">
        <w:rPr>
          <w:sz w:val="28"/>
          <w:szCs w:val="28"/>
        </w:rPr>
        <w:t>Таблица 2.18</w:t>
      </w:r>
    </w:p>
    <w:p w:rsidR="004E7102" w:rsidRPr="00F258B4" w:rsidRDefault="004E7102" w:rsidP="004151B0">
      <w:pPr>
        <w:spacing w:line="240" w:lineRule="exact"/>
        <w:jc w:val="right"/>
        <w:rPr>
          <w:sz w:val="28"/>
          <w:szCs w:val="28"/>
        </w:rPr>
      </w:pPr>
    </w:p>
    <w:p w:rsidR="00F258B4" w:rsidRPr="00F258B4" w:rsidRDefault="00F258B4" w:rsidP="00F258B4">
      <w:pPr>
        <w:spacing w:line="288" w:lineRule="atLeast"/>
        <w:jc w:val="center"/>
        <w:rPr>
          <w:sz w:val="28"/>
          <w:szCs w:val="28"/>
        </w:rPr>
      </w:pPr>
      <w:r w:rsidRPr="00F258B4">
        <w:rPr>
          <w:sz w:val="28"/>
          <w:szCs w:val="28"/>
        </w:rPr>
        <w:t xml:space="preserve">Объекты местного значения в области предоставления и муниципальных услуг, размещение органов местного самоуправления и их структурных подразделений </w:t>
      </w:r>
    </w:p>
    <w:p w:rsidR="00F258B4" w:rsidRPr="00F258B4" w:rsidRDefault="00F258B4" w:rsidP="00F258B4">
      <w:pPr>
        <w:spacing w:line="288" w:lineRule="atLeast"/>
        <w:jc w:val="both"/>
      </w:pPr>
      <w:r w:rsidRPr="00F258B4">
        <w:t xml:space="preserve">  </w:t>
      </w:r>
    </w:p>
    <w:tbl>
      <w:tblPr>
        <w:tblW w:w="9030" w:type="dxa"/>
        <w:tblInd w:w="15" w:type="dxa"/>
        <w:tblCellMar>
          <w:left w:w="0" w:type="dxa"/>
          <w:right w:w="0" w:type="dxa"/>
        </w:tblCellMar>
        <w:tblLook w:val="04A0" w:firstRow="1" w:lastRow="0" w:firstColumn="1" w:lastColumn="0" w:noHBand="0" w:noVBand="1"/>
      </w:tblPr>
      <w:tblGrid>
        <w:gridCol w:w="1556"/>
        <w:gridCol w:w="2484"/>
        <w:gridCol w:w="4990"/>
      </w:tblGrid>
      <w:tr w:rsidR="00F258B4" w:rsidRPr="00F258B4" w:rsidTr="00AA2834">
        <w:tc>
          <w:tcPr>
            <w:tcW w:w="0" w:type="auto"/>
            <w:tcBorders>
              <w:top w:val="single" w:sz="6" w:space="0" w:color="000000"/>
              <w:left w:val="single" w:sz="6" w:space="0" w:color="000000"/>
              <w:bottom w:val="single" w:sz="6" w:space="0" w:color="000000"/>
              <w:right w:val="single" w:sz="6" w:space="0" w:color="000000"/>
            </w:tcBorders>
            <w:vAlign w:val="center"/>
            <w:hideMark/>
          </w:tcPr>
          <w:p w:rsidR="00F258B4" w:rsidRPr="00F258B4" w:rsidRDefault="00F258B4" w:rsidP="00F258B4">
            <w:pPr>
              <w:jc w:val="center"/>
              <w:rPr>
                <w:sz w:val="19"/>
                <w:szCs w:val="19"/>
              </w:rPr>
            </w:pPr>
            <w:r w:rsidRPr="00F258B4">
              <w:rPr>
                <w:sz w:val="19"/>
                <w:szCs w:val="19"/>
              </w:rPr>
              <w:t xml:space="preserve">Наименование вида объекта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258B4" w:rsidRPr="00F258B4" w:rsidRDefault="00F258B4" w:rsidP="00F258B4">
            <w:pPr>
              <w:jc w:val="center"/>
              <w:rPr>
                <w:sz w:val="19"/>
                <w:szCs w:val="19"/>
              </w:rPr>
            </w:pPr>
            <w:r w:rsidRPr="00F258B4">
              <w:rPr>
                <w:sz w:val="19"/>
                <w:szCs w:val="19"/>
              </w:rPr>
              <w:t xml:space="preserve">Тип расчетного показателя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258B4" w:rsidRPr="00F258B4" w:rsidRDefault="00F258B4" w:rsidP="00F258B4">
            <w:pPr>
              <w:jc w:val="center"/>
              <w:rPr>
                <w:sz w:val="19"/>
                <w:szCs w:val="19"/>
              </w:rPr>
            </w:pPr>
            <w:r w:rsidRPr="00F258B4">
              <w:rPr>
                <w:sz w:val="19"/>
                <w:szCs w:val="19"/>
              </w:rPr>
              <w:t xml:space="preserve">Обоснование расчетного показателя </w:t>
            </w:r>
          </w:p>
        </w:tc>
      </w:tr>
      <w:tr w:rsidR="00F258B4" w:rsidRPr="00F258B4" w:rsidTr="00AA2834">
        <w:tc>
          <w:tcPr>
            <w:tcW w:w="0" w:type="auto"/>
            <w:vMerge w:val="restart"/>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spacing w:line="288" w:lineRule="atLeast"/>
              <w:rPr>
                <w:sz w:val="19"/>
                <w:szCs w:val="19"/>
              </w:rPr>
            </w:pPr>
            <w:r w:rsidRPr="00F258B4">
              <w:rPr>
                <w:sz w:val="19"/>
                <w:szCs w:val="19"/>
              </w:rPr>
              <w:t xml:space="preserve">Муниципальные архивы </w:t>
            </w:r>
          </w:p>
        </w:tc>
        <w:tc>
          <w:tcPr>
            <w:tcW w:w="0" w:type="auto"/>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spacing w:line="288" w:lineRule="atLeast"/>
              <w:rPr>
                <w:sz w:val="19"/>
                <w:szCs w:val="19"/>
              </w:rPr>
            </w:pPr>
            <w:r w:rsidRPr="00F258B4">
              <w:rPr>
                <w:sz w:val="19"/>
                <w:szCs w:val="19"/>
              </w:rPr>
              <w:t xml:space="preserve">Расчетный показатель минимально допустимого уровня обеспеченности </w:t>
            </w:r>
          </w:p>
        </w:tc>
        <w:tc>
          <w:tcPr>
            <w:tcW w:w="0" w:type="auto"/>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spacing w:line="288" w:lineRule="atLeast"/>
              <w:rPr>
                <w:sz w:val="19"/>
                <w:szCs w:val="19"/>
              </w:rPr>
            </w:pPr>
            <w:r w:rsidRPr="00F258B4">
              <w:rPr>
                <w:sz w:val="19"/>
                <w:szCs w:val="19"/>
              </w:rPr>
              <w:t xml:space="preserve">1 объект независимо от численности населения принят в соответствии с полномочиями, установленными </w:t>
            </w:r>
            <w:hyperlink r:id="rId53" w:history="1">
              <w:r w:rsidRPr="00F258B4">
                <w:rPr>
                  <w:sz w:val="19"/>
                  <w:szCs w:val="19"/>
                </w:rPr>
                <w:t>п. 22 ч. 1 ст. 16</w:t>
              </w:r>
            </w:hyperlink>
            <w:r w:rsidRPr="00F258B4">
              <w:rPr>
                <w:sz w:val="19"/>
                <w:szCs w:val="19"/>
              </w:rPr>
              <w:t xml:space="preserve"> Федерального закона № 131-ФЗ </w:t>
            </w:r>
          </w:p>
        </w:tc>
      </w:tr>
      <w:tr w:rsidR="00F258B4" w:rsidRPr="00F258B4" w:rsidTr="00AA283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258B4" w:rsidRPr="00F258B4" w:rsidRDefault="00F258B4" w:rsidP="00F258B4">
            <w:pPr>
              <w:rPr>
                <w:sz w:val="19"/>
                <w:szCs w:val="19"/>
              </w:rPr>
            </w:pPr>
          </w:p>
        </w:tc>
        <w:tc>
          <w:tcPr>
            <w:tcW w:w="0" w:type="auto"/>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spacing w:line="288" w:lineRule="atLeast"/>
              <w:rPr>
                <w:sz w:val="19"/>
                <w:szCs w:val="19"/>
              </w:rPr>
            </w:pPr>
            <w:r w:rsidRPr="00F258B4">
              <w:rPr>
                <w:sz w:val="19"/>
                <w:szCs w:val="19"/>
              </w:rPr>
              <w:t xml:space="preserve">Расчетный показатель максимально допустимого уровня территориальной доступности </w:t>
            </w:r>
          </w:p>
        </w:tc>
        <w:tc>
          <w:tcPr>
            <w:tcW w:w="0" w:type="auto"/>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rPr>
                <w:sz w:val="19"/>
                <w:szCs w:val="19"/>
              </w:rPr>
            </w:pPr>
            <w:r w:rsidRPr="00F258B4">
              <w:rPr>
                <w:sz w:val="19"/>
                <w:szCs w:val="19"/>
              </w:rPr>
              <w:t xml:space="preserve">Не нормируется </w:t>
            </w:r>
          </w:p>
        </w:tc>
      </w:tr>
      <w:tr w:rsidR="00F258B4" w:rsidRPr="00F258B4" w:rsidTr="00AA2834">
        <w:tc>
          <w:tcPr>
            <w:tcW w:w="0" w:type="auto"/>
            <w:vMerge w:val="restart"/>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spacing w:line="288" w:lineRule="atLeast"/>
              <w:rPr>
                <w:sz w:val="19"/>
                <w:szCs w:val="19"/>
              </w:rPr>
            </w:pPr>
            <w:r w:rsidRPr="00F258B4">
              <w:rPr>
                <w:sz w:val="19"/>
                <w:szCs w:val="19"/>
              </w:rPr>
              <w:t xml:space="preserve">Участковые пункты полиции </w:t>
            </w:r>
          </w:p>
        </w:tc>
        <w:tc>
          <w:tcPr>
            <w:tcW w:w="0" w:type="auto"/>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spacing w:line="288" w:lineRule="atLeast"/>
              <w:rPr>
                <w:sz w:val="19"/>
                <w:szCs w:val="19"/>
              </w:rPr>
            </w:pPr>
            <w:r w:rsidRPr="00F258B4">
              <w:rPr>
                <w:sz w:val="19"/>
                <w:szCs w:val="19"/>
              </w:rPr>
              <w:t xml:space="preserve">Расчетный показатель минимально допустимого уровня обеспеченности </w:t>
            </w:r>
          </w:p>
        </w:tc>
        <w:tc>
          <w:tcPr>
            <w:tcW w:w="0" w:type="auto"/>
            <w:tcBorders>
              <w:top w:val="single" w:sz="6" w:space="0" w:color="000000"/>
              <w:left w:val="single" w:sz="6" w:space="0" w:color="000000"/>
              <w:bottom w:val="single" w:sz="6" w:space="0" w:color="000000"/>
              <w:right w:val="single" w:sz="6" w:space="0" w:color="000000"/>
            </w:tcBorders>
            <w:hideMark/>
          </w:tcPr>
          <w:p w:rsidR="00F258B4" w:rsidRPr="00F258B4" w:rsidRDefault="00AA2834" w:rsidP="00F258B4">
            <w:pPr>
              <w:spacing w:line="288" w:lineRule="atLeast"/>
              <w:rPr>
                <w:sz w:val="19"/>
                <w:szCs w:val="19"/>
              </w:rPr>
            </w:pPr>
            <w:hyperlink r:id="rId54" w:history="1">
              <w:r w:rsidR="00F258B4" w:rsidRPr="00F258B4">
                <w:rPr>
                  <w:sz w:val="19"/>
                  <w:szCs w:val="19"/>
                </w:rPr>
                <w:t>п. 3</w:t>
              </w:r>
            </w:hyperlink>
            <w:r w:rsidR="00F258B4" w:rsidRPr="00F258B4">
              <w:rPr>
                <w:sz w:val="19"/>
                <w:szCs w:val="19"/>
              </w:rPr>
              <w:t xml:space="preserve"> приложения 1 приказа Министерства внутренних дел Российской Федерации от 29.03.2019 № 205 «О несении службы участковым уполномоченным полиции на обслуживаемом административном участке и организации этой деятельности»</w:t>
            </w:r>
          </w:p>
        </w:tc>
      </w:tr>
      <w:tr w:rsidR="00F258B4" w:rsidRPr="00F258B4" w:rsidTr="00AA283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258B4" w:rsidRPr="00F258B4" w:rsidRDefault="00F258B4" w:rsidP="00F258B4">
            <w:pPr>
              <w:rPr>
                <w:sz w:val="19"/>
                <w:szCs w:val="19"/>
              </w:rPr>
            </w:pPr>
          </w:p>
        </w:tc>
        <w:tc>
          <w:tcPr>
            <w:tcW w:w="0" w:type="auto"/>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spacing w:line="288" w:lineRule="atLeast"/>
              <w:rPr>
                <w:sz w:val="19"/>
                <w:szCs w:val="19"/>
              </w:rPr>
            </w:pPr>
            <w:r w:rsidRPr="00F258B4">
              <w:rPr>
                <w:sz w:val="19"/>
                <w:szCs w:val="19"/>
              </w:rPr>
              <w:t xml:space="preserve">Расчетный показатель максимально допустимого уровня территориальной доступности </w:t>
            </w:r>
          </w:p>
        </w:tc>
        <w:tc>
          <w:tcPr>
            <w:tcW w:w="0" w:type="auto"/>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rPr>
                <w:sz w:val="19"/>
                <w:szCs w:val="19"/>
              </w:rPr>
            </w:pPr>
            <w:r w:rsidRPr="00F258B4">
              <w:rPr>
                <w:sz w:val="19"/>
                <w:szCs w:val="19"/>
              </w:rPr>
              <w:t xml:space="preserve">Не нормируется </w:t>
            </w:r>
          </w:p>
        </w:tc>
      </w:tr>
    </w:tbl>
    <w:p w:rsidR="00F258B4" w:rsidRPr="00F258B4" w:rsidRDefault="00F258B4" w:rsidP="004151B0">
      <w:pPr>
        <w:spacing w:line="240" w:lineRule="exact"/>
        <w:jc w:val="both"/>
      </w:pPr>
      <w:r w:rsidRPr="00F258B4">
        <w:t xml:space="preserve">  </w:t>
      </w:r>
    </w:p>
    <w:p w:rsidR="00F258B4" w:rsidRDefault="00F258B4" w:rsidP="00F258B4">
      <w:pPr>
        <w:spacing w:line="288" w:lineRule="atLeast"/>
        <w:jc w:val="right"/>
        <w:rPr>
          <w:sz w:val="28"/>
          <w:szCs w:val="28"/>
        </w:rPr>
      </w:pPr>
      <w:r w:rsidRPr="00F258B4">
        <w:rPr>
          <w:sz w:val="28"/>
          <w:szCs w:val="28"/>
        </w:rPr>
        <w:t xml:space="preserve">Таблица 2.19 </w:t>
      </w:r>
    </w:p>
    <w:p w:rsidR="004E7102" w:rsidRPr="00F258B4" w:rsidRDefault="004E7102" w:rsidP="004151B0">
      <w:pPr>
        <w:spacing w:line="240" w:lineRule="exact"/>
        <w:jc w:val="right"/>
        <w:rPr>
          <w:sz w:val="28"/>
          <w:szCs w:val="28"/>
        </w:rPr>
      </w:pPr>
    </w:p>
    <w:p w:rsidR="00F258B4" w:rsidRPr="00F258B4" w:rsidRDefault="00F258B4" w:rsidP="00F258B4">
      <w:pPr>
        <w:spacing w:line="288" w:lineRule="atLeast"/>
        <w:jc w:val="center"/>
        <w:rPr>
          <w:sz w:val="28"/>
          <w:szCs w:val="28"/>
        </w:rPr>
      </w:pPr>
      <w:r w:rsidRPr="00F258B4">
        <w:rPr>
          <w:sz w:val="28"/>
          <w:szCs w:val="28"/>
        </w:rPr>
        <w:t xml:space="preserve">Объекты местного значения в области ритуальной деятельности </w:t>
      </w:r>
    </w:p>
    <w:p w:rsidR="00F258B4" w:rsidRPr="00F258B4" w:rsidRDefault="00F258B4" w:rsidP="00F258B4">
      <w:pPr>
        <w:spacing w:line="288" w:lineRule="atLeast"/>
        <w:jc w:val="both"/>
      </w:pPr>
      <w:r w:rsidRPr="00F258B4">
        <w:t xml:space="preserve">  </w:t>
      </w:r>
    </w:p>
    <w:tbl>
      <w:tblPr>
        <w:tblW w:w="9030" w:type="dxa"/>
        <w:tblInd w:w="15" w:type="dxa"/>
        <w:tblCellMar>
          <w:left w:w="0" w:type="dxa"/>
          <w:right w:w="0" w:type="dxa"/>
        </w:tblCellMar>
        <w:tblLook w:val="04A0" w:firstRow="1" w:lastRow="0" w:firstColumn="1" w:lastColumn="0" w:noHBand="0" w:noVBand="1"/>
      </w:tblPr>
      <w:tblGrid>
        <w:gridCol w:w="1966"/>
        <w:gridCol w:w="2865"/>
        <w:gridCol w:w="4199"/>
      </w:tblGrid>
      <w:tr w:rsidR="00F258B4" w:rsidRPr="00F258B4" w:rsidTr="00AA2834">
        <w:tc>
          <w:tcPr>
            <w:tcW w:w="0" w:type="auto"/>
            <w:tcBorders>
              <w:top w:val="single" w:sz="6" w:space="0" w:color="000000"/>
              <w:left w:val="single" w:sz="6" w:space="0" w:color="000000"/>
              <w:bottom w:val="single" w:sz="6" w:space="0" w:color="000000"/>
              <w:right w:val="single" w:sz="6" w:space="0" w:color="000000"/>
            </w:tcBorders>
            <w:vAlign w:val="center"/>
            <w:hideMark/>
          </w:tcPr>
          <w:p w:rsidR="00F258B4" w:rsidRPr="00F258B4" w:rsidRDefault="00F258B4" w:rsidP="00F258B4">
            <w:pPr>
              <w:jc w:val="center"/>
              <w:rPr>
                <w:sz w:val="19"/>
                <w:szCs w:val="19"/>
              </w:rPr>
            </w:pPr>
            <w:r w:rsidRPr="00F258B4">
              <w:rPr>
                <w:sz w:val="19"/>
                <w:szCs w:val="19"/>
              </w:rPr>
              <w:t xml:space="preserve">Наименование вида объекта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258B4" w:rsidRPr="00F258B4" w:rsidRDefault="00F258B4" w:rsidP="00F258B4">
            <w:pPr>
              <w:jc w:val="center"/>
              <w:rPr>
                <w:sz w:val="19"/>
                <w:szCs w:val="19"/>
              </w:rPr>
            </w:pPr>
            <w:r w:rsidRPr="00F258B4">
              <w:rPr>
                <w:sz w:val="19"/>
                <w:szCs w:val="19"/>
              </w:rPr>
              <w:t xml:space="preserve">Тип расчетного показателя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258B4" w:rsidRPr="00F258B4" w:rsidRDefault="00F258B4" w:rsidP="00F258B4">
            <w:pPr>
              <w:jc w:val="center"/>
              <w:rPr>
                <w:sz w:val="19"/>
                <w:szCs w:val="19"/>
              </w:rPr>
            </w:pPr>
            <w:r w:rsidRPr="00F258B4">
              <w:rPr>
                <w:sz w:val="19"/>
                <w:szCs w:val="19"/>
              </w:rPr>
              <w:t xml:space="preserve">Обоснование расчетного показателя </w:t>
            </w:r>
          </w:p>
        </w:tc>
      </w:tr>
      <w:tr w:rsidR="00F258B4" w:rsidRPr="00F258B4" w:rsidTr="00AA2834">
        <w:tc>
          <w:tcPr>
            <w:tcW w:w="0" w:type="auto"/>
            <w:vMerge w:val="restart"/>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spacing w:line="288" w:lineRule="atLeast"/>
              <w:rPr>
                <w:sz w:val="19"/>
                <w:szCs w:val="19"/>
              </w:rPr>
            </w:pPr>
            <w:r w:rsidRPr="00F258B4">
              <w:rPr>
                <w:sz w:val="19"/>
                <w:szCs w:val="19"/>
              </w:rPr>
              <w:t xml:space="preserve">Кладбища </w:t>
            </w:r>
          </w:p>
        </w:tc>
        <w:tc>
          <w:tcPr>
            <w:tcW w:w="0" w:type="auto"/>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spacing w:line="288" w:lineRule="atLeast"/>
              <w:rPr>
                <w:sz w:val="19"/>
                <w:szCs w:val="19"/>
              </w:rPr>
            </w:pPr>
            <w:r w:rsidRPr="00F258B4">
              <w:rPr>
                <w:sz w:val="19"/>
                <w:szCs w:val="19"/>
              </w:rPr>
              <w:t xml:space="preserve">Расчетный показатель минимально допустимого уровня обеспеченности </w:t>
            </w:r>
          </w:p>
        </w:tc>
        <w:tc>
          <w:tcPr>
            <w:tcW w:w="0" w:type="auto"/>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spacing w:line="288" w:lineRule="atLeast"/>
              <w:rPr>
                <w:sz w:val="19"/>
                <w:szCs w:val="19"/>
              </w:rPr>
            </w:pPr>
            <w:r w:rsidRPr="00F258B4">
              <w:rPr>
                <w:sz w:val="19"/>
                <w:szCs w:val="19"/>
              </w:rPr>
              <w:t>Приложение</w:t>
            </w:r>
            <w:proofErr w:type="gramStart"/>
            <w:r w:rsidRPr="00F258B4">
              <w:rPr>
                <w:sz w:val="19"/>
                <w:szCs w:val="19"/>
              </w:rPr>
              <w:t xml:space="preserve"> Д</w:t>
            </w:r>
            <w:proofErr w:type="gramEnd"/>
            <w:r w:rsidRPr="00F258B4">
              <w:rPr>
                <w:sz w:val="19"/>
                <w:szCs w:val="19"/>
              </w:rPr>
              <w:t xml:space="preserve"> СП 42.13330.2016. </w:t>
            </w:r>
          </w:p>
        </w:tc>
      </w:tr>
      <w:tr w:rsidR="00F258B4" w:rsidRPr="00F258B4" w:rsidTr="00AA283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258B4" w:rsidRPr="00F258B4" w:rsidRDefault="00F258B4" w:rsidP="00F258B4">
            <w:pPr>
              <w:rPr>
                <w:sz w:val="19"/>
                <w:szCs w:val="19"/>
              </w:rPr>
            </w:pPr>
          </w:p>
        </w:tc>
        <w:tc>
          <w:tcPr>
            <w:tcW w:w="0" w:type="auto"/>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spacing w:line="288" w:lineRule="atLeast"/>
              <w:rPr>
                <w:sz w:val="19"/>
                <w:szCs w:val="19"/>
              </w:rPr>
            </w:pPr>
            <w:r w:rsidRPr="00F258B4">
              <w:rPr>
                <w:sz w:val="19"/>
                <w:szCs w:val="19"/>
              </w:rPr>
              <w:t xml:space="preserve">Расчетный показатель максимально допустимого уровня территориальной доступности </w:t>
            </w:r>
          </w:p>
        </w:tc>
        <w:tc>
          <w:tcPr>
            <w:tcW w:w="0" w:type="auto"/>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rPr>
                <w:sz w:val="19"/>
                <w:szCs w:val="19"/>
              </w:rPr>
            </w:pPr>
            <w:r w:rsidRPr="00F258B4">
              <w:rPr>
                <w:sz w:val="19"/>
                <w:szCs w:val="19"/>
              </w:rPr>
              <w:t xml:space="preserve">Не нормируется </w:t>
            </w:r>
          </w:p>
        </w:tc>
      </w:tr>
      <w:tr w:rsidR="00F258B4" w:rsidRPr="00F258B4" w:rsidTr="00AA2834">
        <w:tc>
          <w:tcPr>
            <w:tcW w:w="0" w:type="auto"/>
            <w:vMerge w:val="restart"/>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spacing w:line="288" w:lineRule="atLeast"/>
              <w:rPr>
                <w:sz w:val="19"/>
                <w:szCs w:val="19"/>
              </w:rPr>
            </w:pPr>
            <w:r w:rsidRPr="00F258B4">
              <w:rPr>
                <w:sz w:val="19"/>
                <w:szCs w:val="19"/>
              </w:rPr>
              <w:t xml:space="preserve">Организации ритуального обслуживания населения </w:t>
            </w:r>
          </w:p>
        </w:tc>
        <w:tc>
          <w:tcPr>
            <w:tcW w:w="0" w:type="auto"/>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spacing w:line="288" w:lineRule="atLeast"/>
              <w:rPr>
                <w:sz w:val="19"/>
                <w:szCs w:val="19"/>
              </w:rPr>
            </w:pPr>
            <w:r w:rsidRPr="00F258B4">
              <w:rPr>
                <w:sz w:val="19"/>
                <w:szCs w:val="19"/>
              </w:rPr>
              <w:t xml:space="preserve">Расчетный показатель минимально допустимого уровня обеспеченности </w:t>
            </w:r>
          </w:p>
        </w:tc>
        <w:tc>
          <w:tcPr>
            <w:tcW w:w="0" w:type="auto"/>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spacing w:line="288" w:lineRule="atLeast"/>
              <w:rPr>
                <w:sz w:val="19"/>
                <w:szCs w:val="19"/>
              </w:rPr>
            </w:pPr>
            <w:r w:rsidRPr="00F258B4">
              <w:rPr>
                <w:sz w:val="19"/>
                <w:szCs w:val="19"/>
              </w:rPr>
              <w:t xml:space="preserve">1 объект независимо от численности населения принят в соответствии с полномочиями, установленными </w:t>
            </w:r>
            <w:hyperlink r:id="rId55" w:history="1">
              <w:r w:rsidRPr="00F258B4">
                <w:rPr>
                  <w:sz w:val="19"/>
                  <w:szCs w:val="19"/>
                </w:rPr>
                <w:t>п. 23 ч. 1 ст. 16</w:t>
              </w:r>
            </w:hyperlink>
            <w:r w:rsidRPr="00F258B4">
              <w:rPr>
                <w:sz w:val="19"/>
                <w:szCs w:val="19"/>
              </w:rPr>
              <w:t xml:space="preserve"> Федерального закона № 131-ФЗ </w:t>
            </w:r>
          </w:p>
        </w:tc>
      </w:tr>
      <w:tr w:rsidR="00F258B4" w:rsidRPr="00F258B4" w:rsidTr="00AA283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258B4" w:rsidRPr="00F258B4" w:rsidRDefault="00F258B4" w:rsidP="00F258B4">
            <w:pPr>
              <w:rPr>
                <w:sz w:val="19"/>
                <w:szCs w:val="19"/>
              </w:rPr>
            </w:pPr>
          </w:p>
        </w:tc>
        <w:tc>
          <w:tcPr>
            <w:tcW w:w="0" w:type="auto"/>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spacing w:line="288" w:lineRule="atLeast"/>
              <w:rPr>
                <w:sz w:val="19"/>
                <w:szCs w:val="19"/>
              </w:rPr>
            </w:pPr>
            <w:r w:rsidRPr="00F258B4">
              <w:rPr>
                <w:sz w:val="19"/>
                <w:szCs w:val="19"/>
              </w:rPr>
              <w:t xml:space="preserve">Расчетный показатель максимально допустимого уровня территориальной доступности </w:t>
            </w:r>
          </w:p>
        </w:tc>
        <w:tc>
          <w:tcPr>
            <w:tcW w:w="0" w:type="auto"/>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rPr>
                <w:sz w:val="19"/>
                <w:szCs w:val="19"/>
              </w:rPr>
            </w:pPr>
            <w:r w:rsidRPr="00F258B4">
              <w:rPr>
                <w:sz w:val="19"/>
                <w:szCs w:val="19"/>
              </w:rPr>
              <w:t xml:space="preserve">Не нормируется </w:t>
            </w:r>
          </w:p>
        </w:tc>
      </w:tr>
    </w:tbl>
    <w:p w:rsidR="00F258B4" w:rsidRPr="00F258B4" w:rsidRDefault="00F258B4" w:rsidP="00F258B4">
      <w:pPr>
        <w:spacing w:line="288" w:lineRule="atLeast"/>
        <w:jc w:val="both"/>
      </w:pPr>
      <w:r w:rsidRPr="00F258B4">
        <w:t xml:space="preserve">  </w:t>
      </w:r>
    </w:p>
    <w:p w:rsidR="004E7102" w:rsidRDefault="00F258B4" w:rsidP="00F258B4">
      <w:pPr>
        <w:spacing w:line="288" w:lineRule="atLeast"/>
        <w:jc w:val="right"/>
        <w:rPr>
          <w:sz w:val="28"/>
          <w:szCs w:val="28"/>
        </w:rPr>
      </w:pPr>
      <w:r w:rsidRPr="00F258B4">
        <w:rPr>
          <w:sz w:val="28"/>
          <w:szCs w:val="28"/>
        </w:rPr>
        <w:lastRenderedPageBreak/>
        <w:t>Таблица 2.20 </w:t>
      </w:r>
    </w:p>
    <w:p w:rsidR="00F258B4" w:rsidRPr="00F258B4" w:rsidRDefault="00F258B4" w:rsidP="004151B0">
      <w:pPr>
        <w:spacing w:line="240" w:lineRule="exact"/>
        <w:jc w:val="right"/>
        <w:rPr>
          <w:sz w:val="28"/>
          <w:szCs w:val="28"/>
        </w:rPr>
      </w:pPr>
      <w:r w:rsidRPr="00F258B4">
        <w:rPr>
          <w:sz w:val="28"/>
          <w:szCs w:val="28"/>
        </w:rPr>
        <w:t xml:space="preserve"> </w:t>
      </w:r>
    </w:p>
    <w:p w:rsidR="00F258B4" w:rsidRPr="00F258B4" w:rsidRDefault="00F258B4" w:rsidP="00F258B4">
      <w:pPr>
        <w:jc w:val="center"/>
        <w:rPr>
          <w:sz w:val="28"/>
          <w:szCs w:val="28"/>
        </w:rPr>
      </w:pPr>
      <w:r w:rsidRPr="00F258B4">
        <w:rPr>
          <w:sz w:val="28"/>
          <w:szCs w:val="28"/>
        </w:rPr>
        <w:t xml:space="preserve">Объекты местного значения в области территориальной </w:t>
      </w:r>
    </w:p>
    <w:p w:rsidR="00F258B4" w:rsidRPr="00F258B4" w:rsidRDefault="00F258B4" w:rsidP="00F258B4">
      <w:pPr>
        <w:jc w:val="center"/>
        <w:rPr>
          <w:sz w:val="28"/>
          <w:szCs w:val="28"/>
        </w:rPr>
      </w:pPr>
      <w:r w:rsidRPr="00F258B4">
        <w:rPr>
          <w:sz w:val="28"/>
          <w:szCs w:val="28"/>
        </w:rPr>
        <w:t xml:space="preserve">и гражданской обороны </w:t>
      </w:r>
    </w:p>
    <w:p w:rsidR="00F258B4" w:rsidRPr="00F258B4" w:rsidRDefault="00F258B4" w:rsidP="00F258B4">
      <w:pPr>
        <w:spacing w:line="288" w:lineRule="atLeast"/>
        <w:jc w:val="both"/>
      </w:pPr>
      <w:r w:rsidRPr="00F258B4">
        <w:t xml:space="preserve">  </w:t>
      </w:r>
    </w:p>
    <w:tbl>
      <w:tblPr>
        <w:tblW w:w="9045" w:type="dxa"/>
        <w:tblInd w:w="15" w:type="dxa"/>
        <w:tblCellMar>
          <w:left w:w="0" w:type="dxa"/>
          <w:right w:w="0" w:type="dxa"/>
        </w:tblCellMar>
        <w:tblLook w:val="04A0" w:firstRow="1" w:lastRow="0" w:firstColumn="1" w:lastColumn="0" w:noHBand="0" w:noVBand="1"/>
      </w:tblPr>
      <w:tblGrid>
        <w:gridCol w:w="4832"/>
        <w:gridCol w:w="2664"/>
        <w:gridCol w:w="1549"/>
      </w:tblGrid>
      <w:tr w:rsidR="00F258B4" w:rsidRPr="00F258B4" w:rsidTr="00AA2834">
        <w:tc>
          <w:tcPr>
            <w:tcW w:w="0" w:type="auto"/>
            <w:tcBorders>
              <w:top w:val="single" w:sz="6" w:space="0" w:color="000000"/>
              <w:left w:val="single" w:sz="6" w:space="0" w:color="000000"/>
              <w:bottom w:val="single" w:sz="6" w:space="0" w:color="000000"/>
              <w:right w:val="single" w:sz="6" w:space="0" w:color="000000"/>
            </w:tcBorders>
            <w:vAlign w:val="center"/>
            <w:hideMark/>
          </w:tcPr>
          <w:p w:rsidR="00F258B4" w:rsidRPr="00F258B4" w:rsidRDefault="00F258B4" w:rsidP="00F258B4">
            <w:pPr>
              <w:jc w:val="center"/>
              <w:rPr>
                <w:sz w:val="19"/>
                <w:szCs w:val="19"/>
              </w:rPr>
            </w:pPr>
            <w:r w:rsidRPr="00F258B4">
              <w:rPr>
                <w:sz w:val="19"/>
                <w:szCs w:val="19"/>
              </w:rPr>
              <w:t xml:space="preserve">Наименование вида объекта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258B4" w:rsidRPr="00F258B4" w:rsidRDefault="00F258B4" w:rsidP="00F258B4">
            <w:pPr>
              <w:jc w:val="center"/>
              <w:rPr>
                <w:sz w:val="19"/>
                <w:szCs w:val="19"/>
              </w:rPr>
            </w:pPr>
            <w:r w:rsidRPr="00F258B4">
              <w:rPr>
                <w:sz w:val="19"/>
                <w:szCs w:val="19"/>
              </w:rPr>
              <w:t xml:space="preserve">Тип расчетного показателя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258B4" w:rsidRPr="00F258B4" w:rsidRDefault="00F258B4" w:rsidP="00F258B4">
            <w:pPr>
              <w:jc w:val="center"/>
              <w:rPr>
                <w:sz w:val="19"/>
                <w:szCs w:val="19"/>
              </w:rPr>
            </w:pPr>
            <w:r w:rsidRPr="00F258B4">
              <w:rPr>
                <w:sz w:val="19"/>
                <w:szCs w:val="19"/>
              </w:rPr>
              <w:t xml:space="preserve">Обоснование расчетного показателя </w:t>
            </w:r>
          </w:p>
        </w:tc>
      </w:tr>
      <w:tr w:rsidR="00F258B4" w:rsidRPr="00F258B4" w:rsidTr="00AA2834">
        <w:tc>
          <w:tcPr>
            <w:tcW w:w="0" w:type="auto"/>
            <w:vMerge w:val="restart"/>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spacing w:line="288" w:lineRule="atLeast"/>
              <w:rPr>
                <w:sz w:val="19"/>
                <w:szCs w:val="19"/>
              </w:rPr>
            </w:pPr>
            <w:r w:rsidRPr="00F258B4">
              <w:rPr>
                <w:sz w:val="19"/>
                <w:szCs w:val="19"/>
              </w:rPr>
              <w:t xml:space="preserve">Объекты для организации и осуществления мероприятий по территориальной обороне и гражданской обороне, защите населения и территории от чрезвычайных ситуаций природного и техногенного характера </w:t>
            </w:r>
          </w:p>
        </w:tc>
        <w:tc>
          <w:tcPr>
            <w:tcW w:w="0" w:type="auto"/>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spacing w:line="288" w:lineRule="atLeast"/>
              <w:rPr>
                <w:sz w:val="19"/>
                <w:szCs w:val="19"/>
              </w:rPr>
            </w:pPr>
            <w:r w:rsidRPr="00F258B4">
              <w:rPr>
                <w:sz w:val="19"/>
                <w:szCs w:val="19"/>
              </w:rPr>
              <w:t xml:space="preserve">Расчетный показатель минимально допустимого уровня обеспеченности </w:t>
            </w:r>
          </w:p>
        </w:tc>
        <w:tc>
          <w:tcPr>
            <w:tcW w:w="0" w:type="auto"/>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spacing w:line="288" w:lineRule="atLeast"/>
              <w:rPr>
                <w:sz w:val="19"/>
                <w:szCs w:val="19"/>
              </w:rPr>
            </w:pPr>
            <w:r w:rsidRPr="00F258B4">
              <w:rPr>
                <w:sz w:val="19"/>
                <w:szCs w:val="19"/>
              </w:rPr>
              <w:t xml:space="preserve">СП 88.13330.2014 </w:t>
            </w:r>
          </w:p>
        </w:tc>
      </w:tr>
      <w:tr w:rsidR="00F258B4" w:rsidRPr="00F258B4" w:rsidTr="00AA283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258B4" w:rsidRPr="00F258B4" w:rsidRDefault="00F258B4" w:rsidP="00F258B4">
            <w:pPr>
              <w:rPr>
                <w:sz w:val="19"/>
                <w:szCs w:val="19"/>
              </w:rPr>
            </w:pPr>
          </w:p>
        </w:tc>
        <w:tc>
          <w:tcPr>
            <w:tcW w:w="0" w:type="auto"/>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spacing w:line="288" w:lineRule="atLeast"/>
              <w:rPr>
                <w:sz w:val="19"/>
                <w:szCs w:val="19"/>
              </w:rPr>
            </w:pPr>
            <w:r w:rsidRPr="00F258B4">
              <w:rPr>
                <w:sz w:val="19"/>
                <w:szCs w:val="19"/>
              </w:rPr>
              <w:t xml:space="preserve">Расчетный показатель максимально допустимого уровня территориальной доступности </w:t>
            </w:r>
          </w:p>
        </w:tc>
        <w:tc>
          <w:tcPr>
            <w:tcW w:w="0" w:type="auto"/>
            <w:tcBorders>
              <w:top w:val="single" w:sz="6" w:space="0" w:color="000000"/>
              <w:left w:val="single" w:sz="6" w:space="0" w:color="000000"/>
              <w:bottom w:val="single" w:sz="6" w:space="0" w:color="000000"/>
              <w:right w:val="single" w:sz="6" w:space="0" w:color="000000"/>
            </w:tcBorders>
            <w:hideMark/>
          </w:tcPr>
          <w:p w:rsidR="00F258B4" w:rsidRPr="00F258B4" w:rsidRDefault="00F258B4" w:rsidP="00F258B4">
            <w:pPr>
              <w:spacing w:line="288" w:lineRule="atLeast"/>
              <w:rPr>
                <w:sz w:val="19"/>
                <w:szCs w:val="19"/>
              </w:rPr>
            </w:pPr>
            <w:r w:rsidRPr="00F258B4">
              <w:rPr>
                <w:sz w:val="19"/>
                <w:szCs w:val="19"/>
              </w:rPr>
              <w:t xml:space="preserve">п. 4.12 СП 88.13330.2014 </w:t>
            </w:r>
          </w:p>
        </w:tc>
      </w:tr>
    </w:tbl>
    <w:p w:rsidR="00F258B4" w:rsidRPr="00F258B4" w:rsidRDefault="00F258B4" w:rsidP="00F258B4">
      <w:pPr>
        <w:spacing w:line="288" w:lineRule="atLeast"/>
        <w:jc w:val="both"/>
      </w:pPr>
      <w:r w:rsidRPr="00F258B4">
        <w:t xml:space="preserve">  </w:t>
      </w:r>
    </w:p>
    <w:p w:rsidR="00F258B4" w:rsidRDefault="00F258B4" w:rsidP="00F258B4">
      <w:pPr>
        <w:jc w:val="center"/>
        <w:rPr>
          <w:sz w:val="28"/>
          <w:szCs w:val="28"/>
        </w:rPr>
      </w:pPr>
      <w:r w:rsidRPr="00F258B4">
        <w:rPr>
          <w:sz w:val="28"/>
          <w:szCs w:val="28"/>
        </w:rPr>
        <w:t>Объекты местного значения муниципального округа в области торговли, общественного питания и бытового обслуживания</w:t>
      </w:r>
    </w:p>
    <w:p w:rsidR="004E7102" w:rsidRPr="00F258B4" w:rsidRDefault="004E7102" w:rsidP="004151B0">
      <w:pPr>
        <w:spacing w:line="240" w:lineRule="exact"/>
        <w:jc w:val="center"/>
        <w:rPr>
          <w:sz w:val="28"/>
          <w:szCs w:val="28"/>
        </w:rPr>
      </w:pPr>
    </w:p>
    <w:p w:rsidR="00F258B4" w:rsidRPr="00F258B4" w:rsidRDefault="00F258B4" w:rsidP="00F258B4">
      <w:pPr>
        <w:jc w:val="right"/>
        <w:rPr>
          <w:sz w:val="28"/>
          <w:szCs w:val="28"/>
        </w:rPr>
      </w:pPr>
      <w:r w:rsidRPr="00F258B4">
        <w:rPr>
          <w:sz w:val="28"/>
          <w:szCs w:val="28"/>
        </w:rPr>
        <w:tab/>
        <w:t>Таблица 2.21</w:t>
      </w:r>
    </w:p>
    <w:p w:rsidR="00F258B4" w:rsidRPr="00F258B4" w:rsidRDefault="00F258B4" w:rsidP="004151B0">
      <w:pPr>
        <w:spacing w:line="240" w:lineRule="exact"/>
        <w:jc w:val="right"/>
        <w:rPr>
          <w:sz w:val="28"/>
          <w:szCs w:val="28"/>
        </w:rPr>
      </w:pPr>
    </w:p>
    <w:tbl>
      <w:tblPr>
        <w:tblW w:w="9349" w:type="dxa"/>
        <w:tblInd w:w="15" w:type="dxa"/>
        <w:tblLayout w:type="fixed"/>
        <w:tblCellMar>
          <w:left w:w="0" w:type="dxa"/>
          <w:right w:w="0" w:type="dxa"/>
        </w:tblCellMar>
        <w:tblLook w:val="04A0" w:firstRow="1" w:lastRow="0" w:firstColumn="1" w:lastColumn="0" w:noHBand="0" w:noVBand="1"/>
      </w:tblPr>
      <w:tblGrid>
        <w:gridCol w:w="2120"/>
        <w:gridCol w:w="3543"/>
        <w:gridCol w:w="3686"/>
      </w:tblGrid>
      <w:tr w:rsidR="00F258B4" w:rsidRPr="00F258B4" w:rsidTr="00AA2834">
        <w:tc>
          <w:tcPr>
            <w:tcW w:w="2120" w:type="dxa"/>
            <w:tcBorders>
              <w:top w:val="single" w:sz="6" w:space="0" w:color="000000"/>
              <w:left w:val="single" w:sz="6" w:space="0" w:color="000000"/>
              <w:right w:val="single" w:sz="6" w:space="0" w:color="000000"/>
            </w:tcBorders>
            <w:vAlign w:val="center"/>
            <w:hideMark/>
          </w:tcPr>
          <w:p w:rsidR="00F258B4" w:rsidRPr="00F258B4" w:rsidRDefault="00F258B4" w:rsidP="00F258B4">
            <w:pPr>
              <w:jc w:val="center"/>
              <w:rPr>
                <w:sz w:val="19"/>
                <w:szCs w:val="19"/>
              </w:rPr>
            </w:pPr>
            <w:r w:rsidRPr="00F258B4">
              <w:rPr>
                <w:sz w:val="19"/>
                <w:szCs w:val="19"/>
              </w:rPr>
              <w:t>Наименование вида объекта</w:t>
            </w:r>
          </w:p>
        </w:tc>
        <w:tc>
          <w:tcPr>
            <w:tcW w:w="3543" w:type="dxa"/>
            <w:tcBorders>
              <w:top w:val="single" w:sz="6" w:space="0" w:color="000000"/>
              <w:left w:val="single" w:sz="6" w:space="0" w:color="000000"/>
              <w:bottom w:val="single" w:sz="6" w:space="0" w:color="000000"/>
              <w:right w:val="single" w:sz="6" w:space="0" w:color="000000"/>
            </w:tcBorders>
            <w:vAlign w:val="center"/>
            <w:hideMark/>
          </w:tcPr>
          <w:p w:rsidR="00F258B4" w:rsidRPr="00F258B4" w:rsidRDefault="00F258B4" w:rsidP="00F258B4">
            <w:pPr>
              <w:jc w:val="center"/>
              <w:rPr>
                <w:sz w:val="19"/>
                <w:szCs w:val="19"/>
              </w:rPr>
            </w:pPr>
            <w:r w:rsidRPr="00F258B4">
              <w:rPr>
                <w:sz w:val="19"/>
                <w:szCs w:val="19"/>
              </w:rPr>
              <w:t>Тип расчетного показателя</w:t>
            </w:r>
          </w:p>
        </w:tc>
        <w:tc>
          <w:tcPr>
            <w:tcW w:w="3686" w:type="dxa"/>
            <w:tcBorders>
              <w:top w:val="single" w:sz="6" w:space="0" w:color="000000"/>
              <w:left w:val="single" w:sz="6" w:space="0" w:color="000000"/>
              <w:bottom w:val="single" w:sz="6" w:space="0" w:color="000000"/>
              <w:right w:val="single" w:sz="6" w:space="0" w:color="000000"/>
            </w:tcBorders>
          </w:tcPr>
          <w:p w:rsidR="00F258B4" w:rsidRPr="00F258B4" w:rsidRDefault="00F258B4" w:rsidP="00F258B4">
            <w:pPr>
              <w:jc w:val="center"/>
              <w:rPr>
                <w:sz w:val="19"/>
                <w:szCs w:val="19"/>
              </w:rPr>
            </w:pPr>
            <w:r w:rsidRPr="00F258B4">
              <w:rPr>
                <w:sz w:val="19"/>
                <w:szCs w:val="19"/>
              </w:rPr>
              <w:t>Обоснование расчетного показателя</w:t>
            </w:r>
          </w:p>
        </w:tc>
      </w:tr>
      <w:tr w:rsidR="00F258B4" w:rsidRPr="00F258B4" w:rsidTr="00AA2834">
        <w:tc>
          <w:tcPr>
            <w:tcW w:w="2120" w:type="dxa"/>
            <w:vMerge w:val="restart"/>
            <w:tcBorders>
              <w:top w:val="single" w:sz="6" w:space="0" w:color="000000"/>
              <w:left w:val="single" w:sz="6" w:space="0" w:color="000000"/>
              <w:right w:val="single" w:sz="6" w:space="0" w:color="000000"/>
            </w:tcBorders>
            <w:vAlign w:val="center"/>
          </w:tcPr>
          <w:p w:rsidR="00F258B4" w:rsidRPr="00F258B4" w:rsidRDefault="00F258B4" w:rsidP="00F258B4">
            <w:pPr>
              <w:jc w:val="center"/>
              <w:rPr>
                <w:sz w:val="19"/>
                <w:szCs w:val="19"/>
              </w:rPr>
            </w:pPr>
            <w:r w:rsidRPr="00F258B4">
              <w:rPr>
                <w:sz w:val="19"/>
                <w:szCs w:val="19"/>
              </w:rPr>
              <w:t>Объекты торговли</w:t>
            </w:r>
          </w:p>
          <w:p w:rsidR="00F258B4" w:rsidRPr="00F258B4" w:rsidRDefault="00F258B4" w:rsidP="00F258B4">
            <w:pPr>
              <w:jc w:val="center"/>
              <w:rPr>
                <w:sz w:val="19"/>
                <w:szCs w:val="19"/>
              </w:rPr>
            </w:pPr>
            <w:r w:rsidRPr="00F258B4">
              <w:rPr>
                <w:sz w:val="19"/>
                <w:szCs w:val="19"/>
              </w:rPr>
              <w:t>Предприятия общественного питания</w:t>
            </w:r>
          </w:p>
          <w:p w:rsidR="00F258B4" w:rsidRPr="00F258B4" w:rsidRDefault="00F258B4" w:rsidP="00F258B4">
            <w:pPr>
              <w:jc w:val="center"/>
              <w:rPr>
                <w:sz w:val="19"/>
                <w:szCs w:val="19"/>
              </w:rPr>
            </w:pPr>
            <w:r w:rsidRPr="00F258B4">
              <w:rPr>
                <w:sz w:val="19"/>
                <w:szCs w:val="19"/>
              </w:rPr>
              <w:t>Предприятия бытового обслуживания</w:t>
            </w:r>
          </w:p>
          <w:p w:rsidR="00F258B4" w:rsidRPr="00F258B4" w:rsidRDefault="00F258B4" w:rsidP="00F258B4">
            <w:pPr>
              <w:jc w:val="center"/>
              <w:rPr>
                <w:sz w:val="19"/>
                <w:szCs w:val="19"/>
              </w:rPr>
            </w:pPr>
            <w:r w:rsidRPr="00F258B4">
              <w:rPr>
                <w:sz w:val="19"/>
                <w:szCs w:val="19"/>
              </w:rPr>
              <w:t>Объекты почтовой связи</w:t>
            </w:r>
          </w:p>
          <w:p w:rsidR="00F258B4" w:rsidRPr="00F258B4" w:rsidRDefault="00F258B4" w:rsidP="00F258B4">
            <w:pPr>
              <w:jc w:val="center"/>
              <w:rPr>
                <w:sz w:val="19"/>
                <w:szCs w:val="19"/>
              </w:rPr>
            </w:pPr>
            <w:r w:rsidRPr="00F258B4">
              <w:rPr>
                <w:sz w:val="19"/>
                <w:szCs w:val="19"/>
              </w:rPr>
              <w:t>Объекты экстренной телефонной связи (Зона устойчивого приема-передачи сигнала станции сотовой связи; Общественные телефоны экстренной связи)</w:t>
            </w:r>
          </w:p>
        </w:tc>
        <w:tc>
          <w:tcPr>
            <w:tcW w:w="3543" w:type="dxa"/>
            <w:tcBorders>
              <w:top w:val="single" w:sz="6" w:space="0" w:color="000000"/>
              <w:left w:val="single" w:sz="6" w:space="0" w:color="000000"/>
              <w:bottom w:val="single" w:sz="6" w:space="0" w:color="000000"/>
              <w:right w:val="single" w:sz="6" w:space="0" w:color="000000"/>
            </w:tcBorders>
            <w:vAlign w:val="center"/>
          </w:tcPr>
          <w:p w:rsidR="00F258B4" w:rsidRPr="00F258B4" w:rsidRDefault="00F258B4" w:rsidP="00F258B4">
            <w:pPr>
              <w:jc w:val="center"/>
              <w:rPr>
                <w:sz w:val="19"/>
                <w:szCs w:val="19"/>
              </w:rPr>
            </w:pPr>
            <w:r w:rsidRPr="00F258B4">
              <w:rPr>
                <w:sz w:val="19"/>
                <w:szCs w:val="19"/>
              </w:rPr>
              <w:t>Расчетный показатель минимально допустимого уровня обеспеченности</w:t>
            </w:r>
          </w:p>
          <w:p w:rsidR="00F258B4" w:rsidRPr="00F258B4" w:rsidRDefault="00F258B4" w:rsidP="00F258B4">
            <w:pPr>
              <w:jc w:val="center"/>
              <w:rPr>
                <w:sz w:val="19"/>
                <w:szCs w:val="19"/>
              </w:rPr>
            </w:pPr>
            <w:r w:rsidRPr="00F258B4">
              <w:rPr>
                <w:sz w:val="19"/>
                <w:szCs w:val="19"/>
              </w:rPr>
              <w:t>.</w:t>
            </w:r>
          </w:p>
          <w:p w:rsidR="00F258B4" w:rsidRPr="00F258B4" w:rsidRDefault="00F258B4" w:rsidP="00F258B4">
            <w:pPr>
              <w:jc w:val="center"/>
              <w:rPr>
                <w:sz w:val="19"/>
                <w:szCs w:val="19"/>
              </w:rPr>
            </w:pPr>
          </w:p>
          <w:p w:rsidR="00F258B4" w:rsidRPr="00F258B4" w:rsidRDefault="00F258B4" w:rsidP="00F258B4">
            <w:pPr>
              <w:jc w:val="center"/>
              <w:rPr>
                <w:sz w:val="19"/>
                <w:szCs w:val="19"/>
              </w:rPr>
            </w:pPr>
          </w:p>
        </w:tc>
        <w:tc>
          <w:tcPr>
            <w:tcW w:w="3686" w:type="dxa"/>
            <w:tcBorders>
              <w:top w:val="single" w:sz="6" w:space="0" w:color="000000"/>
              <w:left w:val="single" w:sz="6" w:space="0" w:color="000000"/>
              <w:bottom w:val="single" w:sz="6" w:space="0" w:color="000000"/>
              <w:right w:val="single" w:sz="6" w:space="0" w:color="000000"/>
            </w:tcBorders>
          </w:tcPr>
          <w:p w:rsidR="00F258B4" w:rsidRPr="00F258B4" w:rsidRDefault="00F258B4" w:rsidP="00F258B4">
            <w:pPr>
              <w:jc w:val="center"/>
              <w:rPr>
                <w:sz w:val="19"/>
                <w:szCs w:val="19"/>
              </w:rPr>
            </w:pPr>
            <w:r w:rsidRPr="00F258B4">
              <w:rPr>
                <w:sz w:val="19"/>
                <w:szCs w:val="19"/>
              </w:rPr>
              <w:t xml:space="preserve">приказ Минэкономразвития Ставропольского края от 31 июля 2023 г. </w:t>
            </w:r>
          </w:p>
          <w:p w:rsidR="00F258B4" w:rsidRPr="00F258B4" w:rsidRDefault="00F258B4" w:rsidP="00F258B4">
            <w:pPr>
              <w:jc w:val="center"/>
              <w:rPr>
                <w:sz w:val="19"/>
                <w:szCs w:val="19"/>
              </w:rPr>
            </w:pPr>
            <w:r w:rsidRPr="00F258B4">
              <w:rPr>
                <w:sz w:val="19"/>
                <w:szCs w:val="19"/>
              </w:rPr>
              <w:t>№ 426/од «Об установлении нормативов минимальной обеспеченности населения Ставропольского края площадью торговых объектов на территории Ставропольского края»</w:t>
            </w:r>
          </w:p>
          <w:p w:rsidR="00F258B4" w:rsidRPr="00F258B4" w:rsidRDefault="00F258B4" w:rsidP="00F258B4">
            <w:pPr>
              <w:jc w:val="center"/>
              <w:rPr>
                <w:sz w:val="19"/>
                <w:szCs w:val="19"/>
              </w:rPr>
            </w:pPr>
            <w:r w:rsidRPr="00F258B4">
              <w:rPr>
                <w:sz w:val="19"/>
                <w:szCs w:val="19"/>
              </w:rPr>
              <w:t xml:space="preserve">СП 42.13330.2016 </w:t>
            </w:r>
          </w:p>
          <w:p w:rsidR="00F258B4" w:rsidRPr="00F258B4" w:rsidRDefault="00F258B4" w:rsidP="00F258B4">
            <w:pPr>
              <w:jc w:val="center"/>
              <w:rPr>
                <w:sz w:val="19"/>
                <w:szCs w:val="19"/>
              </w:rPr>
            </w:pPr>
            <w:r w:rsidRPr="00F258B4">
              <w:rPr>
                <w:sz w:val="19"/>
                <w:szCs w:val="19"/>
              </w:rPr>
              <w:t>приложение</w:t>
            </w:r>
            <w:proofErr w:type="gramStart"/>
            <w:r w:rsidRPr="00F258B4">
              <w:rPr>
                <w:sz w:val="19"/>
                <w:szCs w:val="19"/>
              </w:rPr>
              <w:t xml:space="preserve"> Д</w:t>
            </w:r>
            <w:proofErr w:type="gramEnd"/>
            <w:r w:rsidRPr="00F258B4">
              <w:rPr>
                <w:sz w:val="19"/>
                <w:szCs w:val="19"/>
              </w:rPr>
              <w:t xml:space="preserve"> СП 42.13330.2016</w:t>
            </w:r>
          </w:p>
          <w:p w:rsidR="00F258B4" w:rsidRPr="00F258B4" w:rsidRDefault="00F258B4" w:rsidP="00F258B4">
            <w:pPr>
              <w:jc w:val="center"/>
              <w:rPr>
                <w:sz w:val="19"/>
                <w:szCs w:val="19"/>
              </w:rPr>
            </w:pPr>
            <w:r w:rsidRPr="00F258B4">
              <w:rPr>
                <w:sz w:val="19"/>
                <w:szCs w:val="19"/>
              </w:rPr>
              <w:t>СП 476.1325800.2020</w:t>
            </w:r>
          </w:p>
        </w:tc>
      </w:tr>
      <w:tr w:rsidR="00F258B4" w:rsidRPr="00F258B4" w:rsidTr="00AA2834">
        <w:tc>
          <w:tcPr>
            <w:tcW w:w="2120" w:type="dxa"/>
            <w:vMerge/>
            <w:tcBorders>
              <w:left w:val="single" w:sz="6" w:space="0" w:color="000000"/>
              <w:bottom w:val="single" w:sz="6" w:space="0" w:color="000000"/>
              <w:right w:val="single" w:sz="6" w:space="0" w:color="000000"/>
            </w:tcBorders>
            <w:vAlign w:val="center"/>
          </w:tcPr>
          <w:p w:rsidR="00F258B4" w:rsidRPr="00F258B4" w:rsidRDefault="00F258B4" w:rsidP="00F258B4">
            <w:pPr>
              <w:jc w:val="center"/>
              <w:rPr>
                <w:sz w:val="19"/>
                <w:szCs w:val="19"/>
              </w:rPr>
            </w:pPr>
          </w:p>
        </w:tc>
        <w:tc>
          <w:tcPr>
            <w:tcW w:w="3543" w:type="dxa"/>
            <w:tcBorders>
              <w:top w:val="single" w:sz="6" w:space="0" w:color="000000"/>
              <w:left w:val="single" w:sz="6" w:space="0" w:color="000000"/>
              <w:bottom w:val="single" w:sz="6" w:space="0" w:color="000000"/>
              <w:right w:val="single" w:sz="6" w:space="0" w:color="000000"/>
            </w:tcBorders>
            <w:vAlign w:val="center"/>
          </w:tcPr>
          <w:p w:rsidR="00F258B4" w:rsidRPr="00F258B4" w:rsidRDefault="00F258B4" w:rsidP="00F258B4">
            <w:pPr>
              <w:jc w:val="center"/>
              <w:rPr>
                <w:sz w:val="19"/>
                <w:szCs w:val="19"/>
              </w:rPr>
            </w:pPr>
            <w:r w:rsidRPr="00F258B4">
              <w:rPr>
                <w:sz w:val="19"/>
                <w:szCs w:val="19"/>
              </w:rPr>
              <w:t>Расчетный показатель максимально допустимого уровня территориальной доступности</w:t>
            </w:r>
          </w:p>
        </w:tc>
        <w:tc>
          <w:tcPr>
            <w:tcW w:w="3686" w:type="dxa"/>
            <w:tcBorders>
              <w:top w:val="single" w:sz="6" w:space="0" w:color="000000"/>
              <w:left w:val="single" w:sz="6" w:space="0" w:color="000000"/>
              <w:bottom w:val="single" w:sz="6" w:space="0" w:color="000000"/>
              <w:right w:val="single" w:sz="6" w:space="0" w:color="000000"/>
            </w:tcBorders>
          </w:tcPr>
          <w:p w:rsidR="00F258B4" w:rsidRPr="00F258B4" w:rsidRDefault="00F258B4" w:rsidP="00F258B4">
            <w:pPr>
              <w:jc w:val="center"/>
              <w:rPr>
                <w:sz w:val="19"/>
                <w:szCs w:val="19"/>
              </w:rPr>
            </w:pPr>
            <w:r w:rsidRPr="00F258B4">
              <w:rPr>
                <w:sz w:val="19"/>
                <w:szCs w:val="19"/>
              </w:rPr>
              <w:t>п. 10.4 СП 42.13330.2016</w:t>
            </w:r>
          </w:p>
        </w:tc>
      </w:tr>
    </w:tbl>
    <w:p w:rsidR="00F258B4" w:rsidRPr="00F258B4" w:rsidRDefault="00F258B4" w:rsidP="00F258B4">
      <w:pPr>
        <w:jc w:val="both"/>
        <w:rPr>
          <w:sz w:val="28"/>
          <w:szCs w:val="28"/>
        </w:rPr>
      </w:pPr>
    </w:p>
    <w:p w:rsidR="004E7102" w:rsidRPr="00090224" w:rsidRDefault="004E7102" w:rsidP="004E7102">
      <w:pPr>
        <w:jc w:val="center"/>
        <w:rPr>
          <w:sz w:val="28"/>
          <w:szCs w:val="28"/>
        </w:rPr>
      </w:pPr>
      <w:r>
        <w:rPr>
          <w:sz w:val="28"/>
          <w:szCs w:val="28"/>
        </w:rPr>
        <w:t xml:space="preserve">Раздел </w:t>
      </w:r>
      <w:r>
        <w:rPr>
          <w:sz w:val="28"/>
          <w:szCs w:val="28"/>
          <w:lang w:val="en-US"/>
        </w:rPr>
        <w:t>III</w:t>
      </w:r>
      <w:r>
        <w:rPr>
          <w:sz w:val="28"/>
          <w:szCs w:val="28"/>
        </w:rPr>
        <w:t xml:space="preserve">. </w:t>
      </w:r>
      <w:r w:rsidRPr="00090224">
        <w:rPr>
          <w:sz w:val="28"/>
          <w:szCs w:val="28"/>
        </w:rPr>
        <w:t xml:space="preserve">ПРАВИЛА И ОБЛАСТЬ ПРИМЕНЕНИЯ </w:t>
      </w:r>
      <w:proofErr w:type="gramStart"/>
      <w:r w:rsidRPr="00090224">
        <w:rPr>
          <w:sz w:val="28"/>
          <w:szCs w:val="28"/>
        </w:rPr>
        <w:t>РАСЧЕТНЫХ</w:t>
      </w:r>
      <w:proofErr w:type="gramEnd"/>
    </w:p>
    <w:p w:rsidR="004E7102" w:rsidRPr="00090224" w:rsidRDefault="004E7102" w:rsidP="004E7102">
      <w:pPr>
        <w:spacing w:line="288" w:lineRule="atLeast"/>
        <w:jc w:val="center"/>
        <w:rPr>
          <w:sz w:val="28"/>
          <w:szCs w:val="28"/>
        </w:rPr>
      </w:pPr>
      <w:r w:rsidRPr="00090224">
        <w:rPr>
          <w:sz w:val="28"/>
          <w:szCs w:val="28"/>
        </w:rPr>
        <w:t>ПОКАЗАТЕЛЕЙ, СОДЕРЖАЩИХСЯ В ОСНОВНОЙ ЧАСТИ</w:t>
      </w:r>
    </w:p>
    <w:p w:rsidR="004E7102" w:rsidRDefault="004E7102" w:rsidP="004E7102">
      <w:pPr>
        <w:jc w:val="both"/>
        <w:rPr>
          <w:sz w:val="28"/>
          <w:szCs w:val="28"/>
        </w:rPr>
      </w:pPr>
    </w:p>
    <w:p w:rsidR="004E7102" w:rsidRDefault="004E7102" w:rsidP="004E7102">
      <w:pPr>
        <w:jc w:val="both"/>
        <w:rPr>
          <w:sz w:val="28"/>
          <w:szCs w:val="28"/>
        </w:rPr>
      </w:pPr>
      <w:r>
        <w:rPr>
          <w:sz w:val="28"/>
          <w:szCs w:val="28"/>
        </w:rPr>
        <w:tab/>
        <w:t xml:space="preserve">6.1. </w:t>
      </w:r>
      <w:r w:rsidRPr="00090224">
        <w:rPr>
          <w:sz w:val="28"/>
          <w:szCs w:val="28"/>
        </w:rPr>
        <w:t>Область применения расчетных показателей</w:t>
      </w:r>
      <w:r>
        <w:rPr>
          <w:sz w:val="28"/>
          <w:szCs w:val="28"/>
        </w:rPr>
        <w:t>.</w:t>
      </w:r>
    </w:p>
    <w:p w:rsidR="004E7102" w:rsidRPr="00090224" w:rsidRDefault="004E7102" w:rsidP="004E7102">
      <w:pPr>
        <w:jc w:val="both"/>
        <w:rPr>
          <w:sz w:val="28"/>
          <w:szCs w:val="28"/>
        </w:rPr>
      </w:pPr>
      <w:r>
        <w:rPr>
          <w:sz w:val="28"/>
          <w:szCs w:val="28"/>
        </w:rPr>
        <w:tab/>
        <w:t>МНГП</w:t>
      </w:r>
      <w:r w:rsidRPr="00090224">
        <w:rPr>
          <w:sz w:val="28"/>
          <w:szCs w:val="28"/>
        </w:rPr>
        <w:t xml:space="preserve"> устанавливают требования, обязательные для всех субъектов градостроительной деятельности, осуществляющих свою деятельность на территории </w:t>
      </w:r>
      <w:r>
        <w:rPr>
          <w:sz w:val="28"/>
          <w:szCs w:val="28"/>
        </w:rPr>
        <w:t xml:space="preserve">Шпаковского муниципального округа </w:t>
      </w:r>
      <w:r w:rsidRPr="00090224">
        <w:rPr>
          <w:sz w:val="28"/>
          <w:szCs w:val="28"/>
        </w:rPr>
        <w:t>Ставропольского края, независимо от их организационно-правовой формы.</w:t>
      </w:r>
    </w:p>
    <w:p w:rsidR="004E7102" w:rsidRPr="00090224" w:rsidRDefault="004E7102" w:rsidP="004E7102">
      <w:pPr>
        <w:jc w:val="both"/>
        <w:rPr>
          <w:sz w:val="28"/>
          <w:szCs w:val="28"/>
        </w:rPr>
      </w:pPr>
      <w:r>
        <w:rPr>
          <w:sz w:val="28"/>
          <w:szCs w:val="28"/>
        </w:rPr>
        <w:tab/>
        <w:t xml:space="preserve">МНГП </w:t>
      </w:r>
      <w:r w:rsidRPr="00090224">
        <w:rPr>
          <w:sz w:val="28"/>
          <w:szCs w:val="28"/>
        </w:rPr>
        <w:t xml:space="preserve">распространяют свое действие при планировке, застройке и реконструкции территорий </w:t>
      </w:r>
      <w:r w:rsidRPr="00E4329F">
        <w:rPr>
          <w:sz w:val="28"/>
          <w:szCs w:val="28"/>
        </w:rPr>
        <w:t xml:space="preserve">Шпаковского муниципального округа </w:t>
      </w:r>
      <w:r w:rsidRPr="00090224">
        <w:rPr>
          <w:sz w:val="28"/>
          <w:szCs w:val="28"/>
        </w:rPr>
        <w:t>Ставропольского края.</w:t>
      </w:r>
    </w:p>
    <w:p w:rsidR="004E7102" w:rsidRPr="00090224" w:rsidRDefault="004E7102" w:rsidP="004E7102">
      <w:pPr>
        <w:jc w:val="both"/>
        <w:rPr>
          <w:sz w:val="28"/>
          <w:szCs w:val="28"/>
        </w:rPr>
      </w:pPr>
      <w:r>
        <w:rPr>
          <w:sz w:val="28"/>
          <w:szCs w:val="28"/>
        </w:rPr>
        <w:tab/>
      </w:r>
      <w:r w:rsidRPr="00090224">
        <w:rPr>
          <w:sz w:val="28"/>
          <w:szCs w:val="28"/>
        </w:rPr>
        <w:t xml:space="preserve">Область применения расчетных показателей, содержащихся в </w:t>
      </w:r>
      <w:r>
        <w:rPr>
          <w:sz w:val="28"/>
          <w:szCs w:val="28"/>
        </w:rPr>
        <w:t>МНГП</w:t>
      </w:r>
      <w:r w:rsidRPr="00090224">
        <w:rPr>
          <w:sz w:val="28"/>
          <w:szCs w:val="28"/>
        </w:rPr>
        <w:t xml:space="preserve">, распространяется </w:t>
      </w:r>
      <w:proofErr w:type="gramStart"/>
      <w:r w:rsidRPr="00090224">
        <w:rPr>
          <w:sz w:val="28"/>
          <w:szCs w:val="28"/>
        </w:rPr>
        <w:t>при</w:t>
      </w:r>
      <w:proofErr w:type="gramEnd"/>
      <w:r w:rsidRPr="00090224">
        <w:rPr>
          <w:sz w:val="28"/>
          <w:szCs w:val="28"/>
        </w:rPr>
        <w:t>:</w:t>
      </w:r>
    </w:p>
    <w:p w:rsidR="004E7102" w:rsidRPr="00090224" w:rsidRDefault="004E7102" w:rsidP="004E7102">
      <w:pPr>
        <w:jc w:val="both"/>
        <w:rPr>
          <w:sz w:val="28"/>
          <w:szCs w:val="28"/>
        </w:rPr>
      </w:pPr>
      <w:r>
        <w:rPr>
          <w:sz w:val="28"/>
          <w:szCs w:val="28"/>
        </w:rPr>
        <w:lastRenderedPageBreak/>
        <w:tab/>
      </w:r>
      <w:r w:rsidRPr="00090224">
        <w:rPr>
          <w:sz w:val="28"/>
          <w:szCs w:val="28"/>
        </w:rPr>
        <w:t>1) подготовке, согласовании и утверждении генеральн</w:t>
      </w:r>
      <w:r>
        <w:rPr>
          <w:sz w:val="28"/>
          <w:szCs w:val="28"/>
        </w:rPr>
        <w:t>ого</w:t>
      </w:r>
      <w:r w:rsidRPr="00090224">
        <w:rPr>
          <w:sz w:val="28"/>
          <w:szCs w:val="28"/>
        </w:rPr>
        <w:t xml:space="preserve"> план</w:t>
      </w:r>
      <w:r>
        <w:rPr>
          <w:sz w:val="28"/>
          <w:szCs w:val="28"/>
        </w:rPr>
        <w:t>а</w:t>
      </w:r>
      <w:r w:rsidRPr="00090224">
        <w:rPr>
          <w:sz w:val="28"/>
          <w:szCs w:val="28"/>
        </w:rPr>
        <w:t xml:space="preserve"> </w:t>
      </w:r>
      <w:r w:rsidRPr="00E4329F">
        <w:rPr>
          <w:sz w:val="28"/>
          <w:szCs w:val="28"/>
        </w:rPr>
        <w:t xml:space="preserve">Шпаковского муниципального округа </w:t>
      </w:r>
      <w:r w:rsidRPr="00090224">
        <w:rPr>
          <w:sz w:val="28"/>
          <w:szCs w:val="28"/>
        </w:rPr>
        <w:t>Ставропольского края, внесение в н</w:t>
      </w:r>
      <w:r>
        <w:rPr>
          <w:sz w:val="28"/>
          <w:szCs w:val="28"/>
        </w:rPr>
        <w:t>его</w:t>
      </w:r>
      <w:r w:rsidRPr="00090224">
        <w:rPr>
          <w:sz w:val="28"/>
          <w:szCs w:val="28"/>
        </w:rPr>
        <w:t xml:space="preserve"> изменений;</w:t>
      </w:r>
    </w:p>
    <w:p w:rsidR="004E7102" w:rsidRPr="00090224" w:rsidRDefault="004E7102" w:rsidP="004E7102">
      <w:pPr>
        <w:jc w:val="both"/>
        <w:rPr>
          <w:sz w:val="28"/>
          <w:szCs w:val="28"/>
        </w:rPr>
      </w:pPr>
      <w:r>
        <w:rPr>
          <w:sz w:val="28"/>
          <w:szCs w:val="28"/>
        </w:rPr>
        <w:tab/>
        <w:t>2</w:t>
      </w:r>
      <w:r w:rsidRPr="00090224">
        <w:rPr>
          <w:sz w:val="28"/>
          <w:szCs w:val="28"/>
        </w:rPr>
        <w:t xml:space="preserve">) подготовке, согласовании и утверждении правил землепользования </w:t>
      </w:r>
      <w:r w:rsidRPr="00E4329F">
        <w:rPr>
          <w:sz w:val="28"/>
          <w:szCs w:val="28"/>
        </w:rPr>
        <w:t xml:space="preserve">Шпаковского муниципального округа </w:t>
      </w:r>
      <w:r w:rsidRPr="00090224">
        <w:rPr>
          <w:sz w:val="28"/>
          <w:szCs w:val="28"/>
        </w:rPr>
        <w:t>Ставропольского края, внесение изменений;</w:t>
      </w:r>
    </w:p>
    <w:p w:rsidR="004E7102" w:rsidRPr="00090224" w:rsidRDefault="004E7102" w:rsidP="004E7102">
      <w:pPr>
        <w:jc w:val="both"/>
        <w:rPr>
          <w:sz w:val="28"/>
          <w:szCs w:val="28"/>
        </w:rPr>
      </w:pPr>
      <w:r>
        <w:rPr>
          <w:sz w:val="28"/>
          <w:szCs w:val="28"/>
        </w:rPr>
        <w:tab/>
        <w:t>3</w:t>
      </w:r>
      <w:r w:rsidRPr="00090224">
        <w:rPr>
          <w:sz w:val="28"/>
          <w:szCs w:val="28"/>
        </w:rPr>
        <w:t>) подготовке, согласовании и утверждении документации по планировке территории (проектов планировки территории и проектов межевания территории);</w:t>
      </w:r>
    </w:p>
    <w:p w:rsidR="004E7102" w:rsidRPr="00090224" w:rsidRDefault="004E7102" w:rsidP="004E7102">
      <w:pPr>
        <w:jc w:val="both"/>
        <w:rPr>
          <w:sz w:val="28"/>
          <w:szCs w:val="28"/>
        </w:rPr>
      </w:pPr>
      <w:r>
        <w:rPr>
          <w:sz w:val="28"/>
          <w:szCs w:val="28"/>
        </w:rPr>
        <w:tab/>
        <w:t>4</w:t>
      </w:r>
      <w:r w:rsidRPr="00090224">
        <w:rPr>
          <w:sz w:val="28"/>
          <w:szCs w:val="28"/>
        </w:rPr>
        <w:t>) выдаче градостроительного плана земельного участка;</w:t>
      </w:r>
    </w:p>
    <w:p w:rsidR="004E7102" w:rsidRPr="00090224" w:rsidRDefault="004E7102" w:rsidP="004E7102">
      <w:pPr>
        <w:jc w:val="both"/>
        <w:rPr>
          <w:sz w:val="28"/>
          <w:szCs w:val="28"/>
        </w:rPr>
      </w:pPr>
      <w:r>
        <w:rPr>
          <w:sz w:val="28"/>
          <w:szCs w:val="28"/>
        </w:rPr>
        <w:tab/>
        <w:t>5</w:t>
      </w:r>
      <w:r w:rsidRPr="00090224">
        <w:rPr>
          <w:sz w:val="28"/>
          <w:szCs w:val="28"/>
        </w:rPr>
        <w:t>) подготовке проектной документации (в том числе путем внесения в нее изменений в соответствии Градостроительным кодексом Российской Федерации);</w:t>
      </w:r>
    </w:p>
    <w:p w:rsidR="004E7102" w:rsidRPr="00090224" w:rsidRDefault="004E7102" w:rsidP="004E7102">
      <w:pPr>
        <w:jc w:val="both"/>
        <w:rPr>
          <w:sz w:val="28"/>
          <w:szCs w:val="28"/>
        </w:rPr>
      </w:pPr>
      <w:r>
        <w:rPr>
          <w:sz w:val="28"/>
          <w:szCs w:val="28"/>
        </w:rPr>
        <w:tab/>
        <w:t>6</w:t>
      </w:r>
      <w:r w:rsidRPr="00090224">
        <w:rPr>
          <w:sz w:val="28"/>
          <w:szCs w:val="28"/>
        </w:rPr>
        <w:t>) выдаче разрешения на строительство.</w:t>
      </w:r>
    </w:p>
    <w:p w:rsidR="004E7102" w:rsidRPr="00090224" w:rsidRDefault="004E7102" w:rsidP="004E7102">
      <w:pPr>
        <w:jc w:val="both"/>
        <w:rPr>
          <w:sz w:val="28"/>
          <w:szCs w:val="28"/>
        </w:rPr>
      </w:pPr>
      <w:r>
        <w:rPr>
          <w:sz w:val="28"/>
          <w:szCs w:val="28"/>
        </w:rPr>
        <w:tab/>
      </w:r>
      <w:proofErr w:type="gramStart"/>
      <w:r w:rsidRPr="00090224">
        <w:rPr>
          <w:sz w:val="28"/>
          <w:szCs w:val="28"/>
        </w:rPr>
        <w:t xml:space="preserve">В случае несоответствия утвержденных в установленном порядке до введения в действие </w:t>
      </w:r>
      <w:r>
        <w:rPr>
          <w:sz w:val="28"/>
          <w:szCs w:val="28"/>
        </w:rPr>
        <w:t>МНГП</w:t>
      </w:r>
      <w:r w:rsidRPr="00090224">
        <w:rPr>
          <w:sz w:val="28"/>
          <w:szCs w:val="28"/>
        </w:rPr>
        <w:t xml:space="preserve"> документации по планировке территории (проектов планировки территории и проектов межевания территории) требованиям настоящих </w:t>
      </w:r>
      <w:r>
        <w:rPr>
          <w:sz w:val="28"/>
          <w:szCs w:val="28"/>
        </w:rPr>
        <w:t>МНГП</w:t>
      </w:r>
      <w:r w:rsidRPr="00090224">
        <w:rPr>
          <w:sz w:val="28"/>
          <w:szCs w:val="28"/>
        </w:rPr>
        <w:t xml:space="preserve"> применяется документация по планировке территории (проекты планировки территории и проекты межевания территории), в том числе при определении предельных параметров разрешенного строительства, реконструкции объекта капитального строительства.</w:t>
      </w:r>
      <w:proofErr w:type="gramEnd"/>
    </w:p>
    <w:p w:rsidR="004E7102" w:rsidRPr="00090224" w:rsidRDefault="004E7102" w:rsidP="004E7102">
      <w:pPr>
        <w:jc w:val="both"/>
        <w:rPr>
          <w:sz w:val="28"/>
          <w:szCs w:val="28"/>
        </w:rPr>
      </w:pPr>
      <w:r>
        <w:rPr>
          <w:sz w:val="28"/>
          <w:szCs w:val="28"/>
        </w:rPr>
        <w:tab/>
      </w:r>
      <w:r w:rsidRPr="00090224">
        <w:rPr>
          <w:sz w:val="28"/>
          <w:szCs w:val="28"/>
        </w:rPr>
        <w:t xml:space="preserve">Подготовка проектов документов территориального планирования (внесения в них изменений), муниципальный контракт на подготовку которых был заключен до введения в действие </w:t>
      </w:r>
      <w:r>
        <w:rPr>
          <w:sz w:val="28"/>
          <w:szCs w:val="28"/>
        </w:rPr>
        <w:t>МНГП</w:t>
      </w:r>
      <w:r w:rsidRPr="00090224">
        <w:rPr>
          <w:sz w:val="28"/>
          <w:szCs w:val="28"/>
        </w:rPr>
        <w:t>, может осуществляться на основании Региональных нормативов</w:t>
      </w:r>
      <w:r>
        <w:rPr>
          <w:sz w:val="28"/>
          <w:szCs w:val="28"/>
        </w:rPr>
        <w:t xml:space="preserve"> градостроительного проектирования Ставропольского края (далее – РНГП) и (или) МНГП</w:t>
      </w:r>
      <w:r w:rsidRPr="00090224">
        <w:rPr>
          <w:sz w:val="28"/>
          <w:szCs w:val="28"/>
        </w:rPr>
        <w:t>, действующих на дату заключения муниципального контракта соответственно.</w:t>
      </w:r>
    </w:p>
    <w:p w:rsidR="004E7102" w:rsidRPr="00090224" w:rsidRDefault="004E7102" w:rsidP="004E7102">
      <w:pPr>
        <w:jc w:val="both"/>
        <w:rPr>
          <w:sz w:val="28"/>
          <w:szCs w:val="28"/>
        </w:rPr>
      </w:pPr>
      <w:r>
        <w:rPr>
          <w:sz w:val="28"/>
          <w:szCs w:val="28"/>
        </w:rPr>
        <w:tab/>
      </w:r>
      <w:r w:rsidRPr="00090224">
        <w:rPr>
          <w:sz w:val="28"/>
          <w:szCs w:val="28"/>
        </w:rPr>
        <w:t xml:space="preserve">Подготовка проектов внесения изменений в правила землепользования и застройки муниципальных образований Ставропольского края, муниципальный контракт на подготовку которых был заключен до введения в действие </w:t>
      </w:r>
      <w:r>
        <w:rPr>
          <w:sz w:val="28"/>
          <w:szCs w:val="28"/>
        </w:rPr>
        <w:t>МНГП</w:t>
      </w:r>
      <w:r w:rsidRPr="00090224">
        <w:rPr>
          <w:sz w:val="28"/>
          <w:szCs w:val="28"/>
        </w:rPr>
        <w:t xml:space="preserve">, может осуществляться на основании </w:t>
      </w:r>
      <w:r>
        <w:rPr>
          <w:sz w:val="28"/>
          <w:szCs w:val="28"/>
        </w:rPr>
        <w:t>РНГП и (или) МНГП</w:t>
      </w:r>
      <w:r w:rsidRPr="00090224">
        <w:rPr>
          <w:sz w:val="28"/>
          <w:szCs w:val="28"/>
        </w:rPr>
        <w:t>, действующих на дату заключения муниципального контракта соответственно.</w:t>
      </w:r>
    </w:p>
    <w:p w:rsidR="004E7102" w:rsidRPr="00090224" w:rsidRDefault="004E7102" w:rsidP="004E7102">
      <w:pPr>
        <w:jc w:val="both"/>
        <w:rPr>
          <w:sz w:val="28"/>
          <w:szCs w:val="28"/>
        </w:rPr>
      </w:pPr>
      <w:r>
        <w:rPr>
          <w:sz w:val="28"/>
          <w:szCs w:val="28"/>
        </w:rPr>
        <w:tab/>
      </w:r>
      <w:r w:rsidRPr="00090224">
        <w:rPr>
          <w:sz w:val="28"/>
          <w:szCs w:val="28"/>
        </w:rPr>
        <w:t xml:space="preserve">Подготовка документации по планировке территории (проекты планировки территории и проекты межевания территории), муниципальный контракт на подготовку которой был заключен до введения в действие </w:t>
      </w:r>
      <w:r>
        <w:rPr>
          <w:sz w:val="28"/>
          <w:szCs w:val="28"/>
        </w:rPr>
        <w:t>МНГП</w:t>
      </w:r>
      <w:r w:rsidRPr="00090224">
        <w:rPr>
          <w:sz w:val="28"/>
          <w:szCs w:val="28"/>
        </w:rPr>
        <w:t xml:space="preserve">, может осуществляться на основании </w:t>
      </w:r>
      <w:r>
        <w:rPr>
          <w:sz w:val="28"/>
          <w:szCs w:val="28"/>
        </w:rPr>
        <w:t>РНГП и (или) МНГП</w:t>
      </w:r>
      <w:r w:rsidRPr="00090224">
        <w:rPr>
          <w:sz w:val="28"/>
          <w:szCs w:val="28"/>
        </w:rPr>
        <w:t xml:space="preserve">, </w:t>
      </w:r>
      <w:proofErr w:type="gramStart"/>
      <w:r w:rsidRPr="00090224">
        <w:rPr>
          <w:sz w:val="28"/>
          <w:szCs w:val="28"/>
        </w:rPr>
        <w:t>действующих</w:t>
      </w:r>
      <w:proofErr w:type="gramEnd"/>
      <w:r w:rsidRPr="00090224">
        <w:rPr>
          <w:sz w:val="28"/>
          <w:szCs w:val="28"/>
        </w:rPr>
        <w:t xml:space="preserve"> на дату заключения муниципального контракта соответственно.</w:t>
      </w:r>
    </w:p>
    <w:p w:rsidR="004E7102" w:rsidRPr="00090224" w:rsidRDefault="004E7102" w:rsidP="004E7102">
      <w:pPr>
        <w:jc w:val="both"/>
        <w:rPr>
          <w:sz w:val="28"/>
          <w:szCs w:val="28"/>
        </w:rPr>
      </w:pPr>
      <w:r>
        <w:rPr>
          <w:sz w:val="28"/>
          <w:szCs w:val="28"/>
        </w:rPr>
        <w:tab/>
      </w:r>
      <w:proofErr w:type="gramStart"/>
      <w:r w:rsidRPr="00090224">
        <w:rPr>
          <w:sz w:val="28"/>
          <w:szCs w:val="28"/>
        </w:rPr>
        <w:t xml:space="preserve">Подготовка документации по планировке территории (проекты планировки территории и проекты межевания территории), договор на подготовку которой был заключен до введения в действие </w:t>
      </w:r>
      <w:r>
        <w:rPr>
          <w:sz w:val="28"/>
          <w:szCs w:val="28"/>
        </w:rPr>
        <w:t>МНГП</w:t>
      </w:r>
      <w:r w:rsidRPr="00090224">
        <w:rPr>
          <w:sz w:val="28"/>
          <w:szCs w:val="28"/>
        </w:rPr>
        <w:t xml:space="preserve">, может осуществляться на основании </w:t>
      </w:r>
      <w:r>
        <w:rPr>
          <w:sz w:val="28"/>
          <w:szCs w:val="28"/>
        </w:rPr>
        <w:t>РНГП и (или) МНГП</w:t>
      </w:r>
      <w:r w:rsidRPr="00090224">
        <w:rPr>
          <w:sz w:val="28"/>
          <w:szCs w:val="28"/>
        </w:rPr>
        <w:t xml:space="preserve">, действующих на дату принятия уполномоченным органом исполнительной власти или органом </w:t>
      </w:r>
      <w:r w:rsidRPr="00090224">
        <w:rPr>
          <w:sz w:val="28"/>
          <w:szCs w:val="28"/>
        </w:rPr>
        <w:lastRenderedPageBreak/>
        <w:t>местного самоуправления решения о подготовке документации по планировке территории (за исключением случаев, когда в соответствии с Градостроительным кодексом Российской</w:t>
      </w:r>
      <w:proofErr w:type="gramEnd"/>
      <w:r w:rsidRPr="00090224">
        <w:rPr>
          <w:sz w:val="28"/>
          <w:szCs w:val="28"/>
        </w:rPr>
        <w:t xml:space="preserve"> </w:t>
      </w:r>
      <w:proofErr w:type="gramStart"/>
      <w:r w:rsidRPr="00090224">
        <w:rPr>
          <w:sz w:val="28"/>
          <w:szCs w:val="28"/>
        </w:rPr>
        <w:t>Федерации принятие такого решения не требуется).</w:t>
      </w:r>
      <w:proofErr w:type="gramEnd"/>
    </w:p>
    <w:p w:rsidR="004E7102" w:rsidRPr="00090224" w:rsidRDefault="004E7102" w:rsidP="004E7102">
      <w:pPr>
        <w:jc w:val="both"/>
        <w:rPr>
          <w:sz w:val="28"/>
          <w:szCs w:val="28"/>
        </w:rPr>
      </w:pPr>
      <w:r w:rsidRPr="00090224">
        <w:rPr>
          <w:sz w:val="28"/>
          <w:szCs w:val="28"/>
        </w:rPr>
        <w:t> </w:t>
      </w:r>
      <w:r>
        <w:rPr>
          <w:sz w:val="28"/>
          <w:szCs w:val="28"/>
        </w:rPr>
        <w:tab/>
        <w:t>6</w:t>
      </w:r>
      <w:r w:rsidRPr="00090224">
        <w:rPr>
          <w:sz w:val="28"/>
          <w:szCs w:val="28"/>
        </w:rPr>
        <w:t>.2. Правила применения расчетных показателей</w:t>
      </w:r>
      <w:r>
        <w:rPr>
          <w:sz w:val="28"/>
          <w:szCs w:val="28"/>
        </w:rPr>
        <w:t>.</w:t>
      </w:r>
      <w:r w:rsidRPr="00090224">
        <w:rPr>
          <w:sz w:val="28"/>
          <w:szCs w:val="28"/>
        </w:rPr>
        <w:t> </w:t>
      </w:r>
    </w:p>
    <w:p w:rsidR="004E7102" w:rsidRPr="00090224" w:rsidRDefault="004E7102" w:rsidP="004E7102">
      <w:pPr>
        <w:jc w:val="both"/>
        <w:rPr>
          <w:sz w:val="28"/>
          <w:szCs w:val="28"/>
        </w:rPr>
      </w:pPr>
      <w:r>
        <w:rPr>
          <w:sz w:val="28"/>
          <w:szCs w:val="28"/>
        </w:rPr>
        <w:tab/>
      </w:r>
      <w:r w:rsidRPr="00090224">
        <w:rPr>
          <w:sz w:val="28"/>
          <w:szCs w:val="28"/>
        </w:rPr>
        <w:t xml:space="preserve">Применение </w:t>
      </w:r>
      <w:r>
        <w:rPr>
          <w:sz w:val="28"/>
          <w:szCs w:val="28"/>
        </w:rPr>
        <w:t>МНГП</w:t>
      </w:r>
      <w:r w:rsidRPr="00090224">
        <w:rPr>
          <w:sz w:val="28"/>
          <w:szCs w:val="28"/>
        </w:rPr>
        <w:t xml:space="preserve"> при подготовке документов территориального планирования (внесение в них изменений), градостроительного зонирования (внесение в них изменений), документации по планировке территории и архитектурно-строительном проектировании не заменяет и не исключает применения требований технических регламентов, национальных стандартов Российской Федерации, правил и требований, установленных законодательством о градостроительной деятельности.</w:t>
      </w:r>
    </w:p>
    <w:p w:rsidR="004E7102" w:rsidRPr="00090224" w:rsidRDefault="004E7102" w:rsidP="004E7102">
      <w:pPr>
        <w:jc w:val="both"/>
        <w:rPr>
          <w:sz w:val="28"/>
          <w:szCs w:val="28"/>
        </w:rPr>
      </w:pPr>
      <w:r>
        <w:rPr>
          <w:sz w:val="28"/>
          <w:szCs w:val="28"/>
        </w:rPr>
        <w:tab/>
      </w:r>
      <w:r w:rsidRPr="00090224">
        <w:rPr>
          <w:sz w:val="28"/>
          <w:szCs w:val="28"/>
        </w:rPr>
        <w:t xml:space="preserve">Предоставление органами местного самоуправления Ставропольского края разрешений на отклонение от предельных параметров разрешенного строительства, реконструкции объектов капитального строительства, в порядке, установленном статьей 40 Градостроительного кодекса Российской Федерации, в части превышения расчетных показателей, содержащихся в </w:t>
      </w:r>
      <w:r>
        <w:rPr>
          <w:sz w:val="28"/>
          <w:szCs w:val="28"/>
        </w:rPr>
        <w:t>МНГП</w:t>
      </w:r>
      <w:r w:rsidRPr="00090224">
        <w:rPr>
          <w:sz w:val="28"/>
          <w:szCs w:val="28"/>
        </w:rPr>
        <w:t>, не допускается.</w:t>
      </w:r>
    </w:p>
    <w:p w:rsidR="004E7102" w:rsidRPr="00090224" w:rsidRDefault="004E7102" w:rsidP="004E7102">
      <w:pPr>
        <w:jc w:val="both"/>
        <w:rPr>
          <w:sz w:val="28"/>
          <w:szCs w:val="28"/>
        </w:rPr>
      </w:pPr>
      <w:r>
        <w:rPr>
          <w:sz w:val="28"/>
          <w:szCs w:val="28"/>
        </w:rPr>
        <w:tab/>
      </w:r>
      <w:r w:rsidRPr="00090224">
        <w:rPr>
          <w:sz w:val="28"/>
          <w:szCs w:val="28"/>
        </w:rPr>
        <w:t xml:space="preserve">Отклонение от расчетных показателей, содержащихся в </w:t>
      </w:r>
      <w:r>
        <w:rPr>
          <w:sz w:val="28"/>
          <w:szCs w:val="28"/>
        </w:rPr>
        <w:t>МНГП</w:t>
      </w:r>
      <w:r w:rsidRPr="00090224">
        <w:rPr>
          <w:sz w:val="28"/>
          <w:szCs w:val="28"/>
        </w:rPr>
        <w:t xml:space="preserve">, не допускается, за исключением расчетных показателей, применение которых допускает отклонение от установленных значений при условии дополнительного обоснования причин и размеров отклонений в порядке, установленном настоящими </w:t>
      </w:r>
      <w:r>
        <w:rPr>
          <w:sz w:val="28"/>
          <w:szCs w:val="28"/>
        </w:rPr>
        <w:t>МНГП</w:t>
      </w:r>
      <w:r w:rsidRPr="00090224">
        <w:rPr>
          <w:sz w:val="28"/>
          <w:szCs w:val="28"/>
        </w:rPr>
        <w:t>.</w:t>
      </w:r>
    </w:p>
    <w:p w:rsidR="004E7102" w:rsidRPr="00090224" w:rsidRDefault="004E7102" w:rsidP="004E7102">
      <w:pPr>
        <w:jc w:val="both"/>
        <w:rPr>
          <w:sz w:val="28"/>
          <w:szCs w:val="28"/>
        </w:rPr>
      </w:pPr>
      <w:r>
        <w:rPr>
          <w:sz w:val="28"/>
          <w:szCs w:val="28"/>
        </w:rPr>
        <w:tab/>
      </w:r>
      <w:r w:rsidRPr="00090224">
        <w:rPr>
          <w:sz w:val="28"/>
          <w:szCs w:val="28"/>
        </w:rPr>
        <w:t xml:space="preserve">Документы градостроительного зонирования </w:t>
      </w:r>
      <w:r>
        <w:rPr>
          <w:sz w:val="28"/>
          <w:szCs w:val="28"/>
        </w:rPr>
        <w:t>Шпаковского муниципального округа</w:t>
      </w:r>
      <w:r w:rsidRPr="00090224">
        <w:rPr>
          <w:sz w:val="28"/>
          <w:szCs w:val="28"/>
        </w:rPr>
        <w:t xml:space="preserve"> Ставропольского края (правила землепользования и застройки) в части градостроительных регламентов подлежат обязательному приведению в соответствие с положениями </w:t>
      </w:r>
      <w:r>
        <w:rPr>
          <w:sz w:val="28"/>
          <w:szCs w:val="28"/>
        </w:rPr>
        <w:t>МНГП</w:t>
      </w:r>
      <w:r w:rsidRPr="00090224">
        <w:rPr>
          <w:sz w:val="28"/>
          <w:szCs w:val="28"/>
        </w:rPr>
        <w:t>.</w:t>
      </w:r>
    </w:p>
    <w:p w:rsidR="004E7102" w:rsidRPr="00090224" w:rsidRDefault="004E7102" w:rsidP="004E7102">
      <w:pPr>
        <w:jc w:val="both"/>
        <w:rPr>
          <w:sz w:val="28"/>
          <w:szCs w:val="28"/>
        </w:rPr>
      </w:pPr>
      <w:r>
        <w:rPr>
          <w:sz w:val="28"/>
          <w:szCs w:val="28"/>
        </w:rPr>
        <w:tab/>
      </w:r>
      <w:proofErr w:type="gramStart"/>
      <w:r w:rsidRPr="00090224">
        <w:rPr>
          <w:sz w:val="28"/>
          <w:szCs w:val="28"/>
        </w:rPr>
        <w:t xml:space="preserve">Проекты строительства или реконструкции объектов жилого, социального, общественного, религиозного, производственного и иного назначения, предусматривающие отклонение от расчетных показателей, установленных настоящими </w:t>
      </w:r>
      <w:r>
        <w:rPr>
          <w:sz w:val="28"/>
          <w:szCs w:val="28"/>
        </w:rPr>
        <w:t>МНГП</w:t>
      </w:r>
      <w:r w:rsidRPr="00090224">
        <w:rPr>
          <w:sz w:val="28"/>
          <w:szCs w:val="28"/>
        </w:rPr>
        <w:t>, должны быть подготовлены в соответствии с характеристиками планируемого развития территории, установленными документацией по планировке территории (проектами планировки территории) согласованной с уполномоченным исполнительным органом государственной власти Ставропольского края, осуществляющим функции по нормативному правовому регулированию в сфере градостроительства и архитектуры, согласно</w:t>
      </w:r>
      <w:proofErr w:type="gramEnd"/>
      <w:r w:rsidRPr="00090224">
        <w:rPr>
          <w:sz w:val="28"/>
          <w:szCs w:val="28"/>
        </w:rPr>
        <w:t xml:space="preserve"> правилам, установленным настоящими </w:t>
      </w:r>
      <w:r>
        <w:rPr>
          <w:sz w:val="28"/>
          <w:szCs w:val="28"/>
        </w:rPr>
        <w:t>МНГП</w:t>
      </w:r>
      <w:r w:rsidRPr="00090224">
        <w:rPr>
          <w:sz w:val="28"/>
          <w:szCs w:val="28"/>
        </w:rPr>
        <w:t>.</w:t>
      </w:r>
    </w:p>
    <w:p w:rsidR="004E7102" w:rsidRPr="00090224" w:rsidRDefault="004E7102" w:rsidP="004E7102">
      <w:pPr>
        <w:jc w:val="both"/>
        <w:rPr>
          <w:sz w:val="28"/>
          <w:szCs w:val="28"/>
        </w:rPr>
      </w:pPr>
      <w:r>
        <w:rPr>
          <w:sz w:val="28"/>
          <w:szCs w:val="28"/>
        </w:rPr>
        <w:tab/>
        <w:t>МНГП</w:t>
      </w:r>
      <w:r w:rsidRPr="00090224">
        <w:rPr>
          <w:sz w:val="28"/>
          <w:szCs w:val="28"/>
        </w:rPr>
        <w:t xml:space="preserve"> не могут содержать значения расчетных показателей, ухудшающие значения расчетных показателей, содержащиеся в </w:t>
      </w:r>
      <w:r>
        <w:rPr>
          <w:sz w:val="28"/>
          <w:szCs w:val="28"/>
        </w:rPr>
        <w:t>РНГП</w:t>
      </w:r>
      <w:r w:rsidRPr="00090224">
        <w:rPr>
          <w:sz w:val="28"/>
          <w:szCs w:val="28"/>
        </w:rPr>
        <w:t>.</w:t>
      </w:r>
    </w:p>
    <w:p w:rsidR="004E7102" w:rsidRPr="00090224" w:rsidRDefault="004E7102" w:rsidP="004E7102">
      <w:pPr>
        <w:jc w:val="both"/>
        <w:rPr>
          <w:sz w:val="28"/>
          <w:szCs w:val="28"/>
        </w:rPr>
      </w:pPr>
      <w:r>
        <w:rPr>
          <w:sz w:val="28"/>
          <w:szCs w:val="28"/>
        </w:rPr>
        <w:tab/>
      </w:r>
      <w:r w:rsidRPr="00090224">
        <w:rPr>
          <w:sz w:val="28"/>
          <w:szCs w:val="28"/>
        </w:rPr>
        <w:t xml:space="preserve">В границах территории объектов культурного наследия (памятников истории и культуры) народов Российской Федерации </w:t>
      </w:r>
      <w:r>
        <w:rPr>
          <w:sz w:val="28"/>
          <w:szCs w:val="28"/>
        </w:rPr>
        <w:t>МНГП</w:t>
      </w:r>
      <w:r w:rsidRPr="00090224">
        <w:rPr>
          <w:sz w:val="28"/>
          <w:szCs w:val="28"/>
        </w:rPr>
        <w:t xml:space="preserve"> не применяются. В границах территории зон охраны объектов культурного наследия (памятников истории и культуры) народов Российской Федерации </w:t>
      </w:r>
      <w:r>
        <w:rPr>
          <w:sz w:val="28"/>
          <w:szCs w:val="28"/>
        </w:rPr>
        <w:lastRenderedPageBreak/>
        <w:t>МНГП</w:t>
      </w:r>
      <w:r w:rsidRPr="00090224">
        <w:rPr>
          <w:sz w:val="28"/>
          <w:szCs w:val="28"/>
        </w:rPr>
        <w:t xml:space="preserve"> применяются в части, не противоречащей законодательству об охране объектов культурного наследия.</w:t>
      </w:r>
    </w:p>
    <w:p w:rsidR="004E7102" w:rsidRPr="00090224" w:rsidRDefault="004E7102" w:rsidP="004E7102">
      <w:pPr>
        <w:jc w:val="both"/>
        <w:rPr>
          <w:sz w:val="28"/>
          <w:szCs w:val="28"/>
        </w:rPr>
      </w:pPr>
      <w:r>
        <w:rPr>
          <w:sz w:val="28"/>
          <w:szCs w:val="28"/>
        </w:rPr>
        <w:tab/>
      </w:r>
      <w:r w:rsidRPr="00090224">
        <w:rPr>
          <w:sz w:val="28"/>
          <w:szCs w:val="28"/>
        </w:rPr>
        <w:t xml:space="preserve">В границах особо охраняемых природных территорий </w:t>
      </w:r>
      <w:r>
        <w:rPr>
          <w:sz w:val="28"/>
          <w:szCs w:val="28"/>
        </w:rPr>
        <w:t>МНГП</w:t>
      </w:r>
      <w:r w:rsidRPr="00090224">
        <w:rPr>
          <w:sz w:val="28"/>
          <w:szCs w:val="28"/>
        </w:rPr>
        <w:t xml:space="preserve"> применяются в части, не противоречащей законодательству в области охраны особо охраняемых природных территорий.</w:t>
      </w:r>
    </w:p>
    <w:p w:rsidR="004E7102" w:rsidRPr="00090224" w:rsidRDefault="004E7102" w:rsidP="004E7102">
      <w:pPr>
        <w:jc w:val="both"/>
        <w:rPr>
          <w:sz w:val="28"/>
          <w:szCs w:val="28"/>
        </w:rPr>
      </w:pPr>
      <w:r>
        <w:rPr>
          <w:sz w:val="28"/>
          <w:szCs w:val="28"/>
        </w:rPr>
        <w:tab/>
      </w:r>
      <w:r w:rsidRPr="00090224">
        <w:rPr>
          <w:sz w:val="28"/>
          <w:szCs w:val="28"/>
        </w:rPr>
        <w:t>Предельные значения расчетных показателей минимально допустимого уровня обеспеченности объектами местного значения и максимально допустимого уровня территориальной доступности объектов местного значения предназначены для перспективного планирования развития сети объектов местного значения по полномочиям орган</w:t>
      </w:r>
      <w:r>
        <w:rPr>
          <w:sz w:val="28"/>
          <w:szCs w:val="28"/>
        </w:rPr>
        <w:t>а</w:t>
      </w:r>
      <w:r w:rsidRPr="00090224">
        <w:rPr>
          <w:sz w:val="28"/>
          <w:szCs w:val="28"/>
        </w:rPr>
        <w:t xml:space="preserve"> местного самоуправления на основе сложившихся инфраструктур территории, отражающей нормативный уровень обеспеченности и территориальной доступности этих объектов.</w:t>
      </w:r>
    </w:p>
    <w:p w:rsidR="004E7102" w:rsidRPr="00090224" w:rsidRDefault="004E7102" w:rsidP="004E7102">
      <w:pPr>
        <w:jc w:val="both"/>
        <w:rPr>
          <w:sz w:val="28"/>
          <w:szCs w:val="28"/>
        </w:rPr>
      </w:pPr>
      <w:r>
        <w:rPr>
          <w:sz w:val="28"/>
          <w:szCs w:val="28"/>
        </w:rPr>
        <w:tab/>
      </w:r>
      <w:r w:rsidRPr="00090224">
        <w:rPr>
          <w:sz w:val="28"/>
          <w:szCs w:val="28"/>
        </w:rPr>
        <w:t>Расчетные показатели</w:t>
      </w:r>
      <w:r>
        <w:rPr>
          <w:sz w:val="28"/>
          <w:szCs w:val="28"/>
        </w:rPr>
        <w:t xml:space="preserve"> </w:t>
      </w:r>
      <w:r w:rsidRPr="00090224">
        <w:rPr>
          <w:sz w:val="28"/>
          <w:szCs w:val="28"/>
        </w:rPr>
        <w:t xml:space="preserve">минимально допустимого уровня обеспеченности населения </w:t>
      </w:r>
      <w:r>
        <w:rPr>
          <w:sz w:val="28"/>
          <w:szCs w:val="28"/>
        </w:rPr>
        <w:t>Шпаковского муниципального округа</w:t>
      </w:r>
      <w:r w:rsidRPr="00090224">
        <w:rPr>
          <w:sz w:val="28"/>
          <w:szCs w:val="28"/>
        </w:rPr>
        <w:t xml:space="preserve"> Ставропольского края объектами местного значения, устанавливаемые </w:t>
      </w:r>
      <w:r>
        <w:rPr>
          <w:sz w:val="28"/>
          <w:szCs w:val="28"/>
        </w:rPr>
        <w:t>МНГП</w:t>
      </w:r>
      <w:r w:rsidRPr="00090224">
        <w:rPr>
          <w:sz w:val="28"/>
          <w:szCs w:val="28"/>
        </w:rPr>
        <w:t xml:space="preserve">, не могут быть ниже предельных значений расчетных показателей минимально допустимого уровня обеспеченности, установленных в </w:t>
      </w:r>
      <w:r>
        <w:rPr>
          <w:sz w:val="28"/>
          <w:szCs w:val="28"/>
        </w:rPr>
        <w:t>РНГП</w:t>
      </w:r>
      <w:r w:rsidRPr="00090224">
        <w:rPr>
          <w:sz w:val="28"/>
          <w:szCs w:val="28"/>
        </w:rPr>
        <w:t>.</w:t>
      </w:r>
    </w:p>
    <w:p w:rsidR="004E7102" w:rsidRPr="00090224" w:rsidRDefault="004E7102" w:rsidP="004E7102">
      <w:pPr>
        <w:jc w:val="both"/>
        <w:rPr>
          <w:sz w:val="28"/>
          <w:szCs w:val="28"/>
        </w:rPr>
      </w:pPr>
      <w:r>
        <w:rPr>
          <w:sz w:val="28"/>
          <w:szCs w:val="28"/>
        </w:rPr>
        <w:tab/>
      </w:r>
      <w:r w:rsidRPr="00090224">
        <w:rPr>
          <w:sz w:val="28"/>
          <w:szCs w:val="28"/>
        </w:rPr>
        <w:t xml:space="preserve">Расчетные показатели максимально допустимого уровня территориальной доступности объектов местного значения для населения </w:t>
      </w:r>
      <w:r>
        <w:rPr>
          <w:sz w:val="28"/>
          <w:szCs w:val="28"/>
        </w:rPr>
        <w:t>Шпаковского муниципального округа</w:t>
      </w:r>
      <w:r w:rsidRPr="00090224">
        <w:rPr>
          <w:sz w:val="28"/>
          <w:szCs w:val="28"/>
        </w:rPr>
        <w:t xml:space="preserve"> Ставропольского края не могут превышать предельные значения расчетных показателей максимально допустимого уровня территориальной доступности, установленных в </w:t>
      </w:r>
      <w:r>
        <w:rPr>
          <w:sz w:val="28"/>
          <w:szCs w:val="28"/>
        </w:rPr>
        <w:t>РНГП</w:t>
      </w:r>
      <w:r w:rsidRPr="00090224">
        <w:rPr>
          <w:sz w:val="28"/>
          <w:szCs w:val="28"/>
        </w:rPr>
        <w:t>.</w:t>
      </w:r>
    </w:p>
    <w:p w:rsidR="004E7102" w:rsidRPr="00090224" w:rsidRDefault="004E7102" w:rsidP="004E7102">
      <w:pPr>
        <w:jc w:val="both"/>
        <w:rPr>
          <w:sz w:val="28"/>
          <w:szCs w:val="28"/>
        </w:rPr>
      </w:pPr>
      <w:r>
        <w:rPr>
          <w:sz w:val="28"/>
          <w:szCs w:val="28"/>
        </w:rPr>
        <w:tab/>
      </w:r>
      <w:r w:rsidRPr="00090224">
        <w:rPr>
          <w:sz w:val="28"/>
          <w:szCs w:val="28"/>
        </w:rPr>
        <w:t>Характер использования расчетных показателей (предельных значений), их определение и установление указывают на то, что они могут и должны использоваться не только в градостроительной деятельности, но и в сфере муниципального управления, сфере экономического развития (например, при оформлении заключения органа местного самоуправления о потребности (об отсутствии потребности) в общественных объектах).</w:t>
      </w:r>
    </w:p>
    <w:p w:rsidR="004E7102" w:rsidRDefault="004E7102" w:rsidP="004E7102">
      <w:pPr>
        <w:jc w:val="both"/>
        <w:rPr>
          <w:sz w:val="28"/>
          <w:szCs w:val="28"/>
        </w:rPr>
      </w:pPr>
      <w:r>
        <w:rPr>
          <w:sz w:val="28"/>
          <w:szCs w:val="28"/>
        </w:rPr>
        <w:tab/>
      </w:r>
    </w:p>
    <w:p w:rsidR="00F258B4" w:rsidRDefault="00F258B4" w:rsidP="00F258B4">
      <w:pPr>
        <w:spacing w:after="200" w:line="276" w:lineRule="auto"/>
        <w:rPr>
          <w:rFonts w:asciiTheme="minorHAnsi" w:eastAsiaTheme="minorHAnsi" w:hAnsiTheme="minorHAnsi" w:cstheme="minorBidi"/>
          <w:sz w:val="22"/>
          <w:szCs w:val="22"/>
          <w:lang w:eastAsia="en-US"/>
        </w:rPr>
      </w:pPr>
    </w:p>
    <w:p w:rsidR="00BA524D" w:rsidRPr="00BA524D" w:rsidRDefault="00BA524D" w:rsidP="00BA524D">
      <w:pPr>
        <w:spacing w:line="240" w:lineRule="exact"/>
        <w:rPr>
          <w:sz w:val="28"/>
          <w:szCs w:val="28"/>
        </w:rPr>
      </w:pPr>
      <w:r w:rsidRPr="00BA524D">
        <w:rPr>
          <w:sz w:val="28"/>
          <w:szCs w:val="28"/>
        </w:rPr>
        <w:t>Заместитель главы администрации</w:t>
      </w:r>
    </w:p>
    <w:p w:rsidR="00BA524D" w:rsidRPr="00BA524D" w:rsidRDefault="00BA524D" w:rsidP="00BA524D">
      <w:pPr>
        <w:spacing w:line="240" w:lineRule="exact"/>
        <w:rPr>
          <w:sz w:val="28"/>
          <w:szCs w:val="28"/>
        </w:rPr>
      </w:pPr>
      <w:r w:rsidRPr="00BA524D">
        <w:rPr>
          <w:sz w:val="28"/>
          <w:szCs w:val="28"/>
        </w:rPr>
        <w:t xml:space="preserve">Шпаковского муниципального округа                                            </w:t>
      </w:r>
      <w:proofErr w:type="spellStart"/>
      <w:r w:rsidRPr="00BA524D">
        <w:rPr>
          <w:sz w:val="28"/>
          <w:szCs w:val="28"/>
        </w:rPr>
        <w:t>Е.В.Семенова</w:t>
      </w:r>
      <w:proofErr w:type="spellEnd"/>
    </w:p>
    <w:p w:rsidR="00907F06" w:rsidRPr="00F258B4" w:rsidRDefault="00907F06" w:rsidP="00F258B4">
      <w:pPr>
        <w:spacing w:after="200" w:line="276" w:lineRule="auto"/>
        <w:rPr>
          <w:rFonts w:asciiTheme="minorHAnsi" w:eastAsiaTheme="minorHAnsi" w:hAnsiTheme="minorHAnsi" w:cstheme="minorBidi"/>
          <w:sz w:val="22"/>
          <w:szCs w:val="22"/>
          <w:lang w:eastAsia="en-US"/>
        </w:rPr>
      </w:pPr>
      <w:bookmarkStart w:id="3" w:name="_GoBack"/>
      <w:bookmarkEnd w:id="3"/>
    </w:p>
    <w:p w:rsidR="00F258B4" w:rsidRPr="00A4276A" w:rsidRDefault="00F258B4" w:rsidP="00090224">
      <w:pPr>
        <w:jc w:val="both"/>
        <w:rPr>
          <w:sz w:val="28"/>
          <w:szCs w:val="28"/>
        </w:rPr>
      </w:pPr>
    </w:p>
    <w:sectPr w:rsidR="00F258B4" w:rsidRPr="00A4276A" w:rsidSect="00765484">
      <w:headerReference w:type="default" r:id="rId56"/>
      <w:pgSz w:w="11906" w:h="16838"/>
      <w:pgMar w:top="1134" w:right="567" w:bottom="1134"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2834" w:rsidRDefault="00AA2834" w:rsidP="00F21545">
      <w:r>
        <w:separator/>
      </w:r>
    </w:p>
  </w:endnote>
  <w:endnote w:type="continuationSeparator" w:id="0">
    <w:p w:rsidR="00AA2834" w:rsidRDefault="00AA2834" w:rsidP="00F21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2834" w:rsidRDefault="00AA2834" w:rsidP="00F21545">
      <w:r>
        <w:separator/>
      </w:r>
    </w:p>
  </w:footnote>
  <w:footnote w:type="continuationSeparator" w:id="0">
    <w:p w:rsidR="00AA2834" w:rsidRDefault="00AA2834" w:rsidP="00F21545">
      <w:r>
        <w:continuationSeparator/>
      </w:r>
    </w:p>
  </w:footnote>
  <w:footnote w:id="1">
    <w:p w:rsidR="00AA2834" w:rsidRPr="00107D33" w:rsidRDefault="00AA2834" w:rsidP="00F21545">
      <w:pPr>
        <w:pStyle w:val="a8"/>
        <w:jc w:val="both"/>
        <w:rPr>
          <w:sz w:val="18"/>
          <w:szCs w:val="18"/>
        </w:rPr>
      </w:pPr>
      <w:r w:rsidRPr="00717A4B">
        <w:rPr>
          <w:rStyle w:val="aa"/>
          <w:rFonts w:ascii="Arial" w:hAnsi="Arial" w:cs="Arial"/>
          <w:sz w:val="16"/>
          <w:szCs w:val="16"/>
        </w:rPr>
        <w:footnoteRef/>
      </w:r>
      <w:r w:rsidRPr="00717A4B">
        <w:rPr>
          <w:rFonts w:ascii="Arial" w:hAnsi="Arial" w:cs="Arial"/>
          <w:sz w:val="16"/>
          <w:szCs w:val="16"/>
        </w:rPr>
        <w:t xml:space="preserve"> </w:t>
      </w:r>
      <w:r w:rsidRPr="00107D33">
        <w:rPr>
          <w:sz w:val="18"/>
          <w:szCs w:val="18"/>
        </w:rPr>
        <w:t>СП 42.13330.2016 Градостроительство. Планировка и застройка городских и сельских населенных пунктов</w:t>
      </w:r>
      <w:proofErr w:type="gramStart"/>
      <w:r w:rsidRPr="00107D33">
        <w:rPr>
          <w:sz w:val="18"/>
          <w:szCs w:val="18"/>
        </w:rPr>
        <w:t>.</w:t>
      </w:r>
      <w:proofErr w:type="gramEnd"/>
      <w:r w:rsidRPr="00107D33">
        <w:rPr>
          <w:sz w:val="18"/>
          <w:szCs w:val="18"/>
        </w:rPr>
        <w:t xml:space="preserve"> – </w:t>
      </w:r>
      <w:proofErr w:type="gramStart"/>
      <w:r w:rsidRPr="00107D33">
        <w:rPr>
          <w:sz w:val="18"/>
          <w:szCs w:val="18"/>
        </w:rPr>
        <w:t>с</w:t>
      </w:r>
      <w:proofErr w:type="gramEnd"/>
      <w:r w:rsidRPr="00107D33">
        <w:rPr>
          <w:sz w:val="18"/>
          <w:szCs w:val="18"/>
        </w:rPr>
        <w:t>. 8.</w:t>
      </w:r>
    </w:p>
  </w:footnote>
  <w:footnote w:id="2">
    <w:p w:rsidR="00AA2834" w:rsidRPr="00107D33" w:rsidRDefault="00AA2834" w:rsidP="00F258B4">
      <w:pPr>
        <w:pStyle w:val="a8"/>
        <w:jc w:val="both"/>
        <w:rPr>
          <w:sz w:val="18"/>
          <w:szCs w:val="18"/>
        </w:rPr>
      </w:pPr>
      <w:r w:rsidRPr="00717A4B">
        <w:rPr>
          <w:rStyle w:val="aa"/>
          <w:rFonts w:ascii="Arial" w:hAnsi="Arial" w:cs="Arial"/>
          <w:sz w:val="16"/>
          <w:szCs w:val="16"/>
        </w:rPr>
        <w:footnoteRef/>
      </w:r>
      <w:r w:rsidRPr="00717A4B">
        <w:rPr>
          <w:rFonts w:ascii="Arial" w:hAnsi="Arial" w:cs="Arial"/>
          <w:sz w:val="16"/>
          <w:szCs w:val="16"/>
        </w:rPr>
        <w:t xml:space="preserve"> </w:t>
      </w:r>
      <w:r w:rsidRPr="00107D33">
        <w:rPr>
          <w:sz w:val="18"/>
          <w:szCs w:val="18"/>
        </w:rPr>
        <w:t>СП 42.13330.2016 Градостроительство. Планировка и застройка городских и сельских населенных пунктов</w:t>
      </w:r>
      <w:proofErr w:type="gramStart"/>
      <w:r w:rsidRPr="00107D33">
        <w:rPr>
          <w:sz w:val="18"/>
          <w:szCs w:val="18"/>
        </w:rPr>
        <w:t>.</w:t>
      </w:r>
      <w:proofErr w:type="gramEnd"/>
      <w:r w:rsidRPr="00107D33">
        <w:rPr>
          <w:sz w:val="18"/>
          <w:szCs w:val="18"/>
        </w:rPr>
        <w:t xml:space="preserve"> – </w:t>
      </w:r>
      <w:proofErr w:type="gramStart"/>
      <w:r w:rsidRPr="00107D33">
        <w:rPr>
          <w:sz w:val="18"/>
          <w:szCs w:val="18"/>
        </w:rPr>
        <w:t>с</w:t>
      </w:r>
      <w:proofErr w:type="gramEnd"/>
      <w:r w:rsidRPr="00107D33">
        <w:rPr>
          <w:sz w:val="18"/>
          <w:szCs w:val="18"/>
        </w:rPr>
        <w:t>. 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3337197"/>
      <w:docPartObj>
        <w:docPartGallery w:val="Page Numbers (Top of Page)"/>
        <w:docPartUnique/>
      </w:docPartObj>
    </w:sdtPr>
    <w:sdtContent>
      <w:p w:rsidR="00AA2834" w:rsidRDefault="00AA2834">
        <w:pPr>
          <w:pStyle w:val="ad"/>
          <w:jc w:val="center"/>
        </w:pPr>
        <w:r>
          <w:fldChar w:fldCharType="begin"/>
        </w:r>
        <w:r>
          <w:instrText>PAGE   \* MERGEFORMAT</w:instrText>
        </w:r>
        <w:r>
          <w:fldChar w:fldCharType="separate"/>
        </w:r>
        <w:r w:rsidR="00BA524D">
          <w:rPr>
            <w:noProof/>
          </w:rPr>
          <w:t>63</w:t>
        </w:r>
        <w:r>
          <w:fldChar w:fldCharType="end"/>
        </w:r>
      </w:p>
    </w:sdtContent>
  </w:sdt>
  <w:p w:rsidR="00AA2834" w:rsidRDefault="00AA2834">
    <w:pPr>
      <w:pStyle w:val="ab"/>
      <w:spacing w:line="14" w:lineRule="auto"/>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A52429"/>
    <w:multiLevelType w:val="hybridMultilevel"/>
    <w:tmpl w:val="E6C6D81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097"/>
    <w:rsid w:val="0000402A"/>
    <w:rsid w:val="00004639"/>
    <w:rsid w:val="0001240A"/>
    <w:rsid w:val="00014ED5"/>
    <w:rsid w:val="000362E8"/>
    <w:rsid w:val="00040D36"/>
    <w:rsid w:val="0004635A"/>
    <w:rsid w:val="00062C0B"/>
    <w:rsid w:val="00070800"/>
    <w:rsid w:val="00085CD4"/>
    <w:rsid w:val="00090224"/>
    <w:rsid w:val="0009403C"/>
    <w:rsid w:val="000A1055"/>
    <w:rsid w:val="000A2A79"/>
    <w:rsid w:val="000A3038"/>
    <w:rsid w:val="000C3C15"/>
    <w:rsid w:val="000C5352"/>
    <w:rsid w:val="000E41D2"/>
    <w:rsid w:val="000E56D2"/>
    <w:rsid w:val="000F3B17"/>
    <w:rsid w:val="00101FC6"/>
    <w:rsid w:val="00114CF1"/>
    <w:rsid w:val="00140CB8"/>
    <w:rsid w:val="0016573C"/>
    <w:rsid w:val="001662EC"/>
    <w:rsid w:val="0017104D"/>
    <w:rsid w:val="00175339"/>
    <w:rsid w:val="001A6237"/>
    <w:rsid w:val="001A7421"/>
    <w:rsid w:val="001B4BCC"/>
    <w:rsid w:val="001C3805"/>
    <w:rsid w:val="001C712F"/>
    <w:rsid w:val="001D03FE"/>
    <w:rsid w:val="001D1445"/>
    <w:rsid w:val="00203B97"/>
    <w:rsid w:val="002068DF"/>
    <w:rsid w:val="00220773"/>
    <w:rsid w:val="00231770"/>
    <w:rsid w:val="00232E7D"/>
    <w:rsid w:val="00246F4E"/>
    <w:rsid w:val="002523C6"/>
    <w:rsid w:val="00261EEF"/>
    <w:rsid w:val="00274C11"/>
    <w:rsid w:val="0029095E"/>
    <w:rsid w:val="00294ED0"/>
    <w:rsid w:val="002A17A9"/>
    <w:rsid w:val="002A21E6"/>
    <w:rsid w:val="002C1440"/>
    <w:rsid w:val="002C733B"/>
    <w:rsid w:val="002E4F27"/>
    <w:rsid w:val="002F023F"/>
    <w:rsid w:val="002F0D78"/>
    <w:rsid w:val="0032331F"/>
    <w:rsid w:val="00334D43"/>
    <w:rsid w:val="00341FE7"/>
    <w:rsid w:val="0036677D"/>
    <w:rsid w:val="00373616"/>
    <w:rsid w:val="003A37E6"/>
    <w:rsid w:val="003F6432"/>
    <w:rsid w:val="00407B75"/>
    <w:rsid w:val="00412A52"/>
    <w:rsid w:val="004151B0"/>
    <w:rsid w:val="00447D1A"/>
    <w:rsid w:val="004501A6"/>
    <w:rsid w:val="00457580"/>
    <w:rsid w:val="00462DF4"/>
    <w:rsid w:val="00463271"/>
    <w:rsid w:val="00472FF6"/>
    <w:rsid w:val="00473189"/>
    <w:rsid w:val="00476694"/>
    <w:rsid w:val="004816E0"/>
    <w:rsid w:val="004928A9"/>
    <w:rsid w:val="004C5DC6"/>
    <w:rsid w:val="004E7102"/>
    <w:rsid w:val="004F008B"/>
    <w:rsid w:val="004F3180"/>
    <w:rsid w:val="004F4922"/>
    <w:rsid w:val="0050272B"/>
    <w:rsid w:val="00505B28"/>
    <w:rsid w:val="005156E3"/>
    <w:rsid w:val="0052309D"/>
    <w:rsid w:val="00527D3C"/>
    <w:rsid w:val="00550162"/>
    <w:rsid w:val="00592355"/>
    <w:rsid w:val="005A06CA"/>
    <w:rsid w:val="005A57D7"/>
    <w:rsid w:val="005A6122"/>
    <w:rsid w:val="005B618E"/>
    <w:rsid w:val="005B764D"/>
    <w:rsid w:val="005C7295"/>
    <w:rsid w:val="005F1165"/>
    <w:rsid w:val="005F2097"/>
    <w:rsid w:val="00604CC8"/>
    <w:rsid w:val="006175AE"/>
    <w:rsid w:val="0063404A"/>
    <w:rsid w:val="00643F56"/>
    <w:rsid w:val="00650ABA"/>
    <w:rsid w:val="00664CA5"/>
    <w:rsid w:val="00672FE9"/>
    <w:rsid w:val="00685E08"/>
    <w:rsid w:val="006906CD"/>
    <w:rsid w:val="00695D84"/>
    <w:rsid w:val="0069711A"/>
    <w:rsid w:val="006B2B8C"/>
    <w:rsid w:val="006B68D9"/>
    <w:rsid w:val="006C0D95"/>
    <w:rsid w:val="006D2961"/>
    <w:rsid w:val="006F2E4C"/>
    <w:rsid w:val="006F5DCD"/>
    <w:rsid w:val="00721E84"/>
    <w:rsid w:val="00725F68"/>
    <w:rsid w:val="00726805"/>
    <w:rsid w:val="00726B7C"/>
    <w:rsid w:val="00733424"/>
    <w:rsid w:val="00742C37"/>
    <w:rsid w:val="007434BD"/>
    <w:rsid w:val="00760CFD"/>
    <w:rsid w:val="00762680"/>
    <w:rsid w:val="00765484"/>
    <w:rsid w:val="00776801"/>
    <w:rsid w:val="0078346B"/>
    <w:rsid w:val="0079139F"/>
    <w:rsid w:val="00792CA4"/>
    <w:rsid w:val="007B3D64"/>
    <w:rsid w:val="007B44FE"/>
    <w:rsid w:val="007D2C75"/>
    <w:rsid w:val="007D3F31"/>
    <w:rsid w:val="007F1647"/>
    <w:rsid w:val="007F7B69"/>
    <w:rsid w:val="0084138E"/>
    <w:rsid w:val="00845F8F"/>
    <w:rsid w:val="00850E48"/>
    <w:rsid w:val="008554AE"/>
    <w:rsid w:val="00856E9B"/>
    <w:rsid w:val="00872EB1"/>
    <w:rsid w:val="00885F5F"/>
    <w:rsid w:val="00897F90"/>
    <w:rsid w:val="008A4244"/>
    <w:rsid w:val="008C1A13"/>
    <w:rsid w:val="008C22AB"/>
    <w:rsid w:val="008D5C69"/>
    <w:rsid w:val="008E2002"/>
    <w:rsid w:val="008E5264"/>
    <w:rsid w:val="008E6F88"/>
    <w:rsid w:val="008F3F4A"/>
    <w:rsid w:val="00907F06"/>
    <w:rsid w:val="00916248"/>
    <w:rsid w:val="00930F00"/>
    <w:rsid w:val="00946A2B"/>
    <w:rsid w:val="00950BE8"/>
    <w:rsid w:val="00950D43"/>
    <w:rsid w:val="00956C70"/>
    <w:rsid w:val="0095729B"/>
    <w:rsid w:val="009748C1"/>
    <w:rsid w:val="00992500"/>
    <w:rsid w:val="009A7F40"/>
    <w:rsid w:val="009B3BCA"/>
    <w:rsid w:val="009D1230"/>
    <w:rsid w:val="009D2B8F"/>
    <w:rsid w:val="009D3E7F"/>
    <w:rsid w:val="009F7D23"/>
    <w:rsid w:val="00A01191"/>
    <w:rsid w:val="00A2203C"/>
    <w:rsid w:val="00A3260A"/>
    <w:rsid w:val="00A37345"/>
    <w:rsid w:val="00A373B9"/>
    <w:rsid w:val="00A41DBA"/>
    <w:rsid w:val="00A4276A"/>
    <w:rsid w:val="00A620D0"/>
    <w:rsid w:val="00A85B8C"/>
    <w:rsid w:val="00A947A1"/>
    <w:rsid w:val="00A95FEA"/>
    <w:rsid w:val="00AA2834"/>
    <w:rsid w:val="00AA463F"/>
    <w:rsid w:val="00AD3BAA"/>
    <w:rsid w:val="00AF2073"/>
    <w:rsid w:val="00B03E99"/>
    <w:rsid w:val="00B142D7"/>
    <w:rsid w:val="00B22669"/>
    <w:rsid w:val="00B36D73"/>
    <w:rsid w:val="00B53987"/>
    <w:rsid w:val="00B54E45"/>
    <w:rsid w:val="00B73757"/>
    <w:rsid w:val="00B82EF9"/>
    <w:rsid w:val="00B87285"/>
    <w:rsid w:val="00BA524D"/>
    <w:rsid w:val="00BB795E"/>
    <w:rsid w:val="00BD2A73"/>
    <w:rsid w:val="00BD4C83"/>
    <w:rsid w:val="00C03FA5"/>
    <w:rsid w:val="00C51607"/>
    <w:rsid w:val="00C949B1"/>
    <w:rsid w:val="00CA4E5E"/>
    <w:rsid w:val="00CA6D36"/>
    <w:rsid w:val="00CD4BD8"/>
    <w:rsid w:val="00CE6ADA"/>
    <w:rsid w:val="00D36F62"/>
    <w:rsid w:val="00D55B45"/>
    <w:rsid w:val="00D567F8"/>
    <w:rsid w:val="00D75A26"/>
    <w:rsid w:val="00D75DD8"/>
    <w:rsid w:val="00D82B13"/>
    <w:rsid w:val="00D82D23"/>
    <w:rsid w:val="00D94C60"/>
    <w:rsid w:val="00DC241A"/>
    <w:rsid w:val="00DC73D1"/>
    <w:rsid w:val="00DE2269"/>
    <w:rsid w:val="00DE5582"/>
    <w:rsid w:val="00DF14DD"/>
    <w:rsid w:val="00E22A7F"/>
    <w:rsid w:val="00E26BDE"/>
    <w:rsid w:val="00E3119E"/>
    <w:rsid w:val="00E32648"/>
    <w:rsid w:val="00E326B8"/>
    <w:rsid w:val="00E4329F"/>
    <w:rsid w:val="00E637B9"/>
    <w:rsid w:val="00E6562F"/>
    <w:rsid w:val="00EA324F"/>
    <w:rsid w:val="00EA507C"/>
    <w:rsid w:val="00EB5868"/>
    <w:rsid w:val="00EF3CFE"/>
    <w:rsid w:val="00EF5151"/>
    <w:rsid w:val="00F21545"/>
    <w:rsid w:val="00F258B4"/>
    <w:rsid w:val="00F26AE4"/>
    <w:rsid w:val="00F31550"/>
    <w:rsid w:val="00F676C7"/>
    <w:rsid w:val="00F97C68"/>
    <w:rsid w:val="00FA5C72"/>
    <w:rsid w:val="00FB37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2E4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autoRedefine/>
    <w:rsid w:val="005F2097"/>
    <w:pPr>
      <w:widowControl w:val="0"/>
      <w:tabs>
        <w:tab w:val="left" w:pos="0"/>
        <w:tab w:val="right" w:leader="dot" w:pos="9540"/>
      </w:tabs>
      <w:ind w:right="-79"/>
      <w:jc w:val="center"/>
      <w:outlineLvl w:val="0"/>
    </w:pPr>
    <w:rPr>
      <w:bCs/>
      <w:noProof/>
      <w:sz w:val="28"/>
      <w:szCs w:val="28"/>
      <w:lang w:val="en-US"/>
    </w:rPr>
  </w:style>
  <w:style w:type="paragraph" w:styleId="a3">
    <w:name w:val="List Paragraph"/>
    <w:basedOn w:val="a"/>
    <w:uiPriority w:val="34"/>
    <w:qFormat/>
    <w:rsid w:val="005F2097"/>
    <w:pPr>
      <w:widowControl w:val="0"/>
      <w:ind w:left="720"/>
      <w:contextualSpacing/>
    </w:pPr>
    <w:rPr>
      <w:rFonts w:ascii="Arial" w:hAnsi="Arial" w:cs="Arial"/>
      <w:sz w:val="20"/>
      <w:szCs w:val="20"/>
    </w:rPr>
  </w:style>
  <w:style w:type="table" w:styleId="a4">
    <w:name w:val="Table Grid"/>
    <w:basedOn w:val="a1"/>
    <w:uiPriority w:val="59"/>
    <w:rsid w:val="00B54E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uiPriority w:val="99"/>
    <w:unhideWhenUsed/>
    <w:rsid w:val="00463271"/>
    <w:pPr>
      <w:spacing w:before="100" w:beforeAutospacing="1" w:after="100" w:afterAutospacing="1"/>
    </w:pPr>
  </w:style>
  <w:style w:type="paragraph" w:styleId="a6">
    <w:name w:val="Balloon Text"/>
    <w:basedOn w:val="a"/>
    <w:link w:val="a7"/>
    <w:uiPriority w:val="99"/>
    <w:semiHidden/>
    <w:unhideWhenUsed/>
    <w:rsid w:val="004F4922"/>
    <w:pPr>
      <w:widowControl w:val="0"/>
    </w:pPr>
    <w:rPr>
      <w:rFonts w:ascii="Tahoma" w:hAnsi="Tahoma" w:cs="Tahoma"/>
      <w:sz w:val="16"/>
      <w:szCs w:val="16"/>
    </w:rPr>
  </w:style>
  <w:style w:type="character" w:customStyle="1" w:styleId="a7">
    <w:name w:val="Текст выноски Знак"/>
    <w:basedOn w:val="a0"/>
    <w:link w:val="a6"/>
    <w:uiPriority w:val="99"/>
    <w:semiHidden/>
    <w:rsid w:val="004F4922"/>
    <w:rPr>
      <w:rFonts w:ascii="Tahoma" w:eastAsia="Times New Roman" w:hAnsi="Tahoma" w:cs="Tahoma"/>
      <w:sz w:val="16"/>
      <w:szCs w:val="16"/>
      <w:lang w:eastAsia="ru-RU"/>
    </w:rPr>
  </w:style>
  <w:style w:type="paragraph" w:styleId="a8">
    <w:name w:val="footnote text"/>
    <w:aliases w:val="Текст сноски Знак2,Текст сноски Знак1 Знак,Текст сноски Знак Знак Знак,Текст сноски Знак Знак1,Текст сноски Знак1,Текст сноски Знак Знак,Текст сноски Знак1 Знак Знак,Текст сноски Знак Знак Знак Знак,Текст сноски Знак2 Знак Знак1 Знак Знак"/>
    <w:basedOn w:val="a"/>
    <w:link w:val="a9"/>
    <w:qFormat/>
    <w:rsid w:val="00F21545"/>
    <w:rPr>
      <w:sz w:val="20"/>
      <w:szCs w:val="20"/>
    </w:rPr>
  </w:style>
  <w:style w:type="character" w:customStyle="1" w:styleId="a9">
    <w:name w:val="Текст сноски Знак"/>
    <w:aliases w:val="Текст сноски Знак2 Знак,Текст сноски Знак1 Знак Знак1,Текст сноски Знак Знак Знак Знак1,Текст сноски Знак Знак1 Знак,Текст сноски Знак1 Знак1,Текст сноски Знак Знак Знак1,Текст сноски Знак1 Знак Знак Знак"/>
    <w:basedOn w:val="a0"/>
    <w:link w:val="a8"/>
    <w:rsid w:val="00F21545"/>
    <w:rPr>
      <w:rFonts w:ascii="Times New Roman" w:eastAsia="Times New Roman" w:hAnsi="Times New Roman" w:cs="Times New Roman"/>
      <w:sz w:val="20"/>
      <w:szCs w:val="20"/>
      <w:lang w:eastAsia="ru-RU"/>
    </w:rPr>
  </w:style>
  <w:style w:type="character" w:styleId="aa">
    <w:name w:val="footnote reference"/>
    <w:aliases w:val="Знак сноски-FN,Знак сноски 1,Ciae niinee-FN,Referencia nota al pie,Ссылка на сноску 45,Appel note de bas de page,16 Point,Superscript 6 Point,SUPERS,Ciae niinee 1,fr,Used by Word for Help footnote symbols,Footnote Reference Number"/>
    <w:link w:val="10"/>
    <w:uiPriority w:val="99"/>
    <w:qFormat/>
    <w:rsid w:val="00F21545"/>
    <w:rPr>
      <w:vertAlign w:val="superscript"/>
    </w:rPr>
  </w:style>
  <w:style w:type="paragraph" w:customStyle="1" w:styleId="10">
    <w:name w:val="Знак сноски1"/>
    <w:link w:val="aa"/>
    <w:uiPriority w:val="99"/>
    <w:rsid w:val="00F21545"/>
    <w:pPr>
      <w:spacing w:after="0" w:line="240" w:lineRule="auto"/>
    </w:pPr>
    <w:rPr>
      <w:vertAlign w:val="superscript"/>
    </w:rPr>
  </w:style>
  <w:style w:type="paragraph" w:styleId="ab">
    <w:name w:val="Body Text"/>
    <w:basedOn w:val="a"/>
    <w:link w:val="ac"/>
    <w:uiPriority w:val="99"/>
    <w:semiHidden/>
    <w:unhideWhenUsed/>
    <w:rsid w:val="00792CA4"/>
    <w:pPr>
      <w:widowControl w:val="0"/>
      <w:spacing w:after="120"/>
    </w:pPr>
    <w:rPr>
      <w:rFonts w:ascii="Arial" w:hAnsi="Arial" w:cs="Arial"/>
      <w:sz w:val="20"/>
      <w:szCs w:val="20"/>
    </w:rPr>
  </w:style>
  <w:style w:type="character" w:customStyle="1" w:styleId="ac">
    <w:name w:val="Основной текст Знак"/>
    <w:basedOn w:val="a0"/>
    <w:link w:val="ab"/>
    <w:uiPriority w:val="99"/>
    <w:semiHidden/>
    <w:rsid w:val="00792CA4"/>
    <w:rPr>
      <w:rFonts w:ascii="Arial" w:eastAsia="Times New Roman" w:hAnsi="Arial" w:cs="Arial"/>
      <w:sz w:val="20"/>
      <w:szCs w:val="20"/>
      <w:lang w:eastAsia="ru-RU"/>
    </w:rPr>
  </w:style>
  <w:style w:type="table" w:customStyle="1" w:styleId="TableNormal">
    <w:name w:val="Table Normal"/>
    <w:uiPriority w:val="2"/>
    <w:semiHidden/>
    <w:unhideWhenUsed/>
    <w:qFormat/>
    <w:rsid w:val="00792CA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d">
    <w:name w:val="header"/>
    <w:basedOn w:val="a"/>
    <w:link w:val="ae"/>
    <w:uiPriority w:val="99"/>
    <w:unhideWhenUsed/>
    <w:rsid w:val="00D567F8"/>
    <w:pPr>
      <w:tabs>
        <w:tab w:val="center" w:pos="4677"/>
        <w:tab w:val="right" w:pos="9355"/>
      </w:tabs>
    </w:pPr>
  </w:style>
  <w:style w:type="character" w:customStyle="1" w:styleId="ae">
    <w:name w:val="Верхний колонтитул Знак"/>
    <w:basedOn w:val="a0"/>
    <w:link w:val="ad"/>
    <w:uiPriority w:val="99"/>
    <w:rsid w:val="00D567F8"/>
    <w:rPr>
      <w:rFonts w:ascii="Times New Roman" w:eastAsia="Times New Roman" w:hAnsi="Times New Roman" w:cs="Times New Roman"/>
      <w:sz w:val="24"/>
      <w:szCs w:val="24"/>
      <w:lang w:eastAsia="ru-RU"/>
    </w:rPr>
  </w:style>
  <w:style w:type="paragraph" w:styleId="af">
    <w:name w:val="footer"/>
    <w:basedOn w:val="a"/>
    <w:link w:val="af0"/>
    <w:uiPriority w:val="99"/>
    <w:unhideWhenUsed/>
    <w:rsid w:val="00D567F8"/>
    <w:pPr>
      <w:tabs>
        <w:tab w:val="center" w:pos="4677"/>
        <w:tab w:val="right" w:pos="9355"/>
      </w:tabs>
    </w:pPr>
  </w:style>
  <w:style w:type="character" w:customStyle="1" w:styleId="af0">
    <w:name w:val="Нижний колонтитул Знак"/>
    <w:basedOn w:val="a0"/>
    <w:link w:val="af"/>
    <w:uiPriority w:val="99"/>
    <w:rsid w:val="00D567F8"/>
    <w:rPr>
      <w:rFonts w:ascii="Times New Roman" w:eastAsia="Times New Roman" w:hAnsi="Times New Roman" w:cs="Times New Roman"/>
      <w:sz w:val="24"/>
      <w:szCs w:val="24"/>
      <w:lang w:eastAsia="ru-RU"/>
    </w:rPr>
  </w:style>
  <w:style w:type="numbering" w:customStyle="1" w:styleId="11">
    <w:name w:val="Нет списка1"/>
    <w:next w:val="a2"/>
    <w:uiPriority w:val="99"/>
    <w:semiHidden/>
    <w:unhideWhenUsed/>
    <w:rsid w:val="00F258B4"/>
  </w:style>
  <w:style w:type="numbering" w:customStyle="1" w:styleId="110">
    <w:name w:val="Нет списка11"/>
    <w:next w:val="a2"/>
    <w:uiPriority w:val="99"/>
    <w:semiHidden/>
    <w:unhideWhenUsed/>
    <w:rsid w:val="00F258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2E4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autoRedefine/>
    <w:rsid w:val="005F2097"/>
    <w:pPr>
      <w:widowControl w:val="0"/>
      <w:tabs>
        <w:tab w:val="left" w:pos="0"/>
        <w:tab w:val="right" w:leader="dot" w:pos="9540"/>
      </w:tabs>
      <w:ind w:right="-79"/>
      <w:jc w:val="center"/>
      <w:outlineLvl w:val="0"/>
    </w:pPr>
    <w:rPr>
      <w:bCs/>
      <w:noProof/>
      <w:sz w:val="28"/>
      <w:szCs w:val="28"/>
      <w:lang w:val="en-US"/>
    </w:rPr>
  </w:style>
  <w:style w:type="paragraph" w:styleId="a3">
    <w:name w:val="List Paragraph"/>
    <w:basedOn w:val="a"/>
    <w:uiPriority w:val="34"/>
    <w:qFormat/>
    <w:rsid w:val="005F2097"/>
    <w:pPr>
      <w:widowControl w:val="0"/>
      <w:ind w:left="720"/>
      <w:contextualSpacing/>
    </w:pPr>
    <w:rPr>
      <w:rFonts w:ascii="Arial" w:hAnsi="Arial" w:cs="Arial"/>
      <w:sz w:val="20"/>
      <w:szCs w:val="20"/>
    </w:rPr>
  </w:style>
  <w:style w:type="table" w:styleId="a4">
    <w:name w:val="Table Grid"/>
    <w:basedOn w:val="a1"/>
    <w:uiPriority w:val="59"/>
    <w:rsid w:val="00B54E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uiPriority w:val="99"/>
    <w:unhideWhenUsed/>
    <w:rsid w:val="00463271"/>
    <w:pPr>
      <w:spacing w:before="100" w:beforeAutospacing="1" w:after="100" w:afterAutospacing="1"/>
    </w:pPr>
  </w:style>
  <w:style w:type="paragraph" w:styleId="a6">
    <w:name w:val="Balloon Text"/>
    <w:basedOn w:val="a"/>
    <w:link w:val="a7"/>
    <w:uiPriority w:val="99"/>
    <w:semiHidden/>
    <w:unhideWhenUsed/>
    <w:rsid w:val="004F4922"/>
    <w:pPr>
      <w:widowControl w:val="0"/>
    </w:pPr>
    <w:rPr>
      <w:rFonts w:ascii="Tahoma" w:hAnsi="Tahoma" w:cs="Tahoma"/>
      <w:sz w:val="16"/>
      <w:szCs w:val="16"/>
    </w:rPr>
  </w:style>
  <w:style w:type="character" w:customStyle="1" w:styleId="a7">
    <w:name w:val="Текст выноски Знак"/>
    <w:basedOn w:val="a0"/>
    <w:link w:val="a6"/>
    <w:uiPriority w:val="99"/>
    <w:semiHidden/>
    <w:rsid w:val="004F4922"/>
    <w:rPr>
      <w:rFonts w:ascii="Tahoma" w:eastAsia="Times New Roman" w:hAnsi="Tahoma" w:cs="Tahoma"/>
      <w:sz w:val="16"/>
      <w:szCs w:val="16"/>
      <w:lang w:eastAsia="ru-RU"/>
    </w:rPr>
  </w:style>
  <w:style w:type="paragraph" w:styleId="a8">
    <w:name w:val="footnote text"/>
    <w:aliases w:val="Текст сноски Знак2,Текст сноски Знак1 Знак,Текст сноски Знак Знак Знак,Текст сноски Знак Знак1,Текст сноски Знак1,Текст сноски Знак Знак,Текст сноски Знак1 Знак Знак,Текст сноски Знак Знак Знак Знак,Текст сноски Знак2 Знак Знак1 Знак Знак"/>
    <w:basedOn w:val="a"/>
    <w:link w:val="a9"/>
    <w:qFormat/>
    <w:rsid w:val="00F21545"/>
    <w:rPr>
      <w:sz w:val="20"/>
      <w:szCs w:val="20"/>
    </w:rPr>
  </w:style>
  <w:style w:type="character" w:customStyle="1" w:styleId="a9">
    <w:name w:val="Текст сноски Знак"/>
    <w:aliases w:val="Текст сноски Знак2 Знак,Текст сноски Знак1 Знак Знак1,Текст сноски Знак Знак Знак Знак1,Текст сноски Знак Знак1 Знак,Текст сноски Знак1 Знак1,Текст сноски Знак Знак Знак1,Текст сноски Знак1 Знак Знак Знак"/>
    <w:basedOn w:val="a0"/>
    <w:link w:val="a8"/>
    <w:rsid w:val="00F21545"/>
    <w:rPr>
      <w:rFonts w:ascii="Times New Roman" w:eastAsia="Times New Roman" w:hAnsi="Times New Roman" w:cs="Times New Roman"/>
      <w:sz w:val="20"/>
      <w:szCs w:val="20"/>
      <w:lang w:eastAsia="ru-RU"/>
    </w:rPr>
  </w:style>
  <w:style w:type="character" w:styleId="aa">
    <w:name w:val="footnote reference"/>
    <w:aliases w:val="Знак сноски-FN,Знак сноски 1,Ciae niinee-FN,Referencia nota al pie,Ссылка на сноску 45,Appel note de bas de page,16 Point,Superscript 6 Point,SUPERS,Ciae niinee 1,fr,Used by Word for Help footnote symbols,Footnote Reference Number"/>
    <w:link w:val="10"/>
    <w:uiPriority w:val="99"/>
    <w:qFormat/>
    <w:rsid w:val="00F21545"/>
    <w:rPr>
      <w:vertAlign w:val="superscript"/>
    </w:rPr>
  </w:style>
  <w:style w:type="paragraph" w:customStyle="1" w:styleId="10">
    <w:name w:val="Знак сноски1"/>
    <w:link w:val="aa"/>
    <w:uiPriority w:val="99"/>
    <w:rsid w:val="00F21545"/>
    <w:pPr>
      <w:spacing w:after="0" w:line="240" w:lineRule="auto"/>
    </w:pPr>
    <w:rPr>
      <w:vertAlign w:val="superscript"/>
    </w:rPr>
  </w:style>
  <w:style w:type="paragraph" w:styleId="ab">
    <w:name w:val="Body Text"/>
    <w:basedOn w:val="a"/>
    <w:link w:val="ac"/>
    <w:uiPriority w:val="99"/>
    <w:semiHidden/>
    <w:unhideWhenUsed/>
    <w:rsid w:val="00792CA4"/>
    <w:pPr>
      <w:widowControl w:val="0"/>
      <w:spacing w:after="120"/>
    </w:pPr>
    <w:rPr>
      <w:rFonts w:ascii="Arial" w:hAnsi="Arial" w:cs="Arial"/>
      <w:sz w:val="20"/>
      <w:szCs w:val="20"/>
    </w:rPr>
  </w:style>
  <w:style w:type="character" w:customStyle="1" w:styleId="ac">
    <w:name w:val="Основной текст Знак"/>
    <w:basedOn w:val="a0"/>
    <w:link w:val="ab"/>
    <w:uiPriority w:val="99"/>
    <w:semiHidden/>
    <w:rsid w:val="00792CA4"/>
    <w:rPr>
      <w:rFonts w:ascii="Arial" w:eastAsia="Times New Roman" w:hAnsi="Arial" w:cs="Arial"/>
      <w:sz w:val="20"/>
      <w:szCs w:val="20"/>
      <w:lang w:eastAsia="ru-RU"/>
    </w:rPr>
  </w:style>
  <w:style w:type="table" w:customStyle="1" w:styleId="TableNormal">
    <w:name w:val="Table Normal"/>
    <w:uiPriority w:val="2"/>
    <w:semiHidden/>
    <w:unhideWhenUsed/>
    <w:qFormat/>
    <w:rsid w:val="00792CA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d">
    <w:name w:val="header"/>
    <w:basedOn w:val="a"/>
    <w:link w:val="ae"/>
    <w:uiPriority w:val="99"/>
    <w:unhideWhenUsed/>
    <w:rsid w:val="00D567F8"/>
    <w:pPr>
      <w:tabs>
        <w:tab w:val="center" w:pos="4677"/>
        <w:tab w:val="right" w:pos="9355"/>
      </w:tabs>
    </w:pPr>
  </w:style>
  <w:style w:type="character" w:customStyle="1" w:styleId="ae">
    <w:name w:val="Верхний колонтитул Знак"/>
    <w:basedOn w:val="a0"/>
    <w:link w:val="ad"/>
    <w:uiPriority w:val="99"/>
    <w:rsid w:val="00D567F8"/>
    <w:rPr>
      <w:rFonts w:ascii="Times New Roman" w:eastAsia="Times New Roman" w:hAnsi="Times New Roman" w:cs="Times New Roman"/>
      <w:sz w:val="24"/>
      <w:szCs w:val="24"/>
      <w:lang w:eastAsia="ru-RU"/>
    </w:rPr>
  </w:style>
  <w:style w:type="paragraph" w:styleId="af">
    <w:name w:val="footer"/>
    <w:basedOn w:val="a"/>
    <w:link w:val="af0"/>
    <w:uiPriority w:val="99"/>
    <w:unhideWhenUsed/>
    <w:rsid w:val="00D567F8"/>
    <w:pPr>
      <w:tabs>
        <w:tab w:val="center" w:pos="4677"/>
        <w:tab w:val="right" w:pos="9355"/>
      </w:tabs>
    </w:pPr>
  </w:style>
  <w:style w:type="character" w:customStyle="1" w:styleId="af0">
    <w:name w:val="Нижний колонтитул Знак"/>
    <w:basedOn w:val="a0"/>
    <w:link w:val="af"/>
    <w:uiPriority w:val="99"/>
    <w:rsid w:val="00D567F8"/>
    <w:rPr>
      <w:rFonts w:ascii="Times New Roman" w:eastAsia="Times New Roman" w:hAnsi="Times New Roman" w:cs="Times New Roman"/>
      <w:sz w:val="24"/>
      <w:szCs w:val="24"/>
      <w:lang w:eastAsia="ru-RU"/>
    </w:rPr>
  </w:style>
  <w:style w:type="numbering" w:customStyle="1" w:styleId="11">
    <w:name w:val="Нет списка1"/>
    <w:next w:val="a2"/>
    <w:uiPriority w:val="99"/>
    <w:semiHidden/>
    <w:unhideWhenUsed/>
    <w:rsid w:val="00F258B4"/>
  </w:style>
  <w:style w:type="numbering" w:customStyle="1" w:styleId="110">
    <w:name w:val="Нет списка11"/>
    <w:next w:val="a2"/>
    <w:uiPriority w:val="99"/>
    <w:semiHidden/>
    <w:unhideWhenUsed/>
    <w:rsid w:val="00F258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8310310">
      <w:bodyDiv w:val="1"/>
      <w:marLeft w:val="0"/>
      <w:marRight w:val="0"/>
      <w:marTop w:val="0"/>
      <w:marBottom w:val="0"/>
      <w:divBdr>
        <w:top w:val="none" w:sz="0" w:space="0" w:color="auto"/>
        <w:left w:val="none" w:sz="0" w:space="0" w:color="auto"/>
        <w:bottom w:val="none" w:sz="0" w:space="0" w:color="auto"/>
        <w:right w:val="none" w:sz="0" w:space="0" w:color="auto"/>
      </w:divBdr>
    </w:div>
    <w:div w:id="720252738">
      <w:bodyDiv w:val="1"/>
      <w:marLeft w:val="0"/>
      <w:marRight w:val="0"/>
      <w:marTop w:val="0"/>
      <w:marBottom w:val="0"/>
      <w:divBdr>
        <w:top w:val="none" w:sz="0" w:space="0" w:color="auto"/>
        <w:left w:val="none" w:sz="0" w:space="0" w:color="auto"/>
        <w:bottom w:val="none" w:sz="0" w:space="0" w:color="auto"/>
        <w:right w:val="none" w:sz="0" w:space="0" w:color="auto"/>
      </w:divBdr>
    </w:div>
    <w:div w:id="914314300">
      <w:bodyDiv w:val="1"/>
      <w:marLeft w:val="0"/>
      <w:marRight w:val="0"/>
      <w:marTop w:val="0"/>
      <w:marBottom w:val="0"/>
      <w:divBdr>
        <w:top w:val="none" w:sz="0" w:space="0" w:color="auto"/>
        <w:left w:val="none" w:sz="0" w:space="0" w:color="auto"/>
        <w:bottom w:val="none" w:sz="0" w:space="0" w:color="auto"/>
        <w:right w:val="none" w:sz="0" w:space="0" w:color="auto"/>
      </w:divBdr>
    </w:div>
    <w:div w:id="928587513">
      <w:bodyDiv w:val="1"/>
      <w:marLeft w:val="0"/>
      <w:marRight w:val="0"/>
      <w:marTop w:val="0"/>
      <w:marBottom w:val="0"/>
      <w:divBdr>
        <w:top w:val="none" w:sz="0" w:space="0" w:color="auto"/>
        <w:left w:val="none" w:sz="0" w:space="0" w:color="auto"/>
        <w:bottom w:val="none" w:sz="0" w:space="0" w:color="auto"/>
        <w:right w:val="none" w:sz="0" w:space="0" w:color="auto"/>
      </w:divBdr>
    </w:div>
    <w:div w:id="990526176">
      <w:bodyDiv w:val="1"/>
      <w:marLeft w:val="0"/>
      <w:marRight w:val="0"/>
      <w:marTop w:val="0"/>
      <w:marBottom w:val="0"/>
      <w:divBdr>
        <w:top w:val="none" w:sz="0" w:space="0" w:color="auto"/>
        <w:left w:val="none" w:sz="0" w:space="0" w:color="auto"/>
        <w:bottom w:val="none" w:sz="0" w:space="0" w:color="auto"/>
        <w:right w:val="none" w:sz="0" w:space="0" w:color="auto"/>
      </w:divBdr>
    </w:div>
    <w:div w:id="1313175841">
      <w:bodyDiv w:val="1"/>
      <w:marLeft w:val="0"/>
      <w:marRight w:val="0"/>
      <w:marTop w:val="0"/>
      <w:marBottom w:val="0"/>
      <w:divBdr>
        <w:top w:val="none" w:sz="0" w:space="0" w:color="auto"/>
        <w:left w:val="none" w:sz="0" w:space="0" w:color="auto"/>
        <w:bottom w:val="none" w:sz="0" w:space="0" w:color="auto"/>
        <w:right w:val="none" w:sz="0" w:space="0" w:color="auto"/>
      </w:divBdr>
    </w:div>
    <w:div w:id="1445921499">
      <w:bodyDiv w:val="1"/>
      <w:marLeft w:val="0"/>
      <w:marRight w:val="0"/>
      <w:marTop w:val="0"/>
      <w:marBottom w:val="0"/>
      <w:divBdr>
        <w:top w:val="none" w:sz="0" w:space="0" w:color="auto"/>
        <w:left w:val="none" w:sz="0" w:space="0" w:color="auto"/>
        <w:bottom w:val="none" w:sz="0" w:space="0" w:color="auto"/>
        <w:right w:val="none" w:sz="0" w:space="0" w:color="auto"/>
      </w:divBdr>
    </w:div>
    <w:div w:id="1658999647">
      <w:bodyDiv w:val="1"/>
      <w:marLeft w:val="0"/>
      <w:marRight w:val="0"/>
      <w:marTop w:val="0"/>
      <w:marBottom w:val="0"/>
      <w:divBdr>
        <w:top w:val="none" w:sz="0" w:space="0" w:color="auto"/>
        <w:left w:val="none" w:sz="0" w:space="0" w:color="auto"/>
        <w:bottom w:val="none" w:sz="0" w:space="0" w:color="auto"/>
        <w:right w:val="none" w:sz="0" w:space="0" w:color="auto"/>
      </w:divBdr>
    </w:div>
    <w:div w:id="1790902488">
      <w:bodyDiv w:val="1"/>
      <w:marLeft w:val="0"/>
      <w:marRight w:val="0"/>
      <w:marTop w:val="0"/>
      <w:marBottom w:val="0"/>
      <w:divBdr>
        <w:top w:val="none" w:sz="0" w:space="0" w:color="auto"/>
        <w:left w:val="none" w:sz="0" w:space="0" w:color="auto"/>
        <w:bottom w:val="none" w:sz="0" w:space="0" w:color="auto"/>
        <w:right w:val="none" w:sz="0" w:space="0" w:color="auto"/>
      </w:divBdr>
    </w:div>
    <w:div w:id="1805854540">
      <w:bodyDiv w:val="1"/>
      <w:marLeft w:val="0"/>
      <w:marRight w:val="0"/>
      <w:marTop w:val="0"/>
      <w:marBottom w:val="0"/>
      <w:divBdr>
        <w:top w:val="none" w:sz="0" w:space="0" w:color="auto"/>
        <w:left w:val="none" w:sz="0" w:space="0" w:color="auto"/>
        <w:bottom w:val="none" w:sz="0" w:space="0" w:color="auto"/>
        <w:right w:val="none" w:sz="0" w:space="0" w:color="auto"/>
      </w:divBdr>
    </w:div>
    <w:div w:id="1820152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501480&amp;dst=100189&amp;field=134&amp;date=13.05.2026" TargetMode="External"/><Relationship Id="rId18" Type="http://schemas.openxmlformats.org/officeDocument/2006/relationships/hyperlink" Target="https://login.consultant.ru/link/?req=doc&amp;base=LAW&amp;n=207256&amp;dst=100055&amp;field=134&amp;date=13.05.2026" TargetMode="External"/><Relationship Id="rId26" Type="http://schemas.openxmlformats.org/officeDocument/2006/relationships/hyperlink" Target="https://login.consultant.ru/link/?req=doc&amp;base=LAW&amp;n=519382&amp;dst=100427&amp;field=134&amp;date=13.05.2026" TargetMode="External"/><Relationship Id="rId39" Type="http://schemas.openxmlformats.org/officeDocument/2006/relationships/hyperlink" Target="https://login.consultant.ru/link/?req=doc&amp;base=LAW&amp;n=207256&amp;dst=100055&amp;field=134&amp;date=13.05.2026" TargetMode="External"/><Relationship Id="rId21" Type="http://schemas.openxmlformats.org/officeDocument/2006/relationships/hyperlink" Target="https://login.consultant.ru/link/?req=doc&amp;base=LAW&amp;n=207256&amp;dst=100055&amp;field=134&amp;date=13.05.2026" TargetMode="External"/><Relationship Id="rId34" Type="http://schemas.openxmlformats.org/officeDocument/2006/relationships/hyperlink" Target="https://login.consultant.ru/link/?req=doc&amp;base=LAW&amp;n=501480&amp;dst=101375&amp;field=134&amp;date=13.05.2026" TargetMode="External"/><Relationship Id="rId42" Type="http://schemas.openxmlformats.org/officeDocument/2006/relationships/hyperlink" Target="https://login.consultant.ru/link/?req=doc&amp;base=LAW&amp;n=207256&amp;dst=100055&amp;field=134&amp;date=13.05.2026" TargetMode="External"/><Relationship Id="rId47" Type="http://schemas.openxmlformats.org/officeDocument/2006/relationships/hyperlink" Target="https://login.consultant.ru/link/?req=doc&amp;base=LAW&amp;n=519382&amp;dst=100099&amp;field=134&amp;date=13.05.2026" TargetMode="External"/><Relationship Id="rId50" Type="http://schemas.openxmlformats.org/officeDocument/2006/relationships/hyperlink" Target="https://login.consultant.ru/link/?req=doc&amp;base=LAW&amp;n=519382&amp;dst=100427&amp;field=134&amp;date=13.05.2026" TargetMode="External"/><Relationship Id="rId55" Type="http://schemas.openxmlformats.org/officeDocument/2006/relationships/hyperlink" Target="https://login.consultant.ru/link/?req=doc&amp;base=LAW&amp;n=501480&amp;dst=100190&amp;field=134&amp;date=13.05.2026"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login.consultant.ru/link/?req=doc&amp;base=LAW&amp;n=207256&amp;dst=100055&amp;field=134&amp;date=13.05.2026" TargetMode="External"/><Relationship Id="rId29" Type="http://schemas.openxmlformats.org/officeDocument/2006/relationships/hyperlink" Target="https://login.consultant.ru/link/?req=doc&amp;base=LAW&amp;n=519382&amp;dst=100479&amp;field=134&amp;date=13.05.2026" TargetMode="External"/><Relationship Id="rId11" Type="http://schemas.openxmlformats.org/officeDocument/2006/relationships/hyperlink" Target="https://login.consultant.ru/link/?req=doc&amp;base=LAW&amp;n=501480&amp;dst=101375&amp;field=134&amp;date=13.05.2026" TargetMode="External"/><Relationship Id="rId24" Type="http://schemas.openxmlformats.org/officeDocument/2006/relationships/hyperlink" Target="https://login.consultant.ru/link/?req=doc&amp;base=LAW&amp;n=519382&amp;dst=100099&amp;field=134&amp;date=13.05.2026" TargetMode="External"/><Relationship Id="rId32" Type="http://schemas.openxmlformats.org/officeDocument/2006/relationships/hyperlink" Target="https://login.consultant.ru/link/?req=doc&amp;base=LAW&amp;n=501480&amp;dst=100190&amp;field=134&amp;date=13.05.2026" TargetMode="External"/><Relationship Id="rId37" Type="http://schemas.openxmlformats.org/officeDocument/2006/relationships/hyperlink" Target="https://login.consultant.ru/link/?req=doc&amp;base=LAW&amp;n=351791&amp;dst=100023&amp;field=134&amp;date=13.05.2026" TargetMode="External"/><Relationship Id="rId40" Type="http://schemas.openxmlformats.org/officeDocument/2006/relationships/hyperlink" Target="https://login.consultant.ru/link/?req=doc&amp;base=LAW&amp;n=207256&amp;dst=100055&amp;field=134&amp;date=13.05.2026" TargetMode="External"/><Relationship Id="rId45" Type="http://schemas.openxmlformats.org/officeDocument/2006/relationships/hyperlink" Target="https://login.consultant.ru/link/?req=doc&amp;base=LAW&amp;n=500906&amp;date=13.05.2026" TargetMode="External"/><Relationship Id="rId53" Type="http://schemas.openxmlformats.org/officeDocument/2006/relationships/hyperlink" Target="https://login.consultant.ru/link/?req=doc&amp;base=LAW&amp;n=501480&amp;dst=100189&amp;field=134&amp;date=13.05.2026" TargetMode="External"/><Relationship Id="rId58" Type="http://schemas.openxmlformats.org/officeDocument/2006/relationships/theme" Target="theme/theme1.xml"/><Relationship Id="rId5" Type="http://schemas.openxmlformats.org/officeDocument/2006/relationships/settings" Target="settings.xml"/><Relationship Id="rId19" Type="http://schemas.openxmlformats.org/officeDocument/2006/relationships/hyperlink" Target="https://login.consultant.ru/link/?req=doc&amp;base=LAW&amp;n=207256&amp;dst=100055&amp;field=134&amp;date=13.05.2026" TargetMode="External"/><Relationship Id="rId4" Type="http://schemas.microsoft.com/office/2007/relationships/stylesWithEffects" Target="stylesWithEffects.xml"/><Relationship Id="rId9" Type="http://schemas.openxmlformats.org/officeDocument/2006/relationships/hyperlink" Target="https://login.consultant.ru/link/?req=doc&amp;base=LAW&amp;n=369182&amp;date=12.05.2026" TargetMode="External"/><Relationship Id="rId14" Type="http://schemas.openxmlformats.org/officeDocument/2006/relationships/hyperlink" Target="https://login.consultant.ru/link/?req=doc&amp;base=LAW&amp;n=351791&amp;dst=100023&amp;field=134&amp;date=13.05.2026" TargetMode="External"/><Relationship Id="rId22" Type="http://schemas.openxmlformats.org/officeDocument/2006/relationships/hyperlink" Target="https://login.consultant.ru/link/?req=doc&amp;base=LAW&amp;n=500906&amp;date=13.05.2026" TargetMode="External"/><Relationship Id="rId27" Type="http://schemas.openxmlformats.org/officeDocument/2006/relationships/hyperlink" Target="https://login.consultant.ru/link/?req=doc&amp;base=LAW&amp;n=519382&amp;dst=100427&amp;field=134&amp;date=13.05.2026" TargetMode="External"/><Relationship Id="rId30" Type="http://schemas.openxmlformats.org/officeDocument/2006/relationships/hyperlink" Target="https://login.consultant.ru/link/?req=doc&amp;base=LAW&amp;n=501480&amp;dst=100189&amp;field=134&amp;date=13.05.2026" TargetMode="External"/><Relationship Id="rId35" Type="http://schemas.openxmlformats.org/officeDocument/2006/relationships/hyperlink" Target="https://login.consultant.ru/link/?req=doc&amp;base=LAW&amp;n=501480&amp;dst=101357&amp;field=134&amp;date=13.05.2026" TargetMode="External"/><Relationship Id="rId43" Type="http://schemas.openxmlformats.org/officeDocument/2006/relationships/hyperlink" Target="https://login.consultant.ru/link/?req=doc&amp;base=LAW&amp;n=207256&amp;dst=100055&amp;field=134&amp;date=13.05.2026" TargetMode="External"/><Relationship Id="rId48" Type="http://schemas.openxmlformats.org/officeDocument/2006/relationships/hyperlink" Target="https://login.consultant.ru/link/?req=doc&amp;base=LAW&amp;n=519382&amp;dst=100099&amp;field=134&amp;date=13.05.2026" TargetMode="External"/><Relationship Id="rId56" Type="http://schemas.openxmlformats.org/officeDocument/2006/relationships/header" Target="header1.xml"/><Relationship Id="rId8" Type="http://schemas.openxmlformats.org/officeDocument/2006/relationships/endnotes" Target="endnotes.xml"/><Relationship Id="rId51" Type="http://schemas.openxmlformats.org/officeDocument/2006/relationships/hyperlink" Target="https://login.consultant.ru/link/?req=doc&amp;base=LAW&amp;n=519382&amp;dst=100479&amp;field=134&amp;date=13.05.2026" TargetMode="External"/><Relationship Id="rId3" Type="http://schemas.openxmlformats.org/officeDocument/2006/relationships/styles" Target="styles.xml"/><Relationship Id="rId12" Type="http://schemas.openxmlformats.org/officeDocument/2006/relationships/hyperlink" Target="https://login.consultant.ru/link/?req=doc&amp;base=LAW&amp;n=501480&amp;dst=101357&amp;field=134&amp;date=13.05.2026" TargetMode="External"/><Relationship Id="rId17" Type="http://schemas.openxmlformats.org/officeDocument/2006/relationships/hyperlink" Target="https://login.consultant.ru/link/?req=doc&amp;base=LAW&amp;n=207256&amp;dst=100055&amp;field=134&amp;date=13.05.2026" TargetMode="External"/><Relationship Id="rId25" Type="http://schemas.openxmlformats.org/officeDocument/2006/relationships/hyperlink" Target="https://login.consultant.ru/link/?req=doc&amp;base=LAW&amp;n=519382&amp;dst=100099&amp;field=134&amp;date=13.05.2026" TargetMode="External"/><Relationship Id="rId33" Type="http://schemas.openxmlformats.org/officeDocument/2006/relationships/hyperlink" Target="https://login.consultant.ru/link/?req=doc&amp;base=LAW&amp;n=529678&amp;dst=4195&amp;field=134&amp;date=13.05.2026" TargetMode="External"/><Relationship Id="rId38" Type="http://schemas.openxmlformats.org/officeDocument/2006/relationships/hyperlink" Target="https://login.consultant.ru/link/?req=doc&amp;base=LAW&amp;n=396565&amp;dst=100057&amp;field=134&amp;date=13.05.2026" TargetMode="External"/><Relationship Id="rId46" Type="http://schemas.openxmlformats.org/officeDocument/2006/relationships/hyperlink" Target="https://login.consultant.ru/link/?req=doc&amp;base=LAW&amp;n=527704&amp;dst=100056&amp;field=134&amp;date=13.05.2026" TargetMode="External"/><Relationship Id="rId20" Type="http://schemas.openxmlformats.org/officeDocument/2006/relationships/hyperlink" Target="https://login.consultant.ru/link/?req=doc&amp;base=LAW&amp;n=207256&amp;dst=100055&amp;field=134&amp;date=13.05.2026" TargetMode="External"/><Relationship Id="rId41" Type="http://schemas.openxmlformats.org/officeDocument/2006/relationships/hyperlink" Target="https://login.consultant.ru/link/?req=doc&amp;base=LAW&amp;n=207256&amp;dst=100055&amp;field=134&amp;date=13.05.2026" TargetMode="External"/><Relationship Id="rId54" Type="http://schemas.openxmlformats.org/officeDocument/2006/relationships/hyperlink" Target="https://login.consultant.ru/link/?req=doc&amp;base=LAW&amp;n=522399&amp;dst=100037&amp;field=134&amp;date=13.05.2026"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login.consultant.ru/link/?req=doc&amp;base=LAW&amp;n=396565&amp;dst=100057&amp;field=134&amp;date=13.05.2026" TargetMode="External"/><Relationship Id="rId23" Type="http://schemas.openxmlformats.org/officeDocument/2006/relationships/hyperlink" Target="https://login.consultant.ru/link/?req=doc&amp;base=LAW&amp;n=527704&amp;dst=100056&amp;field=134&amp;date=13.05.2026" TargetMode="External"/><Relationship Id="rId28" Type="http://schemas.openxmlformats.org/officeDocument/2006/relationships/hyperlink" Target="https://login.consultant.ru/link/?req=doc&amp;base=LAW&amp;n=519382&amp;dst=100479&amp;field=134&amp;date=13.05.2026" TargetMode="External"/><Relationship Id="rId36" Type="http://schemas.openxmlformats.org/officeDocument/2006/relationships/hyperlink" Target="https://login.consultant.ru/link/?req=doc&amp;base=LAW&amp;n=501480&amp;dst=100189&amp;field=134&amp;date=13.05.2026" TargetMode="External"/><Relationship Id="rId49" Type="http://schemas.openxmlformats.org/officeDocument/2006/relationships/hyperlink" Target="https://login.consultant.ru/link/?req=doc&amp;base=LAW&amp;n=519382&amp;dst=100427&amp;field=134&amp;date=13.05.2026" TargetMode="External"/><Relationship Id="rId57" Type="http://schemas.openxmlformats.org/officeDocument/2006/relationships/fontTable" Target="fontTable.xml"/><Relationship Id="rId10" Type="http://schemas.openxmlformats.org/officeDocument/2006/relationships/hyperlink" Target="https://login.consultant.ru/link/?req=doc&amp;base=LAW&amp;n=529678&amp;dst=4195&amp;field=134&amp;date=13.05.2026" TargetMode="External"/><Relationship Id="rId31" Type="http://schemas.openxmlformats.org/officeDocument/2006/relationships/hyperlink" Target="https://login.consultant.ru/link/?req=doc&amp;base=LAW&amp;n=522399&amp;dst=100037&amp;field=134&amp;date=13.05.2026" TargetMode="External"/><Relationship Id="rId44" Type="http://schemas.openxmlformats.org/officeDocument/2006/relationships/hyperlink" Target="https://login.consultant.ru/link/?req=doc&amp;base=LAW&amp;n=207256&amp;dst=100055&amp;field=134&amp;date=13.05.2026" TargetMode="External"/><Relationship Id="rId52" Type="http://schemas.openxmlformats.org/officeDocument/2006/relationships/hyperlink" Target="https://login.consultant.ru/link/?req=doc&amp;base=LAW&amp;n=519382&amp;dst=100479&amp;field=134&amp;date=13.05.20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179053-3E91-4214-955A-DE5C0471A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1514</TotalTime>
  <Pages>63</Pages>
  <Words>21845</Words>
  <Characters>124520</Characters>
  <Application>Microsoft Office Word</Application>
  <DocSecurity>0</DocSecurity>
  <Lines>1037</Lines>
  <Paragraphs>292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osg</dc:creator>
  <cp:lastModifiedBy>osg</cp:lastModifiedBy>
  <cp:revision>169</cp:revision>
  <cp:lastPrinted>2026-05-14T12:12:00Z</cp:lastPrinted>
  <dcterms:created xsi:type="dcterms:W3CDTF">2026-05-07T13:17:00Z</dcterms:created>
  <dcterms:modified xsi:type="dcterms:W3CDTF">2026-05-14T12:59:00Z</dcterms:modified>
</cp:coreProperties>
</file>