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3C" w:rsidRDefault="00636E3C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36E3C" w:rsidRDefault="00636E3C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B3081" w:rsidRPr="00DB3081" w:rsidRDefault="00DB3081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Уведомление от 13.01.2023</w:t>
      </w:r>
    </w:p>
    <w:p w:rsidR="00E179CE" w:rsidRDefault="00DB3081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О проведении ежегодной актуализации схемы теплоснабжения</w:t>
      </w:r>
    </w:p>
    <w:p w:rsidR="00636E3C" w:rsidRDefault="00DB3081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E179CE"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  <w:r w:rsidR="00636E3C"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DB3081" w:rsidRPr="00DB3081" w:rsidRDefault="00636E3C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2021 до 2036 года</w:t>
      </w:r>
    </w:p>
    <w:p w:rsidR="00DB3081" w:rsidRPr="00DB3081" w:rsidRDefault="00DB3081" w:rsidP="00756025">
      <w:pPr>
        <w:spacing w:after="0"/>
      </w:pP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 xml:space="preserve">          В соответствии с постановлением Правительства Российской Федерации от 22.02.2012 г. № 154 «О требованиях к схемам теплоснабжения, порядку их разработки и утверждения» администрация </w:t>
      </w:r>
      <w:r w:rsidR="005E3868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 уведомляет о начале разработки проекта актуализированной на 2024 год схемы теплоснабжения </w:t>
      </w:r>
      <w:r w:rsidR="005E3868">
        <w:rPr>
          <w:rFonts w:ascii="Times New Roman" w:hAnsi="Times New Roman"/>
          <w:sz w:val="28"/>
          <w:szCs w:val="28"/>
        </w:rPr>
        <w:t>Шпаковского округа</w:t>
      </w:r>
      <w:r w:rsidRPr="00DB3081">
        <w:rPr>
          <w:rFonts w:ascii="Times New Roman" w:hAnsi="Times New Roman"/>
          <w:sz w:val="28"/>
          <w:szCs w:val="28"/>
        </w:rPr>
        <w:t>.</w:t>
      </w:r>
    </w:p>
    <w:p w:rsid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DB3081">
        <w:rPr>
          <w:rFonts w:ascii="Times New Roman" w:hAnsi="Times New Roman"/>
          <w:sz w:val="28"/>
          <w:szCs w:val="28"/>
        </w:rPr>
        <w:t xml:space="preserve">Схема теплоснабжения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5E3868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636E3C">
        <w:rPr>
          <w:rFonts w:ascii="Times New Roman" w:hAnsi="Times New Roman"/>
          <w:sz w:val="28"/>
          <w:szCs w:val="28"/>
        </w:rPr>
        <w:t>на период с 2021 до 2036</w:t>
      </w:r>
      <w:r w:rsidR="00636E3C">
        <w:rPr>
          <w:rFonts w:ascii="Times New Roman" w:hAnsi="Times New Roman"/>
          <w:sz w:val="28"/>
          <w:szCs w:val="28"/>
          <w:lang w:val="en-US"/>
        </w:rPr>
        <w:t> </w:t>
      </w:r>
      <w:r w:rsidR="00E179CE">
        <w:rPr>
          <w:rFonts w:ascii="Times New Roman" w:hAnsi="Times New Roman"/>
          <w:sz w:val="28"/>
          <w:szCs w:val="28"/>
        </w:rPr>
        <w:t>года</w:t>
      </w:r>
      <w:r w:rsidRPr="00DB3081">
        <w:rPr>
          <w:rFonts w:ascii="Times New Roman" w:hAnsi="Times New Roman"/>
          <w:sz w:val="28"/>
          <w:szCs w:val="28"/>
        </w:rPr>
        <w:t xml:space="preserve">, утвержденная постановлением администрации </w:t>
      </w:r>
      <w:r w:rsidR="005E3868">
        <w:rPr>
          <w:rFonts w:ascii="Times New Roman" w:hAnsi="Times New Roman"/>
          <w:sz w:val="28"/>
          <w:szCs w:val="28"/>
        </w:rPr>
        <w:t xml:space="preserve">Шпаковского </w:t>
      </w:r>
      <w:r w:rsidR="00E179CE">
        <w:rPr>
          <w:rFonts w:ascii="Times New Roman" w:hAnsi="Times New Roman"/>
          <w:sz w:val="28"/>
          <w:szCs w:val="28"/>
        </w:rPr>
        <w:t>муниципального округа</w:t>
      </w:r>
      <w:r w:rsidR="005E3868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DB3081">
        <w:rPr>
          <w:rFonts w:ascii="Times New Roman" w:hAnsi="Times New Roman"/>
          <w:sz w:val="28"/>
          <w:szCs w:val="28"/>
        </w:rPr>
        <w:t xml:space="preserve"> от </w:t>
      </w:r>
      <w:r w:rsidR="00E179CE">
        <w:rPr>
          <w:rFonts w:ascii="Times New Roman" w:hAnsi="Times New Roman"/>
          <w:sz w:val="28"/>
          <w:szCs w:val="28"/>
        </w:rPr>
        <w:t>11.10.2021</w:t>
      </w:r>
      <w:r w:rsidRPr="00DB3081">
        <w:rPr>
          <w:rFonts w:ascii="Times New Roman" w:hAnsi="Times New Roman"/>
          <w:sz w:val="28"/>
          <w:szCs w:val="28"/>
        </w:rPr>
        <w:t xml:space="preserve"> № </w:t>
      </w:r>
      <w:r w:rsidR="00E179CE">
        <w:rPr>
          <w:rFonts w:ascii="Times New Roman" w:hAnsi="Times New Roman"/>
          <w:sz w:val="28"/>
          <w:szCs w:val="28"/>
        </w:rPr>
        <w:t>1343</w:t>
      </w:r>
      <w:r w:rsidRPr="00DB3081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> </w:t>
      </w:r>
      <w:r w:rsidR="005E3868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DB3081">
        <w:rPr>
          <w:rFonts w:ascii="Times New Roman" w:hAnsi="Times New Roman"/>
          <w:sz w:val="28"/>
          <w:szCs w:val="28"/>
        </w:rPr>
        <w:t xml:space="preserve">от </w:t>
      </w:r>
      <w:r w:rsidR="00E179CE">
        <w:rPr>
          <w:rFonts w:ascii="Times New Roman" w:hAnsi="Times New Roman"/>
          <w:sz w:val="28"/>
          <w:szCs w:val="28"/>
        </w:rPr>
        <w:t>16.11.2022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5E3868">
        <w:rPr>
          <w:rFonts w:ascii="Times New Roman" w:hAnsi="Times New Roman"/>
          <w:sz w:val="28"/>
          <w:szCs w:val="28"/>
        </w:rPr>
        <w:t xml:space="preserve">              </w:t>
      </w:r>
      <w:r w:rsidRPr="00DB3081">
        <w:rPr>
          <w:rFonts w:ascii="Times New Roman" w:hAnsi="Times New Roman"/>
          <w:sz w:val="28"/>
          <w:szCs w:val="28"/>
        </w:rPr>
        <w:t xml:space="preserve">№ </w:t>
      </w:r>
      <w:r w:rsidR="00E179CE">
        <w:rPr>
          <w:rFonts w:ascii="Times New Roman" w:hAnsi="Times New Roman"/>
          <w:sz w:val="28"/>
          <w:szCs w:val="28"/>
        </w:rPr>
        <w:t>1670</w:t>
      </w:r>
      <w:r w:rsidRPr="00DB3081">
        <w:rPr>
          <w:rFonts w:ascii="Times New Roman" w:hAnsi="Times New Roman"/>
          <w:sz w:val="28"/>
          <w:szCs w:val="28"/>
        </w:rPr>
        <w:t xml:space="preserve"> «О</w:t>
      </w:r>
      <w:r w:rsidR="00E179CE">
        <w:rPr>
          <w:rFonts w:ascii="Times New Roman" w:hAnsi="Times New Roman"/>
          <w:sz w:val="28"/>
          <w:szCs w:val="28"/>
        </w:rPr>
        <w:t>б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E179CE">
        <w:rPr>
          <w:rFonts w:ascii="Times New Roman" w:hAnsi="Times New Roman"/>
          <w:sz w:val="28"/>
          <w:szCs w:val="28"/>
        </w:rPr>
        <w:t>утверждении актуализированной на 2023 год схемы теплоснабжения Шпаковского муниципального округа Ставропольского края на период до 2036 годов</w:t>
      </w:r>
      <w:r w:rsidRPr="00DB3081">
        <w:rPr>
          <w:rFonts w:ascii="Times New Roman" w:hAnsi="Times New Roman"/>
          <w:sz w:val="28"/>
          <w:szCs w:val="28"/>
        </w:rPr>
        <w:t>», размещены</w:t>
      </w:r>
      <w:r w:rsidR="00E179CE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</w:t>
      </w:r>
      <w:proofErr w:type="gramEnd"/>
      <w:r w:rsidR="00E179CE">
        <w:rPr>
          <w:rFonts w:ascii="Times New Roman" w:hAnsi="Times New Roman"/>
          <w:sz w:val="28"/>
          <w:szCs w:val="28"/>
        </w:rPr>
        <w:t xml:space="preserve"> округа</w:t>
      </w:r>
      <w:r w:rsidRPr="00DB3081">
        <w:rPr>
          <w:rFonts w:ascii="Times New Roman" w:hAnsi="Times New Roman"/>
          <w:sz w:val="28"/>
          <w:szCs w:val="28"/>
        </w:rPr>
        <w:t xml:space="preserve"> в сети «Интернет»</w:t>
      </w:r>
      <w:r w:rsidR="00636E3C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636E3C" w:rsidRPr="00636E3C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https://shmr.ru/activities/munitsipalnoe-khozyaystvo/zhilishchno-kommunalnoe-khozyaystvo/teplosnabzhenie/</w:t>
        </w:r>
      </w:hyperlink>
      <w:r w:rsidRPr="00636E3C">
        <w:rPr>
          <w:rFonts w:ascii="Times New Roman" w:hAnsi="Times New Roman"/>
          <w:sz w:val="28"/>
          <w:szCs w:val="28"/>
        </w:rPr>
        <w:t>.</w:t>
      </w:r>
    </w:p>
    <w:p w:rsidR="00DB3081" w:rsidRPr="00DB3081" w:rsidRDefault="00636E3C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B3081" w:rsidRPr="00DB3081">
        <w:rPr>
          <w:rFonts w:ascii="Times New Roman" w:hAnsi="Times New Roman"/>
          <w:sz w:val="28"/>
          <w:szCs w:val="28"/>
        </w:rPr>
        <w:t>Наименование, место нахождения, номер контактного телефона и адрес</w:t>
      </w: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электронной почты органа местного самоуправления уполномоченного на</w:t>
      </w:r>
      <w:r w:rsidR="00636E3C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актуализацию схемы теплоснабжения </w:t>
      </w:r>
      <w:r w:rsidR="00636E3C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 на 2024 год:</w:t>
      </w:r>
      <w:r w:rsidR="00636E3C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Ставропольский край, город </w:t>
      </w:r>
      <w:r w:rsidR="00636E3C">
        <w:rPr>
          <w:rFonts w:ascii="Times New Roman" w:hAnsi="Times New Roman"/>
          <w:sz w:val="28"/>
          <w:szCs w:val="28"/>
        </w:rPr>
        <w:t>Михайловск</w:t>
      </w:r>
      <w:r w:rsidRPr="00DB3081">
        <w:rPr>
          <w:rFonts w:ascii="Times New Roman" w:hAnsi="Times New Roman"/>
          <w:sz w:val="28"/>
          <w:szCs w:val="28"/>
        </w:rPr>
        <w:t xml:space="preserve">, уд. </w:t>
      </w:r>
      <w:r w:rsidR="00636E3C">
        <w:rPr>
          <w:rFonts w:ascii="Times New Roman" w:hAnsi="Times New Roman"/>
          <w:sz w:val="28"/>
          <w:szCs w:val="28"/>
        </w:rPr>
        <w:t>Ленина</w:t>
      </w:r>
      <w:r w:rsidRPr="00DB3081">
        <w:rPr>
          <w:rFonts w:ascii="Times New Roman" w:hAnsi="Times New Roman"/>
          <w:sz w:val="28"/>
          <w:szCs w:val="28"/>
        </w:rPr>
        <w:t xml:space="preserve">, д. </w:t>
      </w:r>
      <w:r w:rsidR="00636E3C">
        <w:rPr>
          <w:rFonts w:ascii="Times New Roman" w:hAnsi="Times New Roman"/>
          <w:sz w:val="28"/>
          <w:szCs w:val="28"/>
        </w:rPr>
        <w:t>113</w:t>
      </w:r>
      <w:r w:rsidRPr="00DB3081">
        <w:rPr>
          <w:rFonts w:ascii="Times New Roman" w:hAnsi="Times New Roman"/>
          <w:sz w:val="28"/>
          <w:szCs w:val="28"/>
        </w:rPr>
        <w:t>,</w:t>
      </w:r>
    </w:p>
    <w:p w:rsidR="00DB3081" w:rsidRPr="00DB3081" w:rsidRDefault="00636E3C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217</w:t>
      </w:r>
      <w:r w:rsidR="00DB3081" w:rsidRPr="00DB3081">
        <w:rPr>
          <w:rFonts w:ascii="Times New Roman" w:hAnsi="Times New Roman"/>
          <w:sz w:val="28"/>
          <w:szCs w:val="28"/>
        </w:rPr>
        <w:t>, телефон 8(865</w:t>
      </w:r>
      <w:r>
        <w:rPr>
          <w:rFonts w:ascii="Times New Roman" w:hAnsi="Times New Roman"/>
          <w:sz w:val="28"/>
          <w:szCs w:val="28"/>
        </w:rPr>
        <w:t>53</w:t>
      </w:r>
      <w:r w:rsidR="00DB3081" w:rsidRPr="00DB308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6-00-16</w:t>
      </w:r>
      <w:r w:rsidR="00DB3081" w:rsidRPr="00DB3081">
        <w:rPr>
          <w:rFonts w:ascii="Times New Roman" w:hAnsi="Times New Roman"/>
          <w:sz w:val="28"/>
          <w:szCs w:val="28"/>
        </w:rPr>
        <w:t>.</w:t>
      </w: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081">
        <w:rPr>
          <w:rFonts w:ascii="Times New Roman" w:hAnsi="Times New Roman"/>
          <w:sz w:val="28"/>
          <w:szCs w:val="28"/>
        </w:rPr>
        <w:t>E-mail</w:t>
      </w:r>
      <w:proofErr w:type="spellEnd"/>
      <w:r w:rsidRPr="00DB3081">
        <w:rPr>
          <w:rFonts w:ascii="Times New Roman" w:hAnsi="Times New Roman"/>
          <w:sz w:val="28"/>
          <w:szCs w:val="28"/>
        </w:rPr>
        <w:t>:  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omh</w:t>
      </w:r>
      <w:proofErr w:type="spellEnd"/>
      <w:r w:rsidR="00636E3C" w:rsidRPr="00636E3C">
        <w:rPr>
          <w:rFonts w:ascii="Times New Roman" w:hAnsi="Times New Roman"/>
          <w:sz w:val="28"/>
          <w:szCs w:val="28"/>
        </w:rPr>
        <w:t>@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shmr</w:t>
      </w:r>
      <w:proofErr w:type="spellEnd"/>
      <w:r w:rsidR="00636E3C" w:rsidRPr="00636E3C">
        <w:rPr>
          <w:rFonts w:ascii="Times New Roman" w:hAnsi="Times New Roman"/>
          <w:sz w:val="28"/>
          <w:szCs w:val="28"/>
        </w:rPr>
        <w:t>.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B3081">
        <w:rPr>
          <w:rFonts w:ascii="Times New Roman" w:hAnsi="Times New Roman"/>
          <w:sz w:val="28"/>
          <w:szCs w:val="28"/>
        </w:rPr>
        <w:t>.</w:t>
      </w:r>
    </w:p>
    <w:p w:rsidR="003319F7" w:rsidRPr="00DB3081" w:rsidRDefault="003319F7" w:rsidP="00756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19F7" w:rsidRPr="00DB3081" w:rsidSect="00DB30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41"/>
    <w:rsid w:val="00227A50"/>
    <w:rsid w:val="00283315"/>
    <w:rsid w:val="003319F7"/>
    <w:rsid w:val="005E3868"/>
    <w:rsid w:val="00636E3C"/>
    <w:rsid w:val="00646BF1"/>
    <w:rsid w:val="00756025"/>
    <w:rsid w:val="00AF3461"/>
    <w:rsid w:val="00B56441"/>
    <w:rsid w:val="00CF0A9B"/>
    <w:rsid w:val="00DB3081"/>
    <w:rsid w:val="00E179CE"/>
    <w:rsid w:val="00F0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mr.ru/activities/munitsipalnoe-khozyaystvo/zhilishchno-kommunalnoe-khozyaystvo/teplosnab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KGH-19-1</cp:lastModifiedBy>
  <cp:revision>3</cp:revision>
  <cp:lastPrinted>2021-01-26T12:32:00Z</cp:lastPrinted>
  <dcterms:created xsi:type="dcterms:W3CDTF">2023-01-19T06:51:00Z</dcterms:created>
  <dcterms:modified xsi:type="dcterms:W3CDTF">2023-01-19T09:48:00Z</dcterms:modified>
</cp:coreProperties>
</file>