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827"/>
      </w:tblGrid>
      <w:tr w:rsidR="00EB3AA2" w:rsidRPr="00EB3AA2" w:rsidTr="00B80D48">
        <w:tc>
          <w:tcPr>
            <w:tcW w:w="5920" w:type="dxa"/>
          </w:tcPr>
          <w:p w:rsidR="00EB3AA2" w:rsidRPr="00EB3AA2" w:rsidRDefault="00EB3AA2" w:rsidP="00EB3AA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Par30"/>
            <w:bookmarkEnd w:id="0"/>
          </w:p>
        </w:tc>
        <w:tc>
          <w:tcPr>
            <w:tcW w:w="3827" w:type="dxa"/>
            <w:hideMark/>
          </w:tcPr>
          <w:p w:rsidR="00EB3AA2" w:rsidRPr="00EB3AA2" w:rsidRDefault="00EB3AA2" w:rsidP="00EB3AA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A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B3AA2" w:rsidRPr="00EB3AA2" w:rsidRDefault="00A37BC9" w:rsidP="00A37BC9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</w:t>
            </w:r>
            <w:r w:rsidR="00325A98">
              <w:rPr>
                <w:rFonts w:ascii="Times New Roman" w:hAnsi="Times New Roman" w:cs="Times New Roman"/>
                <w:sz w:val="28"/>
                <w:szCs w:val="28"/>
              </w:rPr>
              <w:t xml:space="preserve">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имущественных и земельных отношений администрации</w:t>
            </w: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Шпаковского муниципального района Ставропольского края</w:t>
            </w:r>
            <w:r w:rsidRPr="00EB3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3AA2" w:rsidRPr="00EB3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 декабря</w:t>
            </w:r>
            <w:r w:rsidR="00EB3AA2" w:rsidRPr="00EB3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325A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3AA2" w:rsidRPr="00EB3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</w:t>
            </w:r>
          </w:p>
        </w:tc>
      </w:tr>
    </w:tbl>
    <w:p w:rsidR="00EB3AA2" w:rsidRDefault="00EB3AA2" w:rsidP="0038626F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50945" w:rsidRPr="002B5976" w:rsidRDefault="00350945" w:rsidP="003862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3F0B" w:rsidRPr="001A4D33" w:rsidRDefault="003F3F0B" w:rsidP="00EB3AA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3F3F0B" w:rsidRDefault="003F3F0B" w:rsidP="001A4D33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A4D33">
        <w:rPr>
          <w:rFonts w:ascii="Times New Roman" w:hAnsi="Times New Roman" w:cs="Times New Roman"/>
          <w:sz w:val="28"/>
          <w:szCs w:val="28"/>
        </w:rPr>
        <w:t xml:space="preserve">составления, утверждения и ведения бюджетных смет </w:t>
      </w:r>
      <w:bookmarkStart w:id="2" w:name="Par41"/>
      <w:bookmarkEnd w:id="2"/>
      <w:r w:rsidR="001A4D33" w:rsidRPr="001A4D33">
        <w:rPr>
          <w:rFonts w:ascii="Times New Roman" w:hAnsi="Times New Roman" w:cs="Times New Roman"/>
          <w:sz w:val="28"/>
          <w:szCs w:val="28"/>
        </w:rPr>
        <w:t>комитета имущественных и земельных отношений администрации Шпаковского муниципального района Ставропольского края</w:t>
      </w:r>
    </w:p>
    <w:p w:rsidR="00013AAF" w:rsidRPr="001A4D33" w:rsidRDefault="00013AAF" w:rsidP="001A4D33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50945" w:rsidRPr="001A4D33" w:rsidRDefault="003406E0" w:rsidP="004B5B0B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D33">
        <w:rPr>
          <w:rFonts w:ascii="Times New Roman" w:hAnsi="Times New Roman" w:cs="Times New Roman"/>
          <w:sz w:val="28"/>
          <w:szCs w:val="28"/>
        </w:rPr>
        <w:t>1</w:t>
      </w:r>
      <w:r w:rsidR="00EB3AA2" w:rsidRPr="001A4D33">
        <w:rPr>
          <w:rFonts w:ascii="Times New Roman" w:hAnsi="Times New Roman" w:cs="Times New Roman"/>
          <w:sz w:val="28"/>
          <w:szCs w:val="28"/>
        </w:rPr>
        <w:t>.</w:t>
      </w:r>
      <w:r w:rsidR="00350945" w:rsidRPr="001A4D3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50945" w:rsidRPr="001A4D33" w:rsidRDefault="00350945" w:rsidP="004B5B0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50945" w:rsidRPr="002B5976" w:rsidRDefault="00350945" w:rsidP="00D4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Настоящий Порядок составления, утверждения и ведения бюджетных смет</w:t>
      </w:r>
      <w:r w:rsidR="003F3F0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OLE_LINK24"/>
      <w:bookmarkStart w:id="4" w:name="OLE_LINK25"/>
      <w:bookmarkStart w:id="5" w:name="OLE_LINK26"/>
      <w:bookmarkStart w:id="6" w:name="OLE_LINK27"/>
      <w:proofErr w:type="gramStart"/>
      <w:r w:rsidR="00013AAF">
        <w:rPr>
          <w:rFonts w:ascii="Times New Roman" w:hAnsi="Times New Roman" w:cs="Times New Roman"/>
          <w:sz w:val="28"/>
          <w:szCs w:val="28"/>
        </w:rPr>
        <w:t>комитета</w:t>
      </w:r>
      <w:proofErr w:type="gramEnd"/>
      <w:r w:rsidR="00013AAF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</w:t>
      </w:r>
      <w:r w:rsidR="00C73D5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12F7E">
        <w:rPr>
          <w:rFonts w:ascii="Times New Roman" w:hAnsi="Times New Roman" w:cs="Times New Roman"/>
          <w:sz w:val="28"/>
          <w:szCs w:val="28"/>
        </w:rPr>
        <w:t xml:space="preserve"> Шпаковского муниципального района Ставропольского кра</w:t>
      </w:r>
      <w:bookmarkEnd w:id="3"/>
      <w:bookmarkEnd w:id="4"/>
      <w:bookmarkEnd w:id="5"/>
      <w:bookmarkEnd w:id="6"/>
      <w:r w:rsidR="00712F7E">
        <w:rPr>
          <w:rFonts w:ascii="Times New Roman" w:hAnsi="Times New Roman" w:cs="Times New Roman"/>
          <w:sz w:val="28"/>
          <w:szCs w:val="28"/>
        </w:rPr>
        <w:t>я</w:t>
      </w:r>
      <w:r w:rsidR="00D42D2D">
        <w:rPr>
          <w:rFonts w:ascii="Times New Roman" w:hAnsi="Times New Roman" w:cs="Times New Roman"/>
          <w:sz w:val="28"/>
          <w:szCs w:val="28"/>
        </w:rPr>
        <w:t xml:space="preserve"> </w:t>
      </w:r>
      <w:r w:rsidR="00D42D2D" w:rsidRPr="002B5976">
        <w:rPr>
          <w:rFonts w:ascii="Times New Roman" w:hAnsi="Times New Roman" w:cs="Times New Roman"/>
          <w:sz w:val="28"/>
          <w:szCs w:val="28"/>
        </w:rPr>
        <w:t>(далее</w:t>
      </w:r>
      <w:r w:rsidR="00D42D2D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42D2D" w:rsidRPr="002B5976">
        <w:rPr>
          <w:rFonts w:ascii="Times New Roman" w:hAnsi="Times New Roman" w:cs="Times New Roman"/>
          <w:sz w:val="28"/>
          <w:szCs w:val="28"/>
        </w:rPr>
        <w:t xml:space="preserve"> </w:t>
      </w:r>
      <w:r w:rsidR="00D42D2D">
        <w:rPr>
          <w:rFonts w:ascii="Times New Roman" w:hAnsi="Times New Roman" w:cs="Times New Roman"/>
          <w:sz w:val="28"/>
          <w:szCs w:val="28"/>
        </w:rPr>
        <w:t>–</w:t>
      </w:r>
      <w:r w:rsidR="00D42D2D" w:rsidRPr="002B5976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D42D2D">
        <w:rPr>
          <w:rFonts w:ascii="Times New Roman" w:hAnsi="Times New Roman" w:cs="Times New Roman"/>
          <w:sz w:val="28"/>
          <w:szCs w:val="28"/>
        </w:rPr>
        <w:t>,</w:t>
      </w:r>
      <w:r w:rsidR="00D42D2D" w:rsidRPr="002B5976">
        <w:rPr>
          <w:rFonts w:ascii="Times New Roman" w:hAnsi="Times New Roman" w:cs="Times New Roman"/>
          <w:sz w:val="28"/>
          <w:szCs w:val="28"/>
        </w:rPr>
        <w:t xml:space="preserve"> </w:t>
      </w:r>
      <w:r w:rsidR="00D42D2D">
        <w:rPr>
          <w:rFonts w:ascii="Times New Roman" w:hAnsi="Times New Roman" w:cs="Times New Roman"/>
          <w:sz w:val="28"/>
          <w:szCs w:val="28"/>
        </w:rPr>
        <w:t xml:space="preserve">смета, </w:t>
      </w:r>
      <w:r w:rsidR="00AD7657">
        <w:rPr>
          <w:rFonts w:ascii="Times New Roman" w:hAnsi="Times New Roman" w:cs="Times New Roman"/>
          <w:sz w:val="28"/>
          <w:szCs w:val="28"/>
        </w:rPr>
        <w:t>Комитет</w:t>
      </w:r>
      <w:r w:rsidR="00D42D2D" w:rsidRPr="002B5976">
        <w:rPr>
          <w:rFonts w:ascii="Times New Roman" w:hAnsi="Times New Roman" w:cs="Times New Roman"/>
          <w:sz w:val="28"/>
          <w:szCs w:val="28"/>
        </w:rPr>
        <w:t>)</w:t>
      </w:r>
      <w:r w:rsidRPr="002B5976">
        <w:rPr>
          <w:rFonts w:ascii="Times New Roman" w:hAnsi="Times New Roman" w:cs="Times New Roman"/>
          <w:sz w:val="28"/>
          <w:szCs w:val="28"/>
        </w:rPr>
        <w:t xml:space="preserve"> разработан в соответствии </w:t>
      </w:r>
      <w:r w:rsidRPr="00EB3AA2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7" w:history="1">
        <w:r w:rsidRPr="00EB3AA2">
          <w:rPr>
            <w:rFonts w:ascii="Times New Roman" w:hAnsi="Times New Roman" w:cs="Times New Roman"/>
            <w:sz w:val="28"/>
            <w:szCs w:val="28"/>
          </w:rPr>
          <w:t>статьями 158</w:t>
        </w:r>
      </w:hyperlink>
      <w:r w:rsidRPr="00EB3AA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EB3AA2">
          <w:rPr>
            <w:rFonts w:ascii="Times New Roman" w:hAnsi="Times New Roman" w:cs="Times New Roman"/>
            <w:sz w:val="28"/>
            <w:szCs w:val="28"/>
          </w:rPr>
          <w:t>161</w:t>
        </w:r>
      </w:hyperlink>
      <w:r w:rsidRPr="00EB3AA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EB3AA2">
          <w:rPr>
            <w:rFonts w:ascii="Times New Roman" w:hAnsi="Times New Roman" w:cs="Times New Roman"/>
            <w:sz w:val="28"/>
            <w:szCs w:val="28"/>
          </w:rPr>
          <w:t>162</w:t>
        </w:r>
      </w:hyperlink>
      <w:r w:rsidRPr="00EB3AA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EB3AA2">
          <w:rPr>
            <w:rFonts w:ascii="Times New Roman" w:hAnsi="Times New Roman" w:cs="Times New Roman"/>
            <w:sz w:val="28"/>
            <w:szCs w:val="28"/>
          </w:rPr>
          <w:t>221</w:t>
        </w:r>
      </w:hyperlink>
      <w:r w:rsidRPr="00EB3AA2">
        <w:rPr>
          <w:rFonts w:ascii="Times New Roman" w:hAnsi="Times New Roman" w:cs="Times New Roman"/>
          <w:sz w:val="28"/>
          <w:szCs w:val="28"/>
        </w:rPr>
        <w:t xml:space="preserve"> </w:t>
      </w:r>
      <w:r w:rsidRPr="002B5976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Общими требованиями к порядку составления, утверждения и ведения бюджетн</w:t>
      </w:r>
      <w:r w:rsidR="00D42D2D">
        <w:rPr>
          <w:rFonts w:ascii="Times New Roman" w:hAnsi="Times New Roman" w:cs="Times New Roman"/>
          <w:sz w:val="28"/>
          <w:szCs w:val="28"/>
        </w:rPr>
        <w:t>ых</w:t>
      </w:r>
      <w:r w:rsidRPr="002B5976">
        <w:rPr>
          <w:rFonts w:ascii="Times New Roman" w:hAnsi="Times New Roman" w:cs="Times New Roman"/>
          <w:sz w:val="28"/>
          <w:szCs w:val="28"/>
        </w:rPr>
        <w:t xml:space="preserve"> смет казенн</w:t>
      </w:r>
      <w:r w:rsidR="00D42D2D">
        <w:rPr>
          <w:rFonts w:ascii="Times New Roman" w:hAnsi="Times New Roman" w:cs="Times New Roman"/>
          <w:sz w:val="28"/>
          <w:szCs w:val="28"/>
        </w:rPr>
        <w:t>ых</w:t>
      </w:r>
      <w:r w:rsidRPr="002B59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42D2D">
        <w:rPr>
          <w:rFonts w:ascii="Times New Roman" w:hAnsi="Times New Roman" w:cs="Times New Roman"/>
          <w:sz w:val="28"/>
          <w:szCs w:val="28"/>
        </w:rPr>
        <w:t>й</w:t>
      </w:r>
      <w:r w:rsidRPr="002B5976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финансов Российской Федерации </w:t>
      </w:r>
      <w:r w:rsidR="00E401A8">
        <w:rPr>
          <w:rFonts w:ascii="Times New Roman" w:hAnsi="Times New Roman" w:cs="Times New Roman"/>
          <w:sz w:val="28"/>
          <w:szCs w:val="28"/>
        </w:rPr>
        <w:t>от</w:t>
      </w:r>
      <w:r w:rsidR="00EB3AA2">
        <w:rPr>
          <w:rFonts w:ascii="Times New Roman" w:hAnsi="Times New Roman" w:cs="Times New Roman"/>
          <w:sz w:val="28"/>
          <w:szCs w:val="28"/>
        </w:rPr>
        <w:t xml:space="preserve"> </w:t>
      </w:r>
      <w:r w:rsidR="00E401A8">
        <w:rPr>
          <w:rFonts w:ascii="Times New Roman" w:hAnsi="Times New Roman" w:cs="Times New Roman"/>
          <w:sz w:val="28"/>
          <w:szCs w:val="28"/>
        </w:rPr>
        <w:t>14 февраля 2018</w:t>
      </w:r>
      <w:r w:rsidR="00E401A8" w:rsidRPr="002B5976">
        <w:rPr>
          <w:rFonts w:ascii="Times New Roman" w:hAnsi="Times New Roman" w:cs="Times New Roman"/>
          <w:sz w:val="28"/>
          <w:szCs w:val="28"/>
        </w:rPr>
        <w:t xml:space="preserve"> г</w:t>
      </w:r>
      <w:r w:rsidR="00EB3AA2">
        <w:rPr>
          <w:rFonts w:ascii="Times New Roman" w:hAnsi="Times New Roman" w:cs="Times New Roman"/>
          <w:sz w:val="28"/>
          <w:szCs w:val="28"/>
        </w:rPr>
        <w:t>ода №</w:t>
      </w:r>
      <w:r w:rsidR="00E401A8">
        <w:rPr>
          <w:rFonts w:ascii="Times New Roman" w:hAnsi="Times New Roman" w:cs="Times New Roman"/>
          <w:sz w:val="28"/>
          <w:szCs w:val="28"/>
        </w:rPr>
        <w:t>26</w:t>
      </w:r>
      <w:r w:rsidR="00E401A8" w:rsidRPr="002B5976">
        <w:rPr>
          <w:rFonts w:ascii="Times New Roman" w:hAnsi="Times New Roman" w:cs="Times New Roman"/>
          <w:sz w:val="28"/>
          <w:szCs w:val="28"/>
        </w:rPr>
        <w:t>н</w:t>
      </w:r>
      <w:r w:rsidR="00D42D2D">
        <w:rPr>
          <w:rFonts w:ascii="Times New Roman" w:hAnsi="Times New Roman" w:cs="Times New Roman"/>
          <w:sz w:val="28"/>
          <w:szCs w:val="28"/>
        </w:rPr>
        <w:t>.</w:t>
      </w:r>
    </w:p>
    <w:p w:rsidR="00D42D2D" w:rsidRDefault="00D42D2D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45"/>
      <w:bookmarkEnd w:id="7"/>
    </w:p>
    <w:p w:rsidR="00350945" w:rsidRPr="002B5976" w:rsidRDefault="003406E0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3AA2">
        <w:rPr>
          <w:rFonts w:ascii="Times New Roman" w:hAnsi="Times New Roman" w:cs="Times New Roman"/>
          <w:sz w:val="28"/>
          <w:szCs w:val="28"/>
        </w:rPr>
        <w:t>.</w:t>
      </w:r>
      <w:r w:rsidR="00350945" w:rsidRPr="002B5976">
        <w:rPr>
          <w:rFonts w:ascii="Times New Roman" w:hAnsi="Times New Roman" w:cs="Times New Roman"/>
          <w:sz w:val="28"/>
          <w:szCs w:val="28"/>
        </w:rPr>
        <w:t>Порядок составления бюджетных смет</w:t>
      </w:r>
    </w:p>
    <w:p w:rsidR="00350945" w:rsidRPr="002B5976" w:rsidRDefault="00350945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60B0E" w:rsidRPr="00B50A19" w:rsidRDefault="00FC731F" w:rsidP="00EB3A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A60B0E" w:rsidRPr="00B50A19">
        <w:rPr>
          <w:rFonts w:ascii="Times New Roman" w:hAnsi="Times New Roman" w:cs="Times New Roman"/>
          <w:sz w:val="28"/>
          <w:szCs w:val="28"/>
        </w:rPr>
        <w:t xml:space="preserve">1.Составлением сметы является установление объема и распределения направлений расходов бюджета на срок закона (решения) о бюджете на очередной финансовый год (на очередной финансовый год и плановый период) на основании доведенных до </w:t>
      </w:r>
      <w:r w:rsidR="00AD7657">
        <w:rPr>
          <w:rFonts w:ascii="Times New Roman" w:hAnsi="Times New Roman" w:cs="Times New Roman"/>
          <w:sz w:val="28"/>
          <w:szCs w:val="28"/>
        </w:rPr>
        <w:t>Комитета</w:t>
      </w:r>
      <w:r w:rsidR="00A60B0E" w:rsidRPr="00B50A19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на принятие и (или) исполнение бюджетных обязательств по обеспечению выполнения функций органов местного самоуправления, включая бюджетные обязательства по предоставлению бюджетных инвестиций и субсидий юридическим</w:t>
      </w:r>
      <w:proofErr w:type="gramEnd"/>
      <w:r w:rsidR="00A60B0E" w:rsidRPr="00B50A19">
        <w:rPr>
          <w:rFonts w:ascii="Times New Roman" w:hAnsi="Times New Roman" w:cs="Times New Roman"/>
          <w:sz w:val="28"/>
          <w:szCs w:val="28"/>
        </w:rPr>
        <w:t xml:space="preserve">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A60B0E" w:rsidRPr="00B50A19" w:rsidRDefault="00FC731F" w:rsidP="00EB3A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B3AA2">
        <w:rPr>
          <w:rFonts w:ascii="Times New Roman" w:hAnsi="Times New Roman" w:cs="Times New Roman"/>
          <w:sz w:val="28"/>
          <w:szCs w:val="28"/>
        </w:rPr>
        <w:t>2.</w:t>
      </w:r>
      <w:r w:rsidR="00A60B0E" w:rsidRPr="00B50A19">
        <w:rPr>
          <w:rFonts w:ascii="Times New Roman" w:hAnsi="Times New Roman" w:cs="Times New Roman"/>
          <w:sz w:val="28"/>
          <w:szCs w:val="28"/>
        </w:rPr>
        <w:t xml:space="preserve">Показатели сметы формируются в разрезе </w:t>
      </w:r>
      <w:proofErr w:type="gramStart"/>
      <w:r w:rsidR="00A60B0E" w:rsidRPr="00B50A19">
        <w:rPr>
          <w:rFonts w:ascii="Times New Roman" w:hAnsi="Times New Roman" w:cs="Times New Roman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="00A60B0E" w:rsidRPr="00B50A19">
        <w:rPr>
          <w:rFonts w:ascii="Times New Roman" w:hAnsi="Times New Roman" w:cs="Times New Roman"/>
          <w:sz w:val="28"/>
          <w:szCs w:val="28"/>
        </w:rPr>
        <w:t xml:space="preserve"> с детализацией по кодам подгрупп и (или) элементов видов расходов классификации расходов бюджетов. </w:t>
      </w:r>
    </w:p>
    <w:p w:rsidR="0052623C" w:rsidRPr="00C32830" w:rsidRDefault="00FC731F" w:rsidP="00EB3A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Start w:id="8" w:name="OLE_LINK28"/>
      <w:bookmarkStart w:id="9" w:name="OLE_LINK29"/>
      <w:bookmarkStart w:id="10" w:name="OLE_LINK30"/>
      <w:r w:rsidR="00EB3AA2">
        <w:rPr>
          <w:rFonts w:ascii="Times New Roman" w:hAnsi="Times New Roman" w:cs="Times New Roman"/>
          <w:sz w:val="28"/>
          <w:szCs w:val="28"/>
        </w:rPr>
        <w:t>3.</w:t>
      </w:r>
      <w:r w:rsidR="00B14310">
        <w:rPr>
          <w:rFonts w:ascii="Times New Roman" w:hAnsi="Times New Roman" w:cs="Times New Roman"/>
          <w:sz w:val="28"/>
          <w:szCs w:val="28"/>
        </w:rPr>
        <w:t xml:space="preserve">Смета </w:t>
      </w:r>
      <w:r w:rsidR="00AD7657">
        <w:rPr>
          <w:rFonts w:ascii="Times New Roman" w:hAnsi="Times New Roman" w:cs="Times New Roman"/>
          <w:sz w:val="28"/>
          <w:szCs w:val="28"/>
        </w:rPr>
        <w:t>Комитета</w:t>
      </w:r>
      <w:r w:rsidR="0052623C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52623C" w:rsidRPr="00C32830">
        <w:rPr>
          <w:rFonts w:ascii="Times New Roman" w:hAnsi="Times New Roman" w:cs="Times New Roman"/>
          <w:sz w:val="28"/>
          <w:szCs w:val="28"/>
        </w:rPr>
        <w:t>составляет</w:t>
      </w:r>
      <w:r w:rsidR="00B14310">
        <w:rPr>
          <w:rFonts w:ascii="Times New Roman" w:hAnsi="Times New Roman" w:cs="Times New Roman"/>
          <w:sz w:val="28"/>
          <w:szCs w:val="28"/>
        </w:rPr>
        <w:t>ся</w:t>
      </w:r>
      <w:r w:rsidR="0052623C" w:rsidRPr="00C32830">
        <w:rPr>
          <w:rFonts w:ascii="Times New Roman" w:hAnsi="Times New Roman" w:cs="Times New Roman"/>
          <w:sz w:val="28"/>
          <w:szCs w:val="28"/>
        </w:rPr>
        <w:t xml:space="preserve"> и представляе</w:t>
      </w:r>
      <w:r w:rsidR="00C32830" w:rsidRPr="00C32830">
        <w:rPr>
          <w:rFonts w:ascii="Times New Roman" w:hAnsi="Times New Roman" w:cs="Times New Roman"/>
          <w:sz w:val="28"/>
          <w:szCs w:val="28"/>
        </w:rPr>
        <w:t>т</w:t>
      </w:r>
      <w:r w:rsidR="00B14310">
        <w:rPr>
          <w:rFonts w:ascii="Times New Roman" w:hAnsi="Times New Roman" w:cs="Times New Roman"/>
          <w:sz w:val="28"/>
          <w:szCs w:val="28"/>
        </w:rPr>
        <w:t>ся</w:t>
      </w:r>
      <w:r w:rsidR="00C32830" w:rsidRPr="00C32830">
        <w:rPr>
          <w:rFonts w:ascii="Times New Roman" w:hAnsi="Times New Roman" w:cs="Times New Roman"/>
          <w:sz w:val="28"/>
          <w:szCs w:val="28"/>
        </w:rPr>
        <w:t xml:space="preserve"> на утверждение </w:t>
      </w:r>
      <w:r w:rsidR="00AD7657">
        <w:rPr>
          <w:rFonts w:ascii="Times New Roman" w:hAnsi="Times New Roman" w:cs="Times New Roman"/>
          <w:sz w:val="28"/>
          <w:szCs w:val="28"/>
        </w:rPr>
        <w:t>руководителю Комитета</w:t>
      </w:r>
      <w:r w:rsidR="0093220F">
        <w:rPr>
          <w:rFonts w:ascii="Times New Roman" w:hAnsi="Times New Roman" w:cs="Times New Roman"/>
          <w:sz w:val="28"/>
          <w:szCs w:val="28"/>
        </w:rPr>
        <w:t xml:space="preserve"> </w:t>
      </w:r>
      <w:r w:rsidR="0052623C" w:rsidRPr="00C32830">
        <w:rPr>
          <w:rFonts w:ascii="Times New Roman" w:hAnsi="Times New Roman" w:cs="Times New Roman"/>
          <w:sz w:val="28"/>
          <w:szCs w:val="28"/>
        </w:rPr>
        <w:t>не позднее 1</w:t>
      </w:r>
      <w:r w:rsidR="00EF018B" w:rsidRPr="00C32830">
        <w:rPr>
          <w:rFonts w:ascii="Times New Roman" w:hAnsi="Times New Roman" w:cs="Times New Roman"/>
          <w:sz w:val="28"/>
          <w:szCs w:val="28"/>
        </w:rPr>
        <w:t>0</w:t>
      </w:r>
      <w:r w:rsidR="0052623C" w:rsidRPr="00C32830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E15422">
        <w:rPr>
          <w:rFonts w:ascii="Times New Roman" w:hAnsi="Times New Roman" w:cs="Times New Roman"/>
          <w:sz w:val="28"/>
          <w:szCs w:val="28"/>
        </w:rPr>
        <w:t>о дня</w:t>
      </w:r>
      <w:r w:rsidR="0052623C" w:rsidRPr="00C32830">
        <w:rPr>
          <w:rFonts w:ascii="Times New Roman" w:hAnsi="Times New Roman" w:cs="Times New Roman"/>
          <w:sz w:val="28"/>
          <w:szCs w:val="28"/>
        </w:rPr>
        <w:t xml:space="preserve"> доведения лимитов бюджетных обязательств.</w:t>
      </w:r>
    </w:p>
    <w:p w:rsidR="00A60B0E" w:rsidRPr="00C80BAD" w:rsidRDefault="00A60B0E" w:rsidP="00B143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BAD">
        <w:rPr>
          <w:rFonts w:ascii="Times New Roman" w:hAnsi="Times New Roman" w:cs="Times New Roman"/>
          <w:sz w:val="28"/>
          <w:szCs w:val="28"/>
        </w:rPr>
        <w:t>Смета составляется на основании обоснований (расчетов) плановых сметных показателей, являющихся неотъемлемой частью</w:t>
      </w:r>
      <w:r w:rsidR="0052623C" w:rsidRPr="00C80BAD">
        <w:rPr>
          <w:rFonts w:ascii="Times New Roman" w:hAnsi="Times New Roman" w:cs="Times New Roman"/>
          <w:sz w:val="28"/>
          <w:szCs w:val="28"/>
        </w:rPr>
        <w:t xml:space="preserve"> </w:t>
      </w:r>
      <w:r w:rsidRPr="00C80BAD">
        <w:rPr>
          <w:rFonts w:ascii="Times New Roman" w:hAnsi="Times New Roman" w:cs="Times New Roman"/>
          <w:sz w:val="28"/>
          <w:szCs w:val="28"/>
        </w:rPr>
        <w:t>сметы.</w:t>
      </w:r>
    </w:p>
    <w:p w:rsidR="00C32830" w:rsidRPr="00C80BAD" w:rsidRDefault="00FC731F" w:rsidP="00EB3AA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</w:t>
      </w:r>
      <w:r w:rsidR="001C1F6C">
        <w:rPr>
          <w:spacing w:val="2"/>
          <w:sz w:val="28"/>
          <w:szCs w:val="28"/>
        </w:rPr>
        <w:t>4.</w:t>
      </w:r>
      <w:r w:rsidR="00C32830" w:rsidRPr="00C80BAD">
        <w:rPr>
          <w:spacing w:val="2"/>
          <w:sz w:val="28"/>
          <w:szCs w:val="28"/>
        </w:rPr>
        <w:t xml:space="preserve">Проект сметы составляется </w:t>
      </w:r>
      <w:r w:rsidR="00AD7657">
        <w:rPr>
          <w:spacing w:val="2"/>
          <w:sz w:val="28"/>
          <w:szCs w:val="28"/>
        </w:rPr>
        <w:t>Комитетом</w:t>
      </w:r>
      <w:r w:rsidR="00C32830" w:rsidRPr="00C80BAD">
        <w:rPr>
          <w:spacing w:val="2"/>
          <w:sz w:val="28"/>
          <w:szCs w:val="28"/>
        </w:rPr>
        <w:t xml:space="preserve"> при составлении проекта </w:t>
      </w:r>
      <w:r w:rsidR="006D28EE">
        <w:rPr>
          <w:spacing w:val="2"/>
          <w:sz w:val="28"/>
          <w:szCs w:val="28"/>
        </w:rPr>
        <w:t>решения</w:t>
      </w:r>
      <w:r w:rsidR="00C32830" w:rsidRPr="00C80BAD">
        <w:rPr>
          <w:spacing w:val="2"/>
          <w:sz w:val="28"/>
          <w:szCs w:val="28"/>
        </w:rPr>
        <w:t xml:space="preserve"> о бюджете </w:t>
      </w:r>
      <w:r w:rsidR="006D28EE">
        <w:rPr>
          <w:spacing w:val="2"/>
          <w:sz w:val="28"/>
          <w:szCs w:val="28"/>
        </w:rPr>
        <w:t xml:space="preserve">Шпаковского муниципального района Ставропольского </w:t>
      </w:r>
      <w:r w:rsidR="006D28EE">
        <w:rPr>
          <w:spacing w:val="2"/>
          <w:sz w:val="28"/>
          <w:szCs w:val="28"/>
        </w:rPr>
        <w:lastRenderedPageBreak/>
        <w:t xml:space="preserve">края </w:t>
      </w:r>
      <w:r w:rsidR="00C32830" w:rsidRPr="00C80BAD">
        <w:rPr>
          <w:spacing w:val="2"/>
          <w:sz w:val="28"/>
          <w:szCs w:val="28"/>
        </w:rPr>
        <w:t>на очередн</w:t>
      </w:r>
      <w:r w:rsidR="00EB3AA2">
        <w:rPr>
          <w:spacing w:val="2"/>
          <w:sz w:val="28"/>
          <w:szCs w:val="28"/>
        </w:rPr>
        <w:t xml:space="preserve">ой финансовый год (на очередной </w:t>
      </w:r>
      <w:r w:rsidR="00C32830" w:rsidRPr="00C80BAD">
        <w:rPr>
          <w:spacing w:val="2"/>
          <w:sz w:val="28"/>
          <w:szCs w:val="28"/>
        </w:rPr>
        <w:t>финансовый год и плановый период).</w:t>
      </w:r>
    </w:p>
    <w:p w:rsidR="00C32830" w:rsidRPr="00C80BAD" w:rsidRDefault="00C32830" w:rsidP="006D28E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C80BAD">
        <w:rPr>
          <w:spacing w:val="2"/>
          <w:sz w:val="28"/>
          <w:szCs w:val="28"/>
        </w:rPr>
        <w:t xml:space="preserve">Проект сметы </w:t>
      </w:r>
      <w:r w:rsidR="00AD7657">
        <w:rPr>
          <w:spacing w:val="2"/>
          <w:sz w:val="28"/>
          <w:szCs w:val="28"/>
        </w:rPr>
        <w:t>Комитета</w:t>
      </w:r>
      <w:r w:rsidR="0093220F">
        <w:rPr>
          <w:spacing w:val="2"/>
          <w:sz w:val="28"/>
          <w:szCs w:val="28"/>
        </w:rPr>
        <w:t xml:space="preserve"> </w:t>
      </w:r>
      <w:r w:rsidRPr="00C80BAD">
        <w:rPr>
          <w:spacing w:val="2"/>
          <w:sz w:val="28"/>
          <w:szCs w:val="28"/>
        </w:rPr>
        <w:t xml:space="preserve">составляется по форме согласно </w:t>
      </w:r>
      <w:hyperlink w:anchor="Par220" w:history="1">
        <w:r w:rsidR="007835CF" w:rsidRPr="00EB3AA2">
          <w:rPr>
            <w:sz w:val="28"/>
            <w:szCs w:val="28"/>
          </w:rPr>
          <w:t>приложени</w:t>
        </w:r>
        <w:r w:rsidR="00FA13F4">
          <w:rPr>
            <w:sz w:val="28"/>
            <w:szCs w:val="28"/>
          </w:rPr>
          <w:t>ю</w:t>
        </w:r>
        <w:r w:rsidR="00AD7657">
          <w:rPr>
            <w:sz w:val="28"/>
            <w:szCs w:val="28"/>
          </w:rPr>
          <w:t> </w:t>
        </w:r>
        <w:r w:rsidR="00EB3AA2">
          <w:rPr>
            <w:sz w:val="28"/>
            <w:szCs w:val="28"/>
          </w:rPr>
          <w:t>№</w:t>
        </w:r>
      </w:hyperlink>
      <w:r w:rsidR="007835CF" w:rsidRPr="00EB3AA2">
        <w:rPr>
          <w:sz w:val="28"/>
          <w:szCs w:val="28"/>
        </w:rPr>
        <w:t>1</w:t>
      </w:r>
      <w:r w:rsidR="00FA13F4">
        <w:rPr>
          <w:sz w:val="28"/>
          <w:szCs w:val="28"/>
        </w:rPr>
        <w:t xml:space="preserve"> </w:t>
      </w:r>
      <w:r w:rsidRPr="00C80BAD">
        <w:rPr>
          <w:spacing w:val="2"/>
          <w:sz w:val="28"/>
          <w:szCs w:val="28"/>
        </w:rPr>
        <w:t>к настоящему Порядку.</w:t>
      </w:r>
    </w:p>
    <w:p w:rsidR="00A60B0E" w:rsidRPr="00C80BAD" w:rsidRDefault="00A60B0E" w:rsidP="00EB3A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BAD">
        <w:rPr>
          <w:rFonts w:ascii="Times New Roman" w:hAnsi="Times New Roman" w:cs="Times New Roman"/>
          <w:sz w:val="28"/>
          <w:szCs w:val="28"/>
        </w:rPr>
        <w:t>Обоснования (расчеты) плановых сметных показателей составляются в процессе формирования проекта решения о</w:t>
      </w:r>
      <w:r w:rsidR="0052623C" w:rsidRPr="00C80BAD">
        <w:rPr>
          <w:rFonts w:ascii="Times New Roman" w:hAnsi="Times New Roman" w:cs="Times New Roman"/>
          <w:sz w:val="28"/>
          <w:szCs w:val="28"/>
        </w:rPr>
        <w:t xml:space="preserve"> </w:t>
      </w:r>
      <w:r w:rsidRPr="00C80BAD">
        <w:rPr>
          <w:rFonts w:ascii="Times New Roman" w:hAnsi="Times New Roman" w:cs="Times New Roman"/>
          <w:sz w:val="28"/>
          <w:szCs w:val="28"/>
        </w:rPr>
        <w:t xml:space="preserve">бюджете на очередной финансовый год и плановый период в объеме доведенных </w:t>
      </w:r>
      <w:r w:rsidR="00AD7657">
        <w:rPr>
          <w:rFonts w:ascii="Times New Roman" w:hAnsi="Times New Roman" w:cs="Times New Roman"/>
          <w:sz w:val="28"/>
          <w:szCs w:val="28"/>
        </w:rPr>
        <w:t>Комитету</w:t>
      </w:r>
      <w:r w:rsidR="00EF4DC7">
        <w:rPr>
          <w:rFonts w:ascii="Times New Roman" w:hAnsi="Times New Roman" w:cs="Times New Roman"/>
          <w:sz w:val="28"/>
          <w:szCs w:val="28"/>
        </w:rPr>
        <w:t xml:space="preserve"> лимитов</w:t>
      </w:r>
      <w:r w:rsidR="001C1F6C">
        <w:rPr>
          <w:rFonts w:ascii="Times New Roman" w:hAnsi="Times New Roman" w:cs="Times New Roman"/>
          <w:sz w:val="28"/>
          <w:szCs w:val="28"/>
        </w:rPr>
        <w:t>.</w:t>
      </w:r>
    </w:p>
    <w:p w:rsidR="00EF018B" w:rsidRDefault="00EF018B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54"/>
      <w:bookmarkEnd w:id="11"/>
    </w:p>
    <w:p w:rsidR="00350945" w:rsidRPr="002B5976" w:rsidRDefault="006D28EE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4310">
        <w:rPr>
          <w:rFonts w:ascii="Times New Roman" w:hAnsi="Times New Roman" w:cs="Times New Roman"/>
          <w:sz w:val="28"/>
          <w:szCs w:val="28"/>
        </w:rPr>
        <w:t>.</w:t>
      </w:r>
      <w:r w:rsidR="00350945" w:rsidRPr="002B5976">
        <w:rPr>
          <w:rFonts w:ascii="Times New Roman" w:hAnsi="Times New Roman" w:cs="Times New Roman"/>
          <w:sz w:val="28"/>
          <w:szCs w:val="28"/>
        </w:rPr>
        <w:t>Порядок утверждения смет</w:t>
      </w:r>
    </w:p>
    <w:p w:rsidR="00350945" w:rsidRPr="002B5976" w:rsidRDefault="00350945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50945" w:rsidRPr="002B5976" w:rsidRDefault="00FC731F" w:rsidP="00B143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Смета </w:t>
      </w:r>
      <w:r w:rsidR="00F67F3D">
        <w:rPr>
          <w:rFonts w:ascii="Times New Roman" w:hAnsi="Times New Roman" w:cs="Times New Roman"/>
          <w:sz w:val="28"/>
          <w:szCs w:val="28"/>
        </w:rPr>
        <w:t>Комитета</w:t>
      </w:r>
      <w:r w:rsidR="0093220F">
        <w:rPr>
          <w:rFonts w:ascii="Times New Roman" w:hAnsi="Times New Roman" w:cs="Times New Roman"/>
          <w:sz w:val="28"/>
          <w:szCs w:val="28"/>
        </w:rPr>
        <w:t xml:space="preserve"> 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F67F3D">
        <w:rPr>
          <w:rFonts w:ascii="Times New Roman" w:hAnsi="Times New Roman" w:cs="Times New Roman"/>
          <w:sz w:val="28"/>
          <w:szCs w:val="28"/>
        </w:rPr>
        <w:t>руководителем Комитета</w:t>
      </w:r>
      <w:r w:rsidR="004136DC">
        <w:rPr>
          <w:rFonts w:ascii="Times New Roman" w:hAnsi="Times New Roman" w:cs="Times New Roman"/>
          <w:sz w:val="28"/>
          <w:szCs w:val="28"/>
        </w:rPr>
        <w:t xml:space="preserve"> и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 заверяется печатью.</w:t>
      </w:r>
    </w:p>
    <w:p w:rsidR="00350945" w:rsidRPr="002B5976" w:rsidRDefault="00350945" w:rsidP="003862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К смет</w:t>
      </w:r>
      <w:r w:rsidR="004136DC">
        <w:rPr>
          <w:rFonts w:ascii="Times New Roman" w:hAnsi="Times New Roman" w:cs="Times New Roman"/>
          <w:sz w:val="28"/>
          <w:szCs w:val="28"/>
        </w:rPr>
        <w:t>е</w:t>
      </w:r>
      <w:r w:rsidRPr="002B5976">
        <w:rPr>
          <w:rFonts w:ascii="Times New Roman" w:hAnsi="Times New Roman" w:cs="Times New Roman"/>
          <w:sz w:val="28"/>
          <w:szCs w:val="28"/>
        </w:rPr>
        <w:t xml:space="preserve"> </w:t>
      </w:r>
      <w:r w:rsidR="00F67F3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2B5976">
        <w:rPr>
          <w:rFonts w:ascii="Times New Roman" w:hAnsi="Times New Roman" w:cs="Times New Roman"/>
          <w:sz w:val="28"/>
          <w:szCs w:val="28"/>
        </w:rPr>
        <w:t>прилагаются обоснования (расчеты) плановых сметных показателей, являющиеся неотъемлемой частью сметы, на текущий (очередной) финансовый год, а также отклонения этих показателей относительно текущего (очередного) года на плановый период</w:t>
      </w:r>
      <w:r w:rsidR="00461D52">
        <w:rPr>
          <w:rFonts w:ascii="Times New Roman" w:hAnsi="Times New Roman" w:cs="Times New Roman"/>
          <w:sz w:val="28"/>
          <w:szCs w:val="28"/>
        </w:rPr>
        <w:t>.</w:t>
      </w:r>
      <w:r w:rsidRPr="002B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45" w:rsidRPr="002B5976" w:rsidRDefault="00350945" w:rsidP="00EA7DC8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0945" w:rsidRPr="002B5976" w:rsidRDefault="00904C58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ar61"/>
      <w:bookmarkEnd w:id="12"/>
      <w:r>
        <w:rPr>
          <w:rFonts w:ascii="Times New Roman" w:hAnsi="Times New Roman" w:cs="Times New Roman"/>
          <w:sz w:val="28"/>
          <w:szCs w:val="28"/>
        </w:rPr>
        <w:t>4</w:t>
      </w:r>
      <w:r w:rsidR="00B14310">
        <w:rPr>
          <w:rFonts w:ascii="Times New Roman" w:hAnsi="Times New Roman" w:cs="Times New Roman"/>
          <w:sz w:val="28"/>
          <w:szCs w:val="28"/>
        </w:rPr>
        <w:t>.</w:t>
      </w:r>
      <w:r w:rsidR="00350945" w:rsidRPr="002B5976">
        <w:rPr>
          <w:rFonts w:ascii="Times New Roman" w:hAnsi="Times New Roman" w:cs="Times New Roman"/>
          <w:sz w:val="28"/>
          <w:szCs w:val="28"/>
        </w:rPr>
        <w:t>Порядок ведения смет</w:t>
      </w:r>
    </w:p>
    <w:p w:rsidR="00350945" w:rsidRPr="002B5976" w:rsidRDefault="00350945" w:rsidP="00EA7DC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4.1.В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несение изменений в показатели сметы в </w:t>
      </w:r>
      <w:r w:rsidR="00EF4DC7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пределах,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доведенных в установленном порядке</w:t>
      </w:r>
      <w:r w:rsidR="00EF4D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лимитов бюджетных обязательств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в соответствии с настоящим Порядком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Внесение изменений в показатели сметы осуществляется путем утверждения изменений показателей - сумм увеличения, отражающихся со знаком "плюс" и (или) уменьшения объемов сметных назначений, отражающихся со знаком "минус":</w:t>
      </w: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proofErr w:type="gramEnd"/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зменяющих объемы сметных назначений в случае изменения доведенного в установленном порядке лимит</w:t>
      </w:r>
      <w:r w:rsidR="00DF17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бюджетных обязательств;</w:t>
      </w: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proofErr w:type="gramEnd"/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и лимитов бюджетных обязательств;</w:t>
      </w:r>
    </w:p>
    <w:p w:rsidR="00EF4DC7" w:rsidRDefault="00FC731F" w:rsidP="00EF4D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Start"/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)и</w:t>
      </w:r>
      <w:proofErr w:type="gramEnd"/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зменяющих объемы сметных назначений, приводящих к перераспределению их между разделами сметы.</w:t>
      </w:r>
    </w:p>
    <w:p w:rsidR="00FC731F" w:rsidRPr="00FC731F" w:rsidRDefault="00FC731F" w:rsidP="00EF4DC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4.3.Изменения показателей сметы составляются согласно </w:t>
      </w:r>
      <w:r w:rsidR="00904C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</w:t>
      </w: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приложению </w:t>
      </w:r>
      <w:r w:rsidR="00B1431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="00461D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настоящему Порядку.</w:t>
      </w: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Изменения в смету </w:t>
      </w:r>
      <w:r w:rsidR="00F67F3D">
        <w:rPr>
          <w:rFonts w:ascii="Times New Roman" w:hAnsi="Times New Roman" w:cs="Times New Roman"/>
          <w:sz w:val="28"/>
          <w:szCs w:val="28"/>
        </w:rPr>
        <w:t>Комитета</w:t>
      </w:r>
      <w:r w:rsidR="00DF1734" w:rsidRPr="00DF173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формируются на основании изменений показателей обоснований (расчетов) плановых сметных показателей, сформированных в соответствии </w:t>
      </w:r>
      <w:r w:rsidR="00FC731F" w:rsidRPr="00904C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</w:t>
      </w:r>
      <w:r w:rsidR="00EF4D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главой</w:t>
      </w:r>
      <w:r w:rsidR="00FC731F" w:rsidRPr="00904C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835CF" w:rsidRPr="00904C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Порядка.</w:t>
      </w:r>
    </w:p>
    <w:p w:rsidR="00FC731F" w:rsidRPr="00FC731F" w:rsidRDefault="00B14310" w:rsidP="00B1431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изменения показателей обоснований (расчетов) </w:t>
      </w:r>
      <w:proofErr w:type="gramStart"/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плановых сметных показателей, не влияющих на показатели сметы </w:t>
      </w:r>
      <w:r w:rsidR="00F67F3D">
        <w:rPr>
          <w:rFonts w:ascii="Times New Roman" w:hAnsi="Times New Roman" w:cs="Times New Roman"/>
          <w:sz w:val="28"/>
          <w:szCs w:val="28"/>
        </w:rPr>
        <w:t>Комитета</w:t>
      </w:r>
      <w:r w:rsidR="00DF1734" w:rsidRPr="00DF173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осуществляется</w:t>
      </w:r>
      <w:proofErr w:type="gramEnd"/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изменение только показателей обоснований (расчетов) плановых сметных показателей. </w:t>
      </w:r>
    </w:p>
    <w:p w:rsidR="00FC731F" w:rsidRPr="00FC731F" w:rsidRDefault="00FC731F" w:rsidP="004B5B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4.6.Внесение изменений в смету, требующих изменения показателей бюджетной росписи и лимитов бюджетных обязательств, утверждается после </w:t>
      </w:r>
      <w:r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внесения в установленном порядке изменений в бюджетную роспись  и лимитов бюджетных обязательств.</w:t>
      </w:r>
    </w:p>
    <w:p w:rsidR="00FC731F" w:rsidRPr="00FC731F" w:rsidRDefault="003119B1" w:rsidP="004B5B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4.7.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Утверждение изменений в показатели сметы и изменений обоснований (расчетов) плановых сметных показателей осуществляется </w:t>
      </w:r>
      <w:r w:rsidR="00F67F3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руководителем 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сроки, предусмотренные </w:t>
      </w:r>
      <w:r w:rsidR="00904C5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пунктом 2.3. </w:t>
      </w:r>
      <w:r w:rsidR="00FC731F" w:rsidRPr="00FC73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Порядка.</w:t>
      </w:r>
    </w:p>
    <w:p w:rsidR="004B5B0B" w:rsidRDefault="004B5B0B" w:rsidP="004B5B0B">
      <w:pPr>
        <w:shd w:val="clear" w:color="auto" w:fill="FFFFFF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50945" w:rsidRPr="002B5976" w:rsidRDefault="00904C58" w:rsidP="004B5B0B">
      <w:pPr>
        <w:shd w:val="clear" w:color="auto" w:fill="FFFFFF"/>
        <w:spacing w:after="0" w:line="240" w:lineRule="exac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3" w:name="Par77"/>
      <w:bookmarkEnd w:id="13"/>
      <w:r>
        <w:rPr>
          <w:rFonts w:ascii="Times New Roman" w:hAnsi="Times New Roman" w:cs="Times New Roman"/>
          <w:sz w:val="28"/>
          <w:szCs w:val="28"/>
        </w:rPr>
        <w:t>5</w:t>
      </w:r>
      <w:r w:rsidR="003119B1">
        <w:rPr>
          <w:rFonts w:ascii="Times New Roman" w:hAnsi="Times New Roman" w:cs="Times New Roman"/>
          <w:sz w:val="28"/>
          <w:szCs w:val="28"/>
        </w:rPr>
        <w:t>.</w:t>
      </w:r>
      <w:r w:rsidR="00350945" w:rsidRPr="002B5976">
        <w:rPr>
          <w:rFonts w:ascii="Times New Roman" w:hAnsi="Times New Roman" w:cs="Times New Roman"/>
          <w:sz w:val="28"/>
          <w:szCs w:val="28"/>
        </w:rPr>
        <w:t>Формирование проектов смет на очередной финансовый год</w:t>
      </w:r>
    </w:p>
    <w:p w:rsidR="00350945" w:rsidRPr="002B5976" w:rsidRDefault="00350945" w:rsidP="004B5B0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и плановый период</w:t>
      </w:r>
    </w:p>
    <w:p w:rsidR="00350945" w:rsidRPr="002B5976" w:rsidRDefault="00350945" w:rsidP="004B5B0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8198F" w:rsidRDefault="00D63A0B" w:rsidP="004B5B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5.1.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Формирование проекта сметы </w:t>
      </w:r>
      <w:r w:rsidR="00F67F3D">
        <w:rPr>
          <w:rFonts w:ascii="Times New Roman" w:hAnsi="Times New Roman" w:cs="Times New Roman"/>
          <w:sz w:val="28"/>
          <w:szCs w:val="28"/>
        </w:rPr>
        <w:t>Комитета</w:t>
      </w:r>
      <w:r w:rsidR="00DF1734" w:rsidRPr="00DF173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осуществляется на этапе составления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Шпаковского муниципального района </w:t>
      </w:r>
      <w:r w:rsidR="00CC6EAF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="00350945" w:rsidRPr="002B5976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с приложением обоснований (расчетов)</w:t>
      </w:r>
      <w:r w:rsidR="00461D52">
        <w:rPr>
          <w:rFonts w:ascii="Times New Roman" w:hAnsi="Times New Roman" w:cs="Times New Roman"/>
          <w:sz w:val="28"/>
          <w:szCs w:val="28"/>
        </w:rPr>
        <w:t xml:space="preserve">, </w:t>
      </w:r>
      <w:bookmarkStart w:id="14" w:name="_GoBack"/>
      <w:bookmarkEnd w:id="14"/>
      <w:r w:rsidR="00350945" w:rsidRPr="002B5976">
        <w:rPr>
          <w:rFonts w:ascii="Times New Roman" w:hAnsi="Times New Roman" w:cs="Times New Roman"/>
          <w:sz w:val="28"/>
          <w:szCs w:val="28"/>
        </w:rPr>
        <w:t>с учетом ежегодно разрабатываемых Мин</w:t>
      </w:r>
      <w:r w:rsidR="00CC6EAF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50945" w:rsidRPr="002B5976">
        <w:rPr>
          <w:rFonts w:ascii="Times New Roman" w:hAnsi="Times New Roman" w:cs="Times New Roman"/>
          <w:sz w:val="28"/>
          <w:szCs w:val="28"/>
        </w:rPr>
        <w:t>фин</w:t>
      </w:r>
      <w:r w:rsidR="00CC6EAF">
        <w:rPr>
          <w:rFonts w:ascii="Times New Roman" w:hAnsi="Times New Roman" w:cs="Times New Roman"/>
          <w:sz w:val="28"/>
          <w:szCs w:val="28"/>
        </w:rPr>
        <w:t>ансов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CC6EAF">
        <w:rPr>
          <w:rFonts w:ascii="Times New Roman" w:hAnsi="Times New Roman" w:cs="Times New Roman"/>
          <w:sz w:val="28"/>
          <w:szCs w:val="28"/>
        </w:rPr>
        <w:t>йской Федерации</w:t>
      </w:r>
      <w:r w:rsidR="00350945" w:rsidRPr="002B5976">
        <w:rPr>
          <w:rFonts w:ascii="Times New Roman" w:hAnsi="Times New Roman" w:cs="Times New Roman"/>
          <w:sz w:val="28"/>
          <w:szCs w:val="28"/>
        </w:rPr>
        <w:t xml:space="preserve"> методических указаний по распределению бюджетных ассигнований бюджета по кодам классификации расходов бюджетов на очередной финансовый год и плановый</w:t>
      </w:r>
      <w:proofErr w:type="gramEnd"/>
      <w:r w:rsidR="00350945" w:rsidRPr="002B5976"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:rsidR="0068198F" w:rsidRPr="0068198F" w:rsidRDefault="0068198F" w:rsidP="0068198F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8F" w:rsidRDefault="0068198F" w:rsidP="0068198F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1D52" w:rsidRDefault="00461D52" w:rsidP="0068198F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8F" w:rsidRDefault="0068198F" w:rsidP="00F40AB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F40ABA" w:rsidRPr="0068198F" w:rsidRDefault="00F40ABA" w:rsidP="00F40AB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F40ABA" w:rsidRPr="0068198F" w:rsidSect="00325A98">
      <w:headerReference w:type="default" r:id="rId11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A2" w:rsidRDefault="00BB0CA2" w:rsidP="00EB3AA2">
      <w:pPr>
        <w:spacing w:after="0" w:line="240" w:lineRule="auto"/>
      </w:pPr>
      <w:r>
        <w:separator/>
      </w:r>
    </w:p>
  </w:endnote>
  <w:endnote w:type="continuationSeparator" w:id="0">
    <w:p w:rsidR="00BB0CA2" w:rsidRDefault="00BB0CA2" w:rsidP="00EB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A2" w:rsidRDefault="00BB0CA2" w:rsidP="00EB3AA2">
      <w:pPr>
        <w:spacing w:after="0" w:line="240" w:lineRule="auto"/>
      </w:pPr>
      <w:r>
        <w:separator/>
      </w:r>
    </w:p>
  </w:footnote>
  <w:footnote w:type="continuationSeparator" w:id="0">
    <w:p w:rsidR="00BB0CA2" w:rsidRDefault="00BB0CA2" w:rsidP="00EB3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494138"/>
      <w:docPartObj>
        <w:docPartGallery w:val="Page Numbers (Top of Page)"/>
        <w:docPartUnique/>
      </w:docPartObj>
    </w:sdtPr>
    <w:sdtEndPr/>
    <w:sdtContent>
      <w:p w:rsidR="00EB3AA2" w:rsidRDefault="00EB3A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F3D">
          <w:rPr>
            <w:noProof/>
          </w:rPr>
          <w:t>2</w:t>
        </w:r>
        <w:r>
          <w:fldChar w:fldCharType="end"/>
        </w:r>
      </w:p>
    </w:sdtContent>
  </w:sdt>
  <w:p w:rsidR="00EB3AA2" w:rsidRDefault="00EB3AA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5"/>
    <w:rsid w:val="00013AAF"/>
    <w:rsid w:val="00046F0A"/>
    <w:rsid w:val="000A7B38"/>
    <w:rsid w:val="000B19AF"/>
    <w:rsid w:val="000E53A3"/>
    <w:rsid w:val="001A4D33"/>
    <w:rsid w:val="001C1F6C"/>
    <w:rsid w:val="001D12DC"/>
    <w:rsid w:val="001F77B1"/>
    <w:rsid w:val="00286417"/>
    <w:rsid w:val="002A432F"/>
    <w:rsid w:val="002B5976"/>
    <w:rsid w:val="0031060C"/>
    <w:rsid w:val="003119B1"/>
    <w:rsid w:val="00325A98"/>
    <w:rsid w:val="003406E0"/>
    <w:rsid w:val="00350945"/>
    <w:rsid w:val="0038626F"/>
    <w:rsid w:val="003E00FD"/>
    <w:rsid w:val="003F3F0B"/>
    <w:rsid w:val="004136DC"/>
    <w:rsid w:val="00445876"/>
    <w:rsid w:val="00461D52"/>
    <w:rsid w:val="0047265E"/>
    <w:rsid w:val="00491E49"/>
    <w:rsid w:val="004B5B0B"/>
    <w:rsid w:val="0052623C"/>
    <w:rsid w:val="005C4395"/>
    <w:rsid w:val="0068198F"/>
    <w:rsid w:val="006A53A4"/>
    <w:rsid w:val="006D28EE"/>
    <w:rsid w:val="006F2D6D"/>
    <w:rsid w:val="00712F7E"/>
    <w:rsid w:val="00771CF2"/>
    <w:rsid w:val="007835CF"/>
    <w:rsid w:val="007B2FCF"/>
    <w:rsid w:val="007C2EA0"/>
    <w:rsid w:val="00820D1E"/>
    <w:rsid w:val="00827B71"/>
    <w:rsid w:val="00830FEE"/>
    <w:rsid w:val="00840C4E"/>
    <w:rsid w:val="00852EC5"/>
    <w:rsid w:val="008A6ABE"/>
    <w:rsid w:val="00904C58"/>
    <w:rsid w:val="0093220F"/>
    <w:rsid w:val="009937B0"/>
    <w:rsid w:val="00A046FE"/>
    <w:rsid w:val="00A36788"/>
    <w:rsid w:val="00A37BC9"/>
    <w:rsid w:val="00A60B0E"/>
    <w:rsid w:val="00A7768C"/>
    <w:rsid w:val="00AA5D5F"/>
    <w:rsid w:val="00AB205C"/>
    <w:rsid w:val="00AD7657"/>
    <w:rsid w:val="00AE544D"/>
    <w:rsid w:val="00B14310"/>
    <w:rsid w:val="00B50A19"/>
    <w:rsid w:val="00B80D48"/>
    <w:rsid w:val="00BB0CA2"/>
    <w:rsid w:val="00C24192"/>
    <w:rsid w:val="00C32830"/>
    <w:rsid w:val="00C52E64"/>
    <w:rsid w:val="00C55882"/>
    <w:rsid w:val="00C73D5E"/>
    <w:rsid w:val="00C80BAD"/>
    <w:rsid w:val="00C93A88"/>
    <w:rsid w:val="00CC6EAF"/>
    <w:rsid w:val="00CD5286"/>
    <w:rsid w:val="00D370DC"/>
    <w:rsid w:val="00D42D2D"/>
    <w:rsid w:val="00D51B38"/>
    <w:rsid w:val="00D639AB"/>
    <w:rsid w:val="00D63A0B"/>
    <w:rsid w:val="00DF1734"/>
    <w:rsid w:val="00E15422"/>
    <w:rsid w:val="00E16776"/>
    <w:rsid w:val="00E401A8"/>
    <w:rsid w:val="00EA7DC8"/>
    <w:rsid w:val="00EB3AA2"/>
    <w:rsid w:val="00EF018B"/>
    <w:rsid w:val="00EF4DC7"/>
    <w:rsid w:val="00F40ABA"/>
    <w:rsid w:val="00F67F3D"/>
    <w:rsid w:val="00F83671"/>
    <w:rsid w:val="00FA13F4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6D"/>
  </w:style>
  <w:style w:type="paragraph" w:styleId="3">
    <w:name w:val="heading 3"/>
    <w:basedOn w:val="a"/>
    <w:link w:val="30"/>
    <w:uiPriority w:val="9"/>
    <w:qFormat/>
    <w:rsid w:val="00783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35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3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3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C3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FE"/>
    <w:rPr>
      <w:rFonts w:ascii="Segoe UI" w:hAnsi="Segoe UI" w:cs="Segoe UI"/>
      <w:sz w:val="18"/>
      <w:szCs w:val="18"/>
    </w:rPr>
  </w:style>
  <w:style w:type="paragraph" w:styleId="a5">
    <w:name w:val="Subtitle"/>
    <w:basedOn w:val="a"/>
    <w:link w:val="a6"/>
    <w:qFormat/>
    <w:rsid w:val="00AE54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E54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AE54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E544D"/>
    <w:pPr>
      <w:ind w:left="720"/>
      <w:contextualSpacing/>
    </w:pPr>
  </w:style>
  <w:style w:type="paragraph" w:styleId="a8">
    <w:name w:val="Body Text"/>
    <w:basedOn w:val="a"/>
    <w:link w:val="a9"/>
    <w:unhideWhenUsed/>
    <w:rsid w:val="003F3F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F3F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B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AA2"/>
  </w:style>
  <w:style w:type="paragraph" w:styleId="ac">
    <w:name w:val="footer"/>
    <w:basedOn w:val="a"/>
    <w:link w:val="ad"/>
    <w:uiPriority w:val="99"/>
    <w:unhideWhenUsed/>
    <w:rsid w:val="00EB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6D"/>
  </w:style>
  <w:style w:type="paragraph" w:styleId="3">
    <w:name w:val="heading 3"/>
    <w:basedOn w:val="a"/>
    <w:link w:val="30"/>
    <w:uiPriority w:val="9"/>
    <w:qFormat/>
    <w:rsid w:val="00783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35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3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3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509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C3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FE"/>
    <w:rPr>
      <w:rFonts w:ascii="Segoe UI" w:hAnsi="Segoe UI" w:cs="Segoe UI"/>
      <w:sz w:val="18"/>
      <w:szCs w:val="18"/>
    </w:rPr>
  </w:style>
  <w:style w:type="paragraph" w:styleId="a5">
    <w:name w:val="Subtitle"/>
    <w:basedOn w:val="a"/>
    <w:link w:val="a6"/>
    <w:qFormat/>
    <w:rsid w:val="00AE54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E54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AE54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E544D"/>
    <w:pPr>
      <w:ind w:left="720"/>
      <w:contextualSpacing/>
    </w:pPr>
  </w:style>
  <w:style w:type="paragraph" w:styleId="a8">
    <w:name w:val="Body Text"/>
    <w:basedOn w:val="a"/>
    <w:link w:val="a9"/>
    <w:unhideWhenUsed/>
    <w:rsid w:val="003F3F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F3F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B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AA2"/>
  </w:style>
  <w:style w:type="paragraph" w:styleId="ac">
    <w:name w:val="footer"/>
    <w:basedOn w:val="a"/>
    <w:link w:val="ad"/>
    <w:uiPriority w:val="99"/>
    <w:unhideWhenUsed/>
    <w:rsid w:val="00EB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808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1123047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835783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8663491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73840451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5764438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3084287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17842179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7690753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89346736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07762269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09670814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8142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981D003E2A7E50D2183172091DCADF266DA006038FC5E0AFF6C0392657FD2CF34874A16FFBE8e7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981D003E2A7E50D2183172091DCADF266DA006038FC5E0AFF6C0392657FD2CF34874A16FFAE8e7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E981D003E2A7E50D2183172091DCADF266DA006038FC5E0AFF6C0392657FD2CF34874A16FF5E8e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E981D003E2A7E50D2183172091DCADF266DA006038FC5E0AFF6C0392657FD2CF34874A06DF5E8e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Анна Ивановна</dc:creator>
  <cp:lastModifiedBy>Марченко Анна Ивановна</cp:lastModifiedBy>
  <cp:revision>23</cp:revision>
  <cp:lastPrinted>2020-01-29T07:12:00Z</cp:lastPrinted>
  <dcterms:created xsi:type="dcterms:W3CDTF">2020-01-29T07:01:00Z</dcterms:created>
  <dcterms:modified xsi:type="dcterms:W3CDTF">2020-02-07T09:16:00Z</dcterms:modified>
</cp:coreProperties>
</file>