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4321"/>
        <w:gridCol w:w="5568"/>
      </w:tblGrid>
      <w:tr w:rsidR="00857FD0" w:rsidRPr="0011093E" w:rsidTr="00F801C5">
        <w:trPr>
          <w:trHeight w:val="1418"/>
        </w:trPr>
        <w:tc>
          <w:tcPr>
            <w:tcW w:w="4321" w:type="dxa"/>
          </w:tcPr>
          <w:p w:rsidR="00857FD0" w:rsidRPr="0011093E" w:rsidRDefault="00857FD0" w:rsidP="00E85B7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8" w:type="dxa"/>
          </w:tcPr>
          <w:p w:rsidR="00857FD0" w:rsidRPr="0011093E" w:rsidRDefault="00857FD0" w:rsidP="00E85B72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</w:rPr>
              <w:t>УТВЕРЖДЕНА</w:t>
            </w:r>
          </w:p>
          <w:p w:rsidR="00857FD0" w:rsidRPr="0011093E" w:rsidRDefault="00F801C5" w:rsidP="00E85B72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sz w:val="28"/>
                <w:szCs w:val="28"/>
              </w:rPr>
              <w:t>распоряжением</w:t>
            </w:r>
            <w:r w:rsidR="00857FD0" w:rsidRPr="0011093E">
              <w:rPr>
                <w:rFonts w:ascii="Times New Roman" w:eastAsia="Arial Unicode MS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857FD0" w:rsidRPr="0011093E" w:rsidRDefault="00857FD0" w:rsidP="00E85B72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</w:rPr>
              <w:t>Шпаковского муниципального округа</w:t>
            </w:r>
          </w:p>
          <w:p w:rsidR="00857FD0" w:rsidRDefault="00857FD0" w:rsidP="00E85B72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11093E">
              <w:rPr>
                <w:rFonts w:ascii="Times New Roman" w:eastAsia="Arial Unicode MS" w:hAnsi="Times New Roman" w:cs="Times New Roman"/>
                <w:sz w:val="28"/>
                <w:szCs w:val="28"/>
              </w:rPr>
              <w:t>Ставропольского края</w:t>
            </w:r>
          </w:p>
          <w:p w:rsidR="00F801C5" w:rsidRDefault="00F801C5" w:rsidP="00E85B72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</w:p>
          <w:p w:rsidR="00F801C5" w:rsidRDefault="00F801C5" w:rsidP="004A6A0C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color w:val="FFFFFF" w:themeColor="background1"/>
                <w:sz w:val="28"/>
                <w:szCs w:val="28"/>
              </w:rPr>
            </w:pPr>
          </w:p>
          <w:p w:rsidR="00857FD0" w:rsidRPr="003A04F4" w:rsidRDefault="00146236" w:rsidP="004A6A0C">
            <w:pPr>
              <w:spacing w:after="0" w:line="240" w:lineRule="exact"/>
              <w:jc w:val="center"/>
              <w:rPr>
                <w:rFonts w:ascii="Times New Roman" w:eastAsia="Arial Unicode MS" w:hAnsi="Times New Roman" w:cs="Times New Roman"/>
                <w:color w:val="FFFFFF" w:themeColor="background1"/>
                <w:sz w:val="28"/>
                <w:szCs w:val="28"/>
              </w:rPr>
            </w:pPr>
            <w:r w:rsidRPr="002330D4">
              <w:rPr>
                <w:rFonts w:ascii="Times New Roman" w:eastAsia="Arial Unicode MS" w:hAnsi="Times New Roman" w:cs="Times New Roman"/>
                <w:color w:val="FFFFFF" w:themeColor="background1"/>
                <w:sz w:val="28"/>
                <w:szCs w:val="28"/>
              </w:rPr>
              <w:t xml:space="preserve">22 г. № 1820022 </w:t>
            </w:r>
            <w:r>
              <w:rPr>
                <w:rFonts w:ascii="Times New Roman" w:eastAsia="Arial Unicode MS" w:hAnsi="Times New Roman" w:cs="Times New Roman"/>
                <w:color w:val="FFFFFF" w:themeColor="background1"/>
                <w:sz w:val="28"/>
                <w:szCs w:val="28"/>
              </w:rPr>
              <w:t>г. №</w:t>
            </w:r>
          </w:p>
        </w:tc>
      </w:tr>
    </w:tbl>
    <w:p w:rsidR="00857FD0" w:rsidRDefault="00857FD0" w:rsidP="00857FD0">
      <w:pPr>
        <w:spacing w:after="0" w:line="240" w:lineRule="exact"/>
        <w:jc w:val="right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857FD0" w:rsidRDefault="00857FD0" w:rsidP="00857FD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>ПРОГРАММА</w:t>
      </w:r>
    </w:p>
    <w:p w:rsidR="00857FD0" w:rsidRPr="003C7E59" w:rsidRDefault="00857FD0" w:rsidP="00857FD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57FD0" w:rsidRDefault="00857FD0" w:rsidP="00857FD0">
      <w:pPr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3C7E5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Шпаковского муниципального окр</w:t>
      </w:r>
      <w:r w:rsidR="00117B03">
        <w:rPr>
          <w:rFonts w:ascii="Times New Roman" w:eastAsia="Times New Roman" w:hAnsi="Times New Roman" w:cs="Times New Roman"/>
          <w:sz w:val="28"/>
          <w:szCs w:val="28"/>
        </w:rPr>
        <w:t>уга Ставропольского края на 2025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857FD0" w:rsidRPr="003C7E59" w:rsidRDefault="00857FD0" w:rsidP="00857FD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57FD0" w:rsidRDefault="00857FD0" w:rsidP="00857FD0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Анализ текущего состоян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ия осуществления вида контроля,</w:t>
      </w:r>
    </w:p>
    <w:p w:rsidR="00857FD0" w:rsidRDefault="00857FD0" w:rsidP="00857FD0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описание текущего уровня развития профилактической деятельности контрольного (надзорного) органа, характеристика проблем,</w:t>
      </w:r>
    </w:p>
    <w:p w:rsidR="00857FD0" w:rsidRDefault="00857FD0" w:rsidP="00857FD0">
      <w:pPr>
        <w:autoSpaceDE w:val="0"/>
        <w:autoSpaceDN w:val="0"/>
        <w:adjustRightInd w:val="0"/>
        <w:spacing w:after="0" w:line="240" w:lineRule="exact"/>
        <w:contextualSpacing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на </w:t>
      </w:r>
      <w:proofErr w:type="gramStart"/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решение</w:t>
      </w:r>
      <w:proofErr w:type="gramEnd"/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которых направлена программа профилактики</w:t>
      </w:r>
    </w:p>
    <w:p w:rsidR="00857FD0" w:rsidRPr="00B44E30" w:rsidRDefault="00857FD0" w:rsidP="00857FD0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57FD0" w:rsidRPr="00307A5B" w:rsidRDefault="00857FD0" w:rsidP="00857FD0">
      <w:pPr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рограмма 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муниципального жилищного контроля на территории Шпаковского муниципального окр</w:t>
      </w:r>
      <w:r w:rsidR="002330D4">
        <w:rPr>
          <w:rFonts w:ascii="Times New Roman" w:eastAsia="Times New Roman" w:hAnsi="Times New Roman" w:cs="Times New Roman"/>
          <w:sz w:val="28"/>
          <w:szCs w:val="28"/>
        </w:rPr>
        <w:t>уга Ставропольского края на 2025</w:t>
      </w:r>
      <w:r w:rsidRPr="003C7E59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– Программа)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 в соответствии со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статьей 44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B44E30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постановлением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Правительства Российской Федерации от 25 июня 2021 г.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№ 990</w:t>
      </w:r>
      <w:proofErr w:type="gramEnd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</w:t>
      </w: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>законом ценностям при осуществлении муниципального жилищного контроля.</w:t>
      </w:r>
    </w:p>
    <w:p w:rsidR="00857FD0" w:rsidRPr="00B44E30" w:rsidRDefault="00857FD0" w:rsidP="00857FD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связи с принятием </w:t>
      </w:r>
      <w:r w:rsidRPr="00307A5B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Положения</w:t>
      </w:r>
      <w:r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 xml:space="preserve"> </w:t>
      </w:r>
      <w:r w:rsidRPr="00307A5B">
        <w:rPr>
          <w:rFonts w:ascii="Times New Roman" w:eastAsia="Calibri" w:hAnsi="Times New Roman" w:cs="Times New Roman"/>
          <w:bCs/>
          <w:spacing w:val="-2"/>
          <w:sz w:val="28"/>
          <w:szCs w:val="28"/>
          <w:lang w:eastAsia="en-US"/>
        </w:rPr>
        <w:t>о муниципальном жилищном контроле на</w:t>
      </w:r>
      <w:r w:rsidRPr="00307A5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территории Шпаковского муниципального округа Ставропольского края, утвержденного решением Думы Шпаковского муниципального округа Ставропольского края от 29 сентября 2021 г. № 245 «</w:t>
      </w:r>
      <w:r w:rsidRPr="00307A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Положения о муниципальном жилищном контроле на территории Шпаковского муниципального округа Ставропольского края»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ранее данный вид контроля не осуществлялся, провести анализ текущего состояния осуществления вида контроля и описание текущего</w:t>
      </w:r>
      <w:proofErr w:type="gramEnd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уровня развития профилактическо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не представляется возможным.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 w:bidi="ru-RU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Субъектами подконтрольной деятельности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en-US" w:bidi="ru-RU"/>
        </w:rPr>
        <w:t>Шпаковского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 w:bidi="ru-RU"/>
        </w:rPr>
        <w:t xml:space="preserve"> муниципального округа Ставропольского края.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Программа профилактики предусматривает проведение профилактических мероприятий, направленных на снижение риска причинения вреда (ущерба) охраняемых законом ценностей, оценку динамики изменений рисков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текущих и ожидаемых тенденций, которые могут оказать воздействие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на состояние подконтрольной среды в период реализации программы, в части выполнения требований жилищного законодательства по вопросам использования и сохранности жилищного фонда.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FD0" w:rsidRDefault="00857FD0" w:rsidP="00857FD0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bookmarkStart w:id="0" w:name="Par175"/>
      <w:bookmarkEnd w:id="0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II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. Цели и задачи реализации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рограммы 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57FD0" w:rsidRPr="00B44E30" w:rsidRDefault="00857FD0" w:rsidP="00857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2.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Основными целями Программы являются: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с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тимулирование добросовестного соблюдения обязательных требовани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й всеми контролируемыми лицами;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у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57FD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с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3. 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Проведение профилактических мероприятий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рограммы направлено на решение следующих задач: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у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крепление </w:t>
      </w:r>
      <w:proofErr w:type="gramStart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системы профилактики нарушений рисков причинения</w:t>
      </w:r>
      <w:proofErr w:type="gramEnd"/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вреда (ущерба) охраняемым законом ценностям;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2) п</w:t>
      </w:r>
      <w:r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в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о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857FD0" w:rsidRPr="00B44E30" w:rsidRDefault="00857FD0" w:rsidP="00857FD0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57FD0" w:rsidRDefault="00857FD0" w:rsidP="00857FD0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III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Перечен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ь профилактических мероприятий,</w:t>
      </w:r>
    </w:p>
    <w:p w:rsidR="00857FD0" w:rsidRPr="00B44E30" w:rsidRDefault="00857FD0" w:rsidP="00857FD0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сроки (периодичность) их проведения</w:t>
      </w:r>
    </w:p>
    <w:p w:rsidR="00857FD0" w:rsidRPr="00B44E30" w:rsidRDefault="00857FD0" w:rsidP="00857FD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30"/>
        <w:gridCol w:w="4678"/>
        <w:gridCol w:w="2268"/>
      </w:tblGrid>
      <w:tr w:rsidR="00D4727D" w:rsidRPr="00307A5B" w:rsidTr="00F801C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right="20"/>
              <w:jc w:val="center"/>
            </w:pPr>
            <w:r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>
              <w:rPr>
                <w:color w:val="000000"/>
                <w:sz w:val="26"/>
                <w:szCs w:val="26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right="20"/>
              <w:jc w:val="center"/>
            </w:pPr>
            <w:r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jc w:val="center"/>
            </w:pPr>
            <w:r>
              <w:rPr>
                <w:color w:val="000000"/>
                <w:sz w:val="26"/>
                <w:szCs w:val="26"/>
              </w:rPr>
              <w:t>Особенности проведения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216" w:firstLine="374"/>
            </w:pPr>
            <w:r>
              <w:rPr>
                <w:color w:val="000000"/>
                <w:sz w:val="26"/>
                <w:szCs w:val="26"/>
              </w:rPr>
              <w:t>Срок проведения</w:t>
            </w:r>
          </w:p>
        </w:tc>
      </w:tr>
      <w:tr w:rsidR="00D4727D" w:rsidRPr="00307A5B" w:rsidTr="00F801C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right="20"/>
              <w:jc w:val="center"/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right="20"/>
              <w:jc w:val="center"/>
            </w:pPr>
            <w:r>
              <w:rPr>
                <w:color w:val="000000"/>
                <w:sz w:val="26"/>
                <w:szCs w:val="26"/>
              </w:rPr>
              <w:t>Информирование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Pr="00F801C5" w:rsidRDefault="00D4727D" w:rsidP="00F801C5">
            <w:pPr>
              <w:pStyle w:val="a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F801C5">
              <w:rPr>
                <w:color w:val="000000"/>
                <w:sz w:val="26"/>
                <w:szCs w:val="26"/>
              </w:rPr>
              <w:t>Осуществляется контрольным органом</w:t>
            </w:r>
            <w:bookmarkStart w:id="1" w:name="_Hlk177119455"/>
            <w:r w:rsidR="00F801C5">
              <w:rPr>
                <w:color w:val="000000"/>
                <w:sz w:val="26"/>
                <w:szCs w:val="26"/>
              </w:rPr>
              <w:t xml:space="preserve"> </w:t>
            </w:r>
            <w:r w:rsidRPr="00F801C5">
              <w:rPr>
                <w:color w:val="000000"/>
                <w:sz w:val="26"/>
                <w:szCs w:val="26"/>
              </w:rPr>
              <w:t>по вопросам соблюдения обязательных требований посредством размещения соответствующих сведений на официальном сайте в сети «Интернет»</w:t>
            </w:r>
            <w:bookmarkEnd w:id="1"/>
            <w:r w:rsidRPr="00F801C5">
              <w:rPr>
                <w:color w:val="000000"/>
                <w:sz w:val="26"/>
                <w:szCs w:val="26"/>
              </w:rPr>
              <w:t>, средствах массовой информации</w:t>
            </w:r>
            <w:r w:rsidRPr="00F801C5">
              <w:rPr>
                <w:color w:val="00000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89"/>
              <w:jc w:val="center"/>
            </w:pPr>
            <w:bookmarkStart w:id="2" w:name="_Hlk177563721"/>
            <w:r>
              <w:rPr>
                <w:color w:val="000000"/>
                <w:sz w:val="26"/>
                <w:szCs w:val="26"/>
              </w:rPr>
              <w:t>В течение года</w:t>
            </w:r>
            <w:bookmarkEnd w:id="2"/>
            <w:r>
              <w:rPr>
                <w:color w:val="000000"/>
                <w:sz w:val="26"/>
                <w:szCs w:val="26"/>
              </w:rPr>
              <w:t>, по мере необходимости</w:t>
            </w:r>
          </w:p>
        </w:tc>
      </w:tr>
      <w:tr w:rsidR="00D4727D" w:rsidRPr="00307A5B" w:rsidTr="00F801C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14"/>
            </w:pPr>
            <w:bookmarkStart w:id="3" w:name="_Hlk89694972"/>
            <w:r>
              <w:rPr>
                <w:color w:val="000000"/>
                <w:sz w:val="26"/>
                <w:szCs w:val="26"/>
              </w:rPr>
              <w:lastRenderedPageBreak/>
              <w:t>2</w:t>
            </w:r>
            <w:bookmarkEnd w:id="3"/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14"/>
            </w:pPr>
            <w:r>
              <w:rPr>
                <w:color w:val="000000"/>
                <w:sz w:val="26"/>
                <w:szCs w:val="26"/>
              </w:rPr>
              <w:t>Объявление предостережения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Pr="00F801C5" w:rsidRDefault="00D4727D" w:rsidP="00F801C5">
            <w:pPr>
              <w:pStyle w:val="a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F801C5">
              <w:rPr>
                <w:sz w:val="26"/>
                <w:szCs w:val="26"/>
              </w:rPr>
              <w:t>Объявление предостережений контролируемым лицам для целей принятия мер по обеспечению соблюдения обязательных требований.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58" w:right="52"/>
              <w:jc w:val="center"/>
            </w:pPr>
            <w:r>
              <w:rPr>
                <w:color w:val="000000"/>
                <w:sz w:val="26"/>
                <w:szCs w:val="26"/>
              </w:rPr>
              <w:t>В течение года, по мере необходимости</w:t>
            </w:r>
          </w:p>
        </w:tc>
      </w:tr>
      <w:tr w:rsidR="00D4727D" w:rsidRPr="00307A5B" w:rsidTr="00F801C5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14"/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14"/>
            </w:pPr>
            <w:r>
              <w:rPr>
                <w:color w:val="000000"/>
                <w:sz w:val="26"/>
                <w:szCs w:val="26"/>
              </w:rPr>
              <w:t>Консультирование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Pr="00F801C5" w:rsidRDefault="00D4727D" w:rsidP="00F801C5">
            <w:pPr>
              <w:pStyle w:val="af"/>
              <w:spacing w:before="0" w:beforeAutospacing="0" w:after="0" w:afterAutospacing="0" w:line="240" w:lineRule="exact"/>
              <w:jc w:val="both"/>
              <w:rPr>
                <w:sz w:val="26"/>
                <w:szCs w:val="26"/>
              </w:rPr>
            </w:pPr>
            <w:r w:rsidRPr="00F801C5">
              <w:rPr>
                <w:color w:val="000000"/>
                <w:sz w:val="26"/>
                <w:szCs w:val="26"/>
              </w:rPr>
              <w:t>Осуществляется контрольным органом по обращениям контролируемых лиц и их представителей следующими способами: устно, по телефону, на личном приеме, посредством видео-конференц-связи, в ходе проведения профилактических и контрольных мероприятий.</w:t>
            </w:r>
          </w:p>
          <w:p w:rsidR="00D4727D" w:rsidRPr="00F801C5" w:rsidRDefault="00D4727D" w:rsidP="00F801C5">
            <w:pPr>
              <w:pStyle w:val="af"/>
              <w:spacing w:before="0" w:beforeAutospacing="0" w:after="0" w:afterAutospacing="0" w:line="240" w:lineRule="exact"/>
              <w:ind w:firstLine="466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7D" w:rsidRDefault="00D4727D" w:rsidP="00F801C5">
            <w:pPr>
              <w:pStyle w:val="af"/>
              <w:spacing w:before="0" w:beforeAutospacing="0" w:after="0" w:afterAutospacing="0" w:line="240" w:lineRule="exact"/>
              <w:ind w:left="58" w:right="52"/>
              <w:jc w:val="center"/>
            </w:pPr>
            <w:r>
              <w:rPr>
                <w:color w:val="000000"/>
                <w:sz w:val="26"/>
                <w:szCs w:val="26"/>
              </w:rPr>
              <w:t>В течени</w:t>
            </w:r>
            <w:proofErr w:type="gramStart"/>
            <w:r>
              <w:rPr>
                <w:color w:val="000000"/>
                <w:sz w:val="26"/>
                <w:szCs w:val="26"/>
              </w:rPr>
              <w:t>и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года, по мере поступления обращений</w:t>
            </w:r>
          </w:p>
        </w:tc>
      </w:tr>
    </w:tbl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FD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Информирование осуществляется посредством размещения сведений, предусмотренных частью 3 статьи 46 Федерального закона № 248-ФЗ на официальном сайте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Шпаковского </w:t>
      </w: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округа Ставропольского края в сети «Интернет», в средствах массовой информации в иных формах.</w:t>
      </w:r>
    </w:p>
    <w:p w:rsidR="00D4727D" w:rsidRDefault="00D4727D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4727D" w:rsidRPr="007F2DDF" w:rsidRDefault="00D4727D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2DDF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7F2DDF">
        <w:rPr>
          <w:rFonts w:ascii="Times New Roman" w:hAnsi="Times New Roman" w:cs="Times New Roman"/>
          <w:color w:val="000000"/>
          <w:sz w:val="28"/>
          <w:szCs w:val="28"/>
        </w:rPr>
        <w:t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</w:t>
      </w:r>
      <w:proofErr w:type="gramEnd"/>
      <w:r w:rsidRPr="007F2DDF">
        <w:rPr>
          <w:rFonts w:ascii="Times New Roman" w:hAnsi="Times New Roman" w:cs="Times New Roman"/>
          <w:color w:val="000000"/>
          <w:sz w:val="28"/>
          <w:szCs w:val="28"/>
        </w:rPr>
        <w:t xml:space="preserve"> по обеспечению соблюдения обязательных требований.</w:t>
      </w:r>
    </w:p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57FD0" w:rsidRPr="00B44E30" w:rsidRDefault="00D4727D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57F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857FD0"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телефону, посредством видеоконференцсвязи, на личном приеме, либо в ходе проведения профилактических мероприятий, контрольных мероприятий.</w:t>
      </w:r>
    </w:p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Консультирование осуществляется по следующим вопросам:</w:t>
      </w:r>
    </w:p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1) организация и осуществление муниципального контроля;</w:t>
      </w:r>
    </w:p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2) порядок осуществления контрольных мероприятий;</w:t>
      </w:r>
    </w:p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3) обязательные требования;</w:t>
      </w:r>
    </w:p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4) требования, содержащиеся в разрешительных документах;</w:t>
      </w:r>
    </w:p>
    <w:p w:rsidR="00857FD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5) требования документов, исполнение которых является необходимым в соответствии с законодательством Российской Федерации.</w:t>
      </w:r>
    </w:p>
    <w:p w:rsidR="00F801C5" w:rsidRDefault="00F801C5" w:rsidP="007F2DD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21189" w:rsidRPr="00743AA3" w:rsidRDefault="00D4727D" w:rsidP="00F801C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066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="00C21189" w:rsidRPr="00743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профилактического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C21189" w:rsidRPr="00743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контролируемое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лицо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информируется об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обязательных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требованиях,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жилищным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 соответствии объекта жилищных отношений установленным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категориям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риска, об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основаниях</w:t>
      </w:r>
      <w:r w:rsidR="00C21189" w:rsidRPr="00743AA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C21189" w:rsidRPr="00743A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рекомендуемых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способах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снижения</w:t>
      </w:r>
      <w:r w:rsidR="00C21189" w:rsidRPr="00743AA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категории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риска, о видах, содержании и об интенсивности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контрольных (надзорных)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мероприятий, проводимых в отношении объекта контроля исходя из его отнесения к </w:t>
      </w:r>
      <w:r w:rsidR="00C21189" w:rsidRPr="00743AA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соответствующей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категории риска.</w:t>
      </w:r>
      <w:proofErr w:type="gramEnd"/>
    </w:p>
    <w:p w:rsidR="00C21189" w:rsidRPr="00743AA3" w:rsidRDefault="00D4727D" w:rsidP="00F801C5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.1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. В ходе профилактического визита уполномоченным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специалистом 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 может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контролируемого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соблюдения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жилищного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="00C21189" w:rsidRPr="00743AA3"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порядке</w:t>
      </w:r>
      <w:proofErr w:type="gramEnd"/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 ст. 50 Федерального закона № 248-ФЗ.</w:t>
      </w:r>
    </w:p>
    <w:p w:rsidR="00C21189" w:rsidRPr="00743AA3" w:rsidRDefault="00D4727D" w:rsidP="00F801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.2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. В ходе профилактического визита уполномоченным специалистом 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 xml:space="preserve">может осуществляться сбор сведений, необходимых для отнесения объектов </w:t>
      </w:r>
      <w:r w:rsidR="00C21189" w:rsidRPr="00743AA3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контроля</w:t>
      </w:r>
      <w:r w:rsidR="00C21189" w:rsidRPr="00743AA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 установленным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категориям</w:t>
      </w:r>
      <w:r w:rsidR="00C21189"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риска.</w:t>
      </w:r>
    </w:p>
    <w:p w:rsidR="00C21189" w:rsidRPr="00743AA3" w:rsidRDefault="00D4727D" w:rsidP="00F801C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1189">
        <w:rPr>
          <w:rFonts w:ascii="Times New Roman" w:eastAsia="Times New Roman" w:hAnsi="Times New Roman" w:cs="Times New Roman"/>
          <w:sz w:val="28"/>
          <w:szCs w:val="28"/>
        </w:rPr>
        <w:t>.3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. При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профилактического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визита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контролируемым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лицам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C21189"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C21189" w:rsidRPr="00743AA3">
        <w:rPr>
          <w:rFonts w:ascii="Times New Roman" w:eastAsia="Times New Roman" w:hAnsi="Times New Roman" w:cs="Times New Roman"/>
          <w:sz w:val="28"/>
          <w:szCs w:val="28"/>
        </w:rPr>
        <w:t>могут выдаваться предписания об устранении нарушений обязательных требований, установленных жилищным законодательством.</w:t>
      </w:r>
    </w:p>
    <w:p w:rsidR="00C21189" w:rsidRPr="00743AA3" w:rsidRDefault="00C21189" w:rsidP="00C2118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AA3">
        <w:rPr>
          <w:rFonts w:ascii="Times New Roman" w:eastAsia="Times New Roman" w:hAnsi="Times New Roman" w:cs="Times New Roman"/>
          <w:sz w:val="28"/>
          <w:szCs w:val="28"/>
        </w:rPr>
        <w:t>Разъяснения, полученные контролируемым лицом в ходе профилактического</w:t>
      </w:r>
      <w:r w:rsidRPr="00743AA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743AA3">
        <w:rPr>
          <w:rFonts w:ascii="Times New Roman" w:eastAsia="Times New Roman" w:hAnsi="Times New Roman" w:cs="Times New Roman"/>
          <w:sz w:val="28"/>
          <w:szCs w:val="28"/>
        </w:rPr>
        <w:t>визита,</w:t>
      </w:r>
      <w:r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3AA3">
        <w:rPr>
          <w:rFonts w:ascii="Times New Roman" w:eastAsia="Times New Roman" w:hAnsi="Times New Roman" w:cs="Times New Roman"/>
          <w:sz w:val="28"/>
          <w:szCs w:val="28"/>
        </w:rPr>
        <w:t>носят рекомендательный</w:t>
      </w:r>
      <w:r w:rsidRPr="00743AA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743AA3">
        <w:rPr>
          <w:rFonts w:ascii="Times New Roman" w:eastAsia="Times New Roman" w:hAnsi="Times New Roman" w:cs="Times New Roman"/>
          <w:sz w:val="28"/>
          <w:szCs w:val="28"/>
        </w:rPr>
        <w:t>характер.</w:t>
      </w:r>
    </w:p>
    <w:p w:rsidR="00857FD0" w:rsidRPr="00FC611A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57FD0" w:rsidRPr="00B44E30" w:rsidRDefault="00857FD0" w:rsidP="00857FD0">
      <w:pPr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 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IV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 Показатели результативности и эффективности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</w:t>
      </w:r>
      <w:r w:rsidRPr="00B44E3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рограммы</w:t>
      </w:r>
    </w:p>
    <w:p w:rsidR="00857FD0" w:rsidRPr="00B44E30" w:rsidRDefault="00857FD0" w:rsidP="00857FD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857FD0" w:rsidRDefault="00D4727D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8</w:t>
      </w:r>
      <w:r w:rsidR="00857FD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. </w:t>
      </w:r>
      <w:r w:rsidR="00857FD0" w:rsidRPr="00B44E3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Оценка результативности и эффективности программы осуществляется по годам или этапам в течение всего срока реализации программы и (при необходимости) после ее реализации.</w:t>
      </w:r>
    </w:p>
    <w:p w:rsidR="00857FD0" w:rsidRPr="00B44E30" w:rsidRDefault="00857FD0" w:rsidP="00857FD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857FD0" w:rsidRPr="00B44E30" w:rsidRDefault="00857FD0" w:rsidP="00857FD0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4E3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по профилактическим мероприятиям:</w:t>
      </w:r>
    </w:p>
    <w:tbl>
      <w:tblPr>
        <w:tblW w:w="98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663"/>
        <w:gridCol w:w="2552"/>
      </w:tblGrid>
      <w:tr w:rsidR="00857FD0" w:rsidRPr="007F2DDF" w:rsidTr="00E85B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</w:t>
            </w:r>
          </w:p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gramStart"/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Величина</w:t>
            </w:r>
          </w:p>
        </w:tc>
      </w:tr>
      <w:tr w:rsidR="00857FD0" w:rsidRPr="007F2DDF" w:rsidTr="00E85B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Полнота информации, размещенной на официальном сайте в сети «Интернет» в соответствии с частью 3 статьи 46 Федерального закона от 31 июля 2021 г. №248-ФЗ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100 %</w:t>
            </w:r>
          </w:p>
        </w:tc>
      </w:tr>
      <w:tr w:rsidR="00857FD0" w:rsidRPr="007F2DDF" w:rsidTr="00E85B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Удовлетворенность контролируемых лиц и их представителей консультированием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100 % от числа </w:t>
            </w:r>
            <w:proofErr w:type="gramStart"/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обратившихся</w:t>
            </w:r>
            <w:proofErr w:type="gramEnd"/>
          </w:p>
        </w:tc>
      </w:tr>
      <w:tr w:rsidR="00857FD0" w:rsidRPr="007F2DDF" w:rsidTr="00E85B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FD0" w:rsidRPr="007F2DDF" w:rsidRDefault="00857FD0" w:rsidP="00E85B72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7F2DDF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не менее 2 мероприятий </w:t>
            </w:r>
          </w:p>
        </w:tc>
      </w:tr>
      <w:tr w:rsidR="007F2DDF" w:rsidRPr="007F2DDF" w:rsidTr="00E85B72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DF" w:rsidRPr="007F2DDF" w:rsidRDefault="007F2DDF" w:rsidP="007F2DDF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F2DDF">
              <w:rPr>
                <w:rFonts w:ascii="Times New Roman" w:hAnsi="Times New Roman" w:cs="Times New Roman"/>
                <w:sz w:val="26"/>
                <w:szCs w:val="26"/>
              </w:rPr>
              <w:t xml:space="preserve">  4.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DF" w:rsidRPr="007F2DDF" w:rsidRDefault="007F2DDF" w:rsidP="007F2DDF">
            <w:pPr>
              <w:spacing w:after="0"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F2DDF">
              <w:rPr>
                <w:rFonts w:ascii="Times New Roman" w:hAnsi="Times New Roman" w:cs="Times New Roman"/>
                <w:sz w:val="26"/>
                <w:szCs w:val="26"/>
              </w:rPr>
              <w:t xml:space="preserve">Доля случаев объявления </w:t>
            </w:r>
            <w:proofErr w:type="gramStart"/>
            <w:r w:rsidRPr="007F2DDF">
              <w:rPr>
                <w:rFonts w:ascii="Times New Roman" w:hAnsi="Times New Roman" w:cs="Times New Roman"/>
                <w:sz w:val="26"/>
                <w:szCs w:val="26"/>
              </w:rPr>
              <w:t>предостережений</w:t>
            </w:r>
            <w:proofErr w:type="gramEnd"/>
            <w:r w:rsidRPr="007F2DDF">
              <w:rPr>
                <w:rFonts w:ascii="Times New Roman" w:hAnsi="Times New Roman" w:cs="Times New Roman"/>
                <w:sz w:val="26"/>
                <w:szCs w:val="26"/>
              </w:rPr>
              <w:t xml:space="preserve"> в общем количестве случаев выявления готовящихся нарушений обязательных требований 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DDF" w:rsidRPr="007F2DDF" w:rsidRDefault="007F2DDF" w:rsidP="007F2D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DDF">
              <w:rPr>
                <w:rFonts w:ascii="Times New Roman" w:hAnsi="Times New Roman" w:cs="Times New Roman"/>
                <w:sz w:val="26"/>
                <w:szCs w:val="26"/>
              </w:rPr>
              <w:t>100 %</w:t>
            </w:r>
          </w:p>
          <w:p w:rsidR="007F2DDF" w:rsidRPr="007F2DDF" w:rsidRDefault="007F2DDF" w:rsidP="007F2DDF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2DDF">
              <w:rPr>
                <w:rFonts w:ascii="Times New Roman" w:hAnsi="Times New Roman" w:cs="Times New Roman"/>
                <w:sz w:val="26"/>
                <w:szCs w:val="26"/>
              </w:rPr>
              <w:t>(если имелись случаи выявления готовящихся нарушений обязательных требований или признаков нарушений обязательных требований)</w:t>
            </w:r>
          </w:p>
        </w:tc>
      </w:tr>
    </w:tbl>
    <w:p w:rsidR="00857FD0" w:rsidRDefault="00857FD0" w:rsidP="005632E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5632EF" w:rsidRDefault="005632EF" w:rsidP="005632E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801C5" w:rsidRPr="005632EF" w:rsidRDefault="00F801C5" w:rsidP="00F801C5">
      <w:pPr>
        <w:widowControl w:val="0"/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</w:t>
      </w:r>
      <w:bookmarkStart w:id="4" w:name="_GoBack"/>
      <w:bookmarkEnd w:id="4"/>
    </w:p>
    <w:sectPr w:rsidR="00F801C5" w:rsidRPr="005632EF" w:rsidSect="00857FD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5E6" w:rsidRDefault="009815E6" w:rsidP="00857FD0">
      <w:pPr>
        <w:spacing w:after="0" w:line="240" w:lineRule="auto"/>
      </w:pPr>
      <w:r>
        <w:separator/>
      </w:r>
    </w:p>
  </w:endnote>
  <w:endnote w:type="continuationSeparator" w:id="0">
    <w:p w:rsidR="009815E6" w:rsidRDefault="009815E6" w:rsidP="00857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5E6" w:rsidRDefault="009815E6" w:rsidP="00857FD0">
      <w:pPr>
        <w:spacing w:after="0" w:line="240" w:lineRule="auto"/>
      </w:pPr>
      <w:r>
        <w:separator/>
      </w:r>
    </w:p>
  </w:footnote>
  <w:footnote w:type="continuationSeparator" w:id="0">
    <w:p w:rsidR="009815E6" w:rsidRDefault="009815E6" w:rsidP="00857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784046"/>
      <w:docPartObj>
        <w:docPartGallery w:val="Page Numbers (Top of Page)"/>
        <w:docPartUnique/>
      </w:docPartObj>
    </w:sdtPr>
    <w:sdtEndPr/>
    <w:sdtContent>
      <w:p w:rsidR="00857FD0" w:rsidRDefault="00857FD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01C5">
          <w:rPr>
            <w:noProof/>
          </w:rPr>
          <w:t>4</w:t>
        </w:r>
        <w:r>
          <w:fldChar w:fldCharType="end"/>
        </w:r>
      </w:p>
    </w:sdtContent>
  </w:sdt>
  <w:p w:rsidR="00857FD0" w:rsidRDefault="00857FD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D0"/>
    <w:rsid w:val="00073762"/>
    <w:rsid w:val="00117B03"/>
    <w:rsid w:val="00146236"/>
    <w:rsid w:val="002330D4"/>
    <w:rsid w:val="003C0CE9"/>
    <w:rsid w:val="00485171"/>
    <w:rsid w:val="004A6A0C"/>
    <w:rsid w:val="004F563E"/>
    <w:rsid w:val="005632EF"/>
    <w:rsid w:val="007F2DDF"/>
    <w:rsid w:val="008066C9"/>
    <w:rsid w:val="00857FD0"/>
    <w:rsid w:val="009815E6"/>
    <w:rsid w:val="00AB78D7"/>
    <w:rsid w:val="00C21189"/>
    <w:rsid w:val="00CA61D3"/>
    <w:rsid w:val="00D4727D"/>
    <w:rsid w:val="00E1013C"/>
    <w:rsid w:val="00F2643F"/>
    <w:rsid w:val="00F8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after="0" w:line="240" w:lineRule="exac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57FD0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857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7FD0"/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857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7FD0"/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7FD0"/>
    <w:rPr>
      <w:rFonts w:ascii="Tahoma" w:eastAsiaTheme="minorHAnsi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D4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D472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D0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after="0" w:line="240" w:lineRule="exact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after="0" w:line="240" w:lineRule="exac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857FD0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styleId="a9">
    <w:name w:val="header"/>
    <w:basedOn w:val="a"/>
    <w:link w:val="aa"/>
    <w:uiPriority w:val="99"/>
    <w:unhideWhenUsed/>
    <w:rsid w:val="00857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57FD0"/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ab">
    <w:name w:val="footer"/>
    <w:basedOn w:val="a"/>
    <w:link w:val="ac"/>
    <w:uiPriority w:val="99"/>
    <w:unhideWhenUsed/>
    <w:rsid w:val="00857F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57FD0"/>
    <w:rPr>
      <w:rFonts w:asciiTheme="minorHAnsi" w:eastAsiaTheme="minorHAnsi" w:hAnsiTheme="minorHAnsi" w:cstheme="minorBidi"/>
      <w:sz w:val="22"/>
      <w:szCs w:val="2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57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57FD0"/>
    <w:rPr>
      <w:rFonts w:ascii="Tahoma" w:eastAsiaTheme="minorHAnsi" w:hAnsi="Tahoma" w:cs="Tahoma"/>
      <w:sz w:val="16"/>
      <w:szCs w:val="16"/>
      <w:lang w:eastAsia="ru-RU"/>
    </w:rPr>
  </w:style>
  <w:style w:type="paragraph" w:styleId="af">
    <w:name w:val="Normal (Web)"/>
    <w:basedOn w:val="a"/>
    <w:uiPriority w:val="99"/>
    <w:unhideWhenUsed/>
    <w:rsid w:val="00D47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Hyperlink"/>
    <w:basedOn w:val="a0"/>
    <w:uiPriority w:val="99"/>
    <w:semiHidden/>
    <w:unhideWhenUsed/>
    <w:rsid w:val="00D47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6</cp:revision>
  <cp:lastPrinted>2025-01-29T13:04:00Z</cp:lastPrinted>
  <dcterms:created xsi:type="dcterms:W3CDTF">2023-10-02T09:03:00Z</dcterms:created>
  <dcterms:modified xsi:type="dcterms:W3CDTF">2025-01-29T13:05:00Z</dcterms:modified>
</cp:coreProperties>
</file>