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C" w:rsidRPr="00383C35" w:rsidRDefault="00CD4F8C" w:rsidP="00CD4F8C">
      <w:pPr>
        <w:pStyle w:val="ConsPlusNormal"/>
        <w:suppressAutoHyphens/>
        <w:spacing w:line="240" w:lineRule="exact"/>
        <w:ind w:left="424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3C35">
        <w:rPr>
          <w:rFonts w:ascii="Times New Roman" w:hAnsi="Times New Roman" w:cs="Times New Roman"/>
          <w:sz w:val="28"/>
          <w:szCs w:val="28"/>
        </w:rPr>
        <w:t>УТВЕРЖДЕН</w:t>
      </w:r>
    </w:p>
    <w:p w:rsidR="00F15365" w:rsidRPr="00F15365" w:rsidRDefault="00CD4F8C" w:rsidP="00CD4F8C">
      <w:pPr>
        <w:pStyle w:val="ConsPlusNormal"/>
        <w:suppressAutoHyphens/>
        <w:spacing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3C3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36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D4F8C" w:rsidRPr="00383C35" w:rsidRDefault="00CD4F8C" w:rsidP="00CD4F8C">
      <w:pPr>
        <w:pStyle w:val="ConsPlusNormal"/>
        <w:suppressAutoHyphens/>
        <w:spacing w:line="240" w:lineRule="exact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383C35">
        <w:rPr>
          <w:rFonts w:ascii="Times New Roman" w:hAnsi="Times New Roman" w:cs="Times New Roman"/>
          <w:sz w:val="28"/>
          <w:szCs w:val="28"/>
        </w:rPr>
        <w:t>округа</w:t>
      </w:r>
    </w:p>
    <w:p w:rsidR="004423F7" w:rsidRDefault="00CD4F8C" w:rsidP="00F15365">
      <w:pPr>
        <w:spacing w:after="0"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43784" w:rsidRDefault="00E43784" w:rsidP="00F15365">
      <w:pPr>
        <w:spacing w:after="0"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июня 2022 г. № 943</w:t>
      </w:r>
    </w:p>
    <w:p w:rsidR="00CD4F8C" w:rsidRDefault="00CD4F8C" w:rsidP="00CD4F8C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D4F8C" w:rsidRDefault="00CD4F8C" w:rsidP="00CD4F8C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D4F8C" w:rsidRPr="00383C35" w:rsidRDefault="00CD4F8C" w:rsidP="00CD4F8C">
      <w:pPr>
        <w:pStyle w:val="ConsPlusNormal"/>
        <w:suppressAutoHyphens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D4F8C" w:rsidRDefault="00CD4F8C" w:rsidP="00CD4F8C">
      <w:pPr>
        <w:pStyle w:val="ConsPlusTitle"/>
        <w:suppressAutoHyphens/>
        <w:spacing w:line="240" w:lineRule="exact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2"/>
      <w:bookmarkEnd w:id="1"/>
      <w:r w:rsidRPr="0015375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D4F8C" w:rsidRPr="00900284" w:rsidRDefault="00CD4F8C" w:rsidP="00CD4F8C">
      <w:pPr>
        <w:pStyle w:val="ConsPlusTitle"/>
        <w:suppressAutoHyphens/>
        <w:spacing w:line="240" w:lineRule="exact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0C9E" w:rsidRPr="0099025A" w:rsidRDefault="00100C9E" w:rsidP="00100C9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9025A">
        <w:rPr>
          <w:rFonts w:ascii="Times New Roman" w:hAnsi="Times New Roman" w:cs="Times New Roman"/>
          <w:sz w:val="28"/>
          <w:szCs w:val="28"/>
        </w:rPr>
        <w:t>установления и оценки применения обязательных требований, устанавливаемых муниципальными нормативными правовыми актами администрации Шпаковского муниципального округа Ставропольского края</w:t>
      </w:r>
    </w:p>
    <w:p w:rsidR="00CD4F8C" w:rsidRDefault="00CD4F8C" w:rsidP="00100C9E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09EF" w:rsidRPr="0015375A" w:rsidRDefault="000509EF" w:rsidP="00100C9E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09EF" w:rsidRPr="000509EF" w:rsidRDefault="004D4F38" w:rsidP="00050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0509EF">
        <w:rPr>
          <w:rFonts w:ascii="Times New Roman" w:hAnsi="Times New Roman" w:cs="Times New Roman"/>
          <w:bCs/>
          <w:sz w:val="28"/>
          <w:szCs w:val="28"/>
        </w:rPr>
        <w:t>. О</w:t>
      </w:r>
      <w:r w:rsidR="000509EF" w:rsidRPr="000509EF">
        <w:rPr>
          <w:rFonts w:ascii="Times New Roman" w:hAnsi="Times New Roman" w:cs="Times New Roman"/>
          <w:bCs/>
          <w:sz w:val="28"/>
          <w:szCs w:val="28"/>
        </w:rPr>
        <w:t>бщие положения</w:t>
      </w:r>
    </w:p>
    <w:p w:rsidR="000509EF" w:rsidRDefault="000509EF" w:rsidP="0005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Настоящий Порядок установления и оценки применения обязательных требований, устанавливаемых муниципальными нормативными правовыми актами администрации Шпаковского муниципального округа Ставропольского края (далее - Порядок), разработан в соответствии с </w:t>
      </w:r>
      <w:hyperlink r:id="rId9" w:history="1">
        <w:r w:rsidRPr="004D4F38">
          <w:rPr>
            <w:rFonts w:ascii="Times New Roman" w:hAnsi="Times New Roman" w:cs="Times New Roman"/>
            <w:sz w:val="28"/>
            <w:szCs w:val="28"/>
          </w:rPr>
          <w:t>частью 6.1 статьи 7</w:t>
        </w:r>
      </w:hyperlink>
      <w:r w:rsidRPr="004D4F38">
        <w:rPr>
          <w:rFonts w:ascii="Times New Roman" w:hAnsi="Times New Roman" w:cs="Times New Roman"/>
          <w:sz w:val="28"/>
          <w:szCs w:val="28"/>
        </w:rPr>
        <w:t xml:space="preserve"> Федерального закона от 06</w:t>
      </w:r>
      <w:r w:rsidR="006A13F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4D4F38">
        <w:rPr>
          <w:rFonts w:ascii="Times New Roman" w:hAnsi="Times New Roman" w:cs="Times New Roman"/>
          <w:sz w:val="28"/>
          <w:szCs w:val="28"/>
        </w:rPr>
        <w:t>2003</w:t>
      </w:r>
      <w:r w:rsidR="006A13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10" w:history="1">
        <w:r w:rsidRPr="004D4F38">
          <w:rPr>
            <w:rFonts w:ascii="Times New Roman" w:hAnsi="Times New Roman" w:cs="Times New Roman"/>
            <w:sz w:val="28"/>
            <w:szCs w:val="28"/>
          </w:rPr>
          <w:t>частью 5 статьи 2</w:t>
        </w:r>
      </w:hyperlink>
      <w:r w:rsidRPr="004D4F38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6A13F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D4F38">
        <w:rPr>
          <w:rFonts w:ascii="Times New Roman" w:hAnsi="Times New Roman" w:cs="Times New Roman"/>
          <w:sz w:val="28"/>
          <w:szCs w:val="28"/>
        </w:rPr>
        <w:t>2020</w:t>
      </w:r>
      <w:r w:rsidR="006A13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№ 247-ФЗ «Об обязательных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требованиях в Российской Федерации» (далее - Федеральный закон № 247-ФЗ), определяет правовые и организационные основы </w:t>
      </w:r>
      <w:proofErr w:type="spellStart"/>
      <w:r w:rsidRPr="004D4F38">
        <w:rPr>
          <w:rFonts w:ascii="Times New Roman" w:hAnsi="Times New Roman" w:cs="Times New Roman"/>
          <w:sz w:val="28"/>
          <w:szCs w:val="28"/>
        </w:rPr>
        <w:t>установ</w:t>
      </w:r>
      <w:r w:rsidR="007D0C16">
        <w:rPr>
          <w:rFonts w:ascii="Times New Roman" w:hAnsi="Times New Roman" w:cs="Times New Roman"/>
          <w:sz w:val="28"/>
          <w:szCs w:val="28"/>
        </w:rPr>
        <w:t>-</w:t>
      </w:r>
      <w:r w:rsidRPr="004D4F38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4D4F38">
        <w:rPr>
          <w:rFonts w:ascii="Times New Roman" w:hAnsi="Times New Roman" w:cs="Times New Roman"/>
          <w:sz w:val="28"/>
          <w:szCs w:val="28"/>
        </w:rPr>
        <w:t xml:space="preserve"> и оценки применения обязательных требований, содержащихся в муниципальных нормативных правовых актах администрации Шпаковского муниципального округа Ставропольского края (далее – администрация округа), которые связаны с осуществлением предпринимательской и иной экономической деятельности и оценка соблюдения которых осуществляется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муниципального контроля и привлечения к административной ответственности, осуществляемых в соответствии с законодательством Российской Федерации (далее - обязательные требования).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4D4F38" w:rsidP="00050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4F3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D4F38">
        <w:rPr>
          <w:rFonts w:ascii="Times New Roman" w:hAnsi="Times New Roman" w:cs="Times New Roman"/>
          <w:bCs/>
          <w:sz w:val="28"/>
          <w:szCs w:val="28"/>
        </w:rPr>
        <w:t>.</w:t>
      </w:r>
      <w:r w:rsidR="000509EF" w:rsidRPr="004D4F38">
        <w:rPr>
          <w:rFonts w:ascii="Times New Roman" w:hAnsi="Times New Roman" w:cs="Times New Roman"/>
          <w:bCs/>
          <w:sz w:val="28"/>
          <w:szCs w:val="28"/>
        </w:rPr>
        <w:t xml:space="preserve"> Порядок установления обязательных требований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2. Обязательные требования устанавливаются муниципальными нормативными правовыми актами администрации округа.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Разработка обязательных требований осуществляется органами администрации округа, уполномоченными на осуществление муниципального контроля (далее - Уполномоченные органы).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"/>
      <w:bookmarkEnd w:id="2"/>
      <w:r w:rsidRPr="004D4F3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Положения муниципальных нормативных правовых актов администрации округа, устанавливающих обязательные требования, должны вступать в силу либо с 1 марта, либо с 1 сентября соответствующего года, но не ранее чем по истечении 90 дней после дня официального опубликования </w:t>
      </w:r>
      <w:r w:rsidRPr="004D4F38">
        <w:rPr>
          <w:rFonts w:ascii="Times New Roman" w:hAnsi="Times New Roman" w:cs="Times New Roman"/>
          <w:sz w:val="28"/>
          <w:szCs w:val="28"/>
        </w:rPr>
        <w:lastRenderedPageBreak/>
        <w:t>соответствующего муниципального нормативного правового акта администрации округа, за исключением муниципальных нормативных правовых актов администрации округа, подлежащих принятию в целях предупреждения террористических актов и ликвидации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их последствий, при угрозе возникновения и (или) возникновении отдельных чрезвычайных ситуаций, введении режима повышенной готовности или чрезвычайной ситуации на территории Шпаковского муниципального округа Ставропольского края, а также муниципальных нормативных правовых актов Шпаковского муниципального округа Ставропольского края, 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частности, эпидемий, эпизоотии, техногенных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аварий и катастроф.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Положения муниципальных нормативных правовых актов </w:t>
      </w:r>
      <w:r w:rsidR="00967108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, которыми вносятся изменения в ранее принятые муниципальные нормативные правовые акты </w:t>
      </w:r>
      <w:r w:rsidR="00967108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, могут вступать в силу в иные, чем указано в </w:t>
      </w:r>
      <w:hyperlink w:anchor="Par12" w:history="1">
        <w:r w:rsidRPr="004D4F3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4D4F38">
        <w:rPr>
          <w:rFonts w:ascii="Times New Roman" w:hAnsi="Times New Roman" w:cs="Times New Roman"/>
          <w:sz w:val="28"/>
          <w:szCs w:val="28"/>
        </w:rPr>
        <w:t xml:space="preserve"> настоящего Порядка,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на исполнение ранее установленных обязательных требований или не предусматривают установление новых условий, ограничений, запретов, обязанностей.</w:t>
      </w:r>
    </w:p>
    <w:p w:rsidR="00967108" w:rsidRPr="004D4F38" w:rsidRDefault="00967108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5. Муниципальным нормативным правовым актом </w:t>
      </w:r>
      <w:r w:rsidR="00967108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содержащим обязательные требования, должен предусматриваться срок его действия, который не может превышать шести лет со дня его вступления в силу.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По результатам оценки применения обязательных требований в порядке, установленном разделом </w:t>
      </w:r>
      <w:r w:rsidR="00967108" w:rsidRPr="004D4F38">
        <w:rPr>
          <w:rFonts w:ascii="Times New Roman" w:hAnsi="Times New Roman" w:cs="Times New Roman"/>
          <w:sz w:val="28"/>
          <w:szCs w:val="28"/>
        </w:rPr>
        <w:t>3</w:t>
      </w:r>
      <w:r w:rsidRPr="004D4F38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Уполномоченными органами может быть принято решение о продлении</w:t>
      </w:r>
      <w:r w:rsidR="006A13F7">
        <w:rPr>
          <w:rFonts w:ascii="Times New Roman" w:hAnsi="Times New Roman" w:cs="Times New Roman"/>
          <w:sz w:val="28"/>
          <w:szCs w:val="28"/>
        </w:rPr>
        <w:t>,</w:t>
      </w:r>
      <w:r w:rsidRPr="004D4F38">
        <w:rPr>
          <w:rFonts w:ascii="Times New Roman" w:hAnsi="Times New Roman" w:cs="Times New Roman"/>
          <w:sz w:val="28"/>
          <w:szCs w:val="28"/>
        </w:rPr>
        <w:t xml:space="preserve"> установленного муниципальным нормативным правовым актом </w:t>
      </w:r>
      <w:r w:rsidR="00967108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содержащим обязательные требования, срока его действия не более чем на шесть лет.</w:t>
      </w:r>
    </w:p>
    <w:p w:rsidR="00967108" w:rsidRPr="004D4F38" w:rsidRDefault="00967108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6. В случае действия противоречащих друг другу обязательных требований в отношении одного и того же объекта и предмета регулирования, установленных нормативными правовыми актами разной юридической силы, подлежат применению обязательные требования, установленные нормативным правовым актом большей юридической силы.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В случае действия противоречащих друг другу обязательных требований в отношении одного и того же объекта и предмета регулирования, установленных нормативными правовыми актами равной юридической силы, лицо считается добросовестно соблюдающим обязательные требования и не </w:t>
      </w:r>
      <w:r w:rsidRPr="004D4F38">
        <w:rPr>
          <w:rFonts w:ascii="Times New Roman" w:hAnsi="Times New Roman" w:cs="Times New Roman"/>
          <w:sz w:val="28"/>
          <w:szCs w:val="28"/>
        </w:rPr>
        <w:lastRenderedPageBreak/>
        <w:t>подлежит привлечению к ответственности, если оно обеспечило соблюдение одного из таких обязательных требований.</w:t>
      </w:r>
    </w:p>
    <w:p w:rsidR="00967108" w:rsidRPr="004D4F38" w:rsidRDefault="00967108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7. При установлении обязательных требований Уполномоченными органами должны быть соблюдены принципы, установленные статьей 4</w:t>
      </w:r>
      <w:r w:rsidR="00967108" w:rsidRPr="004D4F38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4D4F38">
        <w:rPr>
          <w:rFonts w:ascii="Times New Roman" w:hAnsi="Times New Roman" w:cs="Times New Roman"/>
          <w:sz w:val="28"/>
          <w:szCs w:val="28"/>
        </w:rPr>
        <w:t xml:space="preserve"> 247-ФЗ, и определены в муниципальных нормативных правовых актах </w:t>
      </w:r>
      <w:r w:rsidR="00967108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устанавливающих обязательные требования: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1) содержание обязательных требований (условия, ограничения, запреты, обязанности);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2) лица, обязанные соблюдать обязательные требования;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3) в зависимости от объекта установления обязательных требований: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осуществляемая деятельность, совершаемые действия, в отношении которых устанавливаются обязательные требования;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4) формы оценки соблюдения обязательных требований (муниципальный контроль, привлечение к административной ответственности);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5) Уполномоченные органы.</w:t>
      </w:r>
    </w:p>
    <w:p w:rsidR="00967108" w:rsidRPr="004D4F38" w:rsidRDefault="00967108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108" w:rsidRPr="004D4F38" w:rsidRDefault="000509EF" w:rsidP="00967108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F38">
        <w:rPr>
          <w:rFonts w:ascii="Times New Roman" w:hAnsi="Times New Roman" w:cs="Times New Roman"/>
          <w:b w:val="0"/>
          <w:sz w:val="28"/>
          <w:szCs w:val="28"/>
        </w:rPr>
        <w:t xml:space="preserve">8. Проекты муниципальных нормативных правовых актов </w:t>
      </w:r>
      <w:r w:rsidR="00967108" w:rsidRPr="004D4F38">
        <w:rPr>
          <w:rFonts w:ascii="Times New Roman" w:hAnsi="Times New Roman" w:cs="Times New Roman"/>
          <w:b w:val="0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b w:val="0"/>
          <w:sz w:val="28"/>
          <w:szCs w:val="28"/>
        </w:rPr>
        <w:t>, устанавливающих обязательные требования, подлежат о</w:t>
      </w:r>
      <w:r w:rsidR="000879B3" w:rsidRPr="004D4F38">
        <w:rPr>
          <w:rFonts w:ascii="Times New Roman" w:hAnsi="Times New Roman" w:cs="Times New Roman"/>
          <w:b w:val="0"/>
          <w:sz w:val="28"/>
          <w:szCs w:val="28"/>
        </w:rPr>
        <w:t>ценке регулирующего воздействия.</w:t>
      </w:r>
    </w:p>
    <w:p w:rsidR="00967108" w:rsidRPr="004D4F38" w:rsidRDefault="00967108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9. Уполномоченные органы в отношении изданных муниципальных нормативных правовых актов </w:t>
      </w:r>
      <w:r w:rsidR="000879B3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дают официальные разъяснения обязательных требований исключительно в целях пояснения их содержания. Разъяснения не могут устанавливать новые обязательные требования, а также изменять смысл обязательных требований и выходить за пределы разъясняемых обязательных требований.</w:t>
      </w:r>
    </w:p>
    <w:p w:rsidR="000879B3" w:rsidRPr="004D4F38" w:rsidRDefault="000879B3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Уполномоченные органы обеспечивают информирование субъектов регулирования о процедуре соблюдения обязательных требований, их правах и обязанностях, полномочиях уполномоченных органов, их должностных лиц, иных вопросах соблюдения обязательных требований путем размещения соответствующей информации на официальном Интернет-портале администрации</w:t>
      </w:r>
      <w:r w:rsidR="000879B3" w:rsidRPr="004D4F3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4D4F38">
        <w:rPr>
          <w:rFonts w:ascii="Times New Roman" w:hAnsi="Times New Roman" w:cs="Times New Roman"/>
          <w:sz w:val="28"/>
          <w:szCs w:val="28"/>
        </w:rPr>
        <w:t>в разделе Уполномоченного органа (далее - официальный сайт).</w:t>
      </w:r>
      <w:proofErr w:type="gramEnd"/>
    </w:p>
    <w:p w:rsidR="000879B3" w:rsidRPr="004D4F38" w:rsidRDefault="000879B3" w:rsidP="0005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4D4F38" w:rsidP="00050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Par32"/>
      <w:bookmarkEnd w:id="3"/>
      <w:r w:rsidRPr="004D4F3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0879B3" w:rsidRPr="004D4F38">
        <w:rPr>
          <w:rFonts w:ascii="Times New Roman" w:hAnsi="Times New Roman" w:cs="Times New Roman"/>
          <w:bCs/>
          <w:sz w:val="28"/>
          <w:szCs w:val="28"/>
        </w:rPr>
        <w:t>. Порядок оценки применения обязательных требований</w:t>
      </w:r>
    </w:p>
    <w:p w:rsidR="000509EF" w:rsidRPr="004D4F38" w:rsidRDefault="000509EF" w:rsidP="0005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11. Целями оценки применения обязательных требований является комплексная оценка системы обязательных требований, содержащихся в </w:t>
      </w:r>
      <w:r w:rsidRPr="004D4F3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нормативных правовых актах </w:t>
      </w:r>
      <w:r w:rsidR="000879B3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 w:rsidR="000879B3" w:rsidRPr="004D4F38" w:rsidRDefault="000879B3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12. Процедура оценки применения обязательных требований включает следующие этапы: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1) формирование проекта перечня муниципальных нормативных правовых актов </w:t>
      </w:r>
      <w:r w:rsidR="000879B3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содержащих обязательные требования, применение которых подлежит оценке (далее - перечень), осуществляемое по каждой сфере общественных отношений, в которой Уполномоченным органом реализуются его полномочия, его публичное обсуждение на официальном сайте, доработка перечня с учетом результатов его публичного обсуждения, утверждение Уполномоченным органом и опубликование его на официальном сайте;</w:t>
      </w:r>
      <w:proofErr w:type="gramEnd"/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2) формирование проекта доклада о достижении целей введения обязательных требований (далее - доклад), его публичное обсуждение на официальном сайте, доработка проекта доклада с учетом результатов его публичного обсуждения, подписание проекта доклада Уполномоченным органом и его опубликование на официальном сайте;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3) принятие Уполномоченным органом по результатам рассмотрения проекта доклада по каждому муниципальному нормативному правовому акту </w:t>
      </w:r>
      <w:r w:rsidR="000879B3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представленному в проекте доклада, одного из решений, предусмотренных пунктом 30 настоящего Порядка, подписание Уполномоченным органом и опубликование на официальном сайте доклада, доработанного по результатам реализации соответствующих решений.</w:t>
      </w:r>
    </w:p>
    <w:p w:rsidR="000879B3" w:rsidRPr="004D4F38" w:rsidRDefault="000879B3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13. В случае если обязательное требование установлено муниципальным нормативным правовым актом </w:t>
      </w:r>
      <w:r w:rsidR="000879B3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принятым (разработанным) совместно несколькими Уполномоченными органами, осуществляющими полномочия в соответствующей сфере общественных отношений, подготовка перечня и доклада осуществляется одним из Уполномоченных органов по согласованию с соответствующими Уполномоченными органами.</w:t>
      </w:r>
    </w:p>
    <w:p w:rsidR="000879B3" w:rsidRPr="004D4F38" w:rsidRDefault="000879B3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14. Перечень готовится Уполномоченным органом и содержит муниципальные нормативные правовые акты </w:t>
      </w:r>
      <w:r w:rsidR="000879B3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действующие в соответствующей сфере общественных отношений.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которые устанавливают обязательные требования и срок действия которых составляет от 4 до 6 лет, включаются в проект перечня для проведения оценки применения обязательных требований на очередной год, предшествующий году подготовки Уполномоченным органом проекта доклада, но не ранее чем за 3 года до окончания срока их действия.</w:t>
      </w:r>
      <w:proofErr w:type="gramEnd"/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F3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нормативные правовые акты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которые устанавливают обязательные требования и срок действия которых составляет от 3 до 4 лет, включаются в проект перечня для проведения оценки применения обязательных требований на очередной год, предшествующий году подготовки уполномоченным органом проекта доклада, но не ранее чем за 2 года до окончания срока их действия.</w:t>
      </w:r>
      <w:proofErr w:type="gramEnd"/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которые устанавливают обязательные требования и срок действия которых менее 3 лет, включаются в проект перечня для проведения оценки применения обязательных требований на очередной год, предшествующий году подготовки Уполномоченным органом проекта доклада, но не ранее чем за 1 год до окончания срока их действия.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В целях публичного обсуждения проекта перечня Уполномоченный орган не позднее 1 сентября года, предшествующего году подготовки Уполномоченным органом доклада, размещает на официальном сайте проект перечня с одновременным извещением субъектов регулирования, органов и организаций, целью деятельности которых являются защита и представление интересов субъектов предпринимательской и иной экономической деятельности, в том числе субъектов малого и среднего предпринимательства.</w:t>
      </w:r>
      <w:proofErr w:type="gramEnd"/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17. Срок публичного обсуждения проекта перечня не может составлять менее 20 рабочих дней со дня его размещения на официальном сайте.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18. Уполномоченным органом в целях публичного обсуждения проекта перечня при необходимости проводятся совещания, заседания консультативных органов при Уполномоченном органе и иные мероприятия с участием субъектов регулирования.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Уполномоченный орган в срок не более 20 рабочих дней со дня окончания публичного обсуждения рассматривает все предложения, поступившие через официальный сайт, в рамках проведения публичного обсуждения проекта перечня, составляет свод предложений с указанием сведений об их учете и (или) о причинах отклонения, дорабатывает (при необходимости) проект перечня с учетом поступивших предложений и размещает свод предложений на официальном сайте.</w:t>
      </w:r>
      <w:proofErr w:type="gramEnd"/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20. Доработанный проект перечня, утвержденный руководителем уполномоченного органа, подлежит опубликованию на официальном сайте не позднее 1 декабря года, предшествующего году подготовки Уполномоченным органом доклада.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Уполномоченный орган проводит оценку достижения целей введения обязательных требований, содержащихся в муниципальных нормативных правовых актах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, представленных в утвержденном </w:t>
      </w:r>
      <w:r w:rsidRPr="004D4F38">
        <w:rPr>
          <w:rFonts w:ascii="Times New Roman" w:hAnsi="Times New Roman" w:cs="Times New Roman"/>
          <w:sz w:val="28"/>
          <w:szCs w:val="28"/>
        </w:rPr>
        <w:lastRenderedPageBreak/>
        <w:t>перечне, а также целей, указанных в</w:t>
      </w:r>
      <w:r w:rsidR="00535972" w:rsidRPr="004D4F38">
        <w:rPr>
          <w:rFonts w:ascii="Times New Roman" w:hAnsi="Times New Roman" w:cs="Times New Roman"/>
          <w:sz w:val="28"/>
          <w:szCs w:val="28"/>
        </w:rPr>
        <w:t xml:space="preserve"> пункте 11 </w:t>
      </w:r>
      <w:r w:rsidRPr="004D4F38">
        <w:rPr>
          <w:rFonts w:ascii="Times New Roman" w:hAnsi="Times New Roman" w:cs="Times New Roman"/>
          <w:sz w:val="28"/>
          <w:szCs w:val="28"/>
        </w:rPr>
        <w:t xml:space="preserve">настоящего Порядка, и готовит проект доклада, включающий комплексную оценку системы обязательных требований, содержащихся в муниципальных нормативных правовых актах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представленных в утвержденном перечне, по соответствующей сфере общественных отношений.</w:t>
      </w:r>
      <w:proofErr w:type="gramEnd"/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Доклад готовится по каждой сфере общественных отношений, соответствующей утвержденному перечню, в которой Уполномоченным органом реализуются его полномочия.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22. Источниками информации для подготовки доклада являются: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1) результаты мониторинга в установленной сфере деятельности, проводимого Уполномоченным органом;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2) результаты анализа осуществления контрольной деятельности;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3) результаты анализа судебной практики по вопросам применения обязательных требований;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4) обращения, предложения и замечания субъектов регулирования,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поступившие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в том числе в рамках публичного обсуждения перечня;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5) предложения органов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, в том числе полученные при разработке проекта муниципального нормативного правового акта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содержащего обязательные требования, на этапе правовой экспертизы, антикоррупционной экспертизы, оценки регулирующего воздействия;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6) иные сведения, которые, по мнению Уполномоченного органа, позволяют оценить результаты применения обязательных требований.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23. В доклад включается следующая информация: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1) общая характеристика системы оцениваемых обязательных требований в соответствующей сфере регулирования;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2) результаты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для каждого содержащегося в докладе муниципального нормативного правового акта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3) выводы и предложения по итогам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применительно к каждому рассматриваемому в рамках доклада муниципальному нормативному правовому акту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.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Форма доклада утверждается руководителем Уполномоченного органа.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24.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1) перечень муниципальных нормативных правовых актов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и содержащихся в них обязательных требований, включая сведения о внесенных в муниципальные нормативные правовые акты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изменениях (при наличии);</w:t>
      </w:r>
      <w:proofErr w:type="gramEnd"/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lastRenderedPageBreak/>
        <w:t xml:space="preserve">2) период действия муниципальных нормативных правовых актов </w:t>
      </w:r>
      <w:r w:rsidR="00535972" w:rsidRPr="004D4F38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Pr="004D4F38">
        <w:rPr>
          <w:rFonts w:ascii="Times New Roman" w:hAnsi="Times New Roman" w:cs="Times New Roman"/>
          <w:sz w:val="28"/>
          <w:szCs w:val="28"/>
        </w:rPr>
        <w:t>и их отдельных положений (при наличии);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3) общая характеристика общественных отношений, включая сферу осуществления предпринимательской или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4) нормативно обоснованный перечень охраняемых законом ценностей, защищаемых в рамках соответствующей сферы общественных отношений;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5) цели введения обязательных требований (группы обязательных требований) для каждого содержащегося в докладе муниципального нормативного правового акта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(снижение (устранение) рисков причинения вреда охраняемым законом ценностям с указанием конкретных рисков).</w:t>
      </w:r>
    </w:p>
    <w:p w:rsidR="00535972" w:rsidRPr="004D4F38" w:rsidRDefault="00535972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25. Результаты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должны содержать следующую информацию о системе обязательных требований в соответствующей сфере общественных отношений, в том числе для каждого содержащегося в докладе муниципального нормативного правового акта </w:t>
      </w:r>
      <w:r w:rsidR="00535972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: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1) соблюдение принципов установления и оценки применения обязательных требований, установленных статьей 4 Федерального закона </w:t>
      </w:r>
      <w:r w:rsidR="00535972" w:rsidRPr="004D4F38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Pr="004D4F38">
        <w:rPr>
          <w:rFonts w:ascii="Times New Roman" w:hAnsi="Times New Roman" w:cs="Times New Roman"/>
          <w:sz w:val="28"/>
          <w:szCs w:val="28"/>
        </w:rPr>
        <w:t xml:space="preserve"> 247-ФЗ;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2) 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требований, применение которых является предметом оценки;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3) сведения об уровне соблюдения обязательных требований в регулируемой сфере, в том числе данные о привлечении к ответственности за нарушение обязательных требований, о типовых и массовых нарушениях обязательных требований (в разрезе нарушенных обязательных требований);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4) количество и анализ содержания обращений субъектов регулирования в Уполномоченные органы, связанных с применением обязательных требований;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5) количество и анализ содержания вступивших в законную силу судебных актов по спорам, связанным с применением обязательных требований, по делам об оспаривании муниципальных нормативных правовых актов </w:t>
      </w:r>
      <w:r w:rsidR="007C1DBA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содержащих обязательные требования;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6) иные сведения, которые позволяют оценить результаты применения обязательных требований и достижение целей их установления.</w:t>
      </w:r>
    </w:p>
    <w:p w:rsidR="007C1DBA" w:rsidRPr="004D4F38" w:rsidRDefault="007C1DBA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26. Выводы и предложения по итогам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должны содержать применительно к каждому рассматриваемому в рамках доклада муниципальному нормативному правовому акту </w:t>
      </w:r>
      <w:r w:rsidR="007C1DBA" w:rsidRPr="004D4F38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Pr="004D4F38">
        <w:rPr>
          <w:rFonts w:ascii="Times New Roman" w:hAnsi="Times New Roman" w:cs="Times New Roman"/>
          <w:sz w:val="28"/>
          <w:szCs w:val="28"/>
        </w:rPr>
        <w:t>один из следующих выводов: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lastRenderedPageBreak/>
        <w:t xml:space="preserve">1) о целесообразности дальнейшего применения обязательного требования (группы обязательных требований) без внесения изменений в муниципальный нормативный правовой акт </w:t>
      </w:r>
      <w:r w:rsidR="007C1DBA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2)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муниципальный нормативный правовой акт </w:t>
      </w:r>
      <w:r w:rsidR="007C1DBA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(с описанием предложений);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3) о нецелесообразности дальнейшего применения обязательного требования (группы обязательных требований) и отмене (признании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силу) муниципального нормативного правового акта </w:t>
      </w:r>
      <w:r w:rsidR="007C1DBA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его отдельных положений.</w:t>
      </w:r>
    </w:p>
    <w:p w:rsidR="007C1DBA" w:rsidRPr="004D4F38" w:rsidRDefault="007C1DBA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2"/>
      <w:bookmarkEnd w:id="4"/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27. Вывод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муниципальный нормативный правовой акт </w:t>
      </w:r>
      <w:r w:rsidR="000724E1" w:rsidRPr="004D4F38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Pr="004D4F38">
        <w:rPr>
          <w:rFonts w:ascii="Times New Roman" w:hAnsi="Times New Roman" w:cs="Times New Roman"/>
          <w:sz w:val="28"/>
          <w:szCs w:val="28"/>
        </w:rPr>
        <w:t>формулируется при выявлении одного или нескольких из следующих случаев: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1) несоответствие системы обязательных требований или отдельных обязательных требований принципам Федерального закона </w:t>
      </w:r>
      <w:r w:rsidR="000724E1" w:rsidRPr="004D4F38">
        <w:rPr>
          <w:rFonts w:ascii="Times New Roman" w:hAnsi="Times New Roman" w:cs="Times New Roman"/>
          <w:sz w:val="28"/>
          <w:szCs w:val="28"/>
        </w:rPr>
        <w:t>№</w:t>
      </w:r>
      <w:r w:rsidRPr="004D4F38">
        <w:rPr>
          <w:rFonts w:ascii="Times New Roman" w:hAnsi="Times New Roman" w:cs="Times New Roman"/>
          <w:sz w:val="28"/>
          <w:szCs w:val="28"/>
        </w:rPr>
        <w:t xml:space="preserve"> 247-ФЗ, вышестоящим нормативным правовым актам;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D4F38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4D4F38">
        <w:rPr>
          <w:rFonts w:ascii="Times New Roman" w:hAnsi="Times New Roman" w:cs="Times New Roman"/>
          <w:sz w:val="28"/>
          <w:szCs w:val="28"/>
        </w:rPr>
        <w:t xml:space="preserve"> обязательными требованиями целей их введения;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3) невозможность исполнения обязательных требований,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устанавливаемая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4) наличие в различных нормативных правовых актах (в том числе разной юридической силы) или в одном муниципальном нормативном правовом акте </w:t>
      </w:r>
      <w:r w:rsidR="000724E1" w:rsidRPr="004D4F38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Pr="004D4F38">
        <w:rPr>
          <w:rFonts w:ascii="Times New Roman" w:hAnsi="Times New Roman" w:cs="Times New Roman"/>
          <w:sz w:val="28"/>
          <w:szCs w:val="28"/>
        </w:rPr>
        <w:t>противоречащих друг другу обязательных требований;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5) наличие в муниципальных нормативных правовых актах </w:t>
      </w:r>
      <w:r w:rsidR="000724E1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6) 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7) наличие устойчивых противоречий в практике применения обязательных требований.</w:t>
      </w:r>
    </w:p>
    <w:p w:rsidR="000724E1" w:rsidRPr="004D4F38" w:rsidRDefault="000724E1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28. Вывод о нецелесообразности дальнейшего применения обязательного требования (группы обязательных требований) и необходимости отмены (признании утратившим силу) муниципального нормативного правового акта </w:t>
      </w:r>
      <w:r w:rsidR="000724E1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, содержащего обязательные требования, его отдельных положений может быть сформулирован при выявлении нескольких случаев, </w:t>
      </w:r>
      <w:r w:rsidRPr="004D4F38">
        <w:rPr>
          <w:rFonts w:ascii="Times New Roman" w:hAnsi="Times New Roman" w:cs="Times New Roman"/>
          <w:sz w:val="28"/>
          <w:szCs w:val="28"/>
        </w:rPr>
        <w:lastRenderedPageBreak/>
        <w:t>предусмотренных пунктом 27 настоящего Порядка, а также при выявлении хотя бы одного из следующих случаев: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1) наличие дублирующих и (или) аналогичных по содержанию обязательных требований (групп обязательных требований) в нескольких или одном муниципальном нормативном правовом акте </w:t>
      </w:r>
      <w:r w:rsidR="000724E1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2) отсутствие у Уполномоченного органа предусмотренных в соответствии с законодательством Российской Федерации полномочий по установлению обязательных требований, являющихся предметом оценки применения обязательных требований.</w:t>
      </w:r>
    </w:p>
    <w:p w:rsidR="000724E1" w:rsidRPr="004D4F38" w:rsidRDefault="000724E1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29. В целях публичного обсуждения проекта доклада Уполномоченный орган не позднее 1 марта года, следующего за годом подготовки Уполномоченным органом перечня, размещает проект доклада на официальном сайте с одновременным извещением субъектов регулирования, органов и организаций,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>целями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деятельности которых являются защита и представление интересов субъектов предпринимательской и иной экономической деятельности, в том числе субъектов малого и среднего предпринимательства.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Срок публичного обсуждения проекта доклада составляет не менее 20 рабочих дней со дня его размещения на официальном сайте.</w:t>
      </w:r>
    </w:p>
    <w:p w:rsidR="000724E1" w:rsidRPr="004D4F38" w:rsidRDefault="000724E1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5"/>
      <w:bookmarkEnd w:id="5"/>
      <w:r w:rsidRPr="004D4F38"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Уполномоченный орган в срок не позднее 20 рабочих дней со дня окончания публичного обсуждения рассматривает предложения (в том числе относящиеся к представленным в проекте доклада муниципальным нормативным правовым актам </w:t>
      </w:r>
      <w:r w:rsidR="000724E1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), поступившие через официальный сайт в связи с проведением публичного обсуждения проекта доклада, составляет свод предложений с указанием сведений об их учете и (или) о причинах отклонения и размещает свод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 xml:space="preserve"> предложений на официальном сайте. Свод предложений подписывается заместителем руководителя Уполномоченного органа и приобщается к проекту доклада.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Уполномоченный орган дорабатывает (при необходимости) проект доклада по замечаниям и предложениям, поступившим в ходе публичного обсуждения проекта доклада.</w:t>
      </w:r>
    </w:p>
    <w:p w:rsidR="000724E1" w:rsidRPr="004D4F38" w:rsidRDefault="000724E1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7"/>
      <w:bookmarkEnd w:id="6"/>
      <w:r w:rsidRPr="004D4F38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Уполномоченным органом на основании содержащихся в проекте доклада выводов и предложений по итогам оценки достижения целей введения обязательных требований в отношении каждого представленного в проекте доклада муниципального нормативного правового акта </w:t>
      </w:r>
      <w:r w:rsidR="000724E1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в срок не позднее 15 рабочих дней со дня размещения Уполномоченным органом свода предложений на официальном сайте принимается одно из следующих решений:</w:t>
      </w:r>
      <w:proofErr w:type="gramEnd"/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1) о возможности продления срока действия муниципального нормативного правового акта </w:t>
      </w:r>
      <w:r w:rsidR="000724E1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, его отдельных положений (в отношении муниципальных нормативных правовых актов </w:t>
      </w:r>
      <w:r w:rsidR="000724E1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, имеющих срок действия), в том числе о возможности внесения изменений в муниципальный нормативный правовой акт </w:t>
      </w:r>
      <w:r w:rsidR="002F0A26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 </w:t>
      </w:r>
      <w:r w:rsidRPr="004D4F38">
        <w:rPr>
          <w:rFonts w:ascii="Times New Roman" w:hAnsi="Times New Roman" w:cs="Times New Roman"/>
          <w:sz w:val="28"/>
          <w:szCs w:val="28"/>
        </w:rPr>
        <w:lastRenderedPageBreak/>
        <w:t xml:space="preserve">или об отсутствии необходимости внесения изменений в муниципальный нормативный правовой акт </w:t>
      </w:r>
      <w:r w:rsidR="002F0A26" w:rsidRPr="004D4F38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Pr="004D4F38">
        <w:rPr>
          <w:rFonts w:ascii="Times New Roman" w:hAnsi="Times New Roman" w:cs="Times New Roman"/>
          <w:sz w:val="28"/>
          <w:szCs w:val="28"/>
        </w:rPr>
        <w:t xml:space="preserve">(в отношении муниципальных нормативных правовых актов </w:t>
      </w:r>
      <w:r w:rsidR="002F0A26" w:rsidRPr="004D4F3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F0A26" w:rsidRPr="004D4F3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D4F38">
        <w:rPr>
          <w:rFonts w:ascii="Times New Roman" w:hAnsi="Times New Roman" w:cs="Times New Roman"/>
          <w:sz w:val="28"/>
          <w:szCs w:val="28"/>
        </w:rPr>
        <w:t xml:space="preserve">, срок действия которых не установлен), либо о необходимости отмены (признания утратившим силу) муниципального нормативного правового акта </w:t>
      </w:r>
      <w:r w:rsidR="002F0A26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4D4F38">
        <w:rPr>
          <w:rFonts w:ascii="Times New Roman" w:hAnsi="Times New Roman" w:cs="Times New Roman"/>
          <w:sz w:val="28"/>
          <w:szCs w:val="28"/>
        </w:rPr>
        <w:t>, его отдельных положений;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 xml:space="preserve">2) о необходимости </w:t>
      </w:r>
      <w:proofErr w:type="gramStart"/>
      <w:r w:rsidRPr="004D4F38">
        <w:rPr>
          <w:rFonts w:ascii="Times New Roman" w:hAnsi="Times New Roman" w:cs="Times New Roman"/>
          <w:sz w:val="28"/>
          <w:szCs w:val="28"/>
        </w:rPr>
        <w:t xml:space="preserve">проведения оценки фактического воздействия муниципального нормативного правового акта </w:t>
      </w:r>
      <w:r w:rsidR="002F0A26" w:rsidRPr="004D4F38">
        <w:rPr>
          <w:rFonts w:ascii="Times New Roman" w:hAnsi="Times New Roman" w:cs="Times New Roman"/>
          <w:sz w:val="28"/>
          <w:szCs w:val="28"/>
        </w:rPr>
        <w:t>администрации округа</w:t>
      </w:r>
      <w:proofErr w:type="gramEnd"/>
      <w:r w:rsidRPr="004D4F38">
        <w:rPr>
          <w:rFonts w:ascii="Times New Roman" w:hAnsi="Times New Roman" w:cs="Times New Roman"/>
          <w:sz w:val="28"/>
          <w:szCs w:val="28"/>
        </w:rPr>
        <w:t>.</w:t>
      </w: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Сведения о принятом решении включаются в доклад с одновременным опубликованием доклада на официальном сайте.</w:t>
      </w:r>
    </w:p>
    <w:p w:rsidR="002F0A26" w:rsidRPr="004D4F38" w:rsidRDefault="002F0A26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9EF" w:rsidRPr="004D4F38" w:rsidRDefault="000509EF" w:rsidP="00087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38">
        <w:rPr>
          <w:rFonts w:ascii="Times New Roman" w:hAnsi="Times New Roman" w:cs="Times New Roman"/>
          <w:sz w:val="28"/>
          <w:szCs w:val="28"/>
        </w:rPr>
        <w:t>32. По результатам реализации принятых Уполномоченным органом в соответствии с пунктом 31 настоящего Порядка решений Уполномоченный орган в срок не позднее 5 рабочих дней со дня их реализации размещает на официальном сайте подписанный руководителем Уполномоченного органа доработанный доклад, в том числе содержащий сведения об исполнении принятых им решений.</w:t>
      </w:r>
    </w:p>
    <w:p w:rsidR="00FE20A5" w:rsidRDefault="00FE20A5" w:rsidP="00FE2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F8C" w:rsidRDefault="00CD4F8C" w:rsidP="00CD4F8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F0A26" w:rsidRDefault="004C3159" w:rsidP="004C315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2F0A26" w:rsidSect="00156FD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B4" w:rsidRDefault="00276FB4" w:rsidP="00465897">
      <w:pPr>
        <w:spacing w:after="0" w:line="240" w:lineRule="auto"/>
      </w:pPr>
      <w:r>
        <w:separator/>
      </w:r>
    </w:p>
  </w:endnote>
  <w:endnote w:type="continuationSeparator" w:id="0">
    <w:p w:rsidR="00276FB4" w:rsidRDefault="00276FB4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B4" w:rsidRDefault="00276FB4" w:rsidP="00465897">
      <w:pPr>
        <w:spacing w:after="0" w:line="240" w:lineRule="auto"/>
      </w:pPr>
      <w:r>
        <w:separator/>
      </w:r>
    </w:p>
  </w:footnote>
  <w:footnote w:type="continuationSeparator" w:id="0">
    <w:p w:rsidR="00276FB4" w:rsidRDefault="00276FB4" w:rsidP="0046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251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5897" w:rsidRPr="00465897" w:rsidRDefault="00465897" w:rsidP="0046589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58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8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1D5B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12B13"/>
    <w:rsid w:val="00027950"/>
    <w:rsid w:val="000509EF"/>
    <w:rsid w:val="000518A9"/>
    <w:rsid w:val="000724E1"/>
    <w:rsid w:val="000879B3"/>
    <w:rsid w:val="0009247F"/>
    <w:rsid w:val="000C25E4"/>
    <w:rsid w:val="000F6CA8"/>
    <w:rsid w:val="00100C9E"/>
    <w:rsid w:val="0014592F"/>
    <w:rsid w:val="0015375A"/>
    <w:rsid w:val="00156FD8"/>
    <w:rsid w:val="00167E05"/>
    <w:rsid w:val="00216377"/>
    <w:rsid w:val="00276FB4"/>
    <w:rsid w:val="002F0A26"/>
    <w:rsid w:val="002F6252"/>
    <w:rsid w:val="00335E41"/>
    <w:rsid w:val="00336193"/>
    <w:rsid w:val="00336AFE"/>
    <w:rsid w:val="00383C35"/>
    <w:rsid w:val="00393FE3"/>
    <w:rsid w:val="003A4CCF"/>
    <w:rsid w:val="003C1E14"/>
    <w:rsid w:val="00412C44"/>
    <w:rsid w:val="004423F7"/>
    <w:rsid w:val="00465897"/>
    <w:rsid w:val="004C3159"/>
    <w:rsid w:val="004D4F38"/>
    <w:rsid w:val="00513B67"/>
    <w:rsid w:val="00535972"/>
    <w:rsid w:val="0055540E"/>
    <w:rsid w:val="005727CA"/>
    <w:rsid w:val="005D1C23"/>
    <w:rsid w:val="0060051D"/>
    <w:rsid w:val="00645E30"/>
    <w:rsid w:val="006A13F7"/>
    <w:rsid w:val="00716C5B"/>
    <w:rsid w:val="00721D6F"/>
    <w:rsid w:val="0073223D"/>
    <w:rsid w:val="00772C79"/>
    <w:rsid w:val="007A3030"/>
    <w:rsid w:val="007A74D6"/>
    <w:rsid w:val="007C1DBA"/>
    <w:rsid w:val="007D0C16"/>
    <w:rsid w:val="007E48E2"/>
    <w:rsid w:val="00825237"/>
    <w:rsid w:val="00885B05"/>
    <w:rsid w:val="008F1D42"/>
    <w:rsid w:val="00936B00"/>
    <w:rsid w:val="009409B3"/>
    <w:rsid w:val="009631FF"/>
    <w:rsid w:val="00967108"/>
    <w:rsid w:val="0099025A"/>
    <w:rsid w:val="009A5F83"/>
    <w:rsid w:val="00A32B3D"/>
    <w:rsid w:val="00A3676A"/>
    <w:rsid w:val="00A81C13"/>
    <w:rsid w:val="00A907DF"/>
    <w:rsid w:val="00AD418D"/>
    <w:rsid w:val="00B11D5B"/>
    <w:rsid w:val="00B266DB"/>
    <w:rsid w:val="00B441A2"/>
    <w:rsid w:val="00B94541"/>
    <w:rsid w:val="00BD37F7"/>
    <w:rsid w:val="00C23E9D"/>
    <w:rsid w:val="00C2706A"/>
    <w:rsid w:val="00C30B15"/>
    <w:rsid w:val="00C461ED"/>
    <w:rsid w:val="00C57CC0"/>
    <w:rsid w:val="00C72A35"/>
    <w:rsid w:val="00C976CE"/>
    <w:rsid w:val="00CD4F8C"/>
    <w:rsid w:val="00CE5BB8"/>
    <w:rsid w:val="00D51FC1"/>
    <w:rsid w:val="00DD2B3E"/>
    <w:rsid w:val="00DE0C45"/>
    <w:rsid w:val="00DE34B3"/>
    <w:rsid w:val="00E43784"/>
    <w:rsid w:val="00E61DB7"/>
    <w:rsid w:val="00F02D5A"/>
    <w:rsid w:val="00F06E28"/>
    <w:rsid w:val="00F13C59"/>
    <w:rsid w:val="00F15365"/>
    <w:rsid w:val="00F45108"/>
    <w:rsid w:val="00F74C2C"/>
    <w:rsid w:val="00F958DB"/>
    <w:rsid w:val="00F95AAC"/>
    <w:rsid w:val="00FD3BC0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List Paragraph"/>
    <w:basedOn w:val="a"/>
    <w:uiPriority w:val="34"/>
    <w:qFormat/>
    <w:rsid w:val="00050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List Paragraph"/>
    <w:basedOn w:val="a"/>
    <w:uiPriority w:val="34"/>
    <w:qFormat/>
    <w:rsid w:val="00050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8BC2ED7212486CD5CBB3F04FDAF80874E8830B5A4CEEC6A9899E2B2C0BB947061AAFDAE85030E2352CFEEB087171834316E29F442EF9F07h5L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BC2ED7212486CD5CBB3F04FDAF80874E8931B5AFC5EC6A9899E2B2C0BB947061AAFDA68C0005750780EFECC14B0B363C6E2BF05EhE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F36F-7144-4B47-B425-F7FF172C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2022-06-24T09:05:00Z</cp:lastPrinted>
  <dcterms:created xsi:type="dcterms:W3CDTF">2022-06-30T06:42:00Z</dcterms:created>
  <dcterms:modified xsi:type="dcterms:W3CDTF">2022-06-30T06:42:00Z</dcterms:modified>
</cp:coreProperties>
</file>