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82" w:rsidRPr="000A612F" w:rsidRDefault="008C0282" w:rsidP="008C0282">
      <w:pPr>
        <w:jc w:val="center"/>
        <w:rPr>
          <w:b/>
          <w:sz w:val="28"/>
          <w:szCs w:val="28"/>
        </w:rPr>
      </w:pPr>
      <w:r w:rsidRPr="000A612F">
        <w:rPr>
          <w:b/>
          <w:noProof/>
          <w:sz w:val="28"/>
          <w:szCs w:val="28"/>
        </w:rPr>
        <w:drawing>
          <wp:inline distT="0" distB="0" distL="0" distR="0" wp14:anchorId="55570D72" wp14:editId="07AB9EAB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82" w:rsidRPr="000A612F" w:rsidRDefault="008C0282" w:rsidP="008C0282">
      <w:pPr>
        <w:jc w:val="center"/>
        <w:rPr>
          <w:b/>
          <w:sz w:val="28"/>
          <w:szCs w:val="28"/>
        </w:rPr>
      </w:pPr>
      <w:proofErr w:type="gramStart"/>
      <w:r w:rsidRPr="000A612F">
        <w:rPr>
          <w:b/>
          <w:sz w:val="28"/>
          <w:szCs w:val="28"/>
        </w:rPr>
        <w:t>П</w:t>
      </w:r>
      <w:proofErr w:type="gramEnd"/>
      <w:r w:rsidRPr="000A612F">
        <w:rPr>
          <w:b/>
          <w:sz w:val="28"/>
          <w:szCs w:val="28"/>
        </w:rPr>
        <w:t xml:space="preserve"> О С Т А Н О В Л Е Н И Е</w:t>
      </w:r>
    </w:p>
    <w:p w:rsidR="008C0282" w:rsidRPr="000A612F" w:rsidRDefault="008C0282" w:rsidP="008C0282">
      <w:pPr>
        <w:jc w:val="center"/>
        <w:rPr>
          <w:b/>
          <w:sz w:val="28"/>
          <w:szCs w:val="28"/>
        </w:rPr>
      </w:pPr>
      <w:r w:rsidRPr="000A612F">
        <w:rPr>
          <w:b/>
          <w:sz w:val="28"/>
          <w:szCs w:val="28"/>
        </w:rPr>
        <w:t>АДМИНИСТРАЦИИ ШП</w:t>
      </w:r>
      <w:r>
        <w:rPr>
          <w:b/>
          <w:sz w:val="28"/>
          <w:szCs w:val="28"/>
        </w:rPr>
        <w:t>АКОВСКОГО МУНИЦИПАЛЬНОГО РАЙОНА</w:t>
      </w:r>
    </w:p>
    <w:p w:rsidR="008C0282" w:rsidRPr="000A612F" w:rsidRDefault="008C0282" w:rsidP="008C0282">
      <w:pPr>
        <w:jc w:val="center"/>
        <w:rPr>
          <w:b/>
          <w:sz w:val="28"/>
          <w:szCs w:val="28"/>
        </w:rPr>
      </w:pPr>
      <w:r w:rsidRPr="000A612F">
        <w:rPr>
          <w:b/>
          <w:sz w:val="28"/>
          <w:szCs w:val="28"/>
        </w:rPr>
        <w:t>СТАВРОПОЛЬСКОГО КРАЯ</w:t>
      </w:r>
    </w:p>
    <w:p w:rsidR="008C0282" w:rsidRPr="000A612F" w:rsidRDefault="008C0282" w:rsidP="008C0282">
      <w:pPr>
        <w:jc w:val="center"/>
        <w:rPr>
          <w:b/>
          <w:sz w:val="28"/>
          <w:szCs w:val="28"/>
        </w:rPr>
      </w:pPr>
    </w:p>
    <w:p w:rsidR="008C0282" w:rsidRPr="000A612F" w:rsidRDefault="008C0282" w:rsidP="008C0282">
      <w:pPr>
        <w:spacing w:line="240" w:lineRule="exact"/>
        <w:jc w:val="center"/>
        <w:rPr>
          <w:sz w:val="28"/>
          <w:szCs w:val="28"/>
        </w:rPr>
      </w:pPr>
      <w:r w:rsidRPr="000A612F">
        <w:rPr>
          <w:b/>
          <w:sz w:val="28"/>
          <w:szCs w:val="28"/>
        </w:rPr>
        <w:t>г. Михайловск</w:t>
      </w:r>
    </w:p>
    <w:p w:rsidR="008C0282" w:rsidRPr="000A612F" w:rsidRDefault="008C0282" w:rsidP="008C0282">
      <w:pPr>
        <w:spacing w:line="240" w:lineRule="exact"/>
        <w:jc w:val="both"/>
        <w:rPr>
          <w:sz w:val="28"/>
          <w:szCs w:val="28"/>
        </w:rPr>
      </w:pPr>
    </w:p>
    <w:p w:rsidR="008C0282" w:rsidRDefault="008C0282" w:rsidP="008C0282">
      <w:pPr>
        <w:spacing w:line="240" w:lineRule="exact"/>
        <w:jc w:val="both"/>
        <w:rPr>
          <w:sz w:val="28"/>
          <w:szCs w:val="28"/>
        </w:rPr>
      </w:pPr>
    </w:p>
    <w:p w:rsidR="008C0282" w:rsidRDefault="008C0282" w:rsidP="008C0282">
      <w:pPr>
        <w:spacing w:line="240" w:lineRule="exact"/>
        <w:jc w:val="both"/>
        <w:rPr>
          <w:sz w:val="28"/>
          <w:szCs w:val="28"/>
        </w:rPr>
      </w:pPr>
      <w:r w:rsidRPr="008C0282">
        <w:rPr>
          <w:sz w:val="28"/>
          <w:szCs w:val="28"/>
        </w:rPr>
        <w:t>Об утверждении Стратегии социально - экономического развития Шпаковского муниципального района до 2025 года</w:t>
      </w:r>
    </w:p>
    <w:p w:rsidR="008C0282" w:rsidRDefault="008C0282" w:rsidP="008C0282">
      <w:pPr>
        <w:spacing w:line="240" w:lineRule="exact"/>
        <w:jc w:val="both"/>
        <w:rPr>
          <w:sz w:val="28"/>
          <w:szCs w:val="28"/>
        </w:rPr>
      </w:pPr>
    </w:p>
    <w:p w:rsidR="008C0282" w:rsidRDefault="008C0282" w:rsidP="008C0282">
      <w:pPr>
        <w:spacing w:line="240" w:lineRule="exact"/>
        <w:jc w:val="both"/>
        <w:rPr>
          <w:sz w:val="28"/>
          <w:szCs w:val="28"/>
        </w:rPr>
      </w:pPr>
    </w:p>
    <w:p w:rsidR="008C0282" w:rsidRPr="005670BB" w:rsidRDefault="008C0282" w:rsidP="008C028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32"/>
          <w:lang w:eastAsia="en-US"/>
        </w:rPr>
      </w:pPr>
      <w:r w:rsidRPr="005670BB">
        <w:rPr>
          <w:rFonts w:eastAsiaTheme="minorHAnsi"/>
          <w:kern w:val="0"/>
          <w:sz w:val="28"/>
          <w:szCs w:val="32"/>
          <w:lang w:eastAsia="en-US"/>
        </w:rPr>
        <w:t>В соответствии с федеральными законами «</w:t>
      </w:r>
      <w:hyperlink r:id="rId9" w:history="1">
        <w:r w:rsidRPr="005670BB">
          <w:rPr>
            <w:rFonts w:eastAsiaTheme="minorHAnsi"/>
            <w:kern w:val="0"/>
            <w:sz w:val="28"/>
            <w:szCs w:val="32"/>
            <w:lang w:eastAsia="en-US"/>
          </w:rPr>
          <w:t>Об общих принципах орган</w:t>
        </w:r>
        <w:r w:rsidRPr="005670BB">
          <w:rPr>
            <w:rFonts w:eastAsiaTheme="minorHAnsi"/>
            <w:kern w:val="0"/>
            <w:sz w:val="28"/>
            <w:szCs w:val="32"/>
            <w:lang w:eastAsia="en-US"/>
          </w:rPr>
          <w:t>и</w:t>
        </w:r>
        <w:r w:rsidRPr="005670BB">
          <w:rPr>
            <w:rFonts w:eastAsiaTheme="minorHAnsi"/>
            <w:kern w:val="0"/>
            <w:sz w:val="28"/>
            <w:szCs w:val="32"/>
            <w:lang w:eastAsia="en-US"/>
          </w:rPr>
          <w:t>зации</w:t>
        </w:r>
      </w:hyperlink>
      <w:r w:rsidRPr="005670BB">
        <w:rPr>
          <w:rFonts w:eastAsiaTheme="minorHAnsi"/>
          <w:kern w:val="0"/>
          <w:sz w:val="28"/>
          <w:szCs w:val="32"/>
          <w:lang w:eastAsia="en-US"/>
        </w:rPr>
        <w:t xml:space="preserve"> местного самоуправления в Российской Федерации», «</w:t>
      </w:r>
      <w:hyperlink r:id="rId10" w:history="1">
        <w:r w:rsidRPr="005670BB">
          <w:rPr>
            <w:rFonts w:eastAsiaTheme="minorHAnsi"/>
            <w:kern w:val="0"/>
            <w:sz w:val="28"/>
            <w:szCs w:val="32"/>
            <w:lang w:eastAsia="en-US"/>
          </w:rPr>
          <w:t>О стратегическом планировании</w:t>
        </w:r>
      </w:hyperlink>
      <w:r w:rsidRPr="005670BB">
        <w:rPr>
          <w:rFonts w:eastAsiaTheme="minorHAnsi"/>
          <w:kern w:val="0"/>
          <w:sz w:val="28"/>
          <w:szCs w:val="32"/>
          <w:lang w:eastAsia="en-US"/>
        </w:rPr>
        <w:t xml:space="preserve"> в Российской Федерации»</w:t>
      </w:r>
    </w:p>
    <w:p w:rsidR="008C0282" w:rsidRDefault="008C0282" w:rsidP="008C028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32"/>
          <w:lang w:eastAsia="en-US"/>
        </w:rPr>
      </w:pPr>
    </w:p>
    <w:p w:rsidR="008C0282" w:rsidRPr="008C0282" w:rsidRDefault="008C0282" w:rsidP="00E07F4E">
      <w:pPr>
        <w:pStyle w:val="a9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kern w:val="0"/>
          <w:sz w:val="28"/>
          <w:szCs w:val="32"/>
          <w:lang w:eastAsia="en-US"/>
        </w:rPr>
      </w:pPr>
      <w:r>
        <w:rPr>
          <w:rFonts w:eastAsiaTheme="minorHAnsi"/>
          <w:kern w:val="0"/>
          <w:sz w:val="28"/>
          <w:szCs w:val="32"/>
          <w:lang w:eastAsia="en-US"/>
        </w:rPr>
        <w:t xml:space="preserve">Утвердить </w:t>
      </w:r>
      <w:r w:rsidR="00E07F4E">
        <w:rPr>
          <w:rFonts w:eastAsiaTheme="minorHAnsi"/>
          <w:kern w:val="0"/>
          <w:sz w:val="28"/>
          <w:szCs w:val="32"/>
          <w:lang w:eastAsia="en-US"/>
        </w:rPr>
        <w:t xml:space="preserve">прилагаемую </w:t>
      </w:r>
      <w:r w:rsidRPr="008C0282">
        <w:rPr>
          <w:sz w:val="28"/>
          <w:szCs w:val="28"/>
        </w:rPr>
        <w:t>Стратеги</w:t>
      </w:r>
      <w:r>
        <w:rPr>
          <w:sz w:val="28"/>
          <w:szCs w:val="28"/>
        </w:rPr>
        <w:t>ю</w:t>
      </w:r>
      <w:r w:rsidRPr="008C0282">
        <w:rPr>
          <w:sz w:val="28"/>
          <w:szCs w:val="28"/>
        </w:rPr>
        <w:t xml:space="preserve"> социально - экономического развития Шпаковского муниципального района до 2025 года</w:t>
      </w:r>
      <w:r>
        <w:rPr>
          <w:sz w:val="28"/>
          <w:szCs w:val="28"/>
        </w:rPr>
        <w:t>.</w:t>
      </w:r>
    </w:p>
    <w:p w:rsidR="008C0282" w:rsidRPr="008C0282" w:rsidRDefault="008C0282" w:rsidP="00E07F4E">
      <w:pPr>
        <w:pStyle w:val="a9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kern w:val="0"/>
          <w:sz w:val="28"/>
          <w:szCs w:val="32"/>
          <w:lang w:eastAsia="en-US"/>
        </w:rPr>
      </w:pPr>
      <w:r>
        <w:rPr>
          <w:sz w:val="28"/>
          <w:szCs w:val="28"/>
        </w:rPr>
        <w:t>Признать утратившими силу:</w:t>
      </w:r>
    </w:p>
    <w:p w:rsidR="008C0282" w:rsidRDefault="008C0282" w:rsidP="00E0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от </w:t>
      </w:r>
      <w:r>
        <w:rPr>
          <w:bCs/>
          <w:sz w:val="28"/>
          <w:szCs w:val="28"/>
        </w:rPr>
        <w:t>24 ноября 2009 года № 446 «</w:t>
      </w:r>
      <w:r>
        <w:rPr>
          <w:sz w:val="28"/>
          <w:szCs w:val="28"/>
        </w:rPr>
        <w:t>Об утверждении Стратегии социально - экономического развития Шпаковского муни</w:t>
      </w:r>
      <w:r w:rsidR="00E07F4E">
        <w:rPr>
          <w:sz w:val="28"/>
          <w:szCs w:val="28"/>
        </w:rPr>
        <w:t>ципального района до 2020 года»;</w:t>
      </w:r>
    </w:p>
    <w:p w:rsidR="00E07F4E" w:rsidRDefault="00E07F4E" w:rsidP="00E07F4E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от 09 ноября 2010 года № </w:t>
      </w:r>
      <w:r w:rsidRPr="00781E18">
        <w:rPr>
          <w:sz w:val="28"/>
          <w:szCs w:val="28"/>
        </w:rPr>
        <w:t>445</w:t>
      </w:r>
      <w:r>
        <w:rPr>
          <w:sz w:val="28"/>
          <w:szCs w:val="28"/>
        </w:rPr>
        <w:t xml:space="preserve"> «О внесении изменений и дополнений в Стратегию социально-экономического развития Шпаковского муниципального района до 2020 года, утвержденную постановлением </w:t>
      </w:r>
      <w:r>
        <w:rPr>
          <w:sz w:val="28"/>
        </w:rPr>
        <w:t xml:space="preserve">администрации Шпаковского муниципального района Ставропольского края от </w:t>
      </w:r>
      <w:r w:rsidRPr="00135FDB">
        <w:rPr>
          <w:sz w:val="28"/>
          <w:szCs w:val="28"/>
        </w:rPr>
        <w:t>24 ноября 2009 г. № 446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и в </w:t>
      </w:r>
      <w:r>
        <w:rPr>
          <w:sz w:val="28"/>
          <w:szCs w:val="28"/>
        </w:rPr>
        <w:t xml:space="preserve">среднесрочный план на 2010-2012 годы по реализации Стратегии социально-экономического развития Шпаковского муниципального района </w:t>
      </w:r>
      <w:r w:rsidRPr="004F3394">
        <w:rPr>
          <w:sz w:val="28"/>
          <w:szCs w:val="28"/>
        </w:rPr>
        <w:t>на период</w:t>
      </w:r>
      <w:r>
        <w:rPr>
          <w:sz w:val="28"/>
          <w:szCs w:val="28"/>
        </w:rPr>
        <w:t xml:space="preserve"> до</w:t>
      </w:r>
      <w:proofErr w:type="gramEnd"/>
      <w:r>
        <w:rPr>
          <w:sz w:val="28"/>
          <w:szCs w:val="28"/>
        </w:rPr>
        <w:t xml:space="preserve"> 2020 года,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</w:t>
      </w:r>
      <w:r>
        <w:rPr>
          <w:sz w:val="28"/>
        </w:rPr>
        <w:t>администрации Шпаковского муниципального района Ставропольского края от 28 октября 2010 г. № 217»;</w:t>
      </w:r>
    </w:p>
    <w:p w:rsidR="00E07F4E" w:rsidRDefault="00E07F4E" w:rsidP="00E0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от </w:t>
      </w:r>
      <w:r>
        <w:rPr>
          <w:sz w:val="28"/>
        </w:rPr>
        <w:t>26</w:t>
      </w:r>
      <w:r w:rsidRPr="00711B44">
        <w:rPr>
          <w:sz w:val="28"/>
        </w:rPr>
        <w:t xml:space="preserve"> декабря 2012 г</w:t>
      </w:r>
      <w:r>
        <w:rPr>
          <w:sz w:val="28"/>
        </w:rPr>
        <w:t>ода № 1126 «</w:t>
      </w:r>
      <w:r>
        <w:rPr>
          <w:sz w:val="28"/>
          <w:szCs w:val="28"/>
        </w:rPr>
        <w:t>О внесении изменений и дополнений в Стратегию социально-экономического развития Шпаковского муниципального района на период до 2020 года, утвержденную постановлением администрации Шпаковского муниципального района Ставропольского края от 24 ноября 2009 года № 446».</w:t>
      </w:r>
    </w:p>
    <w:p w:rsidR="008C0282" w:rsidRDefault="008C0282" w:rsidP="00E07F4E">
      <w:pPr>
        <w:rPr>
          <w:sz w:val="28"/>
          <w:szCs w:val="28"/>
        </w:rPr>
      </w:pPr>
    </w:p>
    <w:p w:rsidR="008C0282" w:rsidRPr="008C0282" w:rsidRDefault="008C0282" w:rsidP="00E07F4E">
      <w:pPr>
        <w:pStyle w:val="a9"/>
        <w:suppressAutoHyphens w:val="0"/>
        <w:autoSpaceDE w:val="0"/>
        <w:autoSpaceDN w:val="0"/>
        <w:adjustRightInd w:val="0"/>
        <w:ind w:left="0"/>
        <w:jc w:val="both"/>
        <w:rPr>
          <w:rFonts w:eastAsiaTheme="minorHAnsi"/>
          <w:kern w:val="0"/>
          <w:sz w:val="28"/>
          <w:szCs w:val="32"/>
          <w:lang w:eastAsia="en-US"/>
        </w:rPr>
      </w:pPr>
    </w:p>
    <w:p w:rsidR="008C0282" w:rsidRPr="00E07F4E" w:rsidRDefault="008C0282" w:rsidP="00E07F4E">
      <w:pPr>
        <w:jc w:val="both"/>
        <w:rPr>
          <w:sz w:val="28"/>
          <w:szCs w:val="28"/>
        </w:rPr>
      </w:pPr>
    </w:p>
    <w:p w:rsidR="00E07F4E" w:rsidRPr="002D6A6D" w:rsidRDefault="00E07F4E" w:rsidP="00E07F4E">
      <w:pPr>
        <w:spacing w:line="240" w:lineRule="exact"/>
        <w:jc w:val="both"/>
        <w:rPr>
          <w:sz w:val="28"/>
          <w:szCs w:val="28"/>
        </w:rPr>
      </w:pPr>
      <w:r w:rsidRPr="002D6A6D">
        <w:rPr>
          <w:sz w:val="28"/>
          <w:szCs w:val="28"/>
        </w:rPr>
        <w:t xml:space="preserve">Глава Шпаковского </w:t>
      </w:r>
    </w:p>
    <w:p w:rsidR="00E07F4E" w:rsidRPr="002D6A6D" w:rsidRDefault="00E07F4E" w:rsidP="00E07F4E">
      <w:pPr>
        <w:spacing w:line="240" w:lineRule="exact"/>
        <w:jc w:val="both"/>
        <w:rPr>
          <w:sz w:val="28"/>
          <w:szCs w:val="28"/>
        </w:rPr>
      </w:pPr>
      <w:r w:rsidRPr="002D6A6D">
        <w:rPr>
          <w:sz w:val="28"/>
          <w:szCs w:val="28"/>
        </w:rPr>
        <w:t>муниципального района</w:t>
      </w:r>
    </w:p>
    <w:p w:rsidR="008C0282" w:rsidRDefault="00E07F4E" w:rsidP="00E07F4E">
      <w:pPr>
        <w:spacing w:line="240" w:lineRule="exact"/>
        <w:jc w:val="both"/>
        <w:rPr>
          <w:caps/>
          <w:sz w:val="72"/>
          <w:szCs w:val="28"/>
        </w:rPr>
      </w:pPr>
      <w:r w:rsidRPr="002D6A6D">
        <w:rPr>
          <w:sz w:val="28"/>
          <w:szCs w:val="28"/>
        </w:rPr>
        <w:t>Ставропольского края                                                                       В.В.Ростегаев</w:t>
      </w:r>
      <w:r w:rsidR="008C0282">
        <w:rPr>
          <w:caps/>
          <w:sz w:val="72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359"/>
      </w:tblGrid>
      <w:tr w:rsidR="00E07F4E" w:rsidRPr="00B01AB6" w:rsidTr="00E07F4E">
        <w:tc>
          <w:tcPr>
            <w:tcW w:w="5211" w:type="dxa"/>
            <w:shd w:val="clear" w:color="auto" w:fill="auto"/>
          </w:tcPr>
          <w:p w:rsidR="00E07F4E" w:rsidRPr="00586607" w:rsidRDefault="00E07F4E" w:rsidP="00E07F4E">
            <w:pPr>
              <w:pStyle w:val="af"/>
              <w:spacing w:line="240" w:lineRule="exact"/>
            </w:pPr>
          </w:p>
        </w:tc>
        <w:tc>
          <w:tcPr>
            <w:tcW w:w="4359" w:type="dxa"/>
            <w:shd w:val="clear" w:color="auto" w:fill="auto"/>
          </w:tcPr>
          <w:p w:rsidR="00E07F4E" w:rsidRPr="00B01AB6" w:rsidRDefault="00E07F4E" w:rsidP="00E07F4E">
            <w:pPr>
              <w:pStyle w:val="af"/>
              <w:spacing w:line="240" w:lineRule="exact"/>
              <w:jc w:val="center"/>
            </w:pPr>
            <w:r w:rsidRPr="00B01AB6">
              <w:t>УТВЕРЖДЕНО</w:t>
            </w:r>
          </w:p>
          <w:p w:rsidR="00E07F4E" w:rsidRPr="00B01AB6" w:rsidRDefault="00E07F4E" w:rsidP="00E07F4E">
            <w:pPr>
              <w:pStyle w:val="af"/>
              <w:spacing w:line="240" w:lineRule="exact"/>
            </w:pPr>
            <w:r w:rsidRPr="00B01AB6">
              <w:t>постановлением администрации Шпаковского муниципального района Ставропольского края</w:t>
            </w:r>
          </w:p>
          <w:p w:rsidR="00E07F4E" w:rsidRPr="00B01AB6" w:rsidRDefault="00E07F4E" w:rsidP="00E07F4E">
            <w:pPr>
              <w:pStyle w:val="af"/>
              <w:spacing w:line="240" w:lineRule="exact"/>
            </w:pPr>
            <w:r w:rsidRPr="00B01AB6">
              <w:t>от____________№ __________</w:t>
            </w:r>
          </w:p>
        </w:tc>
      </w:tr>
    </w:tbl>
    <w:p w:rsidR="008366BE" w:rsidRDefault="008366BE" w:rsidP="008366BE">
      <w:pPr>
        <w:ind w:firstLine="709"/>
        <w:jc w:val="center"/>
        <w:rPr>
          <w:caps/>
          <w:sz w:val="28"/>
          <w:szCs w:val="28"/>
        </w:rPr>
      </w:pPr>
    </w:p>
    <w:p w:rsidR="00E07F4E" w:rsidRPr="00E07F4E" w:rsidRDefault="00E07F4E" w:rsidP="008366BE">
      <w:pPr>
        <w:ind w:firstLine="709"/>
        <w:jc w:val="center"/>
        <w:rPr>
          <w:caps/>
          <w:sz w:val="28"/>
          <w:szCs w:val="28"/>
        </w:rPr>
      </w:pPr>
    </w:p>
    <w:p w:rsidR="008366BE" w:rsidRPr="00E07F4E" w:rsidRDefault="008366BE" w:rsidP="00E07F4E">
      <w:pPr>
        <w:spacing w:line="240" w:lineRule="exact"/>
        <w:jc w:val="center"/>
        <w:rPr>
          <w:sz w:val="28"/>
          <w:szCs w:val="28"/>
        </w:rPr>
      </w:pPr>
      <w:r w:rsidRPr="00E07F4E">
        <w:rPr>
          <w:caps/>
          <w:sz w:val="28"/>
          <w:szCs w:val="28"/>
        </w:rPr>
        <w:t>Стратегия</w:t>
      </w:r>
      <w:r w:rsidRPr="00E07F4E">
        <w:rPr>
          <w:sz w:val="28"/>
          <w:szCs w:val="28"/>
        </w:rPr>
        <w:t xml:space="preserve"> </w:t>
      </w:r>
    </w:p>
    <w:p w:rsidR="008366BE" w:rsidRPr="00E07F4E" w:rsidRDefault="008366BE" w:rsidP="00E07F4E">
      <w:pPr>
        <w:spacing w:line="240" w:lineRule="exact"/>
        <w:jc w:val="center"/>
        <w:rPr>
          <w:sz w:val="28"/>
          <w:szCs w:val="28"/>
        </w:rPr>
      </w:pPr>
      <w:r w:rsidRPr="00E07F4E">
        <w:rPr>
          <w:sz w:val="28"/>
          <w:szCs w:val="28"/>
        </w:rPr>
        <w:t>социально-экономического развития Шпаковского муниципального ра</w:t>
      </w:r>
      <w:r w:rsidR="00E07F4E">
        <w:rPr>
          <w:sz w:val="28"/>
          <w:szCs w:val="28"/>
        </w:rPr>
        <w:t>йона Ставропольского края до 2025</w:t>
      </w:r>
      <w:r w:rsidRPr="00E07F4E">
        <w:rPr>
          <w:sz w:val="28"/>
          <w:szCs w:val="28"/>
        </w:rPr>
        <w:t xml:space="preserve"> года</w:t>
      </w:r>
    </w:p>
    <w:p w:rsidR="008366BE" w:rsidRDefault="008366BE" w:rsidP="008366BE">
      <w:pPr>
        <w:jc w:val="center"/>
        <w:rPr>
          <w:sz w:val="28"/>
          <w:szCs w:val="28"/>
        </w:rPr>
      </w:pPr>
    </w:p>
    <w:p w:rsidR="008366BE" w:rsidRPr="008366BE" w:rsidRDefault="008366BE" w:rsidP="008366BE">
      <w:pPr>
        <w:pStyle w:val="a9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8366BE">
        <w:rPr>
          <w:sz w:val="28"/>
          <w:szCs w:val="28"/>
        </w:rPr>
        <w:t>АНАЛИЗ СОЦИАЛЬНО-ЭКОНОМИЧЕСКОГО ПОЛОЖЕНИЯ ШПАКОВСКОГО МУНИЦИПАЛЬНОГО РАЙОНА</w:t>
      </w:r>
    </w:p>
    <w:p w:rsidR="008366BE" w:rsidRPr="008366BE" w:rsidRDefault="008366BE" w:rsidP="008366BE">
      <w:pPr>
        <w:pStyle w:val="a9"/>
        <w:ind w:left="0"/>
        <w:jc w:val="center"/>
        <w:rPr>
          <w:sz w:val="28"/>
          <w:szCs w:val="28"/>
        </w:rPr>
      </w:pPr>
      <w:r w:rsidRPr="008366BE">
        <w:rPr>
          <w:sz w:val="28"/>
          <w:szCs w:val="28"/>
        </w:rPr>
        <w:t>СТАВРОПОЛЬСКОГО КРАЯ</w:t>
      </w:r>
    </w:p>
    <w:p w:rsidR="008366BE" w:rsidRDefault="008366BE" w:rsidP="008366BE">
      <w:pPr>
        <w:ind w:firstLine="709"/>
        <w:jc w:val="both"/>
        <w:rPr>
          <w:sz w:val="28"/>
          <w:szCs w:val="28"/>
        </w:rPr>
      </w:pPr>
    </w:p>
    <w:p w:rsidR="008366BE" w:rsidRDefault="008366BE" w:rsidP="008366BE">
      <w:pPr>
        <w:ind w:firstLine="709"/>
        <w:jc w:val="center"/>
      </w:pPr>
      <w:r>
        <w:rPr>
          <w:sz w:val="28"/>
          <w:szCs w:val="28"/>
        </w:rPr>
        <w:t xml:space="preserve">1.1. КРАТКАЯ ИНФОРМАЦИЯ О </w:t>
      </w:r>
      <w:r w:rsidRPr="008366BE">
        <w:rPr>
          <w:sz w:val="28"/>
          <w:szCs w:val="28"/>
        </w:rPr>
        <w:t>ШПАКОВСКО</w:t>
      </w:r>
      <w:r>
        <w:rPr>
          <w:sz w:val="28"/>
          <w:szCs w:val="28"/>
        </w:rPr>
        <w:t>М</w:t>
      </w:r>
      <w:r w:rsidRPr="008366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</w:p>
    <w:p w:rsidR="007D4418" w:rsidRDefault="007D4418" w:rsidP="008366BE"/>
    <w:p w:rsidR="008366BE" w:rsidRPr="008366BE" w:rsidRDefault="008366BE" w:rsidP="008366BE">
      <w:pPr>
        <w:shd w:val="clear" w:color="auto" w:fill="FFFFFF"/>
        <w:suppressAutoHyphens w:val="0"/>
        <w:ind w:firstLine="709"/>
        <w:rPr>
          <w:rFonts w:eastAsia="Times New Roman"/>
          <w:kern w:val="0"/>
          <w:sz w:val="28"/>
          <w:szCs w:val="28"/>
        </w:rPr>
      </w:pPr>
      <w:r w:rsidRPr="008366BE">
        <w:rPr>
          <w:rFonts w:eastAsia="Times New Roman"/>
          <w:bCs/>
          <w:kern w:val="0"/>
          <w:sz w:val="28"/>
          <w:szCs w:val="28"/>
        </w:rPr>
        <w:t>Михайловский район</w:t>
      </w:r>
      <w:r w:rsidRPr="008366BE">
        <w:rPr>
          <w:rFonts w:eastAsia="Times New Roman"/>
          <w:kern w:val="0"/>
          <w:sz w:val="28"/>
          <w:szCs w:val="28"/>
        </w:rPr>
        <w:t>, как единица административно-территориального устройства </w:t>
      </w:r>
      <w:hyperlink r:id="rId11" w:tooltip="Ставропольский край" w:history="1">
        <w:r w:rsidRPr="008366BE">
          <w:rPr>
            <w:rFonts w:eastAsia="Times New Roman"/>
            <w:kern w:val="0"/>
            <w:sz w:val="28"/>
            <w:szCs w:val="28"/>
          </w:rPr>
          <w:t>Ставропольского края</w:t>
        </w:r>
      </w:hyperlink>
      <w:r w:rsidRPr="008366BE">
        <w:rPr>
          <w:rFonts w:eastAsia="Times New Roman"/>
          <w:kern w:val="0"/>
          <w:sz w:val="28"/>
          <w:szCs w:val="28"/>
        </w:rPr>
        <w:t>, образован 1 июля </w:t>
      </w:r>
      <w:hyperlink r:id="rId12" w:tooltip="1937 год" w:history="1">
        <w:r w:rsidRPr="008366BE">
          <w:rPr>
            <w:rFonts w:eastAsia="Times New Roman"/>
            <w:kern w:val="0"/>
            <w:sz w:val="28"/>
            <w:szCs w:val="28"/>
          </w:rPr>
          <w:t>1937 года</w:t>
        </w:r>
      </w:hyperlink>
      <w:r w:rsidRPr="008366BE">
        <w:rPr>
          <w:rFonts w:eastAsia="Times New Roman"/>
          <w:kern w:val="0"/>
          <w:sz w:val="28"/>
          <w:szCs w:val="28"/>
        </w:rPr>
        <w:t>.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Шпаковский район расположен в центральной части Ставропольской возвышенности. Практически в центре района находится административный центр края - г. Ставрополь. Административный центр муниципального района - г. Михайловск. На территории района расположена высшая точка Ставропольской возвышенности - гора Стрижамент. В районе находятся Сенгилеевское и Егорлыкское водохранилища. Протекают реки Ташла, Егорлык, Татарка, Мамайка, Янкуль и другие.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Шпаковский район граничит с Андроповским, Кочубеевским, Изобильненским, Труновским, Грачевским районами и Краснодарским краем.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Занимаемая площадь Шпаковского муниципального района составляет 2363 км</w:t>
      </w:r>
      <w:r w:rsidRPr="00BC1363">
        <w:rPr>
          <w:rFonts w:eastAsia="Times New Roman"/>
          <w:spacing w:val="-4"/>
          <w:sz w:val="28"/>
          <w:shd w:val="clear" w:color="auto" w:fill="FFFFFF"/>
          <w:vertAlign w:val="superscript"/>
        </w:rPr>
        <w:t>2</w:t>
      </w:r>
      <w:r w:rsidRPr="00BC1363">
        <w:rPr>
          <w:rFonts w:eastAsia="Times New Roman"/>
          <w:spacing w:val="-4"/>
          <w:sz w:val="28"/>
          <w:shd w:val="clear" w:color="auto" w:fill="FFFFFF"/>
        </w:rPr>
        <w:t>.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Территорию района составляют 12 муниципальных образований поселений: одно городское и 11 сельских.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Административно-территориальное устройство: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- 1 город;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- 9 сел;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- 7 поселков;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- 23 хутора;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  <w:shd w:val="clear" w:color="auto" w:fill="FFFFFF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- 2 станицы.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Уникально географическое положение района, который занимает самый центр Предкавказья и находится на равном расстоянии, как от Каспийского, так и от Черного морей. Территория района является водораздельной точкой между их бассейнами, что в свою очередь служит частью Главного водораздела мира.</w:t>
      </w:r>
    </w:p>
    <w:p w:rsidR="00BC1363" w:rsidRPr="00BC1363" w:rsidRDefault="00BC1363" w:rsidP="00BC1363">
      <w:pPr>
        <w:shd w:val="clear" w:color="auto" w:fill="FFFFFF"/>
        <w:ind w:firstLine="708"/>
        <w:jc w:val="both"/>
        <w:rPr>
          <w:rFonts w:eastAsia="Times New Roman"/>
          <w:spacing w:val="-4"/>
          <w:sz w:val="28"/>
        </w:rPr>
      </w:pPr>
      <w:r w:rsidRPr="00BC1363">
        <w:rPr>
          <w:rFonts w:eastAsia="Times New Roman"/>
          <w:spacing w:val="-4"/>
          <w:sz w:val="28"/>
          <w:shd w:val="clear" w:color="auto" w:fill="FFFFFF"/>
        </w:rPr>
        <w:t>Занимая центральную часть Ставропольской возвышенности, Шпаковский район является самой высокой территорией на всей Восточно-Европейской равнине.</w:t>
      </w:r>
    </w:p>
    <w:p w:rsidR="00C47013" w:rsidRPr="00306177" w:rsidRDefault="00BC1363" w:rsidP="00BC1363">
      <w:pPr>
        <w:ind w:firstLine="709"/>
        <w:jc w:val="both"/>
        <w:rPr>
          <w:sz w:val="28"/>
          <w:szCs w:val="28"/>
        </w:rPr>
      </w:pPr>
      <w:r w:rsidRPr="00306177">
        <w:rPr>
          <w:sz w:val="28"/>
          <w:szCs w:val="28"/>
        </w:rPr>
        <w:t>Площадь территории района составляет 2363 кв. км (</w:t>
      </w:r>
      <w:r w:rsidR="00C47013" w:rsidRPr="00306177">
        <w:rPr>
          <w:sz w:val="28"/>
          <w:szCs w:val="28"/>
        </w:rPr>
        <w:t xml:space="preserve">3,6 </w:t>
      </w:r>
      <w:r w:rsidRPr="00306177">
        <w:rPr>
          <w:sz w:val="28"/>
          <w:szCs w:val="28"/>
        </w:rPr>
        <w:t xml:space="preserve">% территории </w:t>
      </w:r>
      <w:r w:rsidR="00C47013" w:rsidRPr="00306177">
        <w:rPr>
          <w:sz w:val="28"/>
          <w:szCs w:val="28"/>
        </w:rPr>
        <w:t>Ставропольского края</w:t>
      </w:r>
      <w:r w:rsidR="000F6EF7" w:rsidRPr="00306177">
        <w:rPr>
          <w:sz w:val="28"/>
          <w:szCs w:val="28"/>
        </w:rPr>
        <w:t>), с</w:t>
      </w:r>
      <w:r w:rsidR="00C47013" w:rsidRPr="00306177">
        <w:rPr>
          <w:sz w:val="28"/>
          <w:szCs w:val="28"/>
        </w:rPr>
        <w:t>ельхозугодия з</w:t>
      </w:r>
      <w:r w:rsidR="000F6EF7" w:rsidRPr="00306177">
        <w:rPr>
          <w:sz w:val="28"/>
          <w:szCs w:val="28"/>
        </w:rPr>
        <w:t>анимают 73 % территории района.</w:t>
      </w:r>
    </w:p>
    <w:p w:rsidR="000F6EF7" w:rsidRPr="000F6EF7" w:rsidRDefault="000F6EF7" w:rsidP="000F6EF7">
      <w:pPr>
        <w:ind w:firstLine="709"/>
        <w:jc w:val="both"/>
        <w:rPr>
          <w:sz w:val="28"/>
        </w:rPr>
      </w:pPr>
      <w:r w:rsidRPr="000F6EF7">
        <w:rPr>
          <w:sz w:val="28"/>
        </w:rPr>
        <w:lastRenderedPageBreak/>
        <w:t xml:space="preserve">Значительная часть территории Шпаковского района расположена на Ставропольской возвышенности, высшая точка которой - гора Стрижамент (высота </w:t>
      </w:r>
      <w:smartTag w:uri="urn:schemas-microsoft-com:office:smarttags" w:element="metricconverter">
        <w:smartTagPr>
          <w:attr w:name="ProductID" w:val="832 м"/>
        </w:smartTagPr>
        <w:r w:rsidRPr="000F6EF7">
          <w:rPr>
            <w:sz w:val="28"/>
          </w:rPr>
          <w:t>832 м</w:t>
        </w:r>
      </w:smartTag>
      <w:r w:rsidRPr="000F6EF7">
        <w:rPr>
          <w:sz w:val="28"/>
        </w:rPr>
        <w:t xml:space="preserve">). Возвышенность перерезана оврагами и балками, имеющими значительную протяженность (до </w:t>
      </w:r>
      <w:smartTag w:uri="urn:schemas-microsoft-com:office:smarttags" w:element="metricconverter">
        <w:smartTagPr>
          <w:attr w:name="ProductID" w:val="15 км"/>
        </w:smartTagPr>
        <w:r w:rsidRPr="000F6EF7">
          <w:rPr>
            <w:sz w:val="28"/>
          </w:rPr>
          <w:t>15 км</w:t>
        </w:r>
      </w:smartTag>
      <w:r w:rsidRPr="000F6EF7">
        <w:rPr>
          <w:sz w:val="28"/>
        </w:rPr>
        <w:t xml:space="preserve">) и глубину (до </w:t>
      </w:r>
      <w:smartTag w:uri="urn:schemas-microsoft-com:office:smarttags" w:element="metricconverter">
        <w:smartTagPr>
          <w:attr w:name="ProductID" w:val="100 м"/>
        </w:smartTagPr>
        <w:r w:rsidRPr="000F6EF7">
          <w:rPr>
            <w:sz w:val="28"/>
          </w:rPr>
          <w:t>100 м</w:t>
        </w:r>
      </w:smartTag>
      <w:r w:rsidRPr="000F6EF7">
        <w:rPr>
          <w:sz w:val="28"/>
        </w:rPr>
        <w:t xml:space="preserve">). На западе района находится Приегорлыкская низменность, примечательной чертой которой является Сенгилеевская котловина, в которой расположены Сенгилеевское и Егорлыкское водохранилища. В южной части района рельеф во многом схожий. </w:t>
      </w:r>
    </w:p>
    <w:p w:rsidR="000F6EF7" w:rsidRPr="000F6EF7" w:rsidRDefault="000F6EF7" w:rsidP="000F6EF7">
      <w:pPr>
        <w:ind w:firstLine="709"/>
        <w:jc w:val="both"/>
        <w:rPr>
          <w:sz w:val="28"/>
        </w:rPr>
      </w:pPr>
      <w:r w:rsidRPr="000F6EF7">
        <w:rPr>
          <w:sz w:val="28"/>
        </w:rPr>
        <w:t>По оценке специалистов Государственного центра агрохимической службы «Ставропольский», Шпаковский район является наиболее сложным районом в крае по сочетанию неблагоприятных природных условий ведения сельского хозяйства. Среди неблагоприятных и опасных природных условий на территории района следует назвать крутые склоны, балки, овраги, промоины осыпи, оползни и зоны подтопления в низменных частях района. Кроме того, вся территория района относится к зоне повышенной сейсмичности.</w:t>
      </w:r>
    </w:p>
    <w:p w:rsidR="000F6EF7" w:rsidRPr="000F6EF7" w:rsidRDefault="000F6EF7" w:rsidP="000F6EF7">
      <w:pPr>
        <w:ind w:firstLine="709"/>
        <w:jc w:val="both"/>
        <w:rPr>
          <w:sz w:val="28"/>
        </w:rPr>
      </w:pPr>
      <w:r w:rsidRPr="000F6EF7">
        <w:rPr>
          <w:sz w:val="28"/>
        </w:rPr>
        <w:t xml:space="preserve">Вместе с тем Шпаковский район обладает достаточно благоприятным для жизнедеятельности и ведения сельского хозяйства умеренно-континентальным климатом. Летом здесь относительно жарко, а зима непродолжительна, но с относительно сильными морозами. Начало заморозков приходится на время с середины сентября по середину октября. Без морозов обычная продолжительность теплого периода – 180 дней. Отопительный сезон продолжается 166 дней. Вегетационный период длится 233 дня, для теплолюбивых культур – 140 дней. </w:t>
      </w:r>
    </w:p>
    <w:p w:rsidR="000F6EF7" w:rsidRPr="000F6EF7" w:rsidRDefault="000F6EF7" w:rsidP="000F6EF7">
      <w:pPr>
        <w:ind w:firstLine="709"/>
        <w:jc w:val="both"/>
        <w:rPr>
          <w:sz w:val="28"/>
        </w:rPr>
      </w:pPr>
      <w:r w:rsidRPr="000F6EF7">
        <w:rPr>
          <w:sz w:val="28"/>
        </w:rPr>
        <w:t xml:space="preserve">Важнейшей агроклиматической характеристикой Шпаковского района является его расположение в зоне неустойчивого увлажнения. Среднегодовой уровень осадков – </w:t>
      </w:r>
      <w:smartTag w:uri="urn:schemas-microsoft-com:office:smarttags" w:element="metricconverter">
        <w:smartTagPr>
          <w:attr w:name="ProductID" w:val="630 мм"/>
        </w:smartTagPr>
        <w:r w:rsidRPr="000F6EF7">
          <w:rPr>
            <w:sz w:val="28"/>
          </w:rPr>
          <w:t>630 мм</w:t>
        </w:r>
      </w:smartTag>
      <w:r w:rsidRPr="000F6EF7">
        <w:rPr>
          <w:sz w:val="28"/>
        </w:rPr>
        <w:t>, максимальное количество осадков – в июле. Снежный покров носит неустойчивый характер и маломощен. Количество солнечных дней в году – 118, пасмурных и с туманами – 79. Господствующее направление ветра – западное. Средняя скорость ветра – 3-4 м/сек. Наиболее сильные ветры – в марте, апреле, ноябре. Штилевых дней в году – 15-20.</w:t>
      </w:r>
    </w:p>
    <w:p w:rsidR="000F6EF7" w:rsidRPr="000F6EF7" w:rsidRDefault="000F6EF7" w:rsidP="000F6EF7">
      <w:pPr>
        <w:ind w:firstLine="709"/>
        <w:jc w:val="both"/>
        <w:rPr>
          <w:sz w:val="28"/>
        </w:rPr>
      </w:pPr>
      <w:r w:rsidRPr="000F6EF7">
        <w:rPr>
          <w:sz w:val="28"/>
        </w:rPr>
        <w:t>Шпаковский район располагает также определенными запасами минерально-сырьевых ресурсов. В первую очередь речь идет о 25 месторождениях неметаллических полезных ископаемых, преимущественно, строительных материалов. Это суглинки, керамзитовые глины, пески, известняки-ракушечники. Потенциал минерально-сырьевой базы используется не полностью. В промышленной разработке постоянно находится только 5 месторождений, остальные используются лишь периодически.</w:t>
      </w:r>
    </w:p>
    <w:p w:rsidR="000F6EF7" w:rsidRPr="000F6EF7" w:rsidRDefault="000F6EF7" w:rsidP="000F6EF7">
      <w:pPr>
        <w:ind w:firstLine="709"/>
        <w:jc w:val="both"/>
        <w:rPr>
          <w:sz w:val="28"/>
        </w:rPr>
      </w:pPr>
      <w:r w:rsidRPr="000F6EF7">
        <w:rPr>
          <w:sz w:val="28"/>
        </w:rPr>
        <w:t>Кроме того, на территории района находится южная часть Северо-Ставропольского газового месторождения, большая часть которого находится в соседнем Изобильненском районе.</w:t>
      </w:r>
    </w:p>
    <w:p w:rsidR="000F6EF7" w:rsidRPr="000F6EF7" w:rsidRDefault="000F6EF7" w:rsidP="000F6EF7">
      <w:pPr>
        <w:ind w:firstLine="709"/>
        <w:jc w:val="both"/>
        <w:rPr>
          <w:sz w:val="28"/>
        </w:rPr>
      </w:pPr>
      <w:r w:rsidRPr="000F6EF7">
        <w:rPr>
          <w:sz w:val="28"/>
        </w:rPr>
        <w:t xml:space="preserve">Район обладает достаточно объемными водными ресурсами.  Наиболее крупные реки – Егорлык и Калаус. На территории района находятся Егорлыкское и Сенгилеевское водохранилища, вода из которых используется для орошения и обводнения засушливых районов. Кроме того из </w:t>
      </w:r>
      <w:r w:rsidRPr="000F6EF7">
        <w:rPr>
          <w:sz w:val="28"/>
        </w:rPr>
        <w:lastRenderedPageBreak/>
        <w:t>Сенгилеевского водохранилища вода идет на водоснабжение Ставрополя, а Егорлыкское используется в рекреационных целях.</w:t>
      </w:r>
    </w:p>
    <w:p w:rsidR="000F6EF7" w:rsidRPr="000F6EF7" w:rsidRDefault="000F6EF7" w:rsidP="000F6EF7">
      <w:pPr>
        <w:ind w:firstLine="709"/>
        <w:jc w:val="both"/>
        <w:rPr>
          <w:sz w:val="32"/>
          <w:szCs w:val="28"/>
          <w:highlight w:val="yellow"/>
        </w:rPr>
      </w:pPr>
      <w:r w:rsidRPr="000F6EF7">
        <w:rPr>
          <w:sz w:val="28"/>
        </w:rPr>
        <w:t>Район обладает незначительными лесными ресурсами. Вся заготавливаемая на территории района древесина покрывает потребности района на 14-15%.</w:t>
      </w:r>
    </w:p>
    <w:p w:rsidR="000F6EF7" w:rsidRPr="000F6EF7" w:rsidRDefault="000F6EF7" w:rsidP="000F6EF7">
      <w:pPr>
        <w:ind w:firstLine="709"/>
        <w:jc w:val="both"/>
        <w:rPr>
          <w:sz w:val="32"/>
          <w:szCs w:val="28"/>
          <w:highlight w:val="yellow"/>
        </w:rPr>
      </w:pPr>
    </w:p>
    <w:p w:rsidR="00BC1363" w:rsidRPr="00130910" w:rsidRDefault="00BC1363" w:rsidP="00BC1363">
      <w:pPr>
        <w:ind w:firstLine="709"/>
        <w:jc w:val="both"/>
        <w:rPr>
          <w:sz w:val="28"/>
          <w:szCs w:val="28"/>
        </w:rPr>
      </w:pPr>
      <w:r w:rsidRPr="00130910">
        <w:rPr>
          <w:sz w:val="28"/>
          <w:szCs w:val="28"/>
        </w:rPr>
        <w:t xml:space="preserve">Численность населения - </w:t>
      </w:r>
      <w:r w:rsidR="000F6EF7" w:rsidRPr="00130910">
        <w:rPr>
          <w:color w:val="252525"/>
          <w:sz w:val="28"/>
          <w:szCs w:val="28"/>
          <w:shd w:val="clear" w:color="auto" w:fill="F9F9F9"/>
        </w:rPr>
        <w:t>138 634</w:t>
      </w:r>
      <w:r w:rsidRPr="00130910">
        <w:rPr>
          <w:sz w:val="28"/>
          <w:szCs w:val="28"/>
        </w:rPr>
        <w:t xml:space="preserve"> чел</w:t>
      </w:r>
      <w:r w:rsidR="000F6EF7" w:rsidRPr="00130910">
        <w:rPr>
          <w:sz w:val="28"/>
          <w:szCs w:val="28"/>
        </w:rPr>
        <w:t>овек</w:t>
      </w:r>
      <w:r w:rsidRPr="00130910">
        <w:rPr>
          <w:sz w:val="28"/>
          <w:szCs w:val="28"/>
        </w:rPr>
        <w:t xml:space="preserve"> (</w:t>
      </w:r>
      <w:r w:rsidR="000F6EF7" w:rsidRPr="00130910">
        <w:rPr>
          <w:sz w:val="28"/>
          <w:szCs w:val="28"/>
        </w:rPr>
        <w:t xml:space="preserve">5 </w:t>
      </w:r>
      <w:r w:rsidRPr="00130910">
        <w:rPr>
          <w:sz w:val="28"/>
          <w:szCs w:val="28"/>
        </w:rPr>
        <w:t xml:space="preserve">% населения </w:t>
      </w:r>
      <w:r w:rsidR="000F6EF7" w:rsidRPr="00130910">
        <w:rPr>
          <w:sz w:val="28"/>
          <w:szCs w:val="28"/>
        </w:rPr>
        <w:t>Ставропольского края</w:t>
      </w:r>
      <w:r w:rsidRPr="00130910">
        <w:rPr>
          <w:sz w:val="28"/>
          <w:szCs w:val="28"/>
        </w:rPr>
        <w:t xml:space="preserve">), из них </w:t>
      </w:r>
      <w:r w:rsidR="000F6EF7" w:rsidRPr="00130910">
        <w:rPr>
          <w:sz w:val="28"/>
          <w:szCs w:val="28"/>
        </w:rPr>
        <w:t xml:space="preserve">62,0 </w:t>
      </w:r>
      <w:r w:rsidRPr="00130910">
        <w:rPr>
          <w:sz w:val="28"/>
          <w:szCs w:val="28"/>
        </w:rPr>
        <w:t xml:space="preserve">% проживает в городской местности, </w:t>
      </w:r>
      <w:r w:rsidR="000F6EF7" w:rsidRPr="00130910">
        <w:rPr>
          <w:sz w:val="28"/>
          <w:szCs w:val="28"/>
        </w:rPr>
        <w:t>38 </w:t>
      </w:r>
      <w:r w:rsidRPr="00130910">
        <w:rPr>
          <w:sz w:val="28"/>
          <w:szCs w:val="28"/>
        </w:rPr>
        <w:t xml:space="preserve">% - в сельской. Плотность населения - </w:t>
      </w:r>
      <w:r w:rsidR="000F6EF7" w:rsidRPr="00130910">
        <w:rPr>
          <w:sz w:val="28"/>
          <w:szCs w:val="28"/>
        </w:rPr>
        <w:t xml:space="preserve">58 </w:t>
      </w:r>
      <w:r w:rsidR="00130910" w:rsidRPr="00130910">
        <w:rPr>
          <w:sz w:val="28"/>
          <w:szCs w:val="28"/>
        </w:rPr>
        <w:t>н</w:t>
      </w:r>
      <w:r w:rsidRPr="00130910">
        <w:rPr>
          <w:sz w:val="28"/>
          <w:szCs w:val="28"/>
        </w:rPr>
        <w:t>а</w:t>
      </w:r>
      <w:r w:rsidR="00130910" w:rsidRPr="00130910">
        <w:rPr>
          <w:sz w:val="28"/>
          <w:szCs w:val="28"/>
        </w:rPr>
        <w:t xml:space="preserve"> 1 кв. км, что на 38 %</w:t>
      </w:r>
      <w:r w:rsidRPr="00130910">
        <w:rPr>
          <w:sz w:val="28"/>
          <w:szCs w:val="28"/>
        </w:rPr>
        <w:t xml:space="preserve"> превышает среднюю плотность по </w:t>
      </w:r>
      <w:r w:rsidR="00130910" w:rsidRPr="00130910">
        <w:rPr>
          <w:sz w:val="28"/>
          <w:szCs w:val="28"/>
        </w:rPr>
        <w:t>Ставропольскому краю</w:t>
      </w:r>
      <w:r w:rsidRPr="00130910">
        <w:rPr>
          <w:sz w:val="28"/>
          <w:szCs w:val="28"/>
        </w:rPr>
        <w:t>.</w:t>
      </w:r>
    </w:p>
    <w:p w:rsidR="00130910" w:rsidRPr="00130910" w:rsidRDefault="00BC1363" w:rsidP="00BC1363">
      <w:pPr>
        <w:ind w:firstLine="709"/>
        <w:jc w:val="both"/>
        <w:rPr>
          <w:sz w:val="28"/>
          <w:szCs w:val="28"/>
        </w:rPr>
      </w:pPr>
      <w:r w:rsidRPr="00130910">
        <w:rPr>
          <w:sz w:val="28"/>
          <w:szCs w:val="28"/>
        </w:rPr>
        <w:t xml:space="preserve">В </w:t>
      </w:r>
      <w:r w:rsidR="00130910" w:rsidRPr="00130910">
        <w:rPr>
          <w:sz w:val="28"/>
          <w:szCs w:val="28"/>
        </w:rPr>
        <w:t>Ставропольском крае Шпаковский район занимает третье место по численности населения и тринадцатое место по плотности населения.</w:t>
      </w:r>
    </w:p>
    <w:p w:rsidR="00BC1363" w:rsidRPr="00130910" w:rsidRDefault="00130910" w:rsidP="008955B1">
      <w:pPr>
        <w:ind w:firstLine="709"/>
        <w:jc w:val="both"/>
        <w:rPr>
          <w:sz w:val="28"/>
          <w:szCs w:val="28"/>
        </w:rPr>
      </w:pPr>
      <w:r w:rsidRPr="00130910">
        <w:rPr>
          <w:sz w:val="28"/>
          <w:szCs w:val="28"/>
        </w:rPr>
        <w:t>Шпаковский район</w:t>
      </w:r>
      <w:r w:rsidR="00BC1363" w:rsidRPr="00130910">
        <w:rPr>
          <w:sz w:val="28"/>
          <w:szCs w:val="28"/>
        </w:rPr>
        <w:t xml:space="preserve"> </w:t>
      </w:r>
      <w:r w:rsidRPr="00130910">
        <w:rPr>
          <w:sz w:val="28"/>
          <w:szCs w:val="28"/>
        </w:rPr>
        <w:t>-</w:t>
      </w:r>
      <w:r w:rsidR="00BC1363" w:rsidRPr="00130910">
        <w:rPr>
          <w:sz w:val="28"/>
          <w:szCs w:val="28"/>
        </w:rPr>
        <w:t xml:space="preserve"> полиэтничный </w:t>
      </w:r>
      <w:r w:rsidRPr="00130910">
        <w:rPr>
          <w:sz w:val="28"/>
          <w:szCs w:val="28"/>
        </w:rPr>
        <w:t>район</w:t>
      </w:r>
      <w:r w:rsidR="00BC1363" w:rsidRPr="00130910">
        <w:rPr>
          <w:sz w:val="28"/>
          <w:szCs w:val="28"/>
        </w:rPr>
        <w:t xml:space="preserve"> преимущественно с русским населением</w:t>
      </w:r>
      <w:r w:rsidRPr="00130910">
        <w:rPr>
          <w:sz w:val="28"/>
          <w:szCs w:val="28"/>
        </w:rPr>
        <w:t xml:space="preserve"> (86 %)</w:t>
      </w:r>
      <w:r w:rsidR="00BC1363" w:rsidRPr="00130910">
        <w:rPr>
          <w:sz w:val="28"/>
          <w:szCs w:val="28"/>
        </w:rPr>
        <w:t>.</w:t>
      </w:r>
      <w:r w:rsidR="008955B1">
        <w:rPr>
          <w:sz w:val="28"/>
          <w:szCs w:val="28"/>
        </w:rPr>
        <w:t xml:space="preserve"> </w:t>
      </w:r>
      <w:r w:rsidR="00BC1363" w:rsidRPr="00130910">
        <w:rPr>
          <w:sz w:val="28"/>
          <w:szCs w:val="28"/>
        </w:rPr>
        <w:t xml:space="preserve">Административный центр - город </w:t>
      </w:r>
      <w:r w:rsidRPr="00130910">
        <w:rPr>
          <w:sz w:val="28"/>
          <w:szCs w:val="28"/>
        </w:rPr>
        <w:t>Михайловск</w:t>
      </w:r>
      <w:r w:rsidR="00BC1363" w:rsidRPr="00130910">
        <w:rPr>
          <w:sz w:val="28"/>
          <w:szCs w:val="28"/>
        </w:rPr>
        <w:t xml:space="preserve"> с населением </w:t>
      </w:r>
      <w:r w:rsidRPr="00130910">
        <w:rPr>
          <w:sz w:val="28"/>
          <w:szCs w:val="28"/>
        </w:rPr>
        <w:t xml:space="preserve">85387 </w:t>
      </w:r>
      <w:r w:rsidR="00BC1363" w:rsidRPr="00130910">
        <w:rPr>
          <w:sz w:val="28"/>
          <w:szCs w:val="28"/>
        </w:rPr>
        <w:t xml:space="preserve">человек. </w:t>
      </w:r>
    </w:p>
    <w:p w:rsidR="00723026" w:rsidRDefault="00723026" w:rsidP="008366BE"/>
    <w:p w:rsidR="00723026" w:rsidRDefault="00723026" w:rsidP="00723026">
      <w:pPr>
        <w:tabs>
          <w:tab w:val="left" w:pos="720"/>
        </w:tabs>
        <w:jc w:val="center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1.2. </w:t>
      </w:r>
      <w:r w:rsidR="005670BB">
        <w:rPr>
          <w:spacing w:val="4"/>
          <w:sz w:val="28"/>
          <w:szCs w:val="28"/>
        </w:rPr>
        <w:t>ОЦЕНКА</w:t>
      </w:r>
      <w:r>
        <w:rPr>
          <w:spacing w:val="4"/>
          <w:sz w:val="28"/>
          <w:szCs w:val="28"/>
        </w:rPr>
        <w:t xml:space="preserve"> СОЦИАЛЬНО-ЭКОНОМИЧЕСК</w:t>
      </w:r>
      <w:r w:rsidR="005670BB">
        <w:rPr>
          <w:spacing w:val="4"/>
          <w:sz w:val="28"/>
          <w:szCs w:val="28"/>
        </w:rPr>
        <w:t>ОГО</w:t>
      </w:r>
      <w:r>
        <w:rPr>
          <w:spacing w:val="4"/>
          <w:sz w:val="28"/>
          <w:szCs w:val="28"/>
        </w:rPr>
        <w:t xml:space="preserve"> </w:t>
      </w:r>
      <w:r w:rsidR="005670BB">
        <w:rPr>
          <w:spacing w:val="4"/>
          <w:sz w:val="28"/>
          <w:szCs w:val="28"/>
        </w:rPr>
        <w:t>ПОЛОЖЕНИЯ</w:t>
      </w:r>
      <w:r>
        <w:rPr>
          <w:spacing w:val="4"/>
          <w:sz w:val="28"/>
          <w:szCs w:val="28"/>
        </w:rPr>
        <w:t xml:space="preserve"> ШПАКОВСКО</w:t>
      </w:r>
      <w:r w:rsidR="005670BB">
        <w:rPr>
          <w:spacing w:val="4"/>
          <w:sz w:val="28"/>
          <w:szCs w:val="28"/>
        </w:rPr>
        <w:t>ГО РАЙОНА</w:t>
      </w:r>
    </w:p>
    <w:p w:rsidR="00723026" w:rsidRDefault="00723026" w:rsidP="008366BE"/>
    <w:p w:rsidR="008955B1" w:rsidRPr="00104678" w:rsidRDefault="008955B1" w:rsidP="008955B1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>Современную экономику района следует охарактеризовать как многоотраслевую индустриально-аграрную. Это обусловлено первенством по отгруженной продукции обрабатывающих производств над сельским хозяйством, охотой и лесным хозяйством.</w:t>
      </w:r>
    </w:p>
    <w:p w:rsidR="008955B1" w:rsidRPr="00104678" w:rsidRDefault="008955B1" w:rsidP="008955B1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>Важнейшими специализирующими видами деятельности промышленности Шпаковского района являются «производство транспортных средств и оборудования» - 29,6 % и «производство и распределение электроэнергии,  газа и воды» - 26,2 %, что связано с наличием на территории района инженерных объектов, обслуживающих не только район, но и Ставрополь.</w:t>
      </w:r>
    </w:p>
    <w:p w:rsidR="008955B1" w:rsidRPr="00104678" w:rsidRDefault="008955B1" w:rsidP="008955B1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>Исторически население занималось земледелием и скотоводством, что позволяет отнести район к зерново-скотоводческой зоне специализации сельского хозяйства Ставропольского края.</w:t>
      </w:r>
    </w:p>
    <w:p w:rsidR="008955B1" w:rsidRPr="00104678" w:rsidRDefault="008955B1" w:rsidP="008955B1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>В объеме валовой продукции сельского хозяйства района продукция животноводства занимает 56 %, растениеводства – 44%. Данная специализация не типична для пригородных зон, таких как, например, регион Кавминвод, в котором помимо мясомолочного животноводства развито пригородное овощеводство и плодоводство. Недостаточный уровень развития овощеводства и плодоводства в Шпаковском районе не позволяет отнести его сельское хозяйство к пригородному типу.</w:t>
      </w:r>
    </w:p>
    <w:p w:rsidR="008955B1" w:rsidRPr="00104678" w:rsidRDefault="008955B1" w:rsidP="008955B1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 xml:space="preserve">Значительная часть продукции, производимой в Шпаковском районе, сбывается за его пределами. </w:t>
      </w:r>
    </w:p>
    <w:p w:rsidR="008955B1" w:rsidRPr="00104678" w:rsidRDefault="008955B1" w:rsidP="008955B1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>Инвестиционный процесс в Шпаковском районе характерен следующими чертами:</w:t>
      </w:r>
    </w:p>
    <w:p w:rsidR="008955B1" w:rsidRPr="00104678" w:rsidRDefault="008955B1" w:rsidP="0091096A">
      <w:pPr>
        <w:pStyle w:val="af0"/>
        <w:numPr>
          <w:ilvl w:val="0"/>
          <w:numId w:val="3"/>
        </w:numPr>
        <w:tabs>
          <w:tab w:val="clear" w:pos="473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>нестабильная динамика поступления инвестиций в район;</w:t>
      </w:r>
    </w:p>
    <w:p w:rsidR="008955B1" w:rsidRPr="00104678" w:rsidRDefault="008955B1" w:rsidP="0091096A">
      <w:pPr>
        <w:pStyle w:val="af0"/>
        <w:numPr>
          <w:ilvl w:val="0"/>
          <w:numId w:val="3"/>
        </w:numPr>
        <w:tabs>
          <w:tab w:val="clear" w:pos="473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lastRenderedPageBreak/>
        <w:t>общая тенденция к росту объемов инвестиций в Шпаковском ра</w:t>
      </w:r>
      <w:r w:rsidRPr="00104678">
        <w:rPr>
          <w:rFonts w:eastAsia="Times New Roman"/>
          <w:sz w:val="28"/>
          <w:szCs w:val="28"/>
        </w:rPr>
        <w:t>й</w:t>
      </w:r>
      <w:r w:rsidRPr="00104678">
        <w:rPr>
          <w:rFonts w:eastAsia="Times New Roman"/>
          <w:sz w:val="28"/>
          <w:szCs w:val="28"/>
        </w:rPr>
        <w:t>оне.</w:t>
      </w:r>
    </w:p>
    <w:p w:rsidR="008955B1" w:rsidRPr="00104678" w:rsidRDefault="008955B1" w:rsidP="008955B1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04678">
        <w:rPr>
          <w:rFonts w:eastAsia="Times New Roman"/>
          <w:sz w:val="28"/>
          <w:szCs w:val="28"/>
        </w:rPr>
        <w:t>В целом можно говорить о постоянной величине доли Шпаковского района в объеме инвестиций в Ставропольский край, что отражает привлекательный инвестиционный климат в районе.</w:t>
      </w:r>
      <w:r w:rsidRPr="00104678">
        <w:rPr>
          <w:rFonts w:eastAsia="Times New Roman"/>
          <w:sz w:val="28"/>
          <w:szCs w:val="28"/>
        </w:rPr>
        <w:tab/>
        <w:t>Доказательством благоприятности инвестиционного и бизнес-климата в Шпаковском районе служит уровень развития самого малого бизнеса в районе. Динамика малого бизнеса в районе характеризуется позитивными процессами. Малое предпринимательство в р</w:t>
      </w:r>
      <w:r w:rsidR="0091096A">
        <w:rPr>
          <w:rFonts w:eastAsia="Times New Roman"/>
          <w:sz w:val="28"/>
          <w:szCs w:val="28"/>
        </w:rPr>
        <w:t>айон</w:t>
      </w:r>
      <w:r w:rsidRPr="00104678">
        <w:rPr>
          <w:rFonts w:eastAsia="Times New Roman"/>
          <w:sz w:val="28"/>
          <w:szCs w:val="28"/>
        </w:rPr>
        <w:t>е играет заметную роль. За 2012-201</w:t>
      </w:r>
      <w:r w:rsidR="0091096A">
        <w:rPr>
          <w:rFonts w:eastAsia="Times New Roman"/>
          <w:sz w:val="28"/>
          <w:szCs w:val="28"/>
        </w:rPr>
        <w:t>5</w:t>
      </w:r>
      <w:r w:rsidRPr="00104678">
        <w:rPr>
          <w:rFonts w:eastAsia="Times New Roman"/>
          <w:sz w:val="28"/>
          <w:szCs w:val="28"/>
        </w:rPr>
        <w:t xml:space="preserve"> г. средний темп роста численности малых предприятий составил 108 %, при этом средний темп роста выручки от продажи товаров, выполнения работ, оказания услуг составил 129 %. В отраслевом разрезе (по количеству предприятий) в структуре «малой экономики» выделяются торговля (35%), строительство (25%) и промышленность (20%).  Это позволяет в известной мере говорить об экономике района в целом, как «экономике малого бизнеса».  </w:t>
      </w:r>
    </w:p>
    <w:p w:rsidR="008955B1" w:rsidRPr="00104678" w:rsidRDefault="008955B1" w:rsidP="008955B1">
      <w:pPr>
        <w:ind w:firstLine="709"/>
        <w:jc w:val="both"/>
        <w:rPr>
          <w:sz w:val="28"/>
          <w:szCs w:val="28"/>
        </w:rPr>
      </w:pPr>
      <w:r w:rsidRPr="00104678">
        <w:rPr>
          <w:sz w:val="28"/>
          <w:szCs w:val="28"/>
        </w:rPr>
        <w:t xml:space="preserve">Вместе с тем, пока нельзя говорить в полной мере о благоприятном инвестиционном и бизнес-климате в районе. Наиболее дефицитными ресурсами в районе являются земля и вода, ресурсами, требующими наибольших согласований при их предоставлении  - земля и газ, а наиболее труднодоступными из-за высоких тарифов – электроэнергия, газ и вода. </w:t>
      </w:r>
    </w:p>
    <w:p w:rsidR="0091096A" w:rsidRPr="0091096A" w:rsidRDefault="0091096A" w:rsidP="0091096A">
      <w:pPr>
        <w:ind w:firstLine="709"/>
        <w:jc w:val="both"/>
        <w:rPr>
          <w:sz w:val="28"/>
          <w:szCs w:val="20"/>
        </w:rPr>
      </w:pPr>
      <w:r w:rsidRPr="0091096A">
        <w:rPr>
          <w:sz w:val="28"/>
          <w:szCs w:val="20"/>
        </w:rPr>
        <w:t>На территории района в стадии реализации следующие инвестиционные проекты:</w:t>
      </w:r>
    </w:p>
    <w:p w:rsidR="0091096A" w:rsidRDefault="0091096A" w:rsidP="0091096A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Pr="0091096A">
        <w:rPr>
          <w:sz w:val="28"/>
          <w:szCs w:val="20"/>
        </w:rPr>
        <w:t>троительство автосборочного завода мощность</w:t>
      </w:r>
      <w:r>
        <w:rPr>
          <w:sz w:val="28"/>
          <w:szCs w:val="20"/>
        </w:rPr>
        <w:t>ю 100 тысяч автомобилей в год ООО АК «Ставрополь Авто»;</w:t>
      </w:r>
    </w:p>
    <w:p w:rsidR="0091096A" w:rsidRDefault="0091096A" w:rsidP="0091096A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с</w:t>
      </w:r>
      <w:r w:rsidRPr="0091096A">
        <w:rPr>
          <w:rFonts w:eastAsia="Times New Roman"/>
          <w:sz w:val="28"/>
          <w:szCs w:val="20"/>
        </w:rPr>
        <w:t>оздание туристско-рекреационной зоны «Зеленый мир</w:t>
      </w:r>
      <w:r>
        <w:rPr>
          <w:rFonts w:eastAsia="Times New Roman"/>
          <w:sz w:val="28"/>
          <w:szCs w:val="20"/>
        </w:rPr>
        <w:t>;</w:t>
      </w:r>
    </w:p>
    <w:p w:rsidR="0091096A" w:rsidRPr="0091096A" w:rsidRDefault="000D02A4" w:rsidP="0091096A">
      <w:pPr>
        <w:ind w:left="21" w:firstLine="709"/>
        <w:jc w:val="both"/>
        <w:rPr>
          <w:sz w:val="28"/>
          <w:szCs w:val="20"/>
        </w:rPr>
      </w:pPr>
      <w:r>
        <w:rPr>
          <w:sz w:val="28"/>
          <w:szCs w:val="20"/>
        </w:rPr>
        <w:t>П</w:t>
      </w:r>
      <w:r w:rsidR="0091096A" w:rsidRPr="0091096A">
        <w:rPr>
          <w:sz w:val="28"/>
          <w:szCs w:val="20"/>
        </w:rPr>
        <w:t>ланируются к реализации, следующие инвестиционные проекты:</w:t>
      </w:r>
    </w:p>
    <w:p w:rsidR="0091096A" w:rsidRPr="0091096A" w:rsidRDefault="0091096A" w:rsidP="0091096A">
      <w:pPr>
        <w:ind w:left="21" w:firstLine="709"/>
        <w:jc w:val="both"/>
        <w:rPr>
          <w:sz w:val="28"/>
          <w:szCs w:val="20"/>
        </w:rPr>
      </w:pPr>
      <w:r w:rsidRPr="000D02A4">
        <w:rPr>
          <w:sz w:val="28"/>
          <w:szCs w:val="20"/>
        </w:rPr>
        <w:t>реконструкция и модернизация существующих молочно-товарных комплексов МТФ-1 и МТФ-2 Приобретение племенного скота» ООО «СХП Новомарьевское»;</w:t>
      </w:r>
    </w:p>
    <w:p w:rsidR="0091096A" w:rsidRPr="0091096A" w:rsidRDefault="0091096A" w:rsidP="0091096A">
      <w:pPr>
        <w:ind w:left="21" w:firstLine="709"/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Pr="0091096A">
        <w:rPr>
          <w:sz w:val="28"/>
          <w:szCs w:val="20"/>
        </w:rPr>
        <w:t>троительство ветроэнергетической станции мощностью 90 МВт в Северо-Кавказском Федеральном округе Российской</w:t>
      </w:r>
      <w:r w:rsidR="000D02A4">
        <w:rPr>
          <w:sz w:val="28"/>
          <w:szCs w:val="20"/>
        </w:rPr>
        <w:t xml:space="preserve"> Федерации Ставропольского края.</w:t>
      </w:r>
    </w:p>
    <w:p w:rsidR="0091096A" w:rsidRPr="0091096A" w:rsidRDefault="0091096A" w:rsidP="0091096A">
      <w:pPr>
        <w:ind w:firstLine="709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>За 2015 год в Шпаковском муниципальном районе введено в эксплуатацию 223875 кв. м жилья (в 2014 году 181 077,6 кв. м.) жилья, а именно:</w:t>
      </w:r>
    </w:p>
    <w:p w:rsidR="0091096A" w:rsidRPr="0091096A" w:rsidRDefault="0091096A" w:rsidP="0091096A">
      <w:pPr>
        <w:ind w:firstLine="709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 xml:space="preserve">в г. Михайловске – 1304 объекта капитального строительства (жилые дома,  коттеджи,  блокированные  жилые   дома)  общей  площадью   131848.1 кв. м; </w:t>
      </w:r>
    </w:p>
    <w:p w:rsidR="0091096A" w:rsidRPr="0091096A" w:rsidRDefault="0091096A" w:rsidP="0091096A">
      <w:pPr>
        <w:ind w:firstLine="709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>14 многоэтажных, многоквартирных жилых дома, общей площадью  49640 кв. м с количеством квартир 1396;</w:t>
      </w:r>
    </w:p>
    <w:p w:rsidR="0091096A" w:rsidRPr="0091096A" w:rsidRDefault="0091096A" w:rsidP="0091096A">
      <w:pPr>
        <w:ind w:firstLine="709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>в сельских поселениях – 338 объектов капитального строительства (жилые  дома,  коттеджи,  блокированные  жилые  дома)  общей  площадью  42388.3 кв. м.</w:t>
      </w:r>
    </w:p>
    <w:p w:rsidR="0091096A" w:rsidRPr="0091096A" w:rsidRDefault="0091096A" w:rsidP="0091096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 xml:space="preserve">В 2015 году сельхозтоваропроизводителями района выращено мяса всех </w:t>
      </w:r>
      <w:r w:rsidRPr="0091096A">
        <w:rPr>
          <w:rFonts w:eastAsia="Times New Roman"/>
          <w:sz w:val="28"/>
        </w:rPr>
        <w:lastRenderedPageBreak/>
        <w:t>видов 43,3 тыс. тонн. Снижение производства мяса в сравнении с 2014 годом составило 10%. Доведенный плановый показатель за 2015 год по производству мяса выполнен на 167%.</w:t>
      </w:r>
    </w:p>
    <w:p w:rsidR="0091096A" w:rsidRPr="0091096A" w:rsidRDefault="0091096A" w:rsidP="0091096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 xml:space="preserve">Производителями сельхозпродукции района в 2015 году получено 57,6 тыс. тонн молока. Рост производства данной продукции более 107%. </w:t>
      </w:r>
    </w:p>
    <w:p w:rsidR="0091096A" w:rsidRPr="0091096A" w:rsidRDefault="0091096A" w:rsidP="0091096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 xml:space="preserve">За 2015 год получено в хозяйствах района 15,9 млн. штук яиц, что превышает производство 2014 года на 6%. </w:t>
      </w:r>
    </w:p>
    <w:p w:rsidR="0091096A" w:rsidRPr="0091096A" w:rsidRDefault="0091096A" w:rsidP="0091096A">
      <w:pPr>
        <w:ind w:firstLine="851"/>
        <w:jc w:val="both"/>
        <w:rPr>
          <w:rFonts w:eastAsia="Times New Roman"/>
          <w:sz w:val="28"/>
          <w:szCs w:val="22"/>
        </w:rPr>
      </w:pPr>
      <w:r w:rsidRPr="0091096A">
        <w:rPr>
          <w:rFonts w:eastAsia="Times New Roman"/>
          <w:sz w:val="28"/>
          <w:szCs w:val="22"/>
        </w:rPr>
        <w:t>Валовой сбор зерновых и зернобобовых во всех категориях хозяйств за 2015 год составил 191,5 тыс. тонн, увеличение показателя в сравнении с 2014 годом 112%.</w:t>
      </w:r>
    </w:p>
    <w:p w:rsidR="0091096A" w:rsidRPr="0091096A" w:rsidRDefault="0091096A" w:rsidP="0091096A">
      <w:pPr>
        <w:ind w:firstLine="851"/>
        <w:jc w:val="both"/>
        <w:rPr>
          <w:rFonts w:eastAsia="Times New Roman"/>
          <w:sz w:val="28"/>
          <w:szCs w:val="22"/>
        </w:rPr>
      </w:pPr>
      <w:r w:rsidRPr="0091096A">
        <w:rPr>
          <w:rFonts w:eastAsia="Times New Roman"/>
          <w:sz w:val="28"/>
          <w:szCs w:val="22"/>
        </w:rPr>
        <w:t>Производство подсолнечника за 2015 год составило 11,3 тыс. Рост производства в сравнении с 2014 годом составил 131 %.</w:t>
      </w:r>
    </w:p>
    <w:p w:rsidR="0091096A" w:rsidRPr="0091096A" w:rsidRDefault="0091096A" w:rsidP="0091096A">
      <w:pPr>
        <w:ind w:firstLine="851"/>
        <w:jc w:val="both"/>
        <w:rPr>
          <w:rFonts w:eastAsia="Times New Roman"/>
          <w:sz w:val="28"/>
          <w:szCs w:val="22"/>
        </w:rPr>
      </w:pPr>
      <w:r w:rsidRPr="0091096A">
        <w:rPr>
          <w:rFonts w:eastAsia="Times New Roman"/>
          <w:sz w:val="28"/>
          <w:szCs w:val="22"/>
        </w:rPr>
        <w:t>В 2015 году, с учетом ЛПХ, было произведено овощей 13,2 тыс. тонн. Рост показателя 129%.</w:t>
      </w:r>
    </w:p>
    <w:p w:rsidR="0091096A" w:rsidRPr="0091096A" w:rsidRDefault="0091096A" w:rsidP="0091096A">
      <w:pPr>
        <w:ind w:firstLine="851"/>
        <w:jc w:val="both"/>
        <w:rPr>
          <w:rFonts w:eastAsia="Times New Roman"/>
          <w:sz w:val="28"/>
          <w:szCs w:val="22"/>
        </w:rPr>
      </w:pPr>
      <w:r w:rsidRPr="0091096A">
        <w:rPr>
          <w:rFonts w:eastAsia="Times New Roman"/>
          <w:sz w:val="28"/>
          <w:szCs w:val="22"/>
        </w:rPr>
        <w:t>Валовый сбор винограда составил 41,8 тонн, снижение показателя в сравнении с прошлым годом 41%.</w:t>
      </w:r>
    </w:p>
    <w:p w:rsidR="0091096A" w:rsidRPr="0091096A" w:rsidRDefault="0091096A" w:rsidP="0091096A">
      <w:pPr>
        <w:ind w:firstLine="851"/>
        <w:jc w:val="both"/>
        <w:rPr>
          <w:rFonts w:eastAsia="Times New Roman"/>
          <w:sz w:val="28"/>
          <w:szCs w:val="22"/>
        </w:rPr>
      </w:pPr>
      <w:r w:rsidRPr="0091096A">
        <w:rPr>
          <w:rFonts w:eastAsia="Times New Roman"/>
          <w:sz w:val="28"/>
          <w:szCs w:val="22"/>
        </w:rPr>
        <w:t>Производство плодово-ягодной продукции в 2015 году составило 1627,0 тонн, что составляет 91% к уровню 2014 года.</w:t>
      </w:r>
    </w:p>
    <w:p w:rsidR="0091096A" w:rsidRPr="0091096A" w:rsidRDefault="0091096A" w:rsidP="0091096A">
      <w:pPr>
        <w:ind w:firstLine="851"/>
        <w:jc w:val="both"/>
        <w:rPr>
          <w:rFonts w:eastAsia="Times New Roman"/>
          <w:sz w:val="28"/>
          <w:szCs w:val="22"/>
        </w:rPr>
      </w:pPr>
      <w:r w:rsidRPr="0091096A">
        <w:rPr>
          <w:rFonts w:eastAsia="Times New Roman"/>
          <w:sz w:val="28"/>
          <w:szCs w:val="22"/>
        </w:rPr>
        <w:t>На 105% в 2015 году увеличено производство картофеля, которого собрано  22,6 тыс. тонн.</w:t>
      </w:r>
    </w:p>
    <w:p w:rsidR="0091096A" w:rsidRPr="0091096A" w:rsidRDefault="0091096A" w:rsidP="0091096A">
      <w:pPr>
        <w:ind w:firstLine="709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>В транспортную систему Шпаковского района входит система автодорог федерального, регионального и местного значения, аэропорта Ставрополя, сеть железных дорог, а также внутрипоселенческий транспорт общего пользования, тесно связанных с внегородским транспортом.</w:t>
      </w:r>
    </w:p>
    <w:p w:rsidR="0091096A" w:rsidRPr="0091096A" w:rsidRDefault="0091096A" w:rsidP="0091096A">
      <w:pPr>
        <w:ind w:firstLine="709"/>
        <w:jc w:val="both"/>
        <w:rPr>
          <w:rFonts w:eastAsia="Times New Roman"/>
          <w:sz w:val="28"/>
        </w:rPr>
      </w:pPr>
      <w:r w:rsidRPr="0091096A">
        <w:rPr>
          <w:rFonts w:eastAsia="Times New Roman"/>
          <w:sz w:val="28"/>
        </w:rPr>
        <w:t>Протяженность автомобильных дорог с твердым покрытием с учетом улично-дорожной сети в 2015 году составила 1 213,9 км, в том числе федерального значения – 40,3 км, регионального – 159,2 км.</w:t>
      </w:r>
    </w:p>
    <w:p w:rsidR="008955B1" w:rsidRPr="0091096A" w:rsidRDefault="008955B1" w:rsidP="0091096A">
      <w:pPr>
        <w:ind w:firstLine="709"/>
        <w:rPr>
          <w:sz w:val="36"/>
        </w:rPr>
      </w:pPr>
    </w:p>
    <w:p w:rsidR="00723026" w:rsidRDefault="00723026" w:rsidP="00723026">
      <w:pPr>
        <w:ind w:firstLine="709"/>
        <w:jc w:val="center"/>
      </w:pPr>
      <w:r>
        <w:rPr>
          <w:sz w:val="28"/>
          <w:szCs w:val="28"/>
        </w:rPr>
        <w:t xml:space="preserve">1.3. ОЦЕНКА </w:t>
      </w:r>
      <w:r w:rsidR="005670BB">
        <w:rPr>
          <w:sz w:val="28"/>
          <w:szCs w:val="28"/>
        </w:rPr>
        <w:t>КОНКУРЕНТНЫХ ПРЕИМУЩЕСТВ И</w:t>
      </w:r>
      <w:r>
        <w:rPr>
          <w:sz w:val="28"/>
          <w:szCs w:val="28"/>
        </w:rPr>
        <w:t xml:space="preserve"> ПОТЕНЦИАЛА </w:t>
      </w:r>
      <w:r w:rsidR="005670BB">
        <w:rPr>
          <w:sz w:val="28"/>
          <w:szCs w:val="28"/>
        </w:rPr>
        <w:t>ШПАКОВСКОГО РАЙОНА</w:t>
      </w:r>
    </w:p>
    <w:p w:rsidR="00723026" w:rsidRDefault="00723026" w:rsidP="008366BE"/>
    <w:p w:rsidR="000847E6" w:rsidRPr="00104678" w:rsidRDefault="000847E6" w:rsidP="000847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4678">
        <w:rPr>
          <w:sz w:val="28"/>
          <w:szCs w:val="28"/>
        </w:rPr>
        <w:t>отенциал района – это совокупность имеющихся в районе факторов производства и областей привлечения капитала, включающих такие отрасли, как ресурсно-сырьевая, производственная, потребительская, инфраструктурная, инновационная, трудовая и финансовая.</w:t>
      </w:r>
    </w:p>
    <w:p w:rsidR="000847E6" w:rsidRPr="00104678" w:rsidRDefault="000847E6" w:rsidP="000847E6">
      <w:pPr>
        <w:ind w:firstLine="720"/>
        <w:jc w:val="both"/>
        <w:rPr>
          <w:sz w:val="28"/>
          <w:szCs w:val="28"/>
        </w:rPr>
      </w:pPr>
      <w:r w:rsidRPr="00104678">
        <w:rPr>
          <w:sz w:val="28"/>
          <w:szCs w:val="28"/>
        </w:rPr>
        <w:t>Формирование и развитие инвестиционного потенциала Шпаковского района предполагает, что инвестиции – это долгосрочные вложения не только в основные производственные фонды, но и в человеческий потенциал, финансовые и нематериальные активы и природно-ресурсный потенциал.</w:t>
      </w:r>
    </w:p>
    <w:p w:rsidR="000847E6" w:rsidRDefault="000847E6" w:rsidP="008366BE"/>
    <w:p w:rsidR="000847E6" w:rsidRPr="000847E6" w:rsidRDefault="000847E6" w:rsidP="000847E6">
      <w:pPr>
        <w:ind w:firstLine="709"/>
        <w:jc w:val="both"/>
        <w:rPr>
          <w:rFonts w:eastAsia="Times New Roman"/>
          <w:sz w:val="28"/>
        </w:rPr>
      </w:pPr>
      <w:r w:rsidRPr="000847E6">
        <w:rPr>
          <w:rFonts w:eastAsia="Times New Roman"/>
          <w:sz w:val="28"/>
        </w:rPr>
        <w:t xml:space="preserve">Шпаковский район не обладает каким-либо абсолютным и в то же время, в полной мере используемым (фактическим) конкурентным преимуществом перед другими городами и районами края. Наиболее очевидное конкурентное преимущество «пригородное положение района относительно Ставрополя» в </w:t>
      </w:r>
      <w:r w:rsidRPr="000847E6">
        <w:rPr>
          <w:rFonts w:eastAsia="Times New Roman"/>
          <w:sz w:val="28"/>
        </w:rPr>
        <w:lastRenderedPageBreak/>
        <w:t>настоящее время не в полной мере «работает» на активизацию социально-экономического развития Шпаковского района.</w:t>
      </w:r>
    </w:p>
    <w:p w:rsidR="000847E6" w:rsidRPr="000847E6" w:rsidRDefault="000847E6" w:rsidP="000847E6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</w:rPr>
      </w:pPr>
      <w:r w:rsidRPr="000847E6">
        <w:rPr>
          <w:sz w:val="28"/>
        </w:rPr>
        <w:t>Вместе с тем, это преимущество создает значительные возможности для жителей района:</w:t>
      </w:r>
    </w:p>
    <w:p w:rsidR="000847E6" w:rsidRPr="000847E6" w:rsidRDefault="000847E6" w:rsidP="000847E6">
      <w:pPr>
        <w:pStyle w:val="af0"/>
        <w:numPr>
          <w:ilvl w:val="1"/>
          <w:numId w:val="10"/>
        </w:numPr>
        <w:tabs>
          <w:tab w:val="clear" w:pos="144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</w:rPr>
      </w:pPr>
      <w:r>
        <w:rPr>
          <w:sz w:val="28"/>
        </w:rPr>
        <w:t>т</w:t>
      </w:r>
      <w:r w:rsidRPr="000847E6">
        <w:rPr>
          <w:sz w:val="28"/>
        </w:rPr>
        <w:t>рудоустройства на более высокооплачиваемую работу в Ставро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ле, но</w:t>
      </w:r>
      <w:r w:rsidRPr="000847E6">
        <w:rPr>
          <w:sz w:val="28"/>
        </w:rPr>
        <w:t xml:space="preserve"> </w:t>
      </w:r>
      <w:r>
        <w:rPr>
          <w:sz w:val="28"/>
        </w:rPr>
        <w:t>э</w:t>
      </w:r>
      <w:r w:rsidRPr="000847E6">
        <w:rPr>
          <w:sz w:val="28"/>
        </w:rPr>
        <w:t>то не стимулирует создание новых рабо</w:t>
      </w:r>
      <w:r>
        <w:rPr>
          <w:sz w:val="28"/>
        </w:rPr>
        <w:t>чих мест в районе;</w:t>
      </w:r>
    </w:p>
    <w:p w:rsidR="000847E6" w:rsidRPr="000847E6" w:rsidRDefault="000847E6" w:rsidP="000847E6">
      <w:pPr>
        <w:pStyle w:val="af0"/>
        <w:numPr>
          <w:ilvl w:val="1"/>
          <w:numId w:val="10"/>
        </w:numPr>
        <w:tabs>
          <w:tab w:val="clear" w:pos="144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</w:rPr>
      </w:pPr>
      <w:r>
        <w:rPr>
          <w:sz w:val="28"/>
        </w:rPr>
        <w:t>п</w:t>
      </w:r>
      <w:r w:rsidRPr="000847E6">
        <w:rPr>
          <w:sz w:val="28"/>
        </w:rPr>
        <w:t>олучение услуг и покупки товаров большего ассортимента и более высокого качества в Ставрополе</w:t>
      </w:r>
      <w:r>
        <w:rPr>
          <w:sz w:val="28"/>
        </w:rPr>
        <w:t xml:space="preserve">, что при этом </w:t>
      </w:r>
      <w:r w:rsidRPr="000847E6">
        <w:rPr>
          <w:sz w:val="28"/>
        </w:rPr>
        <w:t>тормозит развитие качественной торговли товарами длительного пользования и сферы услуг в рай</w:t>
      </w:r>
      <w:r w:rsidR="00306A2D">
        <w:rPr>
          <w:sz w:val="28"/>
        </w:rPr>
        <w:t>оне;</w:t>
      </w:r>
    </w:p>
    <w:p w:rsidR="000847E6" w:rsidRPr="000847E6" w:rsidRDefault="00306A2D" w:rsidP="000847E6">
      <w:pPr>
        <w:pStyle w:val="af0"/>
        <w:numPr>
          <w:ilvl w:val="1"/>
          <w:numId w:val="10"/>
        </w:numPr>
        <w:tabs>
          <w:tab w:val="clear" w:pos="144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</w:rPr>
      </w:pPr>
      <w:r>
        <w:rPr>
          <w:sz w:val="28"/>
        </w:rPr>
        <w:t>п</w:t>
      </w:r>
      <w:r w:rsidR="000847E6" w:rsidRPr="000847E6">
        <w:rPr>
          <w:sz w:val="28"/>
        </w:rPr>
        <w:t>роведение досуга, в том числе молодежи, в Ставрополе</w:t>
      </w:r>
      <w:r>
        <w:rPr>
          <w:sz w:val="28"/>
        </w:rPr>
        <w:t xml:space="preserve">, что </w:t>
      </w:r>
      <w:r w:rsidR="000847E6" w:rsidRPr="000847E6">
        <w:rPr>
          <w:sz w:val="28"/>
        </w:rPr>
        <w:t>также не стимулирует создание совре</w:t>
      </w:r>
      <w:r>
        <w:rPr>
          <w:sz w:val="28"/>
        </w:rPr>
        <w:t>менных объектов досуга в районе;</w:t>
      </w:r>
    </w:p>
    <w:p w:rsidR="000847E6" w:rsidRPr="000847E6" w:rsidRDefault="00306A2D" w:rsidP="000847E6">
      <w:pPr>
        <w:pStyle w:val="af0"/>
        <w:numPr>
          <w:ilvl w:val="1"/>
          <w:numId w:val="10"/>
        </w:numPr>
        <w:tabs>
          <w:tab w:val="clear" w:pos="144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</w:rPr>
      </w:pPr>
      <w:r>
        <w:rPr>
          <w:sz w:val="28"/>
        </w:rPr>
        <w:t>п</w:t>
      </w:r>
      <w:r w:rsidR="000847E6" w:rsidRPr="000847E6">
        <w:rPr>
          <w:sz w:val="28"/>
        </w:rPr>
        <w:t>олучение среднего и высшего профессионального образования без смены м</w:t>
      </w:r>
      <w:r>
        <w:rPr>
          <w:sz w:val="28"/>
        </w:rPr>
        <w:t>еста жительства;</w:t>
      </w:r>
    </w:p>
    <w:p w:rsidR="000847E6" w:rsidRPr="000847E6" w:rsidRDefault="00306A2D" w:rsidP="000847E6">
      <w:pPr>
        <w:pStyle w:val="af0"/>
        <w:numPr>
          <w:ilvl w:val="1"/>
          <w:numId w:val="10"/>
        </w:numPr>
        <w:tabs>
          <w:tab w:val="clear" w:pos="144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</w:rPr>
      </w:pPr>
      <w:r>
        <w:rPr>
          <w:sz w:val="28"/>
        </w:rPr>
        <w:t>п</w:t>
      </w:r>
      <w:r w:rsidR="000847E6" w:rsidRPr="000847E6">
        <w:rPr>
          <w:sz w:val="28"/>
        </w:rPr>
        <w:t>отенциальный рынок для продукции, производимой в Шпаковском районе.</w:t>
      </w:r>
    </w:p>
    <w:p w:rsidR="000847E6" w:rsidRPr="000847E6" w:rsidRDefault="00306A2D" w:rsidP="000847E6">
      <w:pPr>
        <w:pStyle w:val="af0"/>
        <w:numPr>
          <w:ilvl w:val="1"/>
          <w:numId w:val="10"/>
        </w:numPr>
        <w:tabs>
          <w:tab w:val="clear" w:pos="144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</w:rPr>
      </w:pPr>
      <w:r>
        <w:rPr>
          <w:sz w:val="28"/>
        </w:rPr>
        <w:t>д</w:t>
      </w:r>
      <w:r w:rsidR="000847E6" w:rsidRPr="000847E6">
        <w:rPr>
          <w:sz w:val="28"/>
        </w:rPr>
        <w:t>оступность различных видов транспорта, в том числе, авиационн</w:t>
      </w:r>
      <w:r w:rsidR="000847E6" w:rsidRPr="000847E6">
        <w:rPr>
          <w:sz w:val="28"/>
        </w:rPr>
        <w:t>о</w:t>
      </w:r>
      <w:r w:rsidR="000847E6" w:rsidRPr="000847E6">
        <w:rPr>
          <w:sz w:val="28"/>
        </w:rPr>
        <w:t xml:space="preserve">го. </w:t>
      </w:r>
    </w:p>
    <w:p w:rsidR="000847E6" w:rsidRPr="00A7618A" w:rsidRDefault="00A7618A" w:rsidP="00A7618A">
      <w:pPr>
        <w:jc w:val="right"/>
        <w:rPr>
          <w:sz w:val="28"/>
        </w:rPr>
      </w:pPr>
      <w:r w:rsidRPr="00A7618A">
        <w:rPr>
          <w:sz w:val="28"/>
        </w:rPr>
        <w:t>Таблица 1</w:t>
      </w:r>
    </w:p>
    <w:p w:rsidR="00723026" w:rsidRDefault="00723026" w:rsidP="007230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Анализ сильных и слабых сторон, возможностей и угроз</w:t>
      </w:r>
    </w:p>
    <w:p w:rsidR="00723026" w:rsidRDefault="00723026" w:rsidP="007230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(SWOT-анализ)</w:t>
      </w:r>
    </w:p>
    <w:p w:rsidR="00723026" w:rsidRDefault="00723026" w:rsidP="007230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3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783"/>
      </w:tblGrid>
      <w:tr w:rsidR="000847E6" w:rsidRPr="00746A7B" w:rsidTr="000847E6">
        <w:trPr>
          <w:trHeight w:val="495"/>
          <w:tblCellSpacing w:w="0" w:type="dxa"/>
        </w:trPr>
        <w:tc>
          <w:tcPr>
            <w:tcW w:w="0" w:type="auto"/>
            <w:vAlign w:val="center"/>
          </w:tcPr>
          <w:p w:rsidR="000847E6" w:rsidRPr="00746A7B" w:rsidRDefault="000847E6" w:rsidP="00306177">
            <w:pPr>
              <w:pStyle w:val="a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b/>
              </w:rPr>
            </w:pPr>
            <w:r w:rsidRPr="00746A7B">
              <w:rPr>
                <w:b/>
                <w:bCs/>
              </w:rPr>
              <w:t>Шпаковский район</w:t>
            </w:r>
          </w:p>
        </w:tc>
        <w:tc>
          <w:tcPr>
            <w:tcW w:w="0" w:type="auto"/>
            <w:vAlign w:val="center"/>
          </w:tcPr>
          <w:p w:rsidR="000847E6" w:rsidRPr="00746A7B" w:rsidRDefault="000847E6" w:rsidP="00306177">
            <w:pPr>
              <w:pStyle w:val="a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259" w:hanging="79"/>
              <w:textAlignment w:val="baseline"/>
              <w:rPr>
                <w:b/>
              </w:rPr>
            </w:pPr>
            <w:r w:rsidRPr="00746A7B">
              <w:rPr>
                <w:b/>
                <w:bCs/>
              </w:rPr>
              <w:t>Внешняя среда</w:t>
            </w:r>
          </w:p>
        </w:tc>
      </w:tr>
      <w:tr w:rsidR="000847E6" w:rsidRPr="00746A7B" w:rsidTr="000847E6">
        <w:trPr>
          <w:trHeight w:val="1213"/>
          <w:tblCellSpacing w:w="0" w:type="dxa"/>
        </w:trPr>
        <w:tc>
          <w:tcPr>
            <w:tcW w:w="0" w:type="auto"/>
          </w:tcPr>
          <w:p w:rsidR="000847E6" w:rsidRPr="00746A7B" w:rsidRDefault="000847E6" w:rsidP="00306177">
            <w:pPr>
              <w:pStyle w:val="a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bCs/>
              </w:rPr>
            </w:pPr>
            <w:r w:rsidRPr="00746A7B">
              <w:rPr>
                <w:b/>
                <w:bCs/>
                <w:i/>
                <w:iCs/>
              </w:rPr>
              <w:t>«Сильные стороны» (</w:t>
            </w:r>
            <w:r w:rsidRPr="00746A7B">
              <w:rPr>
                <w:b/>
                <w:bCs/>
                <w:i/>
                <w:iCs/>
                <w:lang w:val="en-US"/>
              </w:rPr>
              <w:t>S</w:t>
            </w:r>
            <w:r w:rsidRPr="00746A7B">
              <w:rPr>
                <w:b/>
                <w:bCs/>
              </w:rPr>
              <w:t>)</w:t>
            </w:r>
          </w:p>
          <w:p w:rsidR="000847E6" w:rsidRPr="002C0317" w:rsidRDefault="000847E6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Пригородное положение относительно Ставрополя</w:t>
            </w:r>
          </w:p>
          <w:p w:rsidR="000847E6" w:rsidRPr="002C0317" w:rsidRDefault="000847E6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Благоприятные природно</w:t>
            </w:r>
            <w:r>
              <w:t>-</w:t>
            </w:r>
            <w:r w:rsidRPr="002C0317">
              <w:t>климатические условия</w:t>
            </w:r>
          </w:p>
          <w:p w:rsidR="000847E6" w:rsidRPr="000847E6" w:rsidRDefault="000847E6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0847E6">
              <w:t>Наличие крупнейшего производителя молока и мяса в крае</w:t>
            </w:r>
          </w:p>
          <w:p w:rsidR="000847E6" w:rsidRDefault="000847E6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Развитые транспортные коммуникации</w:t>
            </w:r>
          </w:p>
          <w:p w:rsidR="000D02A4" w:rsidRPr="002C0317" w:rsidRDefault="000D02A4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</w:pPr>
            <w:r>
              <w:t>Наличие международного аэропорта на территории района</w:t>
            </w:r>
          </w:p>
          <w:p w:rsidR="000847E6" w:rsidRPr="002C0317" w:rsidRDefault="000847E6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Свободные трудовые ресурсы</w:t>
            </w:r>
          </w:p>
          <w:p w:rsidR="000847E6" w:rsidRPr="002C0317" w:rsidRDefault="000847E6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Размещение научных учреждений а</w:t>
            </w:r>
            <w:r w:rsidRPr="002C0317">
              <w:t>г</w:t>
            </w:r>
            <w:r w:rsidRPr="002C0317">
              <w:t>рарного профиля</w:t>
            </w:r>
          </w:p>
          <w:p w:rsidR="000847E6" w:rsidRPr="00960DDE" w:rsidRDefault="000847E6" w:rsidP="000847E6">
            <w:pPr>
              <w:numPr>
                <w:ilvl w:val="0"/>
                <w:numId w:val="5"/>
              </w:numPr>
              <w:tabs>
                <w:tab w:val="clear" w:pos="720"/>
                <w:tab w:val="left" w:pos="180"/>
                <w:tab w:val="num" w:pos="360"/>
              </w:tabs>
              <w:suppressAutoHyphens w:val="0"/>
              <w:ind w:left="360" w:firstLine="0"/>
              <w:rPr>
                <w:lang w:val="en-US"/>
              </w:rPr>
            </w:pPr>
            <w:r w:rsidRPr="002C0317">
              <w:t>Развитый строительный комплекс</w:t>
            </w:r>
          </w:p>
        </w:tc>
        <w:tc>
          <w:tcPr>
            <w:tcW w:w="0" w:type="auto"/>
          </w:tcPr>
          <w:p w:rsidR="000847E6" w:rsidRPr="00746A7B" w:rsidRDefault="000847E6" w:rsidP="00306177">
            <w:pPr>
              <w:pStyle w:val="a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259" w:hanging="79"/>
              <w:textAlignment w:val="baseline"/>
              <w:rPr>
                <w:b/>
              </w:rPr>
            </w:pPr>
            <w:r w:rsidRPr="00746A7B">
              <w:rPr>
                <w:b/>
                <w:bCs/>
                <w:i/>
                <w:iCs/>
              </w:rPr>
              <w:t>«Возможности» (О)</w:t>
            </w:r>
          </w:p>
          <w:p w:rsidR="000847E6" w:rsidRPr="002C0317" w:rsidRDefault="000847E6" w:rsidP="000847E6">
            <w:pPr>
              <w:numPr>
                <w:ilvl w:val="0"/>
                <w:numId w:val="6"/>
              </w:numPr>
              <w:tabs>
                <w:tab w:val="clear" w:pos="720"/>
                <w:tab w:val="num" w:pos="264"/>
              </w:tabs>
              <w:suppressAutoHyphens w:val="0"/>
              <w:ind w:left="259" w:hanging="79"/>
            </w:pPr>
            <w:r w:rsidRPr="002C0317">
              <w:t>Ускоренное экономическое и социал</w:t>
            </w:r>
            <w:r w:rsidRPr="002C0317">
              <w:t>ь</w:t>
            </w:r>
            <w:r w:rsidRPr="002C0317">
              <w:t>ное развитие Ставрополя</w:t>
            </w:r>
          </w:p>
          <w:p w:rsidR="000847E6" w:rsidRPr="002C0317" w:rsidRDefault="000847E6" w:rsidP="000847E6">
            <w:pPr>
              <w:numPr>
                <w:ilvl w:val="0"/>
                <w:numId w:val="6"/>
              </w:numPr>
              <w:tabs>
                <w:tab w:val="clear" w:pos="720"/>
                <w:tab w:val="num" w:pos="264"/>
              </w:tabs>
              <w:suppressAutoHyphens w:val="0"/>
              <w:ind w:left="259" w:hanging="79"/>
            </w:pPr>
            <w:r w:rsidRPr="002C0317">
              <w:t>Стимулирование разработок и внедр</w:t>
            </w:r>
            <w:r w:rsidRPr="002C0317">
              <w:t>е</w:t>
            </w:r>
            <w:r w:rsidRPr="002C0317">
              <w:t>ния новых технологий в АПК</w:t>
            </w:r>
          </w:p>
          <w:p w:rsidR="000847E6" w:rsidRPr="002C0317" w:rsidRDefault="000847E6" w:rsidP="000847E6">
            <w:pPr>
              <w:numPr>
                <w:ilvl w:val="0"/>
                <w:numId w:val="6"/>
              </w:numPr>
              <w:tabs>
                <w:tab w:val="clear" w:pos="720"/>
                <w:tab w:val="num" w:pos="264"/>
              </w:tabs>
              <w:suppressAutoHyphens w:val="0"/>
              <w:ind w:left="259" w:hanging="79"/>
            </w:pPr>
            <w:r w:rsidRPr="002C0317">
              <w:t>Приход крупного инвестора в район, реализация крупных проектов</w:t>
            </w:r>
          </w:p>
          <w:p w:rsidR="000847E6" w:rsidRPr="002C0317" w:rsidRDefault="000847E6" w:rsidP="000847E6">
            <w:pPr>
              <w:numPr>
                <w:ilvl w:val="0"/>
                <w:numId w:val="6"/>
              </w:numPr>
              <w:tabs>
                <w:tab w:val="clear" w:pos="720"/>
                <w:tab w:val="num" w:pos="264"/>
              </w:tabs>
              <w:suppressAutoHyphens w:val="0"/>
              <w:ind w:left="259" w:hanging="79"/>
            </w:pPr>
            <w:r w:rsidRPr="002C0317">
              <w:t>Получение образования и повышение квалификации в Ставрополе</w:t>
            </w:r>
          </w:p>
          <w:p w:rsidR="000847E6" w:rsidRPr="00960DDE" w:rsidRDefault="000847E6" w:rsidP="000847E6">
            <w:pPr>
              <w:numPr>
                <w:ilvl w:val="0"/>
                <w:numId w:val="6"/>
              </w:numPr>
              <w:tabs>
                <w:tab w:val="clear" w:pos="720"/>
                <w:tab w:val="num" w:pos="264"/>
              </w:tabs>
              <w:suppressAutoHyphens w:val="0"/>
              <w:ind w:left="259" w:hanging="79"/>
              <w:rPr>
                <w:lang w:val="en-US"/>
              </w:rPr>
            </w:pPr>
            <w:r w:rsidRPr="002C0317">
              <w:t>Повышение спроса на продовольствие</w:t>
            </w:r>
          </w:p>
        </w:tc>
      </w:tr>
      <w:tr w:rsidR="000847E6" w:rsidRPr="00746A7B" w:rsidTr="000847E6">
        <w:trPr>
          <w:trHeight w:val="3105"/>
          <w:tblCellSpacing w:w="0" w:type="dxa"/>
        </w:trPr>
        <w:tc>
          <w:tcPr>
            <w:tcW w:w="0" w:type="auto"/>
          </w:tcPr>
          <w:p w:rsidR="000847E6" w:rsidRPr="004207B5" w:rsidRDefault="000847E6" w:rsidP="00306177">
            <w:pPr>
              <w:pStyle w:val="a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</w:rPr>
            </w:pPr>
            <w:r w:rsidRPr="004207B5">
              <w:rPr>
                <w:b/>
                <w:bCs/>
                <w:i/>
                <w:iCs/>
              </w:rPr>
              <w:t>«Слабые стороны» (</w:t>
            </w:r>
            <w:r w:rsidRPr="004207B5">
              <w:rPr>
                <w:b/>
                <w:bCs/>
                <w:i/>
                <w:iCs/>
                <w:lang w:val="en-US"/>
              </w:rPr>
              <w:t>W</w:t>
            </w:r>
            <w:r w:rsidRPr="004207B5">
              <w:rPr>
                <w:b/>
                <w:bCs/>
                <w:i/>
                <w:iCs/>
              </w:rPr>
              <w:t>)</w:t>
            </w:r>
          </w:p>
          <w:p w:rsidR="000847E6" w:rsidRPr="002C0317" w:rsidRDefault="000847E6" w:rsidP="000847E6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 xml:space="preserve">Отсутствие денег у предприятий на </w:t>
            </w:r>
            <w:r w:rsidRPr="001B431C">
              <w:t>ра</w:t>
            </w:r>
            <w:r w:rsidRPr="001B431C">
              <w:t>з</w:t>
            </w:r>
            <w:r w:rsidRPr="001B431C">
              <w:t>витие</w:t>
            </w:r>
          </w:p>
          <w:p w:rsidR="000847E6" w:rsidRPr="002C0317" w:rsidRDefault="000847E6" w:rsidP="000847E6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Повышенный уровень бедности</w:t>
            </w:r>
          </w:p>
          <w:p w:rsidR="000847E6" w:rsidRPr="002C0317" w:rsidRDefault="000847E6" w:rsidP="000847E6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Недостаток мест в ДДУ</w:t>
            </w:r>
          </w:p>
          <w:p w:rsidR="000847E6" w:rsidRPr="002C0317" w:rsidRDefault="000847E6" w:rsidP="000847E6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Высокий уровень безработицы</w:t>
            </w:r>
          </w:p>
          <w:p w:rsidR="000847E6" w:rsidRPr="002C0317" w:rsidRDefault="000847E6" w:rsidP="000847E6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Низкая степень переработки сырья</w:t>
            </w:r>
          </w:p>
          <w:p w:rsidR="000847E6" w:rsidRPr="002C0317" w:rsidRDefault="000847E6" w:rsidP="000847E6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Потеря традиционной пригородной специализации сельского хозяйства</w:t>
            </w:r>
          </w:p>
          <w:p w:rsidR="000847E6" w:rsidRPr="00960DDE" w:rsidRDefault="000847E6" w:rsidP="000847E6">
            <w:pPr>
              <w:numPr>
                <w:ilvl w:val="1"/>
                <w:numId w:val="4"/>
              </w:numPr>
              <w:tabs>
                <w:tab w:val="clear" w:pos="1440"/>
                <w:tab w:val="left" w:pos="180"/>
                <w:tab w:val="num" w:pos="360"/>
              </w:tabs>
              <w:suppressAutoHyphens w:val="0"/>
              <w:ind w:left="360" w:firstLine="0"/>
            </w:pPr>
            <w:r w:rsidRPr="002C0317">
              <w:t>Высокая зависимость от нескольких в</w:t>
            </w:r>
            <w:r w:rsidRPr="002C0317">
              <w:t>е</w:t>
            </w:r>
            <w:r w:rsidRPr="002C0317">
              <w:t>дущих предприятий</w:t>
            </w:r>
          </w:p>
        </w:tc>
        <w:tc>
          <w:tcPr>
            <w:tcW w:w="0" w:type="auto"/>
          </w:tcPr>
          <w:p w:rsidR="000847E6" w:rsidRPr="004207B5" w:rsidRDefault="000847E6" w:rsidP="00306177">
            <w:pPr>
              <w:pStyle w:val="a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259" w:hanging="79"/>
              <w:textAlignment w:val="baseline"/>
              <w:rPr>
                <w:b/>
                <w:bCs/>
                <w:i/>
                <w:iCs/>
              </w:rPr>
            </w:pPr>
            <w:r w:rsidRPr="004207B5">
              <w:rPr>
                <w:b/>
                <w:bCs/>
                <w:i/>
                <w:iCs/>
              </w:rPr>
              <w:t>«Угрозы» (Т)</w:t>
            </w:r>
          </w:p>
          <w:p w:rsidR="000847E6" w:rsidRPr="002C0317" w:rsidRDefault="000847E6" w:rsidP="000847E6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uppressAutoHyphens w:val="0"/>
              <w:ind w:left="259" w:hanging="79"/>
            </w:pPr>
            <w:r w:rsidRPr="002C0317">
              <w:t>Высокая конкуренция со Ставрополем за квалифицированные кадры</w:t>
            </w:r>
          </w:p>
          <w:p w:rsidR="000847E6" w:rsidRPr="002C0317" w:rsidRDefault="000847E6" w:rsidP="000847E6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uppressAutoHyphens w:val="0"/>
              <w:ind w:left="259" w:hanging="79"/>
            </w:pPr>
            <w:r w:rsidRPr="001B431C">
              <w:t>Экономический</w:t>
            </w:r>
            <w:r w:rsidRPr="002C0317">
              <w:t xml:space="preserve"> кризис во всех его проя</w:t>
            </w:r>
            <w:r w:rsidRPr="002C0317">
              <w:t>в</w:t>
            </w:r>
            <w:r w:rsidRPr="002C0317">
              <w:t>лениях</w:t>
            </w:r>
          </w:p>
          <w:p w:rsidR="000847E6" w:rsidRPr="002C0317" w:rsidRDefault="000847E6" w:rsidP="000847E6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uppressAutoHyphens w:val="0"/>
              <w:ind w:left="259" w:hanging="79"/>
            </w:pPr>
            <w:r w:rsidRPr="002C0317">
              <w:t>Ухудшение условий водоснабжения М</w:t>
            </w:r>
            <w:r w:rsidRPr="002C0317">
              <w:t>и</w:t>
            </w:r>
            <w:r w:rsidRPr="002C0317">
              <w:t>хайловска</w:t>
            </w:r>
          </w:p>
          <w:p w:rsidR="000847E6" w:rsidRPr="002C0317" w:rsidRDefault="000847E6" w:rsidP="000847E6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uppressAutoHyphens w:val="0"/>
              <w:ind w:left="259" w:hanging="79"/>
            </w:pPr>
            <w:r w:rsidRPr="002C0317">
              <w:t xml:space="preserve">Дальнейшее изъятие земель из </w:t>
            </w:r>
            <w:r>
              <w:t>состава территории района</w:t>
            </w:r>
          </w:p>
          <w:p w:rsidR="000847E6" w:rsidRPr="004207B5" w:rsidRDefault="000847E6" w:rsidP="000D02A4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uppressAutoHyphens w:val="0"/>
              <w:ind w:left="259" w:hanging="79"/>
            </w:pPr>
            <w:r w:rsidRPr="002C0317">
              <w:t>Вероятность неблагоприятных природных явлений и эпизоотий</w:t>
            </w:r>
          </w:p>
        </w:tc>
      </w:tr>
    </w:tbl>
    <w:p w:rsidR="000847E6" w:rsidRDefault="000847E6" w:rsidP="0072302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32"/>
        </w:rPr>
      </w:pPr>
    </w:p>
    <w:p w:rsidR="00723026" w:rsidRDefault="00723026" w:rsidP="00723026">
      <w:pPr>
        <w:ind w:firstLine="709"/>
        <w:jc w:val="center"/>
        <w:rPr>
          <w:sz w:val="28"/>
        </w:rPr>
      </w:pPr>
      <w:r>
        <w:rPr>
          <w:sz w:val="28"/>
          <w:szCs w:val="28"/>
        </w:rPr>
        <w:t>1</w:t>
      </w:r>
      <w:r>
        <w:rPr>
          <w:caps/>
          <w:sz w:val="28"/>
          <w:szCs w:val="28"/>
        </w:rPr>
        <w:t xml:space="preserve">.4. Анализ основных проблемных вопросов в экономике и социальной сфере ШПАКОВСКОГО РАЙОНА </w:t>
      </w:r>
    </w:p>
    <w:p w:rsidR="00723026" w:rsidRDefault="00723026" w:rsidP="00723026">
      <w:pPr>
        <w:pStyle w:val="ConsPlusNormal"/>
        <w:ind w:firstLine="709"/>
        <w:jc w:val="right"/>
        <w:rPr>
          <w:sz w:val="28"/>
          <w:szCs w:val="28"/>
        </w:rPr>
      </w:pPr>
    </w:p>
    <w:p w:rsidR="003962B5" w:rsidRPr="003962B5" w:rsidRDefault="003962B5" w:rsidP="003962B5">
      <w:pPr>
        <w:tabs>
          <w:tab w:val="left" w:pos="4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современном этапе в Шпаковском районе выделяется ряд проблем, сдерживающих его социально-экономическое развитие, решение которых имеет стратегическое значение для дальнейшего улучшения качества жизни населения края и формирования конкурентоспособной экономики. Проведенное исследование положения дел в ключевых отраслях экономики и социальной сферы региона позволило определить следующие системные проблемы</w:t>
      </w:r>
      <w:r>
        <w:rPr>
          <w:sz w:val="32"/>
          <w:szCs w:val="32"/>
        </w:rPr>
        <w:t xml:space="preserve">, </w:t>
      </w:r>
      <w:r>
        <w:rPr>
          <w:sz w:val="28"/>
          <w:szCs w:val="28"/>
        </w:rPr>
        <w:t>которые могут стать препятствиями для полноценного использования имеющихся на территории возможностей:</w:t>
      </w:r>
    </w:p>
    <w:p w:rsidR="003962B5" w:rsidRDefault="003962B5" w:rsidP="003962B5">
      <w:pPr>
        <w:tabs>
          <w:tab w:val="left" w:pos="4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rFonts w:ascii="TimesET" w:hAnsi="TimesET" w:cs="TimesET"/>
          <w:sz w:val="28"/>
          <w:szCs w:val="28"/>
        </w:rPr>
        <w:t xml:space="preserve"> Зависимость исполнения консолидированного бюджета Шпаковского района от безвозмездных поступлений. </w:t>
      </w:r>
    </w:p>
    <w:p w:rsidR="003962B5" w:rsidRPr="003962B5" w:rsidRDefault="003962B5" w:rsidP="003962B5">
      <w:pPr>
        <w:tabs>
          <w:tab w:val="left" w:pos="4560"/>
        </w:tabs>
        <w:ind w:firstLine="709"/>
        <w:jc w:val="both"/>
        <w:rPr>
          <w:rFonts w:ascii="TimesET" w:hAnsi="TimesET" w:cs="TimesET"/>
          <w:sz w:val="28"/>
          <w:szCs w:val="28"/>
        </w:rPr>
      </w:pPr>
      <w:r>
        <w:rPr>
          <w:sz w:val="28"/>
          <w:szCs w:val="28"/>
        </w:rPr>
        <w:t xml:space="preserve">В 2014 и 2015 году безвозмездные поступления в структуре консолидированного бюджета </w:t>
      </w:r>
      <w:r w:rsidR="0066184A">
        <w:rPr>
          <w:rFonts w:ascii="TimesET" w:hAnsi="TimesET" w:cs="TimesET"/>
          <w:sz w:val="28"/>
          <w:szCs w:val="28"/>
        </w:rPr>
        <w:t>Шпаковского района</w:t>
      </w:r>
      <w:r>
        <w:rPr>
          <w:sz w:val="28"/>
          <w:szCs w:val="28"/>
        </w:rPr>
        <w:t xml:space="preserve"> составили </w:t>
      </w:r>
      <w:r w:rsidR="0066184A">
        <w:rPr>
          <w:sz w:val="28"/>
          <w:szCs w:val="28"/>
        </w:rPr>
        <w:t>64,1</w:t>
      </w:r>
      <w:r>
        <w:rPr>
          <w:sz w:val="28"/>
          <w:szCs w:val="28"/>
        </w:rPr>
        <w:t xml:space="preserve">% и </w:t>
      </w:r>
      <w:r w:rsidR="0066184A">
        <w:rPr>
          <w:sz w:val="28"/>
          <w:szCs w:val="28"/>
        </w:rPr>
        <w:t>63,7</w:t>
      </w:r>
      <w:r>
        <w:rPr>
          <w:sz w:val="28"/>
          <w:szCs w:val="28"/>
        </w:rPr>
        <w:t xml:space="preserve">% соответственно, что означает высокий уровень зависимости исполнения бюджета от межбюджетных трансфертов. </w:t>
      </w:r>
      <w:r w:rsidRPr="00721CB8">
        <w:rPr>
          <w:sz w:val="28"/>
          <w:szCs w:val="28"/>
        </w:rPr>
        <w:t xml:space="preserve">С другой стороны величина превышения расходов консолидированного бюджета </w:t>
      </w:r>
      <w:r w:rsidR="00721CB8" w:rsidRPr="00721CB8">
        <w:rPr>
          <w:sz w:val="28"/>
          <w:szCs w:val="28"/>
        </w:rPr>
        <w:t>района</w:t>
      </w:r>
      <w:r w:rsidRPr="00721CB8">
        <w:rPr>
          <w:sz w:val="28"/>
          <w:szCs w:val="28"/>
        </w:rPr>
        <w:t xml:space="preserve"> над собственными доходами в 2014 году составила </w:t>
      </w:r>
      <w:r w:rsidR="00721CB8" w:rsidRPr="00721CB8">
        <w:rPr>
          <w:sz w:val="28"/>
          <w:szCs w:val="28"/>
        </w:rPr>
        <w:t>1,3</w:t>
      </w:r>
      <w:r w:rsidRPr="00721CB8">
        <w:rPr>
          <w:sz w:val="28"/>
          <w:szCs w:val="28"/>
        </w:rPr>
        <w:t xml:space="preserve"> млрд. рублей, а в 2015 году </w:t>
      </w:r>
      <w:r w:rsidR="00721CB8" w:rsidRPr="00721CB8">
        <w:rPr>
          <w:sz w:val="28"/>
          <w:szCs w:val="28"/>
        </w:rPr>
        <w:t xml:space="preserve">1,4 </w:t>
      </w:r>
      <w:r w:rsidRPr="00721CB8">
        <w:rPr>
          <w:sz w:val="28"/>
          <w:szCs w:val="28"/>
        </w:rPr>
        <w:t>млрд. рублей.</w:t>
      </w:r>
      <w:r>
        <w:rPr>
          <w:sz w:val="28"/>
          <w:szCs w:val="28"/>
        </w:rPr>
        <w:t xml:space="preserve"> Таким образом, исходя из сложившейся структуры бюджета, возможности р</w:t>
      </w:r>
      <w:r w:rsidR="00721CB8">
        <w:rPr>
          <w:sz w:val="28"/>
          <w:szCs w:val="28"/>
        </w:rPr>
        <w:t xml:space="preserve">айона </w:t>
      </w:r>
      <w:r>
        <w:rPr>
          <w:sz w:val="28"/>
          <w:szCs w:val="28"/>
        </w:rPr>
        <w:t>по стимулированию развития отдельных отраслей экономики, реализации инфраструктурных проектов и улучшению социальной сферы достаточно ограничены.</w:t>
      </w:r>
    </w:p>
    <w:p w:rsidR="003962B5" w:rsidRDefault="003962B5" w:rsidP="003962B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721CB8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инноваций в реальном секторе и необходимость интенсификации материального производства. </w:t>
      </w:r>
    </w:p>
    <w:p w:rsidR="003962B5" w:rsidRDefault="00721CB8" w:rsidP="003962B5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3962B5">
        <w:rPr>
          <w:rFonts w:ascii="Times New Roman" w:hAnsi="Times New Roman" w:cs="Times New Roman"/>
          <w:sz w:val="28"/>
          <w:szCs w:val="28"/>
        </w:rPr>
        <w:t xml:space="preserve"> инноваций в реальном секторе экономики региона увели</w:t>
      </w:r>
      <w:r w:rsidR="003962B5">
        <w:rPr>
          <w:rFonts w:ascii="Times New Roman" w:hAnsi="Times New Roman" w:cs="Times New Roman"/>
          <w:sz w:val="28"/>
          <w:szCs w:val="28"/>
        </w:rPr>
        <w:softHyphen/>
        <w:t>чивает технологическое отставание отраслей материального производства, снижает их конкурентоспособность, а также ограничивает возможности по повышению качества и производительности труда. К основным факторам, препятствующим активизации инновационной деятельности, следует отнести: низкий инновационный потенциал производства; недостаточный уровень развития инновационной инфраструктуры; несовершенство законодательства в сфере регулирования инновационной деятельности; неопределенность экономической выгоды от использования интеллектуальной собственности; общая макроэкономическая конъюнктура в стране; высокий уровень рисков осуществления инвестиций в инновационные проекты.</w:t>
      </w:r>
    </w:p>
    <w:p w:rsidR="003962B5" w:rsidRDefault="003962B5" w:rsidP="003962B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инновационной активности в </w:t>
      </w:r>
      <w:r w:rsidR="00721CB8">
        <w:rPr>
          <w:sz w:val="28"/>
          <w:szCs w:val="28"/>
        </w:rPr>
        <w:t>Шпаковском районе</w:t>
      </w:r>
      <w:r>
        <w:rPr>
          <w:sz w:val="28"/>
          <w:szCs w:val="28"/>
        </w:rPr>
        <w:t xml:space="preserve"> способно оказать влияние на создание рабочих мест, повышение уровня жизни, рост экономики и продвижение товаров и услуг на </w:t>
      </w:r>
      <w:r w:rsidR="00721CB8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и международном рынке.</w:t>
      </w:r>
    </w:p>
    <w:p w:rsidR="003962B5" w:rsidRPr="003962B5" w:rsidRDefault="003962B5" w:rsidP="003962B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Недостаточная интенсивность производства в </w:t>
      </w:r>
      <w:r w:rsidR="00721CB8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привела к огра</w:t>
      </w:r>
      <w:r>
        <w:rPr>
          <w:sz w:val="28"/>
          <w:szCs w:val="28"/>
        </w:rPr>
        <w:softHyphen/>
        <w:t xml:space="preserve">ниченности темпов развития некоторых видов экономической деятельности и увеличению себестоимости производимой продукции, который сдерживает рост </w:t>
      </w:r>
      <w:r>
        <w:rPr>
          <w:sz w:val="28"/>
          <w:szCs w:val="28"/>
        </w:rPr>
        <w:lastRenderedPageBreak/>
        <w:t>среднемесячной номинально начисленной заработной платы. При этом интенсификация производства позволяет оптимально использовать технические, природные, материальные и трудовые ресурсы на основе вне</w:t>
      </w:r>
      <w:r>
        <w:rPr>
          <w:sz w:val="28"/>
          <w:szCs w:val="28"/>
        </w:rPr>
        <w:softHyphen/>
        <w:t>дрения инноваций. Внедрение современных и эффективных технологий про</w:t>
      </w:r>
      <w:r>
        <w:rPr>
          <w:sz w:val="28"/>
          <w:szCs w:val="28"/>
        </w:rPr>
        <w:softHyphen/>
        <w:t>изводства должно отразиться на расширении воспроизводства, снижении из</w:t>
      </w:r>
      <w:r>
        <w:rPr>
          <w:sz w:val="28"/>
          <w:szCs w:val="28"/>
        </w:rPr>
        <w:softHyphen/>
        <w:t xml:space="preserve">держек и улучшении состояния окружающей среды </w:t>
      </w:r>
      <w:r w:rsidR="00721CB8">
        <w:rPr>
          <w:sz w:val="28"/>
          <w:szCs w:val="28"/>
        </w:rPr>
        <w:t>Шпаковского района</w:t>
      </w:r>
      <w:r>
        <w:rPr>
          <w:sz w:val="28"/>
          <w:szCs w:val="28"/>
        </w:rPr>
        <w:t>.</w:t>
      </w:r>
    </w:p>
    <w:p w:rsidR="003962B5" w:rsidRDefault="00721CB8" w:rsidP="003962B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19663B">
        <w:rPr>
          <w:sz w:val="28"/>
          <w:szCs w:val="28"/>
          <w:lang w:val="en-US"/>
        </w:rPr>
        <w:t>II</w:t>
      </w:r>
      <w:r w:rsidR="003962B5">
        <w:rPr>
          <w:sz w:val="28"/>
          <w:szCs w:val="28"/>
        </w:rPr>
        <w:t xml:space="preserve">. Высокий уровень износа основных производственных фондов и коммунальной инфраструктуры. </w:t>
      </w:r>
    </w:p>
    <w:p w:rsidR="003962B5" w:rsidRPr="003962B5" w:rsidRDefault="003962B5" w:rsidP="003962B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износа коммунальной инфраструктуры достиг </w:t>
      </w:r>
      <w:r w:rsidR="00721CB8" w:rsidRPr="00721CB8">
        <w:rPr>
          <w:sz w:val="28"/>
          <w:szCs w:val="28"/>
        </w:rPr>
        <w:t>7</w:t>
      </w:r>
      <w:r w:rsidR="0019663B">
        <w:rPr>
          <w:sz w:val="28"/>
          <w:szCs w:val="28"/>
        </w:rPr>
        <w:t xml:space="preserve">0-80 </w:t>
      </w:r>
      <w:r>
        <w:rPr>
          <w:sz w:val="28"/>
          <w:szCs w:val="28"/>
        </w:rPr>
        <w:t xml:space="preserve">%, что характеризует высокую степень аварийности сетей и сооружений коммунального хозяйства </w:t>
      </w:r>
      <w:r w:rsidR="0019663B">
        <w:rPr>
          <w:sz w:val="28"/>
          <w:szCs w:val="28"/>
        </w:rPr>
        <w:t>района</w:t>
      </w:r>
      <w:r>
        <w:rPr>
          <w:sz w:val="28"/>
          <w:szCs w:val="28"/>
        </w:rPr>
        <w:t>. В результате отмечается снижение качества предоставления коммунальных услуг, неэффективное использование и технологическая отсталость коммунального оборудования, высокий уровень потерь коммунальных ресурсов, загрязнение окружающей среды. Высокий уровень физического износа основных производственных фондов и их устаревание оказывают отрицательное влияние на возможности внедрения технологических инноваций, рост производительности труда, конкурентоспособность реального сектора экономики, условия труда, а также на рентабельность производства.</w:t>
      </w:r>
    </w:p>
    <w:p w:rsidR="003962B5" w:rsidRDefault="0019663B" w:rsidP="003962B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962B5">
        <w:rPr>
          <w:sz w:val="28"/>
          <w:szCs w:val="28"/>
          <w:lang w:val="en-US"/>
        </w:rPr>
        <w:t>V</w:t>
      </w:r>
      <w:r w:rsidR="003962B5">
        <w:rPr>
          <w:sz w:val="28"/>
          <w:szCs w:val="28"/>
        </w:rPr>
        <w:t xml:space="preserve">. Снижение уровня жизни под воздействием негативной макроэкономической конъюнктуры. </w:t>
      </w:r>
    </w:p>
    <w:p w:rsidR="003962B5" w:rsidRPr="003962B5" w:rsidRDefault="003962B5" w:rsidP="003962B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2015 год</w:t>
      </w:r>
      <w:proofErr w:type="gramStart"/>
      <w:r w:rsidR="0019663B">
        <w:rPr>
          <w:sz w:val="28"/>
          <w:szCs w:val="28"/>
          <w:lang w:val="en-US"/>
        </w:rPr>
        <w:t>e</w:t>
      </w:r>
      <w:proofErr w:type="gramEnd"/>
      <w:r>
        <w:rPr>
          <w:sz w:val="28"/>
          <w:szCs w:val="28"/>
        </w:rPr>
        <w:t xml:space="preserve"> по причине потери покупательной способности национальной валюты и высокой инфляции на рынке продовольственных товаров реальная начисленная среднемесячная заработная плата населения края сократилась. Возникшая ситуация оказывает существенное воздействие на снижение качества жизни населения </w:t>
      </w:r>
      <w:r w:rsidR="0019663B">
        <w:rPr>
          <w:sz w:val="28"/>
          <w:szCs w:val="28"/>
        </w:rPr>
        <w:t>района</w:t>
      </w:r>
      <w:r>
        <w:rPr>
          <w:sz w:val="28"/>
          <w:szCs w:val="28"/>
        </w:rPr>
        <w:t>, сокращение оборота розничной торговли в физической массе.</w:t>
      </w:r>
    </w:p>
    <w:p w:rsidR="003962B5" w:rsidRDefault="003962B5" w:rsidP="003962B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Проблема диспропорций в социально-экономическом развитии муниципальных образований </w:t>
      </w:r>
      <w:r w:rsidR="0019663B">
        <w:rPr>
          <w:sz w:val="28"/>
          <w:szCs w:val="28"/>
        </w:rPr>
        <w:t>Шпаковского района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962B5" w:rsidRPr="00B56840" w:rsidRDefault="003962B5" w:rsidP="003962B5">
      <w:pPr>
        <w:ind w:firstLine="709"/>
        <w:jc w:val="both"/>
        <w:rPr>
          <w:sz w:val="28"/>
          <w:szCs w:val="28"/>
        </w:rPr>
      </w:pPr>
      <w:r w:rsidRPr="00B56840">
        <w:rPr>
          <w:sz w:val="28"/>
          <w:szCs w:val="28"/>
        </w:rPr>
        <w:t>В настоящее время</w:t>
      </w:r>
      <w:r w:rsidR="0019663B" w:rsidRPr="00B56840">
        <w:rPr>
          <w:sz w:val="28"/>
          <w:szCs w:val="28"/>
        </w:rPr>
        <w:t xml:space="preserve"> отдельные муниципальные образования района (Цимлянский сельсовет, </w:t>
      </w:r>
      <w:proofErr w:type="spellStart"/>
      <w:r w:rsidR="0019663B" w:rsidRPr="00B56840">
        <w:rPr>
          <w:sz w:val="28"/>
          <w:szCs w:val="28"/>
        </w:rPr>
        <w:t>Дубовский</w:t>
      </w:r>
      <w:proofErr w:type="spellEnd"/>
      <w:r w:rsidR="0019663B" w:rsidRPr="00B56840">
        <w:rPr>
          <w:sz w:val="28"/>
          <w:szCs w:val="28"/>
        </w:rPr>
        <w:t xml:space="preserve"> сельсовет, </w:t>
      </w:r>
      <w:r w:rsidR="00B56840" w:rsidRPr="00B56840">
        <w:rPr>
          <w:sz w:val="28"/>
          <w:szCs w:val="28"/>
        </w:rPr>
        <w:t xml:space="preserve">станица Новомарьевская, </w:t>
      </w:r>
      <w:proofErr w:type="spellStart"/>
      <w:r w:rsidR="00B56840" w:rsidRPr="00B56840">
        <w:rPr>
          <w:sz w:val="28"/>
          <w:szCs w:val="28"/>
        </w:rPr>
        <w:t>Темнолесский</w:t>
      </w:r>
      <w:proofErr w:type="spellEnd"/>
      <w:r w:rsidR="00B56840" w:rsidRPr="00B56840">
        <w:rPr>
          <w:sz w:val="28"/>
          <w:szCs w:val="28"/>
        </w:rPr>
        <w:t xml:space="preserve"> сельсовет</w:t>
      </w:r>
      <w:r w:rsidRPr="00B56840">
        <w:rPr>
          <w:sz w:val="28"/>
          <w:szCs w:val="28"/>
        </w:rPr>
        <w:t xml:space="preserve">) характеризуются отставанием в развитии по видам экономической деятельности, зависимостью от безвозмездных поступлений, низким уровнем инвестиций в основной капитал, высокими показателями безработицы, межнациональной напряженностью. Увеличение диспропорций в уровне развития муниципальных образований сопровождаются негативными процессами, такими как: миграционный отток квалифицированных кадров, снижение удельного веса экономически активного населения муниципального образования в общей численности, нарастание уровня социальной напряженности. </w:t>
      </w:r>
    </w:p>
    <w:p w:rsidR="003962B5" w:rsidRPr="00B56840" w:rsidRDefault="003962B5" w:rsidP="003962B5">
      <w:pPr>
        <w:ind w:right="-6" w:firstLine="709"/>
        <w:jc w:val="both"/>
        <w:rPr>
          <w:sz w:val="28"/>
          <w:szCs w:val="28"/>
        </w:rPr>
      </w:pPr>
      <w:r w:rsidRPr="00B56840">
        <w:rPr>
          <w:sz w:val="28"/>
          <w:szCs w:val="28"/>
          <w:lang w:val="en-US"/>
        </w:rPr>
        <w:t>VI</w:t>
      </w:r>
      <w:r w:rsidRPr="00B56840">
        <w:rPr>
          <w:sz w:val="28"/>
          <w:szCs w:val="28"/>
        </w:rPr>
        <w:t xml:space="preserve">. Недостаточно привлекательный имидж </w:t>
      </w:r>
      <w:r w:rsidR="00B56840" w:rsidRPr="00B56840">
        <w:rPr>
          <w:sz w:val="28"/>
          <w:szCs w:val="28"/>
        </w:rPr>
        <w:t>Шпаковского района</w:t>
      </w:r>
      <w:r w:rsidRPr="00B56840">
        <w:rPr>
          <w:sz w:val="28"/>
          <w:szCs w:val="28"/>
        </w:rPr>
        <w:t>.</w:t>
      </w:r>
    </w:p>
    <w:p w:rsidR="003962B5" w:rsidRDefault="003962B5" w:rsidP="003962B5">
      <w:pPr>
        <w:ind w:right="-6" w:firstLine="709"/>
        <w:jc w:val="both"/>
        <w:rPr>
          <w:sz w:val="28"/>
          <w:szCs w:val="28"/>
        </w:rPr>
      </w:pPr>
      <w:r w:rsidRPr="00B56840">
        <w:rPr>
          <w:sz w:val="28"/>
          <w:szCs w:val="28"/>
        </w:rPr>
        <w:t>Отсутствие устойчивого и узнаваемого бренда р</w:t>
      </w:r>
      <w:r w:rsidR="00B56840" w:rsidRPr="00B56840">
        <w:rPr>
          <w:sz w:val="28"/>
          <w:szCs w:val="28"/>
        </w:rPr>
        <w:t>айона</w:t>
      </w:r>
      <w:r w:rsidRPr="00B56840">
        <w:rPr>
          <w:sz w:val="28"/>
          <w:szCs w:val="28"/>
        </w:rPr>
        <w:t xml:space="preserve"> отрицательно воздействует на спрос на товары, работы и услуги предприятий и организаций </w:t>
      </w:r>
      <w:r w:rsidR="00B56840" w:rsidRPr="00B56840">
        <w:rPr>
          <w:sz w:val="28"/>
          <w:szCs w:val="28"/>
        </w:rPr>
        <w:t>Шпаковского района</w:t>
      </w:r>
      <w:r w:rsidRPr="00B56840">
        <w:rPr>
          <w:sz w:val="28"/>
          <w:szCs w:val="28"/>
        </w:rPr>
        <w:t xml:space="preserve"> на </w:t>
      </w:r>
      <w:r w:rsidR="00B56840" w:rsidRPr="00B56840">
        <w:rPr>
          <w:sz w:val="28"/>
          <w:szCs w:val="28"/>
        </w:rPr>
        <w:t>региональном и федеральном</w:t>
      </w:r>
      <w:r w:rsidRPr="00B56840">
        <w:rPr>
          <w:sz w:val="28"/>
          <w:szCs w:val="28"/>
        </w:rPr>
        <w:t xml:space="preserve"> уровне, </w:t>
      </w:r>
      <w:r w:rsidR="00B56840" w:rsidRPr="00B56840">
        <w:rPr>
          <w:sz w:val="28"/>
          <w:szCs w:val="28"/>
        </w:rPr>
        <w:t xml:space="preserve">на </w:t>
      </w:r>
      <w:r w:rsidRPr="00B56840">
        <w:rPr>
          <w:sz w:val="28"/>
          <w:szCs w:val="28"/>
        </w:rPr>
        <w:lastRenderedPageBreak/>
        <w:t>инв</w:t>
      </w:r>
      <w:r w:rsidR="00B56840" w:rsidRPr="00B56840">
        <w:rPr>
          <w:sz w:val="28"/>
          <w:szCs w:val="28"/>
        </w:rPr>
        <w:t>естиционную привлекательность района</w:t>
      </w:r>
      <w:r w:rsidRPr="00B56840">
        <w:rPr>
          <w:sz w:val="28"/>
          <w:szCs w:val="28"/>
        </w:rPr>
        <w:t>, приток (отток) квалифицированных кадров.</w:t>
      </w:r>
      <w:r>
        <w:rPr>
          <w:sz w:val="28"/>
          <w:szCs w:val="28"/>
        </w:rPr>
        <w:t xml:space="preserve"> </w:t>
      </w:r>
    </w:p>
    <w:p w:rsidR="003962B5" w:rsidRDefault="003962B5" w:rsidP="00723026">
      <w:pPr>
        <w:pStyle w:val="ConsPlusNormal"/>
        <w:ind w:firstLine="709"/>
        <w:jc w:val="right"/>
        <w:rPr>
          <w:sz w:val="28"/>
          <w:szCs w:val="28"/>
        </w:rPr>
      </w:pPr>
    </w:p>
    <w:p w:rsidR="00723026" w:rsidRDefault="00723026" w:rsidP="00723026">
      <w:pPr>
        <w:ind w:firstLine="709"/>
        <w:jc w:val="center"/>
        <w:rPr>
          <w:caps/>
          <w:sz w:val="28"/>
          <w:szCs w:val="28"/>
        </w:rPr>
      </w:pPr>
      <w:r w:rsidRPr="004F3764">
        <w:rPr>
          <w:sz w:val="28"/>
        </w:rPr>
        <w:t xml:space="preserve">2. </w:t>
      </w:r>
      <w:r w:rsidR="005670BB" w:rsidRPr="004F3764">
        <w:rPr>
          <w:sz w:val="28"/>
        </w:rPr>
        <w:t xml:space="preserve">ПРИОРИТЕТЫ, </w:t>
      </w:r>
      <w:r w:rsidRPr="004F3764">
        <w:rPr>
          <w:caps/>
          <w:sz w:val="28"/>
          <w:szCs w:val="28"/>
        </w:rPr>
        <w:t xml:space="preserve">цели </w:t>
      </w:r>
      <w:r w:rsidRPr="00B56840">
        <w:rPr>
          <w:caps/>
          <w:sz w:val="28"/>
          <w:szCs w:val="28"/>
        </w:rPr>
        <w:t>и задачи социально-экономического развития ШПАКОВСКОГО РАЙОНА</w:t>
      </w:r>
    </w:p>
    <w:p w:rsidR="00723026" w:rsidRDefault="00723026" w:rsidP="00723026">
      <w:pPr>
        <w:ind w:firstLine="709"/>
        <w:jc w:val="center"/>
        <w:rPr>
          <w:caps/>
          <w:sz w:val="28"/>
          <w:szCs w:val="28"/>
        </w:rPr>
      </w:pPr>
    </w:p>
    <w:p w:rsidR="00723026" w:rsidRDefault="00723026" w:rsidP="007230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Стратегическими целями </w:t>
      </w:r>
      <w:r w:rsidR="00597C6C" w:rsidRPr="00597C6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97C6C">
        <w:rPr>
          <w:rFonts w:ascii="Times New Roman" w:hAnsi="Times New Roman" w:cs="Times New Roman"/>
          <w:sz w:val="28"/>
          <w:szCs w:val="28"/>
        </w:rPr>
        <w:t>Ш</w:t>
      </w:r>
      <w:r w:rsidR="00597C6C" w:rsidRPr="00597C6C">
        <w:rPr>
          <w:rFonts w:ascii="Times New Roman" w:hAnsi="Times New Roman" w:cs="Times New Roman"/>
          <w:sz w:val="28"/>
          <w:szCs w:val="28"/>
        </w:rPr>
        <w:t>паковского района</w:t>
      </w:r>
      <w:r w:rsidR="00597C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являются: </w:t>
      </w:r>
    </w:p>
    <w:p w:rsidR="00723026" w:rsidRDefault="00723026" w:rsidP="007230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создание нового качества жизни в комфортной среде проживания;</w:t>
      </w:r>
    </w:p>
    <w:p w:rsidR="00723026" w:rsidRDefault="00723026" w:rsidP="0072302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развитие конкурентоспособной экономики.</w:t>
      </w:r>
    </w:p>
    <w:p w:rsidR="00723026" w:rsidRDefault="00723026" w:rsidP="00723026">
      <w:pPr>
        <w:ind w:firstLine="709"/>
        <w:jc w:val="both"/>
        <w:rPr>
          <w:sz w:val="28"/>
          <w:szCs w:val="28"/>
        </w:rPr>
      </w:pPr>
    </w:p>
    <w:p w:rsidR="009F6392" w:rsidRDefault="009F6392" w:rsidP="00723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стратегических целей определены задачи социально-экономического развития Шпаковского района:</w:t>
      </w:r>
    </w:p>
    <w:p w:rsidR="009F6392" w:rsidRDefault="00B22FC1" w:rsidP="00B22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Цель 1 «</w:t>
      </w:r>
      <w:r w:rsidRPr="007D0980">
        <w:rPr>
          <w:sz w:val="28"/>
          <w:szCs w:val="28"/>
        </w:rPr>
        <w:t>Создание нового качества жизни в комфортной среде проживания</w:t>
      </w:r>
      <w:r>
        <w:rPr>
          <w:sz w:val="28"/>
          <w:szCs w:val="28"/>
        </w:rPr>
        <w:t>».</w:t>
      </w:r>
    </w:p>
    <w:p w:rsidR="00B22FC1" w:rsidRDefault="00B22FC1" w:rsidP="00B22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Задачи к цели 1:</w:t>
      </w:r>
    </w:p>
    <w:p w:rsidR="00B22FC1" w:rsidRPr="00B22FC1" w:rsidRDefault="00B22FC1" w:rsidP="00B22FC1">
      <w:pPr>
        <w:pStyle w:val="a9"/>
        <w:numPr>
          <w:ilvl w:val="1"/>
          <w:numId w:val="1"/>
        </w:numPr>
        <w:rPr>
          <w:sz w:val="28"/>
          <w:szCs w:val="28"/>
        </w:rPr>
      </w:pPr>
      <w:r w:rsidRPr="00B22FC1">
        <w:rPr>
          <w:sz w:val="28"/>
          <w:szCs w:val="28"/>
        </w:rPr>
        <w:t>Совершенствование системы образования Шпаковского района.</w:t>
      </w:r>
    </w:p>
    <w:p w:rsidR="00B22FC1" w:rsidRDefault="00B22FC1" w:rsidP="00B22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7D0980">
        <w:rPr>
          <w:sz w:val="28"/>
          <w:szCs w:val="28"/>
        </w:rPr>
        <w:t>2. Формирование здорового образа жизни.</w:t>
      </w:r>
    </w:p>
    <w:p w:rsidR="00B22FC1" w:rsidRDefault="00B22FC1" w:rsidP="00B22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7D0980">
        <w:rPr>
          <w:sz w:val="28"/>
          <w:szCs w:val="28"/>
        </w:rPr>
        <w:t>3. Создание равных условий для формирования, накопления и развития человеческого капитала.</w:t>
      </w:r>
    </w:p>
    <w:p w:rsidR="00B22FC1" w:rsidRDefault="00B22FC1" w:rsidP="00B22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7D0980">
        <w:rPr>
          <w:sz w:val="28"/>
          <w:szCs w:val="28"/>
        </w:rPr>
        <w:t>4. Создание безопасных и благоприятных условий проживания граждан.</w:t>
      </w:r>
    </w:p>
    <w:p w:rsidR="00B22FC1" w:rsidRDefault="00B22FC1" w:rsidP="00B22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Цель 2 «</w:t>
      </w:r>
      <w:r w:rsidRPr="007D0980">
        <w:rPr>
          <w:sz w:val="28"/>
          <w:szCs w:val="28"/>
        </w:rPr>
        <w:t>Развитие конкурентоспособной экономики</w:t>
      </w:r>
      <w:r>
        <w:rPr>
          <w:sz w:val="28"/>
          <w:szCs w:val="28"/>
        </w:rPr>
        <w:t>».</w:t>
      </w:r>
    </w:p>
    <w:p w:rsidR="00B22FC1" w:rsidRDefault="00B22FC1" w:rsidP="00B22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Задачи к цели 2:</w:t>
      </w:r>
    </w:p>
    <w:p w:rsidR="00B22FC1" w:rsidRPr="00B22FC1" w:rsidRDefault="00B22FC1" w:rsidP="00B22FC1">
      <w:pPr>
        <w:pStyle w:val="a9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22FC1">
        <w:rPr>
          <w:sz w:val="28"/>
          <w:szCs w:val="28"/>
        </w:rPr>
        <w:t>Стимулирование развития туристической индустрии на территории Шпаковского района, а также повышение качества и уровня предоставляемых услуг в туристической отрасли района</w:t>
      </w:r>
    </w:p>
    <w:p w:rsidR="00B22FC1" w:rsidRDefault="00B22FC1" w:rsidP="00B22FC1">
      <w:pPr>
        <w:pStyle w:val="a9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D0980">
        <w:rPr>
          <w:sz w:val="28"/>
          <w:szCs w:val="28"/>
        </w:rPr>
        <w:t>Улучшение условий для ведения бизнеса в Шпаковском районе</w:t>
      </w:r>
    </w:p>
    <w:p w:rsidR="00B22FC1" w:rsidRDefault="00B22FC1" w:rsidP="00B22FC1">
      <w:pPr>
        <w:pStyle w:val="a9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D0980">
        <w:rPr>
          <w:sz w:val="28"/>
          <w:szCs w:val="28"/>
        </w:rPr>
        <w:t>Создание экономических, финансовых и организационных условий для развития конкурентоспособной экономики</w:t>
      </w:r>
      <w:r w:rsidR="00CA4C28">
        <w:rPr>
          <w:sz w:val="28"/>
          <w:szCs w:val="28"/>
        </w:rPr>
        <w:t>.</w:t>
      </w:r>
    </w:p>
    <w:p w:rsidR="00B22FC1" w:rsidRPr="00B22FC1" w:rsidRDefault="00B22FC1" w:rsidP="00B22FC1">
      <w:pPr>
        <w:pStyle w:val="a9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D0980">
        <w:rPr>
          <w:sz w:val="28"/>
          <w:szCs w:val="28"/>
        </w:rPr>
        <w:t>Создание условий для осуществления импортозамещения и наращивания экспортного потенциала.</w:t>
      </w:r>
    </w:p>
    <w:p w:rsidR="00723026" w:rsidRPr="0091297F" w:rsidRDefault="00723026" w:rsidP="008366BE">
      <w:pPr>
        <w:rPr>
          <w:sz w:val="28"/>
        </w:rPr>
      </w:pPr>
    </w:p>
    <w:p w:rsidR="00763D8C" w:rsidRDefault="00763D8C" w:rsidP="00763D8C">
      <w:pPr>
        <w:ind w:firstLine="709"/>
        <w:jc w:val="center"/>
        <w:rPr>
          <w:caps/>
          <w:sz w:val="28"/>
          <w:szCs w:val="28"/>
        </w:rPr>
      </w:pPr>
      <w:r>
        <w:rPr>
          <w:caps/>
          <w:spacing w:val="-2"/>
          <w:sz w:val="28"/>
          <w:szCs w:val="28"/>
        </w:rPr>
        <w:t>3. основные направления социально-экономического развития ШПАКОВСКОГО РАЙОНА на период реализации  стратегии</w:t>
      </w:r>
    </w:p>
    <w:p w:rsidR="00763D8C" w:rsidRDefault="00763D8C" w:rsidP="00763D8C">
      <w:pPr>
        <w:ind w:firstLine="709"/>
        <w:jc w:val="center"/>
        <w:rPr>
          <w:caps/>
          <w:sz w:val="28"/>
          <w:szCs w:val="28"/>
        </w:rPr>
      </w:pPr>
    </w:p>
    <w:p w:rsidR="00A0746E" w:rsidRDefault="00A0746E" w:rsidP="00355ED9">
      <w:pPr>
        <w:ind w:firstLine="709"/>
        <w:jc w:val="center"/>
        <w:rPr>
          <w:sz w:val="28"/>
          <w:szCs w:val="28"/>
        </w:rPr>
      </w:pPr>
      <w:r>
        <w:rPr>
          <w:sz w:val="28"/>
        </w:rPr>
        <w:t xml:space="preserve">3.1. </w:t>
      </w:r>
      <w:r w:rsidRPr="007D0980">
        <w:rPr>
          <w:sz w:val="28"/>
          <w:szCs w:val="28"/>
        </w:rPr>
        <w:t>СОЗДАНИЕ НОВОГО КАЧЕСТВА ЖИЗНИ В КОМФОРТНОЙ СРЕДЕ ПРОЖИВАНИЯ</w:t>
      </w:r>
    </w:p>
    <w:p w:rsidR="00A0746E" w:rsidRDefault="00A0746E" w:rsidP="00355ED9">
      <w:pPr>
        <w:ind w:firstLine="709"/>
        <w:jc w:val="center"/>
        <w:rPr>
          <w:caps/>
          <w:sz w:val="28"/>
        </w:rPr>
      </w:pPr>
    </w:p>
    <w:p w:rsidR="00561E5A" w:rsidRDefault="00A0746E" w:rsidP="00A074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7D0980">
        <w:rPr>
          <w:sz w:val="28"/>
          <w:szCs w:val="28"/>
        </w:rPr>
        <w:t>Совершенствование системы образования Шпаковского района.</w:t>
      </w:r>
    </w:p>
    <w:p w:rsidR="007D0980" w:rsidRDefault="00A0746E" w:rsidP="00007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Предусмотрены следующие направления деятельности для обеспечения доступного, качественного и непрерывного образования и увеличения возможностей образовательных ресурсов:</w:t>
      </w:r>
    </w:p>
    <w:p w:rsidR="00B22FC1" w:rsidRPr="007D0980" w:rsidRDefault="00007E86" w:rsidP="00007E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B22FC1" w:rsidRPr="007D0980">
        <w:rPr>
          <w:sz w:val="28"/>
          <w:szCs w:val="28"/>
        </w:rPr>
        <w:t>беспечение доступности качественного образования, соответствующего требованиям инновационного, научного, социально - ориентированного развития Шпаковского муниципального района</w:t>
      </w:r>
      <w:r>
        <w:rPr>
          <w:sz w:val="28"/>
          <w:szCs w:val="28"/>
        </w:rPr>
        <w:t>;</w:t>
      </w:r>
    </w:p>
    <w:p w:rsidR="00B22FC1" w:rsidRPr="007D0980" w:rsidRDefault="00007E86" w:rsidP="00007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22FC1" w:rsidRPr="007D0980">
        <w:rPr>
          <w:sz w:val="28"/>
          <w:szCs w:val="28"/>
        </w:rPr>
        <w:t>оздание условий для обеспечения высокого качества образования и воспитания в соответствии с меняющимися запросами населения и перспективными задачами районного сообщества</w:t>
      </w:r>
      <w:r>
        <w:rPr>
          <w:sz w:val="28"/>
          <w:szCs w:val="28"/>
        </w:rPr>
        <w:t>;</w:t>
      </w:r>
    </w:p>
    <w:p w:rsidR="00B22FC1" w:rsidRDefault="00007E86" w:rsidP="00007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22FC1" w:rsidRPr="007D0980">
        <w:rPr>
          <w:sz w:val="28"/>
          <w:szCs w:val="28"/>
        </w:rPr>
        <w:t>беспечение в Шпаковском районе получения образования детьми-инвалидами и детьми с ограни</w:t>
      </w:r>
      <w:r>
        <w:rPr>
          <w:sz w:val="28"/>
          <w:szCs w:val="28"/>
        </w:rPr>
        <w:t>ченными возможностями здоровья;</w:t>
      </w:r>
    </w:p>
    <w:p w:rsidR="00CA4C28" w:rsidRPr="00617287" w:rsidRDefault="00CA4C28" w:rsidP="00007E86">
      <w:pPr>
        <w:ind w:firstLine="709"/>
        <w:jc w:val="both"/>
        <w:rPr>
          <w:sz w:val="28"/>
          <w:szCs w:val="28"/>
        </w:rPr>
      </w:pPr>
      <w:r w:rsidRPr="00617287">
        <w:rPr>
          <w:rFonts w:eastAsia="Times New Roman"/>
          <w:kern w:val="0"/>
          <w:sz w:val="28"/>
          <w:szCs w:val="28"/>
        </w:rPr>
        <w:t>создание профильного ресурсного центра профессиональной подготовки, переподготовки и повышения квалификации рабочих и специалистов на действующем предприятии;</w:t>
      </w:r>
    </w:p>
    <w:p w:rsidR="00A0746E" w:rsidRDefault="00007E86" w:rsidP="00007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22FC1" w:rsidRPr="007D0980">
        <w:rPr>
          <w:sz w:val="28"/>
          <w:szCs w:val="28"/>
        </w:rPr>
        <w:t>величение удовлетворенности населен</w:t>
      </w:r>
      <w:r w:rsidR="00CA4C28">
        <w:rPr>
          <w:sz w:val="28"/>
          <w:szCs w:val="28"/>
        </w:rPr>
        <w:t>ия качеством общего образования.</w:t>
      </w:r>
    </w:p>
    <w:p w:rsidR="00A0746E" w:rsidRDefault="00A0746E" w:rsidP="00A0746E">
      <w:pPr>
        <w:ind w:firstLine="709"/>
        <w:rPr>
          <w:sz w:val="28"/>
          <w:szCs w:val="28"/>
        </w:rPr>
      </w:pPr>
    </w:p>
    <w:p w:rsidR="00B22FC1" w:rsidRDefault="00007E86" w:rsidP="008439F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007E86" w:rsidRDefault="00007E86" w:rsidP="00843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результативности образования путем внедрения новых образовательных стандартов на всех ступенях и уровнях образования, развития новых вариативных форм дошкольного образования для одаренных детей;</w:t>
      </w:r>
    </w:p>
    <w:p w:rsidR="00007E86" w:rsidRDefault="00007E86" w:rsidP="00843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экономической эффективности системы образования через снижение доли неэффективных расходов на общее образование, повышение эффективности использования бюджетных средств, обеспечение финансово-хозяйственной самостоятельности образовательных учреждений за счет реализации новых принципов финансирования (на основе муниципальных заданий), разработку и внедрение эффективных моделей финансово-хозяйственной деятельности образовательных учреждений;</w:t>
      </w:r>
    </w:p>
    <w:p w:rsidR="00CA4C28" w:rsidRPr="00617287" w:rsidRDefault="00CA4C28" w:rsidP="00843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7287">
        <w:rPr>
          <w:sz w:val="28"/>
          <w:szCs w:val="28"/>
        </w:rPr>
        <w:t xml:space="preserve">подготовка рабочих и </w:t>
      </w:r>
      <w:proofErr w:type="gramStart"/>
      <w:r w:rsidRPr="00617287">
        <w:rPr>
          <w:sz w:val="28"/>
          <w:szCs w:val="28"/>
        </w:rPr>
        <w:t>специалистов</w:t>
      </w:r>
      <w:proofErr w:type="gramEnd"/>
      <w:r w:rsidRPr="00617287">
        <w:rPr>
          <w:sz w:val="28"/>
          <w:szCs w:val="28"/>
        </w:rPr>
        <w:t xml:space="preserve"> необходимых для экономики района специальностей;</w:t>
      </w:r>
    </w:p>
    <w:p w:rsidR="00B22FC1" w:rsidRPr="00007E86" w:rsidRDefault="00007E86" w:rsidP="0084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удовлетворенности населения качеством образования, совершенствование деятельности общественно-государственных органов управления образовательными учреждениями, привлечение представителей общественности к экспертизе качества образования.</w:t>
      </w:r>
    </w:p>
    <w:p w:rsidR="00007E86" w:rsidRDefault="00007E86" w:rsidP="008439FA">
      <w:pPr>
        <w:ind w:firstLine="709"/>
        <w:jc w:val="both"/>
        <w:rPr>
          <w:b/>
          <w:sz w:val="28"/>
          <w:szCs w:val="28"/>
        </w:rPr>
      </w:pPr>
    </w:p>
    <w:p w:rsidR="00B22FC1" w:rsidRDefault="00B22FC1" w:rsidP="008439FA">
      <w:pPr>
        <w:ind w:firstLine="709"/>
        <w:jc w:val="both"/>
        <w:rPr>
          <w:sz w:val="28"/>
          <w:szCs w:val="28"/>
        </w:rPr>
      </w:pPr>
      <w:r w:rsidRPr="00B22FC1">
        <w:rPr>
          <w:sz w:val="28"/>
          <w:szCs w:val="28"/>
        </w:rPr>
        <w:t>3.1.2. Формирование</w:t>
      </w:r>
      <w:r w:rsidRPr="007D0980">
        <w:rPr>
          <w:sz w:val="28"/>
          <w:szCs w:val="28"/>
        </w:rPr>
        <w:t xml:space="preserve"> здорового образа жизни.</w:t>
      </w:r>
    </w:p>
    <w:p w:rsidR="00007E86" w:rsidRDefault="00007E86" w:rsidP="008439F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рамках формирования здорового образа жизни предусмотрены следующие направления деятельности:</w:t>
      </w:r>
    </w:p>
    <w:p w:rsidR="00B22FC1" w:rsidRPr="007D0980" w:rsidRDefault="008439FA" w:rsidP="008439FA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22FC1" w:rsidRPr="007D0980">
        <w:rPr>
          <w:rFonts w:ascii="Times New Roman" w:hAnsi="Times New Roman" w:cs="Times New Roman"/>
          <w:sz w:val="28"/>
          <w:szCs w:val="28"/>
        </w:rPr>
        <w:t>крепление</w:t>
      </w:r>
      <w:r>
        <w:rPr>
          <w:rFonts w:ascii="Times New Roman" w:hAnsi="Times New Roman" w:cs="Times New Roman"/>
          <w:sz w:val="28"/>
          <w:szCs w:val="28"/>
        </w:rPr>
        <w:t xml:space="preserve"> института семьи;</w:t>
      </w:r>
    </w:p>
    <w:p w:rsidR="00B22FC1" w:rsidRDefault="008439FA" w:rsidP="0084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22FC1" w:rsidRPr="007D0980">
        <w:rPr>
          <w:sz w:val="28"/>
          <w:szCs w:val="28"/>
        </w:rPr>
        <w:t>азвитие массового спорта, как средства физического воспитания населения, и обеспечение доступности широких масс населения на спортивные сооружения, в том числе инвалидов и лиц с огран</w:t>
      </w:r>
      <w:r>
        <w:rPr>
          <w:sz w:val="28"/>
          <w:szCs w:val="28"/>
        </w:rPr>
        <w:t>иченными возможностями здоровья;</w:t>
      </w:r>
    </w:p>
    <w:p w:rsidR="00B22FC1" w:rsidRDefault="008439FA" w:rsidP="008439F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B22FC1" w:rsidRPr="007D0980">
        <w:rPr>
          <w:sz w:val="28"/>
          <w:szCs w:val="28"/>
        </w:rPr>
        <w:t>оздание условий для комплексного решения проблем физического воспитания и оздоровления населения, реализации конституционных прав граждан на занятия физической культурой, оздоровления, физического, духовного и нравственного развития личности в процессе занятий физической культурой и спортом</w:t>
      </w:r>
      <w:r w:rsidR="00B22FC1">
        <w:rPr>
          <w:sz w:val="28"/>
          <w:szCs w:val="28"/>
        </w:rPr>
        <w:t>.</w:t>
      </w:r>
    </w:p>
    <w:p w:rsidR="008439FA" w:rsidRDefault="008439FA" w:rsidP="008439FA">
      <w:pPr>
        <w:ind w:firstLine="709"/>
        <w:jc w:val="both"/>
        <w:rPr>
          <w:b/>
          <w:sz w:val="28"/>
          <w:szCs w:val="28"/>
        </w:rPr>
      </w:pPr>
    </w:p>
    <w:p w:rsidR="00B22FC1" w:rsidRDefault="008439FA" w:rsidP="008439F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8439FA" w:rsidRDefault="008439FA" w:rsidP="0084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912C0">
        <w:rPr>
          <w:sz w:val="28"/>
          <w:szCs w:val="28"/>
        </w:rPr>
        <w:t>лучшение условий для занятий</w:t>
      </w:r>
      <w:r>
        <w:rPr>
          <w:sz w:val="28"/>
          <w:szCs w:val="28"/>
        </w:rPr>
        <w:t xml:space="preserve"> физической культурой и спортом;</w:t>
      </w:r>
      <w:r w:rsidRPr="005912C0">
        <w:rPr>
          <w:sz w:val="28"/>
          <w:szCs w:val="28"/>
        </w:rPr>
        <w:t xml:space="preserve"> </w:t>
      </w:r>
    </w:p>
    <w:p w:rsidR="008439FA" w:rsidRDefault="008439FA" w:rsidP="008439FA">
      <w:pPr>
        <w:ind w:firstLine="709"/>
        <w:jc w:val="both"/>
        <w:rPr>
          <w:sz w:val="28"/>
          <w:szCs w:val="28"/>
        </w:rPr>
      </w:pPr>
      <w:r w:rsidRPr="005912C0">
        <w:rPr>
          <w:sz w:val="28"/>
          <w:szCs w:val="28"/>
        </w:rPr>
        <w:t>стимулирование процесса формирования  здоро</w:t>
      </w:r>
      <w:r>
        <w:rPr>
          <w:sz w:val="28"/>
          <w:szCs w:val="28"/>
        </w:rPr>
        <w:t>вого образа жизни;</w:t>
      </w:r>
    </w:p>
    <w:p w:rsidR="008439FA" w:rsidRDefault="008439FA" w:rsidP="0084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912C0">
        <w:rPr>
          <w:sz w:val="28"/>
          <w:szCs w:val="28"/>
        </w:rPr>
        <w:t xml:space="preserve">величение количества систематически, </w:t>
      </w:r>
      <w:proofErr w:type="gramStart"/>
      <w:r w:rsidRPr="005912C0">
        <w:rPr>
          <w:sz w:val="28"/>
          <w:szCs w:val="28"/>
        </w:rPr>
        <w:t>занимающихся</w:t>
      </w:r>
      <w:proofErr w:type="gramEnd"/>
      <w:r w:rsidRPr="005912C0">
        <w:rPr>
          <w:sz w:val="28"/>
          <w:szCs w:val="28"/>
        </w:rPr>
        <w:t xml:space="preserve"> физической культурой (до </w:t>
      </w:r>
      <w:r>
        <w:rPr>
          <w:sz w:val="28"/>
          <w:szCs w:val="28"/>
        </w:rPr>
        <w:t xml:space="preserve">16,1 </w:t>
      </w:r>
      <w:r w:rsidRPr="005912C0">
        <w:rPr>
          <w:sz w:val="28"/>
          <w:szCs w:val="28"/>
        </w:rPr>
        <w:t>%), расширение материально-технической базы фи</w:t>
      </w:r>
      <w:r>
        <w:rPr>
          <w:sz w:val="28"/>
          <w:szCs w:val="28"/>
        </w:rPr>
        <w:t>зической культуры и спорта;</w:t>
      </w:r>
      <w:r w:rsidRPr="005912C0">
        <w:rPr>
          <w:sz w:val="28"/>
          <w:szCs w:val="28"/>
        </w:rPr>
        <w:t xml:space="preserve"> </w:t>
      </w:r>
    </w:p>
    <w:p w:rsidR="008439FA" w:rsidRDefault="008439FA" w:rsidP="008439FA">
      <w:pPr>
        <w:ind w:firstLine="709"/>
        <w:jc w:val="both"/>
        <w:rPr>
          <w:sz w:val="28"/>
          <w:szCs w:val="28"/>
        </w:rPr>
      </w:pPr>
      <w:r w:rsidRPr="005912C0">
        <w:rPr>
          <w:sz w:val="28"/>
          <w:szCs w:val="28"/>
        </w:rPr>
        <w:t>снижение уровня заболеваемости населения и при</w:t>
      </w:r>
      <w:r>
        <w:rPr>
          <w:sz w:val="28"/>
          <w:szCs w:val="28"/>
        </w:rPr>
        <w:t>страстия к вредным привычкам;</w:t>
      </w:r>
      <w:r w:rsidRPr="005912C0">
        <w:rPr>
          <w:sz w:val="28"/>
          <w:szCs w:val="28"/>
        </w:rPr>
        <w:t xml:space="preserve"> </w:t>
      </w:r>
    </w:p>
    <w:p w:rsidR="008439FA" w:rsidRDefault="008439FA" w:rsidP="008439FA">
      <w:pPr>
        <w:ind w:firstLine="709"/>
        <w:jc w:val="both"/>
        <w:rPr>
          <w:sz w:val="28"/>
          <w:szCs w:val="28"/>
        </w:rPr>
      </w:pPr>
      <w:r w:rsidRPr="005912C0">
        <w:rPr>
          <w:sz w:val="28"/>
          <w:szCs w:val="28"/>
        </w:rPr>
        <w:t>налаживание постоянно действующего механизма по укреплению физического и социально</w:t>
      </w:r>
      <w:r>
        <w:rPr>
          <w:sz w:val="28"/>
          <w:szCs w:val="28"/>
        </w:rPr>
        <w:t>го  здоровья в районе;</w:t>
      </w:r>
    </w:p>
    <w:p w:rsidR="008439FA" w:rsidRDefault="008439FA" w:rsidP="0084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физкультурно-оздоровительной и спортивно-массовой работы среди населения по месту жительства;</w:t>
      </w:r>
      <w:r w:rsidRPr="005912C0">
        <w:rPr>
          <w:sz w:val="28"/>
          <w:szCs w:val="28"/>
        </w:rPr>
        <w:t xml:space="preserve"> </w:t>
      </w:r>
    </w:p>
    <w:p w:rsidR="008439FA" w:rsidRDefault="008439FA" w:rsidP="008439FA">
      <w:pPr>
        <w:ind w:firstLine="709"/>
        <w:jc w:val="both"/>
        <w:rPr>
          <w:sz w:val="28"/>
          <w:szCs w:val="28"/>
        </w:rPr>
      </w:pPr>
      <w:r w:rsidRPr="005912C0">
        <w:rPr>
          <w:sz w:val="28"/>
          <w:szCs w:val="28"/>
        </w:rPr>
        <w:t>удовлетворение потребности населения в актив</w:t>
      </w:r>
      <w:r>
        <w:rPr>
          <w:sz w:val="28"/>
          <w:szCs w:val="28"/>
        </w:rPr>
        <w:t>ном и полноценном отдыхе;</w:t>
      </w:r>
      <w:r w:rsidRPr="005912C0">
        <w:rPr>
          <w:sz w:val="28"/>
          <w:szCs w:val="28"/>
        </w:rPr>
        <w:t xml:space="preserve"> </w:t>
      </w:r>
    </w:p>
    <w:p w:rsidR="008439FA" w:rsidRPr="005912C0" w:rsidRDefault="008439FA" w:rsidP="008439FA">
      <w:pPr>
        <w:ind w:firstLine="709"/>
        <w:jc w:val="both"/>
        <w:rPr>
          <w:sz w:val="28"/>
          <w:szCs w:val="28"/>
        </w:rPr>
      </w:pPr>
      <w:r w:rsidRPr="005912C0">
        <w:rPr>
          <w:sz w:val="28"/>
          <w:szCs w:val="28"/>
        </w:rPr>
        <w:t>повышение спортивного имиджа рай</w:t>
      </w:r>
      <w:r>
        <w:rPr>
          <w:sz w:val="28"/>
          <w:szCs w:val="28"/>
        </w:rPr>
        <w:t>она.</w:t>
      </w:r>
    </w:p>
    <w:p w:rsidR="008439FA" w:rsidRDefault="008439FA" w:rsidP="008439FA">
      <w:pPr>
        <w:ind w:firstLine="709"/>
        <w:jc w:val="both"/>
        <w:rPr>
          <w:b/>
          <w:sz w:val="28"/>
          <w:szCs w:val="28"/>
        </w:rPr>
      </w:pPr>
    </w:p>
    <w:p w:rsidR="00B22FC1" w:rsidRPr="008A026C" w:rsidRDefault="00B22FC1" w:rsidP="008A026C">
      <w:pPr>
        <w:ind w:firstLine="709"/>
        <w:jc w:val="both"/>
        <w:rPr>
          <w:sz w:val="28"/>
          <w:szCs w:val="28"/>
        </w:rPr>
      </w:pPr>
      <w:r w:rsidRPr="008A026C">
        <w:rPr>
          <w:sz w:val="28"/>
          <w:szCs w:val="28"/>
        </w:rPr>
        <w:t>3.1.3. Создание равных условий для формирования, накопления и развития человеческого капитала.</w:t>
      </w:r>
    </w:p>
    <w:p w:rsidR="00B22FC1" w:rsidRPr="008A026C" w:rsidRDefault="008439FA" w:rsidP="008A026C">
      <w:pPr>
        <w:ind w:firstLine="709"/>
        <w:jc w:val="both"/>
        <w:rPr>
          <w:sz w:val="28"/>
          <w:szCs w:val="28"/>
        </w:rPr>
      </w:pPr>
      <w:r w:rsidRPr="008A026C">
        <w:rPr>
          <w:sz w:val="28"/>
          <w:szCs w:val="28"/>
        </w:rPr>
        <w:t>п</w:t>
      </w:r>
      <w:r w:rsidR="00B22FC1" w:rsidRPr="008A026C">
        <w:rPr>
          <w:sz w:val="28"/>
          <w:szCs w:val="28"/>
        </w:rPr>
        <w:t>овышение эффективности использования трудовых ресурсов, конкурентоспособности к</w:t>
      </w:r>
      <w:r w:rsidRPr="008A026C">
        <w:rPr>
          <w:sz w:val="28"/>
          <w:szCs w:val="28"/>
        </w:rPr>
        <w:t>адрового потенциала организаций;</w:t>
      </w:r>
    </w:p>
    <w:p w:rsidR="00B22FC1" w:rsidRPr="008A026C" w:rsidRDefault="008439FA" w:rsidP="008A026C">
      <w:pPr>
        <w:ind w:firstLine="709"/>
        <w:jc w:val="both"/>
        <w:rPr>
          <w:sz w:val="28"/>
          <w:szCs w:val="28"/>
        </w:rPr>
      </w:pPr>
      <w:r w:rsidRPr="008A026C">
        <w:rPr>
          <w:sz w:val="28"/>
          <w:szCs w:val="28"/>
        </w:rPr>
        <w:t>п</w:t>
      </w:r>
      <w:r w:rsidR="00B22FC1" w:rsidRPr="008A026C">
        <w:rPr>
          <w:sz w:val="28"/>
          <w:szCs w:val="28"/>
        </w:rPr>
        <w:t xml:space="preserve">реодоление бедности, достижение </w:t>
      </w:r>
      <w:proofErr w:type="gramStart"/>
      <w:r w:rsidR="00B22FC1" w:rsidRPr="008A026C">
        <w:rPr>
          <w:sz w:val="28"/>
          <w:szCs w:val="28"/>
        </w:rPr>
        <w:t>качественных</w:t>
      </w:r>
      <w:proofErr w:type="gramEnd"/>
      <w:r w:rsidR="00B22FC1" w:rsidRPr="008A026C">
        <w:rPr>
          <w:sz w:val="28"/>
          <w:szCs w:val="28"/>
        </w:rPr>
        <w:t xml:space="preserve"> изменении в уровне материального обеспечения на основе роста производительности труда и качества рабочей силы, повышения соц</w:t>
      </w:r>
      <w:r w:rsidRPr="008A026C">
        <w:rPr>
          <w:sz w:val="28"/>
          <w:szCs w:val="28"/>
        </w:rPr>
        <w:t>иальной ответственности бизнеса;</w:t>
      </w:r>
      <w:r w:rsidR="00B22FC1" w:rsidRPr="008A026C">
        <w:rPr>
          <w:sz w:val="28"/>
          <w:szCs w:val="28"/>
        </w:rPr>
        <w:t xml:space="preserve"> </w:t>
      </w:r>
    </w:p>
    <w:p w:rsidR="00B22FC1" w:rsidRPr="008A026C" w:rsidRDefault="008439FA" w:rsidP="008A026C">
      <w:pPr>
        <w:ind w:firstLine="709"/>
        <w:jc w:val="both"/>
        <w:rPr>
          <w:sz w:val="28"/>
          <w:szCs w:val="28"/>
        </w:rPr>
      </w:pPr>
      <w:r w:rsidRPr="008A026C">
        <w:rPr>
          <w:sz w:val="28"/>
          <w:szCs w:val="28"/>
        </w:rPr>
        <w:t>с</w:t>
      </w:r>
      <w:r w:rsidR="00B22FC1" w:rsidRPr="008A026C">
        <w:rPr>
          <w:sz w:val="28"/>
          <w:szCs w:val="28"/>
        </w:rPr>
        <w:t>одействие занятости населения Шпаковского района, защита граждан, проживающих на территории Шпаковского района от безработицы, развитие кадрового потенциала для экономики Шпаковского района</w:t>
      </w:r>
      <w:r w:rsidRPr="008A026C">
        <w:rPr>
          <w:sz w:val="28"/>
          <w:szCs w:val="28"/>
        </w:rPr>
        <w:t>;</w:t>
      </w:r>
    </w:p>
    <w:p w:rsidR="00B22FC1" w:rsidRPr="008A026C" w:rsidRDefault="008439FA" w:rsidP="008A026C">
      <w:pPr>
        <w:ind w:firstLine="709"/>
        <w:jc w:val="both"/>
        <w:rPr>
          <w:sz w:val="28"/>
          <w:szCs w:val="28"/>
        </w:rPr>
      </w:pPr>
      <w:r w:rsidRPr="008A026C">
        <w:rPr>
          <w:sz w:val="28"/>
          <w:szCs w:val="28"/>
        </w:rPr>
        <w:t>с</w:t>
      </w:r>
      <w:r w:rsidR="00B22FC1" w:rsidRPr="008A026C">
        <w:rPr>
          <w:sz w:val="28"/>
          <w:szCs w:val="28"/>
        </w:rPr>
        <w:t>охранение жизни и здоровья населения Шпаковского района в проце</w:t>
      </w:r>
      <w:r w:rsidRPr="008A026C">
        <w:rPr>
          <w:sz w:val="28"/>
          <w:szCs w:val="28"/>
        </w:rPr>
        <w:t>ссе трудовой деятельности;</w:t>
      </w:r>
    </w:p>
    <w:p w:rsidR="00B22FC1" w:rsidRDefault="008439FA" w:rsidP="008A026C">
      <w:pPr>
        <w:ind w:firstLine="709"/>
        <w:jc w:val="both"/>
        <w:rPr>
          <w:sz w:val="28"/>
          <w:szCs w:val="28"/>
        </w:rPr>
      </w:pPr>
      <w:r w:rsidRPr="008A026C">
        <w:rPr>
          <w:sz w:val="28"/>
          <w:szCs w:val="28"/>
        </w:rPr>
        <w:t>о</w:t>
      </w:r>
      <w:r w:rsidR="00B22FC1" w:rsidRPr="008A026C">
        <w:rPr>
          <w:sz w:val="28"/>
          <w:szCs w:val="28"/>
        </w:rPr>
        <w:t xml:space="preserve">беспечение на территории района мероприятий, направленных на устранение существующих препятствий и барьеров, доступности и </w:t>
      </w:r>
      <w:proofErr w:type="spellStart"/>
      <w:r w:rsidR="00B22FC1" w:rsidRPr="008A026C">
        <w:rPr>
          <w:sz w:val="28"/>
          <w:szCs w:val="28"/>
        </w:rPr>
        <w:t>абилитации</w:t>
      </w:r>
      <w:proofErr w:type="spellEnd"/>
      <w:r w:rsidR="00B22FC1" w:rsidRPr="008A026C">
        <w:rPr>
          <w:sz w:val="28"/>
          <w:szCs w:val="28"/>
        </w:rPr>
        <w:t xml:space="preserve"> для инвалидов, в том числе детей-инвалидов.</w:t>
      </w:r>
    </w:p>
    <w:p w:rsidR="008439FA" w:rsidRDefault="008439FA" w:rsidP="008A026C">
      <w:pPr>
        <w:ind w:firstLine="709"/>
        <w:jc w:val="both"/>
        <w:rPr>
          <w:sz w:val="28"/>
          <w:szCs w:val="28"/>
        </w:rPr>
      </w:pPr>
    </w:p>
    <w:p w:rsidR="00B22FC1" w:rsidRDefault="008A026C" w:rsidP="00B22FC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8A026C" w:rsidRDefault="008A026C" w:rsidP="008A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занятости населения, снижение уровня дисбаланса между спросом и предложением на рынке труда;</w:t>
      </w:r>
    </w:p>
    <w:p w:rsidR="008A026C" w:rsidRDefault="008A026C" w:rsidP="008A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размера заработной платы работников, социальных выплат на одного работника;</w:t>
      </w:r>
    </w:p>
    <w:p w:rsidR="008A026C" w:rsidRDefault="008A026C" w:rsidP="008A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условий и охраны труда работников, снижение производственно обусловленной заболеваемости трудоспособного населения и производственного травматизма;</w:t>
      </w:r>
    </w:p>
    <w:p w:rsidR="008A026C" w:rsidRDefault="008A026C" w:rsidP="008A02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системы управления охраной труда;</w:t>
      </w:r>
    </w:p>
    <w:p w:rsidR="008A026C" w:rsidRDefault="008A026C" w:rsidP="008A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общей безработицы;</w:t>
      </w:r>
    </w:p>
    <w:p w:rsidR="008A026C" w:rsidRDefault="008A026C" w:rsidP="008A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обеспечение выполнения мероприятий по полному удовлетворению спроса на технические средства реабилитации в соответствии с краевым перечнем предусмотренных индивидуальными программами реабилитации инвалидов; </w:t>
      </w:r>
    </w:p>
    <w:p w:rsidR="008A026C" w:rsidRDefault="008A026C" w:rsidP="008A0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доступности предоставления услуг по социальной реабилитации инвалидов и повышению их качества. </w:t>
      </w:r>
    </w:p>
    <w:p w:rsidR="008A026C" w:rsidRDefault="008A026C" w:rsidP="00B22FC1">
      <w:pPr>
        <w:ind w:firstLine="709"/>
        <w:rPr>
          <w:b/>
          <w:sz w:val="28"/>
          <w:szCs w:val="28"/>
        </w:rPr>
      </w:pPr>
    </w:p>
    <w:p w:rsidR="007D0980" w:rsidRDefault="00B22FC1" w:rsidP="008439FA">
      <w:pPr>
        <w:ind w:firstLine="709"/>
        <w:jc w:val="both"/>
        <w:rPr>
          <w:sz w:val="28"/>
          <w:szCs w:val="28"/>
        </w:rPr>
      </w:pPr>
      <w:r w:rsidRPr="008439FA">
        <w:rPr>
          <w:sz w:val="28"/>
          <w:szCs w:val="28"/>
        </w:rPr>
        <w:t>3.1.4. Создание безопасных и благоприятных условий проживания граждан.</w:t>
      </w:r>
    </w:p>
    <w:p w:rsidR="008439FA" w:rsidRPr="008439FA" w:rsidRDefault="008439FA" w:rsidP="0084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Предусмотрены следующие направления деятельности для с</w:t>
      </w:r>
      <w:r w:rsidRPr="008439FA">
        <w:rPr>
          <w:sz w:val="28"/>
          <w:szCs w:val="28"/>
        </w:rPr>
        <w:t>оздани</w:t>
      </w:r>
      <w:r>
        <w:rPr>
          <w:sz w:val="28"/>
          <w:szCs w:val="28"/>
        </w:rPr>
        <w:t>я</w:t>
      </w:r>
      <w:r w:rsidRPr="008439FA">
        <w:rPr>
          <w:sz w:val="28"/>
          <w:szCs w:val="28"/>
        </w:rPr>
        <w:t xml:space="preserve"> безопасных и благоприятных условий проживания граждан</w:t>
      </w:r>
      <w:r>
        <w:rPr>
          <w:sz w:val="28"/>
          <w:szCs w:val="28"/>
        </w:rPr>
        <w:t>:</w:t>
      </w:r>
    </w:p>
    <w:p w:rsidR="00B22FC1" w:rsidRPr="00EC1FBA" w:rsidRDefault="008439FA" w:rsidP="008439FA">
      <w:pPr>
        <w:ind w:firstLine="709"/>
        <w:contextualSpacing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ф</w:t>
      </w:r>
      <w:r w:rsidR="00B22FC1" w:rsidRPr="00EC1FBA">
        <w:rPr>
          <w:sz w:val="28"/>
          <w:szCs w:val="28"/>
        </w:rPr>
        <w:t>ормирование, сохранение и развитие единого культурного пространства н</w:t>
      </w:r>
      <w:r w:rsidRPr="00EC1FBA">
        <w:rPr>
          <w:sz w:val="28"/>
          <w:szCs w:val="28"/>
        </w:rPr>
        <w:t>а территории Шпаковского района;</w:t>
      </w:r>
    </w:p>
    <w:p w:rsidR="00B22FC1" w:rsidRPr="00EC1FBA" w:rsidRDefault="008439FA" w:rsidP="008439FA">
      <w:pPr>
        <w:ind w:firstLine="709"/>
        <w:contextualSpacing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с</w:t>
      </w:r>
      <w:r w:rsidR="00B22FC1" w:rsidRPr="00EC1FBA">
        <w:rPr>
          <w:sz w:val="28"/>
          <w:szCs w:val="28"/>
        </w:rPr>
        <w:t>оздание равных возможностей для доступа населени</w:t>
      </w:r>
      <w:r w:rsidRPr="00EC1FBA">
        <w:rPr>
          <w:sz w:val="28"/>
          <w:szCs w:val="28"/>
        </w:rPr>
        <w:t>я района к культурным ценностям;</w:t>
      </w:r>
    </w:p>
    <w:p w:rsidR="00B22FC1" w:rsidRPr="00EC1FBA" w:rsidRDefault="008439FA" w:rsidP="008439FA">
      <w:pPr>
        <w:ind w:firstLine="709"/>
        <w:contextualSpacing/>
        <w:jc w:val="both"/>
        <w:rPr>
          <w:sz w:val="28"/>
          <w:szCs w:val="28"/>
        </w:rPr>
      </w:pPr>
      <w:r w:rsidRPr="00EC1FBA">
        <w:rPr>
          <w:sz w:val="28"/>
          <w:szCs w:val="28"/>
        </w:rPr>
        <w:t>п</w:t>
      </w:r>
      <w:r w:rsidR="00B22FC1" w:rsidRPr="00EC1FBA">
        <w:rPr>
          <w:sz w:val="28"/>
          <w:szCs w:val="28"/>
        </w:rPr>
        <w:t>олучение населением Шпаковского района услуг в сфере до</w:t>
      </w:r>
      <w:r w:rsidRPr="00EC1FBA">
        <w:rPr>
          <w:sz w:val="28"/>
          <w:szCs w:val="28"/>
        </w:rPr>
        <w:t>полнительного образования детей;</w:t>
      </w:r>
    </w:p>
    <w:p w:rsidR="00B22FC1" w:rsidRPr="008439FA" w:rsidRDefault="008439FA" w:rsidP="008439FA">
      <w:pPr>
        <w:ind w:firstLine="709"/>
        <w:contextualSpacing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с</w:t>
      </w:r>
      <w:r w:rsidR="00B22FC1" w:rsidRPr="00EC1FBA">
        <w:rPr>
          <w:sz w:val="28"/>
          <w:szCs w:val="28"/>
        </w:rPr>
        <w:t>оздание возможностей для успешной социализации и эффективной самореализации молодых граждан</w:t>
      </w:r>
      <w:r w:rsidRPr="00EC1FBA">
        <w:rPr>
          <w:sz w:val="28"/>
          <w:szCs w:val="28"/>
        </w:rPr>
        <w:t>;</w:t>
      </w:r>
    </w:p>
    <w:p w:rsidR="00B22FC1" w:rsidRPr="00EC1FBA" w:rsidRDefault="008439FA" w:rsidP="008439FA">
      <w:pPr>
        <w:widowControl w:val="0"/>
        <w:shd w:val="clear" w:color="auto" w:fill="FFFFFF"/>
        <w:tabs>
          <w:tab w:val="left" w:pos="2610"/>
        </w:tabs>
        <w:adjustRightInd w:val="0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у</w:t>
      </w:r>
      <w:r w:rsidR="00B22FC1" w:rsidRPr="00EC1FBA">
        <w:rPr>
          <w:sz w:val="28"/>
          <w:szCs w:val="28"/>
        </w:rPr>
        <w:t xml:space="preserve">частие в реализации государственной политики Российской Федерации в области профилактики терроризма и экстремизма на территории Шпаковского района путем совершенствования системы профилактических мер антитеррористической и против экстремистской </w:t>
      </w:r>
      <w:r w:rsidRPr="00EC1FBA">
        <w:rPr>
          <w:sz w:val="28"/>
          <w:szCs w:val="28"/>
        </w:rPr>
        <w:t>направленности;</w:t>
      </w:r>
    </w:p>
    <w:p w:rsidR="00B22FC1" w:rsidRPr="00EC1FBA" w:rsidRDefault="008439FA" w:rsidP="008439FA">
      <w:pPr>
        <w:widowControl w:val="0"/>
        <w:shd w:val="clear" w:color="auto" w:fill="FFFFFF"/>
        <w:tabs>
          <w:tab w:val="left" w:pos="2610"/>
        </w:tabs>
        <w:adjustRightInd w:val="0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у</w:t>
      </w:r>
      <w:r w:rsidR="00B22FC1" w:rsidRPr="00EC1FBA">
        <w:rPr>
          <w:sz w:val="28"/>
          <w:szCs w:val="28"/>
        </w:rPr>
        <w:t>силение мер по защите населения Шпаковского района от террористических угроз, укрепление антитеррористической защищенности объектов и мест с массовым пребыванием граждан, жизнеобеспечения населения, потенциально – опасных объектов, объек</w:t>
      </w:r>
      <w:r w:rsidRPr="00EC1FBA">
        <w:rPr>
          <w:sz w:val="28"/>
          <w:szCs w:val="28"/>
        </w:rPr>
        <w:t>тов транспортной инфраструктуры;</w:t>
      </w:r>
    </w:p>
    <w:p w:rsidR="00B22FC1" w:rsidRPr="007D0980" w:rsidRDefault="008439FA" w:rsidP="008439FA">
      <w:pPr>
        <w:widowControl w:val="0"/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п</w:t>
      </w:r>
      <w:r w:rsidR="00B22FC1" w:rsidRPr="00EC1FBA">
        <w:rPr>
          <w:sz w:val="28"/>
          <w:szCs w:val="28"/>
        </w:rPr>
        <w:t xml:space="preserve">овышение </w:t>
      </w:r>
      <w:proofErr w:type="gramStart"/>
      <w:r w:rsidR="00B22FC1" w:rsidRPr="00EC1FBA">
        <w:rPr>
          <w:sz w:val="28"/>
          <w:szCs w:val="28"/>
        </w:rPr>
        <w:t>эффективности органов местного самоуправления поселений Шпаковского района</w:t>
      </w:r>
      <w:proofErr w:type="gramEnd"/>
      <w:r w:rsidR="00B22FC1" w:rsidRPr="00EC1FBA">
        <w:rPr>
          <w:sz w:val="28"/>
          <w:szCs w:val="28"/>
        </w:rPr>
        <w:t xml:space="preserve"> в организации и проведении профилактических мероприятий антитеррористической и против экстремистской направленности, минимизации последствий проявлений терроризма и экстремизма на территории Шпаковского района</w:t>
      </w:r>
      <w:r w:rsidRPr="00EC1FBA">
        <w:rPr>
          <w:sz w:val="28"/>
          <w:szCs w:val="28"/>
        </w:rPr>
        <w:t>;</w:t>
      </w:r>
    </w:p>
    <w:p w:rsidR="00B22FC1" w:rsidRPr="00EC1FBA" w:rsidRDefault="008439FA" w:rsidP="008439FA">
      <w:pPr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с</w:t>
      </w:r>
      <w:r w:rsidR="00B22FC1" w:rsidRPr="00EC1FBA">
        <w:rPr>
          <w:sz w:val="28"/>
          <w:szCs w:val="28"/>
        </w:rPr>
        <w:t>овершенствование системы обращения с отходами производства и потребления в Шпаковском районе</w:t>
      </w:r>
      <w:r w:rsidRPr="00EC1FBA">
        <w:rPr>
          <w:sz w:val="28"/>
          <w:szCs w:val="28"/>
        </w:rPr>
        <w:t>;</w:t>
      </w:r>
    </w:p>
    <w:p w:rsidR="00B22FC1" w:rsidRPr="007D0980" w:rsidRDefault="008439FA" w:rsidP="008439FA">
      <w:pPr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у</w:t>
      </w:r>
      <w:r w:rsidR="00B22FC1" w:rsidRPr="00EC1FBA">
        <w:rPr>
          <w:sz w:val="28"/>
          <w:szCs w:val="28"/>
        </w:rPr>
        <w:t>лучшение экологической и санитарно-эпидемиологической обстановки на территории Шпаковского района, за счет снижения уровня негативного воздействия отходов на окружающую среду и население</w:t>
      </w:r>
      <w:r w:rsidRPr="00EC1FBA">
        <w:rPr>
          <w:sz w:val="28"/>
          <w:szCs w:val="28"/>
        </w:rPr>
        <w:t>;</w:t>
      </w:r>
    </w:p>
    <w:p w:rsidR="00B22FC1" w:rsidRPr="00020D1C" w:rsidRDefault="008439FA" w:rsidP="008439FA">
      <w:pPr>
        <w:ind w:firstLine="709"/>
        <w:jc w:val="both"/>
        <w:rPr>
          <w:sz w:val="28"/>
          <w:szCs w:val="28"/>
        </w:rPr>
      </w:pPr>
      <w:r w:rsidRPr="00020D1C">
        <w:rPr>
          <w:sz w:val="28"/>
          <w:szCs w:val="28"/>
        </w:rPr>
        <w:t>п</w:t>
      </w:r>
      <w:r w:rsidR="00B22FC1" w:rsidRPr="00020D1C">
        <w:rPr>
          <w:sz w:val="28"/>
          <w:szCs w:val="28"/>
        </w:rPr>
        <w:t>овышение качества жизни на основе предоставления доступа граждан и организаций к услугам на основе информационных и т</w:t>
      </w:r>
      <w:r w:rsidRPr="00020D1C">
        <w:rPr>
          <w:sz w:val="28"/>
          <w:szCs w:val="28"/>
        </w:rPr>
        <w:t>елекоммуникационных технологий;</w:t>
      </w:r>
    </w:p>
    <w:p w:rsidR="00B22FC1" w:rsidRDefault="008439FA" w:rsidP="008439FA">
      <w:pPr>
        <w:ind w:firstLine="709"/>
        <w:jc w:val="both"/>
        <w:rPr>
          <w:sz w:val="28"/>
          <w:szCs w:val="28"/>
        </w:rPr>
      </w:pPr>
      <w:r w:rsidRPr="00020D1C">
        <w:rPr>
          <w:sz w:val="28"/>
          <w:szCs w:val="28"/>
        </w:rPr>
        <w:t>п</w:t>
      </w:r>
      <w:r w:rsidR="00B22FC1" w:rsidRPr="00020D1C">
        <w:rPr>
          <w:sz w:val="28"/>
          <w:szCs w:val="28"/>
        </w:rPr>
        <w:t>овышение эффективности, открытости и качества муниципального управления посредством внед</w:t>
      </w:r>
      <w:r w:rsidRPr="00020D1C">
        <w:rPr>
          <w:sz w:val="28"/>
          <w:szCs w:val="28"/>
        </w:rPr>
        <w:t>рения информационных технологий;</w:t>
      </w:r>
    </w:p>
    <w:p w:rsidR="00B22FC1" w:rsidRPr="00493913" w:rsidRDefault="008439FA" w:rsidP="008439FA">
      <w:pPr>
        <w:ind w:firstLine="709"/>
        <w:jc w:val="both"/>
        <w:rPr>
          <w:sz w:val="28"/>
          <w:szCs w:val="28"/>
        </w:rPr>
      </w:pPr>
      <w:r w:rsidRPr="00493913">
        <w:rPr>
          <w:sz w:val="28"/>
          <w:szCs w:val="28"/>
        </w:rPr>
        <w:lastRenderedPageBreak/>
        <w:t>р</w:t>
      </w:r>
      <w:r w:rsidR="00B22FC1" w:rsidRPr="00493913">
        <w:rPr>
          <w:sz w:val="28"/>
          <w:szCs w:val="28"/>
        </w:rPr>
        <w:t>азвитие градостроительства, строительства и архитектуры в Шпаковском районе, направленных на создание благоприятных условий жизнедеятельности населения Шпаковского района, обеспечение устойчивого развития территории Шпаковского района, инженерной, транспортной и социальной инфраструктуры с учетом охраны окружающей среды и объектов культурного наследия и природных ресурсов</w:t>
      </w:r>
      <w:r w:rsidRPr="00493913">
        <w:rPr>
          <w:sz w:val="28"/>
          <w:szCs w:val="28"/>
        </w:rPr>
        <w:t>;</w:t>
      </w:r>
    </w:p>
    <w:p w:rsidR="00B22FC1" w:rsidRDefault="008439FA" w:rsidP="008439FA">
      <w:pPr>
        <w:ind w:firstLine="709"/>
        <w:jc w:val="both"/>
        <w:rPr>
          <w:sz w:val="28"/>
          <w:szCs w:val="28"/>
        </w:rPr>
      </w:pPr>
      <w:r w:rsidRPr="00493913">
        <w:rPr>
          <w:sz w:val="28"/>
          <w:szCs w:val="28"/>
        </w:rPr>
        <w:t>с</w:t>
      </w:r>
      <w:r w:rsidR="00B22FC1" w:rsidRPr="00493913">
        <w:rPr>
          <w:sz w:val="28"/>
          <w:szCs w:val="28"/>
        </w:rPr>
        <w:t>охранение и развитие в Шпаковском районе  духовно-культурных основ казачества, семейных казачьих традиций, военно-патриотического воспитания казачьей молодежи.</w:t>
      </w:r>
    </w:p>
    <w:p w:rsidR="008439FA" w:rsidRDefault="008439FA" w:rsidP="00B22FC1">
      <w:pPr>
        <w:ind w:firstLine="709"/>
        <w:rPr>
          <w:sz w:val="28"/>
          <w:szCs w:val="28"/>
        </w:rPr>
      </w:pPr>
    </w:p>
    <w:p w:rsidR="00B22FC1" w:rsidRDefault="00EC1FBA" w:rsidP="0049391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EC1FBA" w:rsidRPr="008B30F8" w:rsidRDefault="00EC1FBA" w:rsidP="00493913">
      <w:pPr>
        <w:tabs>
          <w:tab w:val="left" w:pos="2835"/>
        </w:tabs>
        <w:ind w:left="34" w:right="176" w:firstLine="675"/>
        <w:contextualSpacing/>
        <w:jc w:val="both"/>
        <w:rPr>
          <w:sz w:val="28"/>
          <w:szCs w:val="28"/>
        </w:rPr>
      </w:pPr>
      <w:r w:rsidRPr="008B30F8">
        <w:rPr>
          <w:sz w:val="28"/>
          <w:szCs w:val="28"/>
        </w:rPr>
        <w:t>укрепление единого культурного пространства на территории Шпаковского района;</w:t>
      </w:r>
    </w:p>
    <w:p w:rsidR="00EC1FBA" w:rsidRPr="008B30F8" w:rsidRDefault="00EC1FBA" w:rsidP="00493913">
      <w:pPr>
        <w:tabs>
          <w:tab w:val="left" w:pos="2835"/>
        </w:tabs>
        <w:ind w:left="34" w:right="176" w:firstLine="675"/>
        <w:contextualSpacing/>
        <w:jc w:val="both"/>
        <w:rPr>
          <w:sz w:val="28"/>
          <w:szCs w:val="28"/>
        </w:rPr>
      </w:pPr>
      <w:r w:rsidRPr="008B30F8">
        <w:rPr>
          <w:sz w:val="28"/>
          <w:szCs w:val="28"/>
        </w:rPr>
        <w:t>создание условий, обеспечивающих равную  доступность услуг в сфере культуры и в сфере дополнительного образования детей для различных  возрастных и социальных категорий  жителей района;</w:t>
      </w:r>
    </w:p>
    <w:p w:rsidR="00EC1FBA" w:rsidRPr="008B30F8" w:rsidRDefault="00EC1FBA" w:rsidP="00493913">
      <w:pPr>
        <w:tabs>
          <w:tab w:val="left" w:pos="2835"/>
        </w:tabs>
        <w:ind w:left="34" w:right="176" w:firstLine="675"/>
        <w:contextualSpacing/>
        <w:jc w:val="both"/>
        <w:rPr>
          <w:sz w:val="28"/>
          <w:szCs w:val="28"/>
        </w:rPr>
      </w:pPr>
      <w:r w:rsidRPr="008B30F8">
        <w:rPr>
          <w:sz w:val="28"/>
          <w:szCs w:val="28"/>
        </w:rPr>
        <w:t>обеспечение комфортных и безопасных условий для создания  культурных благ на территории  района, благоприятных условий для творческой деятельности профессиональных и самодеятельных творческих коллективов и отдельных исполнителей;</w:t>
      </w:r>
    </w:p>
    <w:p w:rsidR="00EC1FBA" w:rsidRDefault="00EC1FBA" w:rsidP="00493913">
      <w:pPr>
        <w:pStyle w:val="ConsPlusNonformat"/>
        <w:widowControl/>
        <w:tabs>
          <w:tab w:val="left" w:pos="2835"/>
        </w:tabs>
        <w:ind w:left="34" w:right="176" w:firstLine="6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DBC">
        <w:rPr>
          <w:rFonts w:ascii="Times New Roman" w:hAnsi="Times New Roman" w:cs="Times New Roman"/>
          <w:sz w:val="28"/>
          <w:szCs w:val="28"/>
        </w:rPr>
        <w:t>увеличение количества молодых граждан, принимающих у</w:t>
      </w:r>
      <w:r>
        <w:rPr>
          <w:rFonts w:ascii="Times New Roman" w:hAnsi="Times New Roman" w:cs="Times New Roman"/>
          <w:sz w:val="28"/>
          <w:szCs w:val="28"/>
        </w:rPr>
        <w:t>частие в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лонтерском движении, в научной, изобретательской и предпринимательской деятельности;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обеспечение надлежащего уровня антитеррористической защищенности населения, проживающего на территории Шпаковского района;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создание организационных и планирующих документов, регламентирующих проведение мероприятий по профилактике терроризма и экстремизма, способствующие координации деятельности федеральных и краевых органов исполнительной власти, ОМС Шпаковского района, организаций и граждан;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снижения риска совершения террористического акта, повышение уровня антитеррористической защищенности опасных объектов;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укрепление общественной безопасности;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формирование нетерпимости населения ко всем фактам террористических и экстремистских проявлений;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препятствование организации и деятельности националистических, экстремистских молодежных группировок;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снижение числа зарегистрированных преступлений террористической направленности;</w:t>
      </w:r>
    </w:p>
    <w:p w:rsidR="00EC1FBA" w:rsidRPr="00EC1FBA" w:rsidRDefault="00EC1FBA" w:rsidP="00493913">
      <w:pPr>
        <w:shd w:val="clear" w:color="auto" w:fill="FFFFFF"/>
        <w:ind w:firstLine="709"/>
        <w:jc w:val="both"/>
        <w:rPr>
          <w:sz w:val="28"/>
          <w:szCs w:val="28"/>
        </w:rPr>
      </w:pPr>
      <w:r w:rsidRPr="00EC1FBA">
        <w:rPr>
          <w:sz w:val="28"/>
          <w:szCs w:val="28"/>
        </w:rPr>
        <w:t>снижение факторов, способствующих совершению террористических актов;</w:t>
      </w:r>
    </w:p>
    <w:p w:rsidR="00EC1FBA" w:rsidRPr="00EC1FBA" w:rsidRDefault="00EC1FBA" w:rsidP="00493913">
      <w:pPr>
        <w:pStyle w:val="ConsPlusNonformat"/>
        <w:widowControl/>
        <w:tabs>
          <w:tab w:val="left" w:pos="2835"/>
        </w:tabs>
        <w:ind w:right="17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FBA">
        <w:rPr>
          <w:rFonts w:ascii="Times New Roman" w:hAnsi="Times New Roman" w:cs="Times New Roman"/>
          <w:sz w:val="28"/>
          <w:szCs w:val="28"/>
        </w:rPr>
        <w:t>снижение числа фактов, свидетельствующих о приготовлении и сове</w:t>
      </w:r>
      <w:r w:rsidRPr="00EC1FBA">
        <w:rPr>
          <w:rFonts w:ascii="Times New Roman" w:hAnsi="Times New Roman" w:cs="Times New Roman"/>
          <w:sz w:val="28"/>
          <w:szCs w:val="28"/>
        </w:rPr>
        <w:t>р</w:t>
      </w:r>
      <w:r w:rsidRPr="00EC1FBA">
        <w:rPr>
          <w:rFonts w:ascii="Times New Roman" w:hAnsi="Times New Roman" w:cs="Times New Roman"/>
          <w:sz w:val="28"/>
          <w:szCs w:val="28"/>
        </w:rPr>
        <w:t>шении преступлений террористического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FBA" w:rsidRPr="00860D36" w:rsidRDefault="00EC1FBA" w:rsidP="00493913">
      <w:pPr>
        <w:ind w:firstLine="709"/>
        <w:jc w:val="both"/>
        <w:rPr>
          <w:sz w:val="28"/>
          <w:szCs w:val="28"/>
        </w:rPr>
      </w:pPr>
      <w:r w:rsidRPr="00860D36">
        <w:rPr>
          <w:sz w:val="28"/>
          <w:szCs w:val="28"/>
        </w:rPr>
        <w:lastRenderedPageBreak/>
        <w:t>обеспечение санитарно-эпидемиологического благополучия населения на территории Шпаковского муниципального района;</w:t>
      </w:r>
    </w:p>
    <w:p w:rsidR="00EC1FBA" w:rsidRPr="00860D36" w:rsidRDefault="00EC1FBA" w:rsidP="00493913">
      <w:pPr>
        <w:ind w:firstLine="709"/>
        <w:jc w:val="both"/>
        <w:rPr>
          <w:sz w:val="28"/>
          <w:szCs w:val="28"/>
        </w:rPr>
      </w:pPr>
      <w:r w:rsidRPr="00860D36">
        <w:rPr>
          <w:sz w:val="28"/>
          <w:szCs w:val="28"/>
        </w:rPr>
        <w:t>улучшение качества оказания услуг по вывозу твердых бытовых отходов;</w:t>
      </w:r>
    </w:p>
    <w:p w:rsidR="00EC1FBA" w:rsidRDefault="00EC1FBA" w:rsidP="00493913">
      <w:pPr>
        <w:ind w:firstLine="709"/>
        <w:jc w:val="both"/>
        <w:rPr>
          <w:sz w:val="28"/>
          <w:szCs w:val="28"/>
        </w:rPr>
      </w:pPr>
      <w:r w:rsidRPr="00860D36">
        <w:rPr>
          <w:sz w:val="28"/>
          <w:szCs w:val="28"/>
        </w:rPr>
        <w:t>увеличение количества экологических акций направленных на экологическое воспитание населения</w:t>
      </w:r>
      <w:r>
        <w:rPr>
          <w:sz w:val="28"/>
          <w:szCs w:val="28"/>
        </w:rPr>
        <w:t>;</w:t>
      </w:r>
    </w:p>
    <w:p w:rsidR="00EC1FBA" w:rsidRPr="00F47322" w:rsidRDefault="00EC1FBA" w:rsidP="00493913">
      <w:pPr>
        <w:pStyle w:val="ConsPlusNonformat"/>
        <w:widowControl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47322">
        <w:rPr>
          <w:rFonts w:ascii="Times New Roman" w:hAnsi="Times New Roman" w:cs="Times New Roman"/>
          <w:sz w:val="28"/>
          <w:szCs w:val="28"/>
        </w:rPr>
        <w:t>повышения качества предоставления государственных и муниципальных услуг</w:t>
      </w:r>
      <w:r w:rsidR="00020D1C">
        <w:rPr>
          <w:rFonts w:ascii="Times New Roman" w:hAnsi="Times New Roman" w:cs="Times New Roman"/>
          <w:sz w:val="28"/>
          <w:szCs w:val="28"/>
        </w:rPr>
        <w:t>;</w:t>
      </w:r>
    </w:p>
    <w:p w:rsidR="00EC1FBA" w:rsidRPr="00F47322" w:rsidRDefault="00EC1FBA" w:rsidP="00493913">
      <w:pPr>
        <w:pStyle w:val="ConsPlusNonformat"/>
        <w:widowControl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47322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F47322">
        <w:rPr>
          <w:rFonts w:ascii="Times New Roman" w:hAnsi="Times New Roman" w:cs="Times New Roman"/>
          <w:sz w:val="28"/>
          <w:szCs w:val="28"/>
        </w:rPr>
        <w:t>безопасности информационных систем органов местного с</w:t>
      </w:r>
      <w:r w:rsidRPr="00F47322">
        <w:rPr>
          <w:rFonts w:ascii="Times New Roman" w:hAnsi="Times New Roman" w:cs="Times New Roman"/>
          <w:sz w:val="28"/>
          <w:szCs w:val="28"/>
        </w:rPr>
        <w:t>а</w:t>
      </w:r>
      <w:r w:rsidRPr="00F47322">
        <w:rPr>
          <w:rFonts w:ascii="Times New Roman" w:hAnsi="Times New Roman" w:cs="Times New Roman"/>
          <w:sz w:val="28"/>
          <w:szCs w:val="28"/>
        </w:rPr>
        <w:t>моуправления Шпаковского района</w:t>
      </w:r>
      <w:proofErr w:type="gramEnd"/>
      <w:r w:rsidRPr="00F47322">
        <w:rPr>
          <w:rFonts w:ascii="Times New Roman" w:hAnsi="Times New Roman" w:cs="Times New Roman"/>
          <w:sz w:val="28"/>
          <w:szCs w:val="28"/>
        </w:rPr>
        <w:t>;</w:t>
      </w:r>
    </w:p>
    <w:p w:rsidR="00EC1FBA" w:rsidRPr="00F47322" w:rsidRDefault="00EC1FBA" w:rsidP="00493913">
      <w:pPr>
        <w:pStyle w:val="ConsPlusNonformat"/>
        <w:widowControl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47322">
        <w:rPr>
          <w:rFonts w:ascii="Times New Roman" w:hAnsi="Times New Roman" w:cs="Times New Roman"/>
          <w:sz w:val="28"/>
          <w:szCs w:val="28"/>
        </w:rPr>
        <w:t>повышение уровня доступности государственных и муниципальных услуг (функций), предоставляемых (исполняемых) органами местного сам</w:t>
      </w:r>
      <w:r w:rsidRPr="00F47322">
        <w:rPr>
          <w:rFonts w:ascii="Times New Roman" w:hAnsi="Times New Roman" w:cs="Times New Roman"/>
          <w:sz w:val="28"/>
          <w:szCs w:val="28"/>
        </w:rPr>
        <w:t>о</w:t>
      </w:r>
      <w:r w:rsidRPr="00F47322">
        <w:rPr>
          <w:rFonts w:ascii="Times New Roman" w:hAnsi="Times New Roman" w:cs="Times New Roman"/>
          <w:sz w:val="28"/>
          <w:szCs w:val="28"/>
        </w:rPr>
        <w:t>управления Шпаковского района, а также подведомственными им организац</w:t>
      </w:r>
      <w:r w:rsidRPr="00F47322">
        <w:rPr>
          <w:rFonts w:ascii="Times New Roman" w:hAnsi="Times New Roman" w:cs="Times New Roman"/>
          <w:sz w:val="28"/>
          <w:szCs w:val="28"/>
        </w:rPr>
        <w:t>и</w:t>
      </w:r>
      <w:r w:rsidRPr="00F47322">
        <w:rPr>
          <w:rFonts w:ascii="Times New Roman" w:hAnsi="Times New Roman" w:cs="Times New Roman"/>
          <w:sz w:val="28"/>
          <w:szCs w:val="28"/>
        </w:rPr>
        <w:t>ями в электронном виде для организаций и населения;</w:t>
      </w:r>
    </w:p>
    <w:p w:rsidR="00EC1FBA" w:rsidRPr="00F47322" w:rsidRDefault="00EC1FBA" w:rsidP="00493913">
      <w:pPr>
        <w:pStyle w:val="ConsPlusNonformat"/>
        <w:widowControl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47322">
        <w:rPr>
          <w:rFonts w:ascii="Times New Roman" w:hAnsi="Times New Roman" w:cs="Times New Roman"/>
          <w:sz w:val="28"/>
          <w:szCs w:val="28"/>
        </w:rPr>
        <w:t>внедрение современных телекоммуникационных систем и сервисов;</w:t>
      </w:r>
    </w:p>
    <w:p w:rsidR="00EC1FBA" w:rsidRDefault="00EC1FBA" w:rsidP="00493913">
      <w:pPr>
        <w:pStyle w:val="ConsPlusNonformat"/>
        <w:widowControl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47322">
        <w:rPr>
          <w:rFonts w:ascii="Times New Roman" w:hAnsi="Times New Roman" w:cs="Times New Roman"/>
          <w:sz w:val="28"/>
          <w:szCs w:val="28"/>
        </w:rPr>
        <w:t>повышение уровня доступности информации о деятельности органов местного самоуправления Шпаковского муниципального района Ставропол</w:t>
      </w:r>
      <w:r w:rsidRPr="00F47322">
        <w:rPr>
          <w:rFonts w:ascii="Times New Roman" w:hAnsi="Times New Roman" w:cs="Times New Roman"/>
          <w:sz w:val="28"/>
          <w:szCs w:val="28"/>
        </w:rPr>
        <w:t>ь</w:t>
      </w:r>
      <w:r w:rsidRPr="00F47322">
        <w:rPr>
          <w:rFonts w:ascii="Times New Roman" w:hAnsi="Times New Roman" w:cs="Times New Roman"/>
          <w:sz w:val="28"/>
          <w:szCs w:val="28"/>
        </w:rPr>
        <w:t>ского края</w:t>
      </w:r>
      <w:r w:rsidR="00020D1C">
        <w:rPr>
          <w:rFonts w:ascii="Times New Roman" w:hAnsi="Times New Roman" w:cs="Times New Roman"/>
          <w:sz w:val="28"/>
          <w:szCs w:val="28"/>
        </w:rPr>
        <w:t>;</w:t>
      </w:r>
    </w:p>
    <w:p w:rsidR="00020D1C" w:rsidRDefault="00020D1C" w:rsidP="00493913">
      <w:pPr>
        <w:ind w:firstLine="709"/>
        <w:jc w:val="both"/>
        <w:rPr>
          <w:sz w:val="28"/>
          <w:szCs w:val="28"/>
        </w:rPr>
      </w:pPr>
      <w:r w:rsidRPr="003C6F14">
        <w:rPr>
          <w:sz w:val="28"/>
          <w:szCs w:val="28"/>
        </w:rPr>
        <w:t>формирование и совершенствование информационной системы градо</w:t>
      </w:r>
      <w:r>
        <w:rPr>
          <w:sz w:val="28"/>
          <w:szCs w:val="28"/>
        </w:rPr>
        <w:t>строительной деятельности;</w:t>
      </w:r>
    </w:p>
    <w:p w:rsidR="00020D1C" w:rsidRPr="003C6F14" w:rsidRDefault="00020D1C" w:rsidP="00493913">
      <w:pPr>
        <w:ind w:firstLine="709"/>
        <w:jc w:val="both"/>
        <w:rPr>
          <w:sz w:val="28"/>
          <w:szCs w:val="28"/>
        </w:rPr>
      </w:pPr>
      <w:r w:rsidRPr="003C6F14">
        <w:rPr>
          <w:sz w:val="28"/>
          <w:szCs w:val="28"/>
        </w:rPr>
        <w:t>развитие инвестиционных процессов в области градостроительства на территории Шпаковского муниципального района Ставропольского края;</w:t>
      </w:r>
    </w:p>
    <w:p w:rsidR="00020D1C" w:rsidRPr="003C6F14" w:rsidRDefault="00020D1C" w:rsidP="00493913">
      <w:pPr>
        <w:ind w:firstLine="709"/>
        <w:jc w:val="both"/>
        <w:rPr>
          <w:sz w:val="28"/>
          <w:szCs w:val="28"/>
        </w:rPr>
      </w:pPr>
      <w:r w:rsidRPr="003C6F14">
        <w:rPr>
          <w:sz w:val="28"/>
          <w:szCs w:val="28"/>
        </w:rPr>
        <w:t>привлечение инвестиций для строительства объектов районного значения на основе</w:t>
      </w:r>
      <w:r>
        <w:rPr>
          <w:sz w:val="28"/>
          <w:szCs w:val="28"/>
        </w:rPr>
        <w:t xml:space="preserve"> разработанной </w:t>
      </w:r>
      <w:r w:rsidRPr="003C6F14">
        <w:rPr>
          <w:sz w:val="28"/>
          <w:szCs w:val="28"/>
        </w:rPr>
        <w:t>градостроительной документации;</w:t>
      </w:r>
    </w:p>
    <w:p w:rsidR="00020D1C" w:rsidRDefault="00020D1C" w:rsidP="00493913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C6F14">
        <w:rPr>
          <w:rFonts w:ascii="Times New Roman" w:hAnsi="Times New Roman"/>
          <w:sz w:val="28"/>
          <w:szCs w:val="28"/>
        </w:rPr>
        <w:t>упорядочение градостроительной деятельности с соблюдением град</w:t>
      </w:r>
      <w:r w:rsidRPr="003C6F14">
        <w:rPr>
          <w:rFonts w:ascii="Times New Roman" w:hAnsi="Times New Roman"/>
          <w:sz w:val="28"/>
          <w:szCs w:val="28"/>
        </w:rPr>
        <w:t>о</w:t>
      </w:r>
      <w:r w:rsidRPr="003C6F14">
        <w:rPr>
          <w:rFonts w:ascii="Times New Roman" w:hAnsi="Times New Roman"/>
          <w:sz w:val="28"/>
          <w:szCs w:val="28"/>
        </w:rPr>
        <w:t>строительных  и технических регламентов на территории Шпаковского мун</w:t>
      </w:r>
      <w:r w:rsidRPr="003C6F14">
        <w:rPr>
          <w:rFonts w:ascii="Times New Roman" w:hAnsi="Times New Roman"/>
          <w:sz w:val="28"/>
          <w:szCs w:val="28"/>
        </w:rPr>
        <w:t>и</w:t>
      </w:r>
      <w:r w:rsidRPr="003C6F14">
        <w:rPr>
          <w:rFonts w:ascii="Times New Roman" w:hAnsi="Times New Roman"/>
          <w:sz w:val="28"/>
          <w:szCs w:val="28"/>
        </w:rPr>
        <w:t>ципального рай</w:t>
      </w:r>
      <w:r>
        <w:rPr>
          <w:rFonts w:ascii="Times New Roman" w:hAnsi="Times New Roman"/>
          <w:sz w:val="28"/>
          <w:szCs w:val="28"/>
        </w:rPr>
        <w:t>она Ставропольского края;</w:t>
      </w:r>
    </w:p>
    <w:p w:rsidR="00020D1C" w:rsidRPr="00F47322" w:rsidRDefault="00493913" w:rsidP="0049391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E1">
        <w:rPr>
          <w:rFonts w:ascii="Times New Roman" w:hAnsi="Times New Roman"/>
          <w:sz w:val="28"/>
          <w:szCs w:val="28"/>
        </w:rPr>
        <w:t>обеспечение развития в Шпаковском районе духовно-культурных основ казачества, семейных казачьих традиций, военно-патриотического воспитания казачьей молодежи;</w:t>
      </w:r>
    </w:p>
    <w:p w:rsidR="00493913" w:rsidRDefault="00493913" w:rsidP="00493913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C343E1">
        <w:rPr>
          <w:rFonts w:ascii="Times New Roman" w:hAnsi="Times New Roman"/>
          <w:sz w:val="28"/>
          <w:szCs w:val="28"/>
        </w:rPr>
        <w:t>укрепление материально-техническо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C343E1">
        <w:rPr>
          <w:rFonts w:ascii="Times New Roman" w:hAnsi="Times New Roman"/>
          <w:sz w:val="28"/>
          <w:szCs w:val="28"/>
        </w:rPr>
        <w:t>базы муниципальных общеобраз</w:t>
      </w:r>
      <w:r w:rsidRPr="00C343E1">
        <w:rPr>
          <w:rFonts w:ascii="Times New Roman" w:hAnsi="Times New Roman"/>
          <w:sz w:val="28"/>
          <w:szCs w:val="28"/>
        </w:rPr>
        <w:t>о</w:t>
      </w:r>
      <w:r w:rsidRPr="00C343E1">
        <w:rPr>
          <w:rFonts w:ascii="Times New Roman" w:hAnsi="Times New Roman"/>
          <w:sz w:val="28"/>
          <w:szCs w:val="28"/>
        </w:rPr>
        <w:t>вательных организаций, осуществляющих образовательный процесс с испол</w:t>
      </w:r>
      <w:r w:rsidRPr="00C343E1">
        <w:rPr>
          <w:rFonts w:ascii="Times New Roman" w:hAnsi="Times New Roman"/>
          <w:sz w:val="28"/>
          <w:szCs w:val="28"/>
        </w:rPr>
        <w:t>ь</w:t>
      </w:r>
      <w:r w:rsidRPr="00C343E1">
        <w:rPr>
          <w:rFonts w:ascii="Times New Roman" w:hAnsi="Times New Roman"/>
          <w:sz w:val="28"/>
          <w:szCs w:val="28"/>
        </w:rPr>
        <w:t>зованием культурно-исторических традиций казачества;</w:t>
      </w:r>
    </w:p>
    <w:p w:rsidR="00EC1FBA" w:rsidRDefault="00493913" w:rsidP="00493913">
      <w:pPr>
        <w:ind w:firstLine="709"/>
        <w:jc w:val="both"/>
        <w:rPr>
          <w:b/>
          <w:sz w:val="28"/>
          <w:szCs w:val="28"/>
        </w:rPr>
      </w:pPr>
      <w:r w:rsidRPr="00C343E1">
        <w:rPr>
          <w:sz w:val="28"/>
          <w:szCs w:val="28"/>
        </w:rPr>
        <w:t>создание условий для совершенствования методов военно-патриотического воспитания и вовлечения  молодежи в казачьи объединения</w:t>
      </w:r>
      <w:r>
        <w:rPr>
          <w:sz w:val="28"/>
          <w:szCs w:val="28"/>
        </w:rPr>
        <w:t>.</w:t>
      </w:r>
    </w:p>
    <w:p w:rsidR="00B22FC1" w:rsidRDefault="00B22FC1" w:rsidP="00B22FC1">
      <w:pPr>
        <w:ind w:firstLine="709"/>
        <w:rPr>
          <w:b/>
          <w:sz w:val="28"/>
          <w:szCs w:val="28"/>
        </w:rPr>
      </w:pPr>
    </w:p>
    <w:p w:rsidR="00B22FC1" w:rsidRDefault="00B37CD0" w:rsidP="00B22FC1">
      <w:pPr>
        <w:ind w:firstLine="709"/>
        <w:rPr>
          <w:sz w:val="28"/>
          <w:szCs w:val="28"/>
        </w:rPr>
      </w:pPr>
      <w:r w:rsidRPr="00B37CD0">
        <w:rPr>
          <w:sz w:val="28"/>
          <w:szCs w:val="28"/>
        </w:rPr>
        <w:t>3.2. РАЗВИТИЕ КОНКУРЕНТОСПОСОБНОЙ ЭКОНОМИКИ</w:t>
      </w:r>
    </w:p>
    <w:p w:rsidR="00597C6C" w:rsidRDefault="00597C6C" w:rsidP="00B22FC1">
      <w:pPr>
        <w:ind w:firstLine="709"/>
        <w:rPr>
          <w:sz w:val="28"/>
          <w:szCs w:val="28"/>
        </w:rPr>
      </w:pPr>
    </w:p>
    <w:p w:rsidR="00B37CD0" w:rsidRDefault="00B37CD0" w:rsidP="0049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С</w:t>
      </w:r>
      <w:r w:rsidRPr="007D0980">
        <w:rPr>
          <w:sz w:val="28"/>
          <w:szCs w:val="28"/>
        </w:rPr>
        <w:t>тимулирование развития туристической индустрии на территории Шпаковского района, а также повышение качества и уровня предоставляемых услуг в туристической отрасли района</w:t>
      </w:r>
      <w:r>
        <w:rPr>
          <w:sz w:val="28"/>
          <w:szCs w:val="28"/>
        </w:rPr>
        <w:t>.</w:t>
      </w:r>
    </w:p>
    <w:p w:rsidR="00493913" w:rsidRDefault="00493913" w:rsidP="00493913">
      <w:pPr>
        <w:ind w:firstLine="709"/>
        <w:jc w:val="both"/>
        <w:rPr>
          <w:sz w:val="28"/>
          <w:szCs w:val="28"/>
        </w:rPr>
      </w:pPr>
    </w:p>
    <w:p w:rsidR="00B37CD0" w:rsidRPr="007D0980" w:rsidRDefault="00493913" w:rsidP="0049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37CD0" w:rsidRPr="007D0980">
        <w:rPr>
          <w:sz w:val="28"/>
          <w:szCs w:val="28"/>
        </w:rPr>
        <w:t>етодическое обеспечение туристской индустрии Шпаковского муниципального района Ставропольского края</w:t>
      </w:r>
      <w:r>
        <w:rPr>
          <w:sz w:val="28"/>
          <w:szCs w:val="28"/>
        </w:rPr>
        <w:t>;</w:t>
      </w:r>
    </w:p>
    <w:p w:rsidR="00B37CD0" w:rsidRPr="007D0980" w:rsidRDefault="00493913" w:rsidP="0049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B37CD0" w:rsidRPr="007D0980">
        <w:rPr>
          <w:sz w:val="28"/>
          <w:szCs w:val="28"/>
        </w:rPr>
        <w:t>ормирование туристского имиджа Шпаковского муниципального района Ставропольского края</w:t>
      </w:r>
      <w:r>
        <w:rPr>
          <w:sz w:val="28"/>
          <w:szCs w:val="28"/>
        </w:rPr>
        <w:t>;</w:t>
      </w:r>
    </w:p>
    <w:p w:rsidR="00B37CD0" w:rsidRDefault="00493913" w:rsidP="004939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B37CD0" w:rsidRPr="007D0980">
        <w:rPr>
          <w:sz w:val="28"/>
          <w:szCs w:val="28"/>
        </w:rPr>
        <w:t>рганизация продвижения туристского потенциала Шпаковского муниципального района Ставропольского края</w:t>
      </w:r>
      <w:r w:rsidR="00B37CD0">
        <w:rPr>
          <w:sz w:val="28"/>
          <w:szCs w:val="28"/>
        </w:rPr>
        <w:t>.</w:t>
      </w:r>
    </w:p>
    <w:p w:rsidR="00493913" w:rsidRDefault="00493913" w:rsidP="00B37CD0">
      <w:pPr>
        <w:ind w:firstLine="709"/>
        <w:rPr>
          <w:b/>
          <w:sz w:val="28"/>
          <w:szCs w:val="28"/>
        </w:rPr>
      </w:pPr>
    </w:p>
    <w:p w:rsidR="00B37CD0" w:rsidRDefault="00493913" w:rsidP="00B37CD0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0F1EA2" w:rsidRPr="00403DDD" w:rsidRDefault="000F1EA2" w:rsidP="000F1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DDD">
        <w:rPr>
          <w:sz w:val="28"/>
          <w:szCs w:val="28"/>
        </w:rPr>
        <w:t>создание и сохранение дополнительных рабочих ме</w:t>
      </w:r>
      <w:proofErr w:type="gramStart"/>
      <w:r w:rsidRPr="00403DDD">
        <w:rPr>
          <w:sz w:val="28"/>
          <w:szCs w:val="28"/>
        </w:rPr>
        <w:t xml:space="preserve">ст </w:t>
      </w:r>
      <w:r>
        <w:rPr>
          <w:sz w:val="28"/>
          <w:szCs w:val="28"/>
        </w:rPr>
        <w:t>в</w:t>
      </w:r>
      <w:r w:rsidRPr="00403DDD">
        <w:rPr>
          <w:sz w:val="28"/>
          <w:szCs w:val="28"/>
        </w:rPr>
        <w:t xml:space="preserve"> </w:t>
      </w:r>
      <w:r>
        <w:rPr>
          <w:sz w:val="28"/>
          <w:szCs w:val="28"/>
        </w:rPr>
        <w:t>сф</w:t>
      </w:r>
      <w:proofErr w:type="gramEnd"/>
      <w:r>
        <w:rPr>
          <w:sz w:val="28"/>
          <w:szCs w:val="28"/>
        </w:rPr>
        <w:t>ере туризма</w:t>
      </w:r>
      <w:r w:rsidRPr="00403DDD">
        <w:rPr>
          <w:sz w:val="28"/>
          <w:szCs w:val="28"/>
        </w:rPr>
        <w:t>;</w:t>
      </w:r>
    </w:p>
    <w:p w:rsidR="000F1EA2" w:rsidRDefault="000F1EA2" w:rsidP="000F1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Pr="00403DDD">
        <w:rPr>
          <w:sz w:val="28"/>
          <w:szCs w:val="28"/>
        </w:rPr>
        <w:t>налоговы</w:t>
      </w:r>
      <w:r>
        <w:rPr>
          <w:sz w:val="28"/>
          <w:szCs w:val="28"/>
        </w:rPr>
        <w:t>х</w:t>
      </w:r>
      <w:r w:rsidRPr="00403DDD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й</w:t>
      </w:r>
      <w:r w:rsidRPr="00403DD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403DDD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Шпаковского муниципального р</w:t>
      </w:r>
      <w:r w:rsidRPr="00403DD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Ставропольского края</w:t>
      </w:r>
      <w:r w:rsidRPr="00403DD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403DDD">
        <w:rPr>
          <w:sz w:val="28"/>
          <w:szCs w:val="28"/>
        </w:rPr>
        <w:t>организаций т</w:t>
      </w:r>
      <w:r w:rsidRPr="00403DDD">
        <w:rPr>
          <w:bCs/>
          <w:iCs/>
          <w:color w:val="000000"/>
          <w:kern w:val="24"/>
          <w:sz w:val="28"/>
          <w:szCs w:val="28"/>
        </w:rPr>
        <w:t>уристс</w:t>
      </w:r>
      <w:r>
        <w:rPr>
          <w:bCs/>
          <w:iCs/>
          <w:color w:val="000000"/>
          <w:kern w:val="24"/>
          <w:sz w:val="28"/>
          <w:szCs w:val="28"/>
        </w:rPr>
        <w:t>ко-рекреационной направленности</w:t>
      </w:r>
      <w:r>
        <w:rPr>
          <w:sz w:val="28"/>
          <w:szCs w:val="28"/>
        </w:rPr>
        <w:t>;</w:t>
      </w:r>
    </w:p>
    <w:p w:rsidR="000F1EA2" w:rsidRDefault="000F1EA2" w:rsidP="000F1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потока туристов в Шпаковский район;</w:t>
      </w:r>
    </w:p>
    <w:p w:rsidR="00493913" w:rsidRDefault="000F1EA2" w:rsidP="000F1EA2">
      <w:pPr>
        <w:ind w:firstLine="709"/>
        <w:jc w:val="both"/>
        <w:rPr>
          <w:b/>
          <w:sz w:val="28"/>
          <w:szCs w:val="28"/>
        </w:rPr>
      </w:pPr>
      <w:r w:rsidRPr="005E3BB7">
        <w:rPr>
          <w:sz w:val="28"/>
          <w:szCs w:val="28"/>
        </w:rPr>
        <w:t xml:space="preserve">повышение качества предоставляемых </w:t>
      </w:r>
      <w:r>
        <w:rPr>
          <w:sz w:val="28"/>
          <w:szCs w:val="28"/>
        </w:rPr>
        <w:t>услуг в туристической индустрии.</w:t>
      </w:r>
    </w:p>
    <w:p w:rsidR="00B37CD0" w:rsidRDefault="00B37CD0" w:rsidP="00B37CD0">
      <w:pPr>
        <w:ind w:firstLine="709"/>
        <w:rPr>
          <w:b/>
          <w:sz w:val="28"/>
          <w:szCs w:val="28"/>
        </w:rPr>
      </w:pPr>
    </w:p>
    <w:p w:rsidR="00B37CD0" w:rsidRDefault="00B37CD0" w:rsidP="00B37CD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7D0980">
        <w:rPr>
          <w:sz w:val="28"/>
          <w:szCs w:val="28"/>
        </w:rPr>
        <w:t>Улучшение условий для ведения бизнеса в Шпаковском районе</w:t>
      </w:r>
      <w:r>
        <w:rPr>
          <w:sz w:val="28"/>
          <w:szCs w:val="28"/>
        </w:rPr>
        <w:t>.</w:t>
      </w:r>
    </w:p>
    <w:p w:rsidR="00597C6C" w:rsidRPr="00786BD8" w:rsidRDefault="000F1EA2" w:rsidP="000F1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D8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="00597C6C" w:rsidRPr="00786BD8">
        <w:rPr>
          <w:rFonts w:ascii="Times New Roman" w:hAnsi="Times New Roman" w:cs="Times New Roman"/>
          <w:sz w:val="28"/>
          <w:szCs w:val="28"/>
          <w:lang w:eastAsia="en-US"/>
        </w:rPr>
        <w:t>ормирование эффективной инвестиционной инфраструктуры, обеспечивающей на высоком профессиональном уровне потребности потенциальных и существующи</w:t>
      </w:r>
      <w:r w:rsidRPr="00786BD8">
        <w:rPr>
          <w:rFonts w:ascii="Times New Roman" w:hAnsi="Times New Roman" w:cs="Times New Roman"/>
          <w:sz w:val="28"/>
          <w:szCs w:val="28"/>
          <w:lang w:eastAsia="en-US"/>
        </w:rPr>
        <w:t>х инвесторов, бизнеса и власти;</w:t>
      </w:r>
    </w:p>
    <w:p w:rsidR="00597C6C" w:rsidRPr="00786BD8" w:rsidRDefault="000F1EA2" w:rsidP="000F1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D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597C6C" w:rsidRPr="00786BD8">
        <w:rPr>
          <w:rFonts w:ascii="Times New Roman" w:hAnsi="Times New Roman" w:cs="Times New Roman"/>
          <w:sz w:val="28"/>
          <w:szCs w:val="28"/>
          <w:lang w:eastAsia="en-US"/>
        </w:rPr>
        <w:t>оздание районной системы управления инвестиционным процессом, предусматривающей скоординированную деятельность органов местного самоуправления района</w:t>
      </w:r>
      <w:r w:rsidRPr="00786BD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97C6C" w:rsidRPr="00786BD8" w:rsidRDefault="000F1EA2" w:rsidP="000F1EA2">
      <w:pPr>
        <w:ind w:firstLine="709"/>
        <w:jc w:val="both"/>
        <w:rPr>
          <w:sz w:val="28"/>
          <w:szCs w:val="28"/>
        </w:rPr>
      </w:pPr>
      <w:r w:rsidRPr="00786BD8">
        <w:rPr>
          <w:sz w:val="28"/>
          <w:szCs w:val="28"/>
        </w:rPr>
        <w:t>ф</w:t>
      </w:r>
      <w:r w:rsidR="00597C6C" w:rsidRPr="00786BD8">
        <w:rPr>
          <w:sz w:val="28"/>
          <w:szCs w:val="28"/>
        </w:rPr>
        <w:t>ормирование имиджа Шпаковского района как территории, привлекательной</w:t>
      </w:r>
      <w:r w:rsidRPr="00786BD8">
        <w:rPr>
          <w:sz w:val="28"/>
          <w:szCs w:val="28"/>
        </w:rPr>
        <w:t xml:space="preserve"> для размещения инвестиций;</w:t>
      </w:r>
    </w:p>
    <w:p w:rsidR="00597C6C" w:rsidRPr="00786BD8" w:rsidRDefault="000F1EA2" w:rsidP="000F1EA2">
      <w:pPr>
        <w:ind w:firstLine="709"/>
        <w:jc w:val="both"/>
        <w:rPr>
          <w:sz w:val="28"/>
          <w:szCs w:val="28"/>
        </w:rPr>
      </w:pPr>
      <w:r w:rsidRPr="00786BD8">
        <w:rPr>
          <w:sz w:val="28"/>
          <w:szCs w:val="28"/>
        </w:rPr>
        <w:t>с</w:t>
      </w:r>
      <w:r w:rsidR="00597C6C" w:rsidRPr="00786BD8">
        <w:rPr>
          <w:sz w:val="28"/>
          <w:szCs w:val="28"/>
        </w:rPr>
        <w:t>тимулирование деловой активности хозяйствующих субъектов, осуществляющих торговую деятельность и обеспечение их взаимодействия с</w:t>
      </w:r>
      <w:r w:rsidRPr="00786BD8">
        <w:rPr>
          <w:sz w:val="28"/>
          <w:szCs w:val="28"/>
        </w:rPr>
        <w:t xml:space="preserve"> краевыми товаропроизводителями;</w:t>
      </w:r>
    </w:p>
    <w:p w:rsidR="00597C6C" w:rsidRPr="00786BD8" w:rsidRDefault="000F1EA2" w:rsidP="000F1EA2">
      <w:pPr>
        <w:ind w:firstLine="709"/>
        <w:jc w:val="both"/>
        <w:rPr>
          <w:sz w:val="28"/>
          <w:szCs w:val="28"/>
        </w:rPr>
      </w:pPr>
      <w:r w:rsidRPr="00786BD8">
        <w:rPr>
          <w:sz w:val="28"/>
          <w:szCs w:val="28"/>
        </w:rPr>
        <w:t>м</w:t>
      </w:r>
      <w:r w:rsidR="00597C6C" w:rsidRPr="00786BD8">
        <w:rPr>
          <w:sz w:val="28"/>
          <w:szCs w:val="28"/>
        </w:rPr>
        <w:t xml:space="preserve">ониторинг сбалансированности развития и размещения </w:t>
      </w:r>
      <w:proofErr w:type="spellStart"/>
      <w:r w:rsidR="00597C6C" w:rsidRPr="00786BD8">
        <w:rPr>
          <w:sz w:val="28"/>
          <w:szCs w:val="28"/>
        </w:rPr>
        <w:t>многоформатной</w:t>
      </w:r>
      <w:proofErr w:type="spellEnd"/>
      <w:r w:rsidR="00597C6C" w:rsidRPr="00786BD8">
        <w:rPr>
          <w:sz w:val="28"/>
          <w:szCs w:val="28"/>
        </w:rPr>
        <w:t xml:space="preserve"> инфраструктуры торговли на территории Шпаковского района</w:t>
      </w:r>
      <w:r w:rsidRPr="00786BD8">
        <w:rPr>
          <w:sz w:val="28"/>
          <w:szCs w:val="28"/>
        </w:rPr>
        <w:t>;</w:t>
      </w:r>
    </w:p>
    <w:p w:rsidR="00597C6C" w:rsidRDefault="000F1EA2" w:rsidP="000F1EA2">
      <w:pPr>
        <w:ind w:firstLine="709"/>
        <w:jc w:val="both"/>
        <w:rPr>
          <w:sz w:val="28"/>
          <w:szCs w:val="28"/>
        </w:rPr>
      </w:pPr>
      <w:r w:rsidRPr="00786BD8">
        <w:rPr>
          <w:sz w:val="28"/>
          <w:szCs w:val="28"/>
        </w:rPr>
        <w:t>р</w:t>
      </w:r>
      <w:r w:rsidR="00597C6C" w:rsidRPr="00786BD8">
        <w:rPr>
          <w:sz w:val="28"/>
          <w:szCs w:val="28"/>
        </w:rPr>
        <w:t>азвитие механизмов гос</w:t>
      </w:r>
      <w:r w:rsidRPr="00786BD8">
        <w:rPr>
          <w:sz w:val="28"/>
          <w:szCs w:val="28"/>
        </w:rPr>
        <w:t>ударственно-частого партнерства;</w:t>
      </w:r>
    </w:p>
    <w:p w:rsidR="00B37CD0" w:rsidRDefault="000F1EA2" w:rsidP="000F1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97C6C" w:rsidRPr="007D0980">
        <w:rPr>
          <w:sz w:val="28"/>
          <w:szCs w:val="28"/>
        </w:rPr>
        <w:t>беспечение и поддержка благоприятных условий для развития малого и среднего предпринимательства в Шпаковском районе Ставропольского края как основного элемента рыночной экономики, важнейшего инструмента создания новых рабочих мест, насыщения рынка товаров и услуг, источника пополнения бюджета Шпаковского муниципального района Ставропольского края, формирования конкурентной среды в экономике Шпаковского муниципального района Ставропольского края</w:t>
      </w:r>
      <w:r w:rsidR="00597C6C">
        <w:rPr>
          <w:sz w:val="28"/>
          <w:szCs w:val="28"/>
        </w:rPr>
        <w:t>.</w:t>
      </w:r>
    </w:p>
    <w:p w:rsidR="000F1EA2" w:rsidRDefault="000F1EA2" w:rsidP="000F1EA2">
      <w:pPr>
        <w:ind w:firstLine="709"/>
        <w:jc w:val="both"/>
        <w:rPr>
          <w:sz w:val="28"/>
          <w:szCs w:val="28"/>
        </w:rPr>
      </w:pPr>
    </w:p>
    <w:p w:rsidR="00597C6C" w:rsidRDefault="000F1EA2" w:rsidP="00597C6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благоприятного инвестиционного климата, создающего условия для устойчивого и сбалансированного развития экономики Шпаковского района;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 экономике района доли малого и среднего предпринимательства;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объемов промышленного и агропромышленного производства Шпаковского района;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 конкурентоспособности реального сектора экономики Шпаковского района;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базы инвестиционных проектов Шпаковского района;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инвестиционной привлекательности Шпаковского района;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активности хозяйствующих субъектов и муниципальных образований Шпаковского района в привлечении различных источников финансирования, поиске партнеров для реализации инвестиционных проектов на территории Шпаковского района;</w:t>
      </w:r>
    </w:p>
    <w:p w:rsidR="00786BD8" w:rsidRDefault="00786BD8" w:rsidP="0078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поступления налогов в бюджеты всех уровней бюджетной системы Российской Федерации;</w:t>
      </w:r>
    </w:p>
    <w:p w:rsidR="000F1EA2" w:rsidRPr="00D34330" w:rsidRDefault="000F1EA2" w:rsidP="000F1EA2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330">
        <w:rPr>
          <w:rFonts w:ascii="Times New Roman" w:eastAsia="Calibri" w:hAnsi="Times New Roman" w:cs="Times New Roman"/>
          <w:sz w:val="28"/>
          <w:szCs w:val="28"/>
        </w:rPr>
        <w:t>ежегодный прирост количества предприятий малого и среднего предпр</w:t>
      </w:r>
      <w:r w:rsidRPr="00D34330">
        <w:rPr>
          <w:rFonts w:ascii="Times New Roman" w:eastAsia="Calibri" w:hAnsi="Times New Roman" w:cs="Times New Roman"/>
          <w:sz w:val="28"/>
          <w:szCs w:val="28"/>
        </w:rPr>
        <w:t>и</w:t>
      </w:r>
      <w:r w:rsidRPr="00D34330">
        <w:rPr>
          <w:rFonts w:ascii="Times New Roman" w:eastAsia="Calibri" w:hAnsi="Times New Roman" w:cs="Times New Roman"/>
          <w:sz w:val="28"/>
          <w:szCs w:val="28"/>
        </w:rPr>
        <w:t>нимательства в Шпаковском муниципальном районе Ставропольского края;</w:t>
      </w:r>
    </w:p>
    <w:p w:rsidR="000F1EA2" w:rsidRPr="00D34330" w:rsidRDefault="000F1EA2" w:rsidP="000F1EA2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330">
        <w:rPr>
          <w:rFonts w:ascii="Times New Roman" w:eastAsia="Calibri" w:hAnsi="Times New Roman" w:cs="Times New Roman"/>
          <w:sz w:val="28"/>
          <w:szCs w:val="28"/>
        </w:rPr>
        <w:t>ежегодный прирост количества индивидуальных предпринимателей в Шпаковском муниципальном районе Ставропольского края;</w:t>
      </w:r>
    </w:p>
    <w:p w:rsidR="000F1EA2" w:rsidRPr="00D34330" w:rsidRDefault="000F1EA2" w:rsidP="000F1EA2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330">
        <w:rPr>
          <w:rFonts w:ascii="Times New Roman" w:eastAsia="Calibri" w:hAnsi="Times New Roman" w:cs="Times New Roman"/>
          <w:sz w:val="28"/>
          <w:szCs w:val="28"/>
        </w:rPr>
        <w:t>ежегодное увеличение численности работников предприятий и организ</w:t>
      </w:r>
      <w:r w:rsidRPr="00D34330">
        <w:rPr>
          <w:rFonts w:ascii="Times New Roman" w:eastAsia="Calibri" w:hAnsi="Times New Roman" w:cs="Times New Roman"/>
          <w:sz w:val="28"/>
          <w:szCs w:val="28"/>
        </w:rPr>
        <w:t>а</w:t>
      </w:r>
      <w:r w:rsidRPr="00D34330">
        <w:rPr>
          <w:rFonts w:ascii="Times New Roman" w:eastAsia="Calibri" w:hAnsi="Times New Roman" w:cs="Times New Roman"/>
          <w:sz w:val="28"/>
          <w:szCs w:val="28"/>
        </w:rPr>
        <w:t>ций малого и среднего предпринимательства в Шпаковском муниципальном районе Ставропольского края;</w:t>
      </w:r>
    </w:p>
    <w:p w:rsidR="000F1EA2" w:rsidRPr="00D34330" w:rsidRDefault="000F1EA2" w:rsidP="000F1EA2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330">
        <w:rPr>
          <w:rFonts w:ascii="Times New Roman" w:eastAsia="Calibri" w:hAnsi="Times New Roman" w:cs="Times New Roman"/>
          <w:sz w:val="28"/>
          <w:szCs w:val="28"/>
        </w:rPr>
        <w:t>ежегодное увеличение размера среднемесячной заработной платы рабо</w:t>
      </w:r>
      <w:r w:rsidRPr="00D34330">
        <w:rPr>
          <w:rFonts w:ascii="Times New Roman" w:eastAsia="Calibri" w:hAnsi="Times New Roman" w:cs="Times New Roman"/>
          <w:sz w:val="28"/>
          <w:szCs w:val="28"/>
        </w:rPr>
        <w:t>т</w:t>
      </w:r>
      <w:r w:rsidRPr="00D34330">
        <w:rPr>
          <w:rFonts w:ascii="Times New Roman" w:eastAsia="Calibri" w:hAnsi="Times New Roman" w:cs="Times New Roman"/>
          <w:sz w:val="28"/>
          <w:szCs w:val="28"/>
        </w:rPr>
        <w:t>ников предприятий малого  и среднего предпринимательства в Шпаковском муниципальном районе Ставропольского края</w:t>
      </w:r>
    </w:p>
    <w:p w:rsidR="00597C6C" w:rsidRDefault="00597C6C" w:rsidP="00597C6C">
      <w:pPr>
        <w:ind w:firstLine="709"/>
        <w:rPr>
          <w:b/>
          <w:sz w:val="28"/>
          <w:szCs w:val="28"/>
        </w:rPr>
      </w:pPr>
    </w:p>
    <w:p w:rsidR="00B37CD0" w:rsidRDefault="00597C6C" w:rsidP="000F1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7D0980">
        <w:rPr>
          <w:sz w:val="28"/>
          <w:szCs w:val="28"/>
        </w:rPr>
        <w:t>Создание экономических, финансовых и организационных условий для развития конкурентоспособной экономики</w:t>
      </w:r>
      <w:r>
        <w:rPr>
          <w:sz w:val="28"/>
          <w:szCs w:val="28"/>
        </w:rPr>
        <w:t>:</w:t>
      </w:r>
    </w:p>
    <w:p w:rsidR="00597C6C" w:rsidRPr="00786BD8" w:rsidRDefault="000F1EA2" w:rsidP="000F1EA2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86BD8">
        <w:rPr>
          <w:sz w:val="28"/>
          <w:szCs w:val="28"/>
        </w:rPr>
        <w:t>п</w:t>
      </w:r>
      <w:r w:rsidR="00597C6C" w:rsidRPr="00786BD8">
        <w:rPr>
          <w:sz w:val="28"/>
          <w:szCs w:val="28"/>
        </w:rPr>
        <w:t>овышение конкурентоспособности сельскохозяйственной продукции, выращенной в Шпаковском муниципальном районе Ставропольского края), на внутреннем и внешнем рынках на основе развития агропромышленног</w:t>
      </w:r>
      <w:r w:rsidRPr="00786BD8">
        <w:rPr>
          <w:sz w:val="28"/>
          <w:szCs w:val="28"/>
        </w:rPr>
        <w:t>о комплекса Шпаковского района;</w:t>
      </w:r>
      <w:proofErr w:type="gramEnd"/>
    </w:p>
    <w:p w:rsidR="00597C6C" w:rsidRPr="00786BD8" w:rsidRDefault="000F1EA2" w:rsidP="000F1EA2">
      <w:pPr>
        <w:ind w:firstLine="709"/>
        <w:contextualSpacing/>
        <w:jc w:val="both"/>
        <w:rPr>
          <w:sz w:val="28"/>
          <w:szCs w:val="28"/>
        </w:rPr>
      </w:pPr>
      <w:r w:rsidRPr="00786BD8">
        <w:rPr>
          <w:sz w:val="28"/>
          <w:szCs w:val="28"/>
        </w:rPr>
        <w:t>о</w:t>
      </w:r>
      <w:r w:rsidR="00597C6C" w:rsidRPr="00786BD8">
        <w:rPr>
          <w:sz w:val="28"/>
          <w:szCs w:val="28"/>
        </w:rPr>
        <w:t>беспечение финансовой устойчивости сельскохозяйственных товаропр</w:t>
      </w:r>
      <w:r w:rsidRPr="00786BD8">
        <w:rPr>
          <w:sz w:val="28"/>
          <w:szCs w:val="28"/>
        </w:rPr>
        <w:t>оизводителей Шпаковского района;</w:t>
      </w:r>
    </w:p>
    <w:p w:rsidR="00597C6C" w:rsidRPr="00786BD8" w:rsidRDefault="000F1EA2" w:rsidP="000F1EA2">
      <w:pPr>
        <w:ind w:firstLine="709"/>
        <w:contextualSpacing/>
        <w:jc w:val="both"/>
        <w:rPr>
          <w:sz w:val="28"/>
          <w:szCs w:val="28"/>
        </w:rPr>
      </w:pPr>
      <w:r w:rsidRPr="00786BD8">
        <w:rPr>
          <w:sz w:val="28"/>
          <w:szCs w:val="28"/>
        </w:rPr>
        <w:t>в</w:t>
      </w:r>
      <w:r w:rsidR="00597C6C" w:rsidRPr="00786BD8">
        <w:rPr>
          <w:sz w:val="28"/>
          <w:szCs w:val="28"/>
        </w:rPr>
        <w:t>оспроизводство и повышение эффективности использования земельных, водных и других возобновляемых природных ресурсов в сельскохозяйственном производстве в Шпаковском районе</w:t>
      </w:r>
      <w:r w:rsidRPr="00786BD8">
        <w:rPr>
          <w:sz w:val="28"/>
          <w:szCs w:val="28"/>
        </w:rPr>
        <w:t>;</w:t>
      </w:r>
    </w:p>
    <w:p w:rsidR="00597C6C" w:rsidRPr="007D0980" w:rsidRDefault="000F1EA2" w:rsidP="000F1EA2">
      <w:pPr>
        <w:ind w:firstLine="709"/>
        <w:contextualSpacing/>
        <w:jc w:val="both"/>
        <w:rPr>
          <w:sz w:val="28"/>
          <w:szCs w:val="28"/>
        </w:rPr>
      </w:pPr>
      <w:r w:rsidRPr="00786BD8">
        <w:rPr>
          <w:sz w:val="28"/>
          <w:szCs w:val="28"/>
        </w:rPr>
        <w:t>у</w:t>
      </w:r>
      <w:r w:rsidR="00597C6C" w:rsidRPr="00786BD8">
        <w:rPr>
          <w:sz w:val="28"/>
          <w:szCs w:val="28"/>
        </w:rPr>
        <w:t>стойчивое развитие сельских территорий Шпаковского района</w:t>
      </w:r>
      <w:r w:rsidRPr="00786BD8">
        <w:rPr>
          <w:sz w:val="28"/>
          <w:szCs w:val="28"/>
        </w:rPr>
        <w:t>;</w:t>
      </w:r>
    </w:p>
    <w:p w:rsidR="00597C6C" w:rsidRDefault="000F1EA2" w:rsidP="000F1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97C6C" w:rsidRPr="007D0980">
        <w:rPr>
          <w:sz w:val="28"/>
          <w:szCs w:val="28"/>
        </w:rPr>
        <w:t>оздание условий для обеспечения качества и безопасности пищевых продуктов, реализуемых на территории Шпаковского района</w:t>
      </w:r>
      <w:r w:rsidR="00565256">
        <w:rPr>
          <w:sz w:val="28"/>
          <w:szCs w:val="28"/>
        </w:rPr>
        <w:t>;</w:t>
      </w:r>
    </w:p>
    <w:p w:rsidR="00565256" w:rsidRPr="003246AC" w:rsidRDefault="00565256" w:rsidP="000F1EA2">
      <w:pPr>
        <w:ind w:firstLine="709"/>
        <w:jc w:val="both"/>
        <w:rPr>
          <w:sz w:val="28"/>
          <w:szCs w:val="28"/>
        </w:rPr>
      </w:pPr>
      <w:r w:rsidRPr="003246AC">
        <w:rPr>
          <w:sz w:val="28"/>
          <w:szCs w:val="28"/>
        </w:rPr>
        <w:t xml:space="preserve">развитие института </w:t>
      </w:r>
      <w:proofErr w:type="spellStart"/>
      <w:r w:rsidRPr="003246AC">
        <w:rPr>
          <w:sz w:val="28"/>
          <w:szCs w:val="28"/>
        </w:rPr>
        <w:t>муниципально</w:t>
      </w:r>
      <w:proofErr w:type="spellEnd"/>
      <w:r w:rsidRPr="003246AC">
        <w:rPr>
          <w:sz w:val="28"/>
          <w:szCs w:val="28"/>
        </w:rPr>
        <w:t>-частного партнерства.</w:t>
      </w:r>
    </w:p>
    <w:p w:rsidR="000F1EA2" w:rsidRPr="007D0980" w:rsidRDefault="000F1EA2" w:rsidP="00597C6C">
      <w:pPr>
        <w:pStyle w:val="ConsPlusCel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7C6C" w:rsidRDefault="000F1EA2" w:rsidP="00597C6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786BD8" w:rsidRDefault="00786BD8" w:rsidP="00786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конкурентоспособности и расширение рынков сбыта пищевых продуктов, производимых в Шпаковском районе;</w:t>
      </w:r>
    </w:p>
    <w:p w:rsidR="008A026C" w:rsidRPr="00C06757" w:rsidRDefault="008A026C" w:rsidP="008A026C">
      <w:pPr>
        <w:ind w:firstLine="709"/>
        <w:contextualSpacing/>
        <w:jc w:val="both"/>
        <w:rPr>
          <w:sz w:val="28"/>
          <w:szCs w:val="28"/>
        </w:rPr>
      </w:pPr>
      <w:r w:rsidRPr="00C06757">
        <w:rPr>
          <w:sz w:val="28"/>
          <w:szCs w:val="28"/>
        </w:rPr>
        <w:t>стимулирование роста производства основных видов сельскохозяйственной продукции, выращенной в Шпаковском районе;</w:t>
      </w:r>
    </w:p>
    <w:p w:rsidR="008A026C" w:rsidRPr="00C06757" w:rsidRDefault="008A026C" w:rsidP="008A026C">
      <w:pPr>
        <w:ind w:firstLine="709"/>
        <w:contextualSpacing/>
        <w:jc w:val="both"/>
        <w:rPr>
          <w:sz w:val="28"/>
          <w:szCs w:val="28"/>
        </w:rPr>
      </w:pPr>
      <w:r w:rsidRPr="00C06757">
        <w:rPr>
          <w:sz w:val="28"/>
          <w:szCs w:val="28"/>
        </w:rPr>
        <w:lastRenderedPageBreak/>
        <w:t xml:space="preserve">поддержка личных подсобных хозяйств, крестьянских (фермерских) хозяйств, </w:t>
      </w:r>
      <w:proofErr w:type="gramStart"/>
      <w:r w:rsidRPr="00C06757">
        <w:rPr>
          <w:sz w:val="28"/>
          <w:szCs w:val="28"/>
        </w:rPr>
        <w:t>сельско</w:t>
      </w:r>
      <w:r>
        <w:rPr>
          <w:sz w:val="28"/>
          <w:szCs w:val="28"/>
        </w:rPr>
        <w:t>-</w:t>
      </w:r>
      <w:r w:rsidRPr="00C06757">
        <w:rPr>
          <w:sz w:val="28"/>
          <w:szCs w:val="28"/>
        </w:rPr>
        <w:t>хозяйственных</w:t>
      </w:r>
      <w:proofErr w:type="gramEnd"/>
      <w:r w:rsidRPr="00C06757">
        <w:rPr>
          <w:sz w:val="28"/>
          <w:szCs w:val="28"/>
        </w:rPr>
        <w:t xml:space="preserve"> потребительских кооперативов</w:t>
      </w:r>
      <w:r>
        <w:rPr>
          <w:sz w:val="28"/>
          <w:szCs w:val="28"/>
        </w:rPr>
        <w:t xml:space="preserve"> (далее малые формы хозяйствования)</w:t>
      </w:r>
      <w:r w:rsidRPr="00C06757">
        <w:rPr>
          <w:sz w:val="28"/>
          <w:szCs w:val="28"/>
        </w:rPr>
        <w:t xml:space="preserve">  в Шпаковском районе;</w:t>
      </w:r>
    </w:p>
    <w:p w:rsidR="008A026C" w:rsidRPr="00BE15D5" w:rsidRDefault="008A026C" w:rsidP="008A026C">
      <w:pPr>
        <w:ind w:firstLine="709"/>
        <w:contextualSpacing/>
        <w:jc w:val="both"/>
        <w:rPr>
          <w:sz w:val="28"/>
          <w:szCs w:val="28"/>
        </w:rPr>
      </w:pPr>
      <w:r w:rsidRPr="00C06757">
        <w:rPr>
          <w:sz w:val="28"/>
          <w:szCs w:val="28"/>
        </w:rPr>
        <w:t>повышение уровня рентабельности сельского хозяйства в Шпаковском районе</w:t>
      </w:r>
      <w:r>
        <w:rPr>
          <w:sz w:val="28"/>
          <w:szCs w:val="28"/>
        </w:rPr>
        <w:t xml:space="preserve"> для обеспечения его устойчивого развития;</w:t>
      </w:r>
    </w:p>
    <w:p w:rsidR="008A026C" w:rsidRPr="006E7169" w:rsidRDefault="008A026C" w:rsidP="008A0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169">
        <w:rPr>
          <w:sz w:val="28"/>
          <w:szCs w:val="28"/>
        </w:rPr>
        <w:t>ремонт автомобильных дорог общего  пользования и искусственных сооружений на них, не отвечающих нормативным требованиям;</w:t>
      </w:r>
    </w:p>
    <w:p w:rsidR="008A026C" w:rsidRPr="006E7169" w:rsidRDefault="008A026C" w:rsidP="008A0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169">
        <w:rPr>
          <w:sz w:val="28"/>
          <w:szCs w:val="28"/>
        </w:rPr>
        <w:t>увеличение количества муниципальных дорог с нормативными транспортно-эксплуатационными показателями;</w:t>
      </w:r>
    </w:p>
    <w:p w:rsidR="000F1EA2" w:rsidRDefault="008A026C" w:rsidP="008A026C">
      <w:pPr>
        <w:ind w:firstLine="709"/>
        <w:rPr>
          <w:sz w:val="28"/>
          <w:szCs w:val="28"/>
        </w:rPr>
      </w:pPr>
      <w:r w:rsidRPr="006E7169">
        <w:rPr>
          <w:sz w:val="28"/>
          <w:szCs w:val="28"/>
        </w:rPr>
        <w:t>улучшение условий дорожного движения путем устранения опасных участков на дорогах района</w:t>
      </w:r>
      <w:r w:rsidR="00565256">
        <w:rPr>
          <w:sz w:val="28"/>
          <w:szCs w:val="28"/>
        </w:rPr>
        <w:t>;</w:t>
      </w:r>
    </w:p>
    <w:p w:rsidR="00565256" w:rsidRPr="003246AC" w:rsidRDefault="00565256" w:rsidP="00565256">
      <w:pPr>
        <w:suppressAutoHyphens w:val="0"/>
        <w:ind w:firstLine="709"/>
        <w:jc w:val="both"/>
        <w:rPr>
          <w:sz w:val="28"/>
          <w:szCs w:val="28"/>
        </w:rPr>
      </w:pPr>
      <w:r w:rsidRPr="003246AC">
        <w:rPr>
          <w:sz w:val="28"/>
          <w:szCs w:val="28"/>
        </w:rPr>
        <w:t>привлечение частных инвестиций для социально экономического разв</w:t>
      </w:r>
      <w:r w:rsidRPr="003246AC">
        <w:rPr>
          <w:sz w:val="28"/>
          <w:szCs w:val="28"/>
        </w:rPr>
        <w:t>и</w:t>
      </w:r>
      <w:r w:rsidRPr="003246AC">
        <w:rPr>
          <w:sz w:val="28"/>
          <w:szCs w:val="28"/>
        </w:rPr>
        <w:t>тия территории с целью более эффективного использования бюджетных фина</w:t>
      </w:r>
      <w:r w:rsidRPr="003246AC">
        <w:rPr>
          <w:sz w:val="28"/>
          <w:szCs w:val="28"/>
        </w:rPr>
        <w:t>н</w:t>
      </w:r>
      <w:r w:rsidRPr="003246AC">
        <w:rPr>
          <w:sz w:val="28"/>
          <w:szCs w:val="28"/>
        </w:rPr>
        <w:t>совых ресурсов.</w:t>
      </w:r>
    </w:p>
    <w:p w:rsidR="00565256" w:rsidRDefault="00565256" w:rsidP="008A026C">
      <w:pPr>
        <w:ind w:firstLine="709"/>
        <w:rPr>
          <w:b/>
          <w:sz w:val="28"/>
          <w:szCs w:val="28"/>
        </w:rPr>
      </w:pPr>
    </w:p>
    <w:p w:rsidR="00597C6C" w:rsidRDefault="00597C6C" w:rsidP="00B30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7D0980">
        <w:rPr>
          <w:sz w:val="28"/>
          <w:szCs w:val="28"/>
        </w:rPr>
        <w:t>Создание условий для осуществления импортозамещения и наращивания экспортного потенциала.</w:t>
      </w:r>
    </w:p>
    <w:p w:rsidR="00B30BDA" w:rsidRDefault="00B30BDA" w:rsidP="00B30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системы товародвижения, ориентированной </w:t>
      </w:r>
      <w:r w:rsidR="009E5D6E">
        <w:rPr>
          <w:sz w:val="28"/>
          <w:szCs w:val="28"/>
        </w:rPr>
        <w:t>на местных товаропроизводителей;</w:t>
      </w:r>
    </w:p>
    <w:p w:rsidR="00597C6C" w:rsidRPr="007D0980" w:rsidRDefault="008A026C" w:rsidP="00B30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7C6C" w:rsidRPr="007D0980">
        <w:rPr>
          <w:sz w:val="28"/>
          <w:szCs w:val="28"/>
        </w:rPr>
        <w:t>едение реестра видов продукции в разрезе видов экономической деятельности, для импортозамещения которых сложи</w:t>
      </w:r>
      <w:r>
        <w:rPr>
          <w:sz w:val="28"/>
          <w:szCs w:val="28"/>
        </w:rPr>
        <w:t>лись благоприятные условия;</w:t>
      </w:r>
    </w:p>
    <w:p w:rsidR="00597C6C" w:rsidRDefault="008A026C" w:rsidP="00B30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97C6C" w:rsidRPr="007D0980">
        <w:rPr>
          <w:sz w:val="28"/>
          <w:szCs w:val="28"/>
        </w:rPr>
        <w:t>беспечение жителей района сельскохозяйственной продукцией собственного производства.</w:t>
      </w:r>
    </w:p>
    <w:p w:rsidR="008A026C" w:rsidRDefault="008A026C" w:rsidP="00597C6C">
      <w:pPr>
        <w:ind w:firstLine="709"/>
        <w:rPr>
          <w:sz w:val="28"/>
          <w:szCs w:val="28"/>
        </w:rPr>
      </w:pPr>
    </w:p>
    <w:p w:rsidR="00597C6C" w:rsidRDefault="008A026C" w:rsidP="00597C6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B30BDA" w:rsidRDefault="009E5D6E" w:rsidP="00B30BDA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</w:t>
      </w:r>
      <w:r w:rsidR="00B30BDA">
        <w:rPr>
          <w:rFonts w:eastAsia="Batang"/>
          <w:sz w:val="28"/>
          <w:szCs w:val="28"/>
          <w:lang w:eastAsia="ko-KR"/>
        </w:rPr>
        <w:t>ост физического объема продукции пр</w:t>
      </w:r>
      <w:r>
        <w:rPr>
          <w:rFonts w:eastAsia="Batang"/>
          <w:sz w:val="28"/>
          <w:szCs w:val="28"/>
          <w:lang w:eastAsia="ko-KR"/>
        </w:rPr>
        <w:t>едприятий и организаций района;</w:t>
      </w:r>
    </w:p>
    <w:p w:rsidR="00B30BDA" w:rsidRDefault="009E5D6E" w:rsidP="00B30BDA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="00B30BDA">
        <w:rPr>
          <w:rFonts w:eastAsia="Batang"/>
          <w:sz w:val="28"/>
          <w:szCs w:val="28"/>
          <w:lang w:eastAsia="ko-KR"/>
        </w:rPr>
        <w:t xml:space="preserve">величение количества товаропроизводителей </w:t>
      </w:r>
      <w:r>
        <w:rPr>
          <w:rFonts w:eastAsia="Batang"/>
          <w:sz w:val="28"/>
          <w:szCs w:val="28"/>
          <w:lang w:eastAsia="ko-KR"/>
        </w:rPr>
        <w:t>Шпаковского района;</w:t>
      </w:r>
    </w:p>
    <w:p w:rsidR="00B30BDA" w:rsidRDefault="009E5D6E" w:rsidP="00B30BDA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п</w:t>
      </w:r>
      <w:r w:rsidR="00B30BDA">
        <w:rPr>
          <w:rFonts w:eastAsia="Batang"/>
          <w:sz w:val="28"/>
          <w:szCs w:val="28"/>
          <w:lang w:eastAsia="ko-KR"/>
        </w:rPr>
        <w:t xml:space="preserve">овышение удельного веса продукции предприятий и организаций </w:t>
      </w:r>
      <w:r>
        <w:rPr>
          <w:rFonts w:eastAsia="Batang"/>
          <w:sz w:val="28"/>
          <w:szCs w:val="28"/>
          <w:lang w:eastAsia="ko-KR"/>
        </w:rPr>
        <w:t>Шпаковского района</w:t>
      </w:r>
      <w:r w:rsidR="00B30BDA">
        <w:rPr>
          <w:rFonts w:eastAsia="Batang"/>
          <w:sz w:val="28"/>
          <w:szCs w:val="28"/>
          <w:lang w:eastAsia="ko-KR"/>
        </w:rPr>
        <w:t xml:space="preserve"> в магазинах федеральных </w:t>
      </w:r>
      <w:r>
        <w:rPr>
          <w:rFonts w:eastAsia="Batang"/>
          <w:sz w:val="28"/>
          <w:szCs w:val="28"/>
          <w:lang w:eastAsia="ko-KR"/>
        </w:rPr>
        <w:t>и региональных торговых сетей;</w:t>
      </w:r>
    </w:p>
    <w:p w:rsidR="00B30BDA" w:rsidRDefault="009E5D6E" w:rsidP="00B30BDA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</w:t>
      </w:r>
      <w:r w:rsidR="00B30BDA">
        <w:rPr>
          <w:rFonts w:eastAsia="Batang"/>
          <w:sz w:val="28"/>
          <w:szCs w:val="28"/>
          <w:lang w:eastAsia="ko-KR"/>
        </w:rPr>
        <w:t>ост активности участия предприятий р</w:t>
      </w:r>
      <w:r>
        <w:rPr>
          <w:rFonts w:eastAsia="Batang"/>
          <w:sz w:val="28"/>
          <w:szCs w:val="28"/>
          <w:lang w:eastAsia="ko-KR"/>
        </w:rPr>
        <w:t>айона</w:t>
      </w:r>
      <w:r w:rsidR="00B30BDA">
        <w:rPr>
          <w:rFonts w:eastAsia="Batang"/>
          <w:sz w:val="28"/>
          <w:szCs w:val="28"/>
          <w:lang w:eastAsia="ko-KR"/>
        </w:rPr>
        <w:t xml:space="preserve"> в выставочно-ярмарочных мероприятиях.</w:t>
      </w:r>
    </w:p>
    <w:p w:rsidR="00B30BDA" w:rsidRDefault="00B30BDA" w:rsidP="00597C6C">
      <w:pPr>
        <w:ind w:firstLine="709"/>
        <w:rPr>
          <w:b/>
          <w:sz w:val="28"/>
          <w:szCs w:val="28"/>
        </w:rPr>
      </w:pPr>
    </w:p>
    <w:p w:rsidR="00597C6C" w:rsidRDefault="00597C6C" w:rsidP="00597C6C">
      <w:pPr>
        <w:ind w:firstLine="709"/>
        <w:rPr>
          <w:b/>
          <w:sz w:val="28"/>
          <w:szCs w:val="28"/>
        </w:rPr>
      </w:pPr>
    </w:p>
    <w:p w:rsidR="00597C6C" w:rsidRPr="00B37CD0" w:rsidRDefault="00597C6C" w:rsidP="00597C6C">
      <w:pPr>
        <w:ind w:firstLine="709"/>
        <w:rPr>
          <w:sz w:val="28"/>
          <w:szCs w:val="28"/>
        </w:rPr>
      </w:pPr>
    </w:p>
    <w:p w:rsidR="00561E5A" w:rsidRDefault="00561E5A" w:rsidP="008366BE"/>
    <w:p w:rsidR="00561E5A" w:rsidRDefault="00561E5A" w:rsidP="008366BE">
      <w:pPr>
        <w:sectPr w:rsidR="00561E5A" w:rsidSect="00E07F4E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61E5A" w:rsidRDefault="00561E5A" w:rsidP="00561E5A">
      <w:pPr>
        <w:ind w:firstLine="70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 xml:space="preserve">4. показатели достижения целей социально-экономического развития </w:t>
      </w:r>
    </w:p>
    <w:p w:rsidR="00561E5A" w:rsidRDefault="00A7618A" w:rsidP="00561E5A">
      <w:pPr>
        <w:ind w:firstLine="709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ШПАКОВСКОГО МУНИЦИПАЛЬНОГО РАЙОНА</w:t>
      </w:r>
      <w:r w:rsidR="00561E5A">
        <w:rPr>
          <w:caps/>
          <w:sz w:val="28"/>
          <w:szCs w:val="28"/>
        </w:rPr>
        <w:t xml:space="preserve"> на период реализации стратегии</w:t>
      </w: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7618A">
        <w:rPr>
          <w:sz w:val="28"/>
          <w:szCs w:val="28"/>
        </w:rPr>
        <w:t>2</w:t>
      </w:r>
    </w:p>
    <w:p w:rsidR="00561E5A" w:rsidRDefault="00561E5A" w:rsidP="00561E5A">
      <w:pPr>
        <w:ind w:firstLine="709"/>
        <w:jc w:val="right"/>
        <w:rPr>
          <w:sz w:val="22"/>
          <w:szCs w:val="28"/>
        </w:rPr>
      </w:pPr>
      <w:r>
        <w:rPr>
          <w:sz w:val="28"/>
          <w:szCs w:val="28"/>
        </w:rPr>
        <w:t xml:space="preserve">Показатели достижения целей социально-экономического развития </w:t>
      </w:r>
      <w:r w:rsidR="00A7618A">
        <w:rPr>
          <w:sz w:val="28"/>
          <w:szCs w:val="28"/>
        </w:rPr>
        <w:t>Шпаковского района</w:t>
      </w:r>
      <w:r>
        <w:rPr>
          <w:sz w:val="28"/>
          <w:szCs w:val="28"/>
        </w:rPr>
        <w:t xml:space="preserve"> на период реализации Стратегии</w:t>
      </w:r>
    </w:p>
    <w:p w:rsidR="00561E5A" w:rsidRDefault="00561E5A" w:rsidP="00561E5A">
      <w:pPr>
        <w:ind w:firstLine="709"/>
        <w:jc w:val="right"/>
        <w:rPr>
          <w:sz w:val="22"/>
          <w:szCs w:val="28"/>
        </w:rPr>
      </w:pPr>
    </w:p>
    <w:tbl>
      <w:tblPr>
        <w:tblW w:w="14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5"/>
        <w:gridCol w:w="7797"/>
        <w:gridCol w:w="1260"/>
        <w:gridCol w:w="1260"/>
        <w:gridCol w:w="1260"/>
        <w:gridCol w:w="1260"/>
        <w:gridCol w:w="1260"/>
      </w:tblGrid>
      <w:tr w:rsidR="00405CAD" w:rsidRPr="00AD11F7" w:rsidTr="00DC16D1">
        <w:trPr>
          <w:trHeight w:val="505"/>
          <w:tblHeader/>
        </w:trPr>
        <w:tc>
          <w:tcPr>
            <w:tcW w:w="685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rFonts w:eastAsia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AD11F7">
              <w:rPr>
                <w:b/>
                <w:sz w:val="22"/>
                <w:szCs w:val="22"/>
              </w:rPr>
              <w:t>п.п</w:t>
            </w:r>
            <w:proofErr w:type="spellEnd"/>
            <w:r w:rsidRPr="00AD11F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b/>
                <w:sz w:val="22"/>
                <w:szCs w:val="22"/>
              </w:rPr>
              <w:t>Наименование предлагаемого показателя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5CAD" w:rsidRPr="00AD11F7" w:rsidRDefault="00405CAD" w:rsidP="00561E5A">
            <w:pPr>
              <w:jc w:val="center"/>
            </w:pPr>
            <w:r w:rsidRPr="00AD11F7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b/>
                <w:sz w:val="22"/>
                <w:szCs w:val="22"/>
              </w:rPr>
              <w:t>2025</w:t>
            </w:r>
          </w:p>
        </w:tc>
      </w:tr>
      <w:tr w:rsidR="00405CAD" w:rsidRPr="00AD11F7" w:rsidTr="00DC16D1">
        <w:trPr>
          <w:tblHeader/>
        </w:trPr>
        <w:tc>
          <w:tcPr>
            <w:tcW w:w="685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7</w:t>
            </w:r>
          </w:p>
        </w:tc>
      </w:tr>
      <w:tr w:rsidR="00DC16D1" w:rsidRPr="00AD11F7" w:rsidTr="00DC16D1">
        <w:tc>
          <w:tcPr>
            <w:tcW w:w="14782" w:type="dxa"/>
            <w:gridSpan w:val="7"/>
            <w:shd w:val="clear" w:color="auto" w:fill="auto"/>
          </w:tcPr>
          <w:p w:rsidR="00DC16D1" w:rsidRDefault="00DC16D1">
            <w:pPr>
              <w:jc w:val="center"/>
              <w:rPr>
                <w:color w:val="000000"/>
                <w:sz w:val="22"/>
                <w:szCs w:val="22"/>
              </w:rPr>
            </w:pPr>
            <w:r w:rsidRPr="00AD11F7">
              <w:rPr>
                <w:b/>
                <w:sz w:val="22"/>
                <w:szCs w:val="22"/>
              </w:rPr>
              <w:t>Создание нового качества жизни в комфортной среде проживания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306177">
            <w:r w:rsidRPr="00AD11F7">
              <w:rPr>
                <w:sz w:val="22"/>
                <w:szCs w:val="22"/>
              </w:rPr>
              <w:t>Смертность населения края от всех причин (случаев на 1 тыс. населения)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t>2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306177">
            <w:r w:rsidRPr="00AD11F7">
              <w:rPr>
                <w:sz w:val="22"/>
                <w:szCs w:val="22"/>
              </w:rPr>
              <w:t>Ожидаемая продолжительность жизни при рождении (лет)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 w:rsidP="00E23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306177">
            <w:r w:rsidRPr="00AD11F7">
              <w:rPr>
                <w:sz w:val="22"/>
                <w:szCs w:val="22"/>
              </w:rPr>
              <w:t>Доля населения с доходами ниже прожиточного минимума (процентов)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11,6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5CAD" w:rsidRPr="00AD11F7" w:rsidRDefault="00405CAD" w:rsidP="00306177">
            <w:pPr>
              <w:jc w:val="center"/>
            </w:pPr>
            <w:r>
              <w:t>11,6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11,4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10,2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5CAD" w:rsidRPr="00AD11F7" w:rsidRDefault="00405CAD" w:rsidP="00306177">
            <w:pPr>
              <w:jc w:val="center"/>
            </w:pPr>
            <w:r w:rsidRPr="00AD11F7">
              <w:rPr>
                <w:sz w:val="22"/>
                <w:szCs w:val="22"/>
              </w:rPr>
              <w:t>9,2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413F47">
            <w:r w:rsidRPr="00AD11F7">
              <w:rPr>
                <w:sz w:val="22"/>
                <w:szCs w:val="22"/>
              </w:rPr>
              <w:t xml:space="preserve">Уровень регистрируемой безработицы в </w:t>
            </w:r>
            <w:r>
              <w:rPr>
                <w:sz w:val="22"/>
                <w:szCs w:val="22"/>
              </w:rPr>
              <w:t>Шпаковском районе</w:t>
            </w:r>
            <w:r w:rsidRPr="00AD11F7">
              <w:rPr>
                <w:sz w:val="22"/>
                <w:szCs w:val="22"/>
              </w:rPr>
              <w:t xml:space="preserve"> (процентов к экономически активному населению)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413F47">
            <w:r w:rsidRPr="00AD11F7">
              <w:rPr>
                <w:sz w:val="22"/>
                <w:szCs w:val="22"/>
              </w:rPr>
              <w:t xml:space="preserve">Доля населения, систематически занимающегося физической культурой и спортом, в общей численности населения </w:t>
            </w:r>
            <w:r>
              <w:rPr>
                <w:sz w:val="22"/>
                <w:szCs w:val="22"/>
              </w:rPr>
              <w:t>района</w:t>
            </w:r>
            <w:r w:rsidRPr="00AD11F7">
              <w:rPr>
                <w:sz w:val="22"/>
                <w:szCs w:val="22"/>
              </w:rPr>
              <w:t xml:space="preserve"> (процентов)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05CAD" w:rsidRPr="00AD11F7" w:rsidRDefault="00405CAD" w:rsidP="00413F47">
            <w:r w:rsidRPr="00AD11F7">
              <w:rPr>
                <w:color w:val="000000"/>
                <w:sz w:val="22"/>
                <w:szCs w:val="22"/>
              </w:rPr>
              <w:t xml:space="preserve">Доля протяженности на территории </w:t>
            </w:r>
            <w:r>
              <w:rPr>
                <w:color w:val="000000"/>
                <w:sz w:val="22"/>
                <w:szCs w:val="22"/>
              </w:rPr>
              <w:t>Шпаковского района</w:t>
            </w:r>
            <w:r w:rsidRPr="00AD11F7">
              <w:rPr>
                <w:color w:val="000000"/>
                <w:sz w:val="22"/>
                <w:szCs w:val="22"/>
              </w:rPr>
              <w:t xml:space="preserve"> местных автомобильных дорог, не отвечающих нормативным требованиям, в общей протяженности местных автомобильных дорог </w:t>
            </w:r>
            <w:r w:rsidRPr="00AD11F7">
              <w:rPr>
                <w:sz w:val="22"/>
                <w:szCs w:val="22"/>
              </w:rPr>
              <w:t>(процентов)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37,7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413F47">
            <w:r w:rsidRPr="00AD11F7">
              <w:rPr>
                <w:sz w:val="22"/>
                <w:szCs w:val="22"/>
              </w:rPr>
              <w:t>Количество туристов, посет</w:t>
            </w:r>
            <w:r>
              <w:rPr>
                <w:sz w:val="22"/>
                <w:szCs w:val="22"/>
              </w:rPr>
              <w:t>ивших Шпаковский район (</w:t>
            </w:r>
            <w:r w:rsidRPr="00AD11F7">
              <w:rPr>
                <w:sz w:val="22"/>
                <w:szCs w:val="22"/>
              </w:rPr>
              <w:t>человек)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615,4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702,2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818,5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1023,1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306177">
            <w:r w:rsidRPr="00AD11F7">
              <w:rPr>
                <w:sz w:val="22"/>
                <w:szCs w:val="22"/>
              </w:rPr>
              <w:t>Доля детей в возрасте от 1 года до 7 лет, охваченных различными формами дошкольного образования, в общей численности детей дошкольного возраста (процентов)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55,83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</w:tc>
      </w:tr>
      <w:tr w:rsidR="00DC16D1" w:rsidRPr="00AD11F7" w:rsidTr="00DC16D1">
        <w:tc>
          <w:tcPr>
            <w:tcW w:w="14782" w:type="dxa"/>
            <w:gridSpan w:val="7"/>
            <w:shd w:val="clear" w:color="auto" w:fill="auto"/>
          </w:tcPr>
          <w:p w:rsidR="00DC16D1" w:rsidRDefault="00DC16D1">
            <w:pPr>
              <w:jc w:val="center"/>
              <w:rPr>
                <w:color w:val="000000"/>
                <w:sz w:val="22"/>
                <w:szCs w:val="22"/>
              </w:rPr>
            </w:pPr>
            <w:r w:rsidRPr="00AD11F7">
              <w:rPr>
                <w:b/>
                <w:sz w:val="22"/>
                <w:szCs w:val="22"/>
              </w:rPr>
              <w:t>Развитие конкурентоспособной экономики инновационного типа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413F47">
            <w:r w:rsidRPr="00AD11F7">
              <w:rPr>
                <w:sz w:val="22"/>
                <w:szCs w:val="22"/>
              </w:rPr>
              <w:t>Индекс производства продукции</w:t>
            </w:r>
            <w:r>
              <w:rPr>
                <w:sz w:val="22"/>
                <w:szCs w:val="22"/>
              </w:rPr>
              <w:t xml:space="preserve"> сельского хозяйства (процентов</w:t>
            </w:r>
            <w:r w:rsidRPr="00AD11F7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127,8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148,8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413F47">
            <w:r w:rsidRPr="00AD11F7">
              <w:rPr>
                <w:sz w:val="22"/>
                <w:szCs w:val="22"/>
              </w:rPr>
              <w:t>Темп роста отгруженных товаров собственного производства, выполненных работ и услуг собственными силами по производству пищевых продуктов, включая напитки (процентов</w:t>
            </w:r>
            <w:r>
              <w:rPr>
                <w:sz w:val="22"/>
                <w:szCs w:val="22"/>
              </w:rPr>
              <w:t xml:space="preserve"> к 2</w:t>
            </w:r>
            <w:r w:rsidRPr="00AD11F7">
              <w:rPr>
                <w:sz w:val="22"/>
                <w:szCs w:val="22"/>
              </w:rPr>
              <w:t>014 году)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180,7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AD11F7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405CAD" w:rsidRPr="00AD11F7" w:rsidRDefault="00405CAD" w:rsidP="00306177">
            <w:pPr>
              <w:spacing w:line="317" w:lineRule="exact"/>
              <w:ind w:right="5"/>
            </w:pPr>
            <w:r w:rsidRPr="00AD11F7">
              <w:rPr>
                <w:sz w:val="22"/>
                <w:szCs w:val="22"/>
              </w:rPr>
              <w:t>Обеспеченность населения площадью торговых объектов, кв. м на 1000 человек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460,3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496,7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533,0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DC16D1" w:rsidRDefault="00DC16D1" w:rsidP="0030617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97" w:type="dxa"/>
            <w:shd w:val="clear" w:color="auto" w:fill="auto"/>
            <w:vAlign w:val="bottom"/>
          </w:tcPr>
          <w:p w:rsidR="00405CAD" w:rsidRPr="00AD11F7" w:rsidRDefault="00405CAD" w:rsidP="00306177">
            <w:r w:rsidRPr="00AD11F7">
              <w:rPr>
                <w:sz w:val="22"/>
                <w:szCs w:val="22"/>
              </w:rPr>
              <w:t xml:space="preserve">Индекс физического объема инвестиций в основной капитал (процентов к </w:t>
            </w:r>
            <w:r w:rsidRPr="00AD11F7">
              <w:rPr>
                <w:sz w:val="22"/>
                <w:szCs w:val="22"/>
              </w:rPr>
              <w:lastRenderedPageBreak/>
              <w:t>предыдущему году в сопоставимых ценах)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104,0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108,1</w:t>
            </w:r>
          </w:p>
        </w:tc>
      </w:tr>
      <w:tr w:rsidR="00405CAD" w:rsidRPr="00AD11F7" w:rsidTr="00DC16D1">
        <w:tc>
          <w:tcPr>
            <w:tcW w:w="685" w:type="dxa"/>
            <w:shd w:val="clear" w:color="auto" w:fill="auto"/>
          </w:tcPr>
          <w:p w:rsidR="00405CAD" w:rsidRPr="00DC16D1" w:rsidRDefault="00DC16D1" w:rsidP="00306177">
            <w:pPr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7797" w:type="dxa"/>
            <w:shd w:val="clear" w:color="auto" w:fill="auto"/>
            <w:vAlign w:val="bottom"/>
          </w:tcPr>
          <w:p w:rsidR="00405CAD" w:rsidRPr="00AD11F7" w:rsidRDefault="00405CAD" w:rsidP="00306177">
            <w:r w:rsidRPr="00AD11F7">
              <w:rPr>
                <w:sz w:val="22"/>
                <w:szCs w:val="22"/>
              </w:rPr>
              <w:t xml:space="preserve">Количество малых и средних предприятий в расчете на 1000 человек населения 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260" w:type="dxa"/>
            <w:shd w:val="clear" w:color="auto" w:fill="auto"/>
          </w:tcPr>
          <w:p w:rsidR="00405CAD" w:rsidRDefault="00405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</w:t>
            </w:r>
          </w:p>
        </w:tc>
      </w:tr>
    </w:tbl>
    <w:p w:rsidR="00561E5A" w:rsidRDefault="00561E5A" w:rsidP="008366BE">
      <w:pPr>
        <w:sectPr w:rsidR="00561E5A" w:rsidSect="00561E5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61E5A" w:rsidRPr="004F3764" w:rsidRDefault="00561E5A" w:rsidP="00561E5A">
      <w:pPr>
        <w:ind w:firstLine="709"/>
        <w:jc w:val="center"/>
        <w:rPr>
          <w:caps/>
          <w:sz w:val="28"/>
          <w:szCs w:val="28"/>
        </w:rPr>
      </w:pPr>
      <w:bookmarkStart w:id="0" w:name="_GoBack"/>
      <w:r w:rsidRPr="004F3764">
        <w:rPr>
          <w:caps/>
          <w:sz w:val="28"/>
          <w:szCs w:val="28"/>
        </w:rPr>
        <w:lastRenderedPageBreak/>
        <w:t xml:space="preserve">5. </w:t>
      </w:r>
      <w:r w:rsidR="00420B80" w:rsidRPr="004F3764">
        <w:rPr>
          <w:caps/>
          <w:sz w:val="28"/>
          <w:szCs w:val="28"/>
        </w:rPr>
        <w:t xml:space="preserve">ЭТАПЫ И </w:t>
      </w:r>
      <w:r w:rsidRPr="004F3764">
        <w:rPr>
          <w:caps/>
          <w:sz w:val="28"/>
          <w:szCs w:val="28"/>
        </w:rPr>
        <w:t>ожидаемые результаты реализации стратегии</w:t>
      </w:r>
    </w:p>
    <w:bookmarkEnd w:id="0"/>
    <w:p w:rsidR="00561E5A" w:rsidRDefault="00561E5A" w:rsidP="00561E5A">
      <w:pPr>
        <w:ind w:firstLine="709"/>
        <w:jc w:val="center"/>
        <w:rPr>
          <w:caps/>
          <w:sz w:val="28"/>
          <w:szCs w:val="28"/>
        </w:rPr>
      </w:pPr>
    </w:p>
    <w:p w:rsidR="00561E5A" w:rsidRDefault="00561E5A" w:rsidP="00561E5A">
      <w:pPr>
        <w:ind w:firstLine="709"/>
        <w:jc w:val="both"/>
        <w:rPr>
          <w:sz w:val="28"/>
        </w:rPr>
      </w:pPr>
      <w:r>
        <w:rPr>
          <w:sz w:val="28"/>
        </w:rPr>
        <w:t xml:space="preserve">Ожидаемые результаты реализации Стратегии в сравнении с текущим состоянием социально-экономического развития приведены в таблице </w:t>
      </w:r>
      <w:r w:rsidR="00A7618A">
        <w:rPr>
          <w:sz w:val="28"/>
        </w:rPr>
        <w:t>3</w:t>
      </w:r>
      <w:r>
        <w:rPr>
          <w:sz w:val="28"/>
        </w:rPr>
        <w:t>.</w:t>
      </w:r>
    </w:p>
    <w:p w:rsidR="00561E5A" w:rsidRDefault="00561E5A" w:rsidP="00561E5A">
      <w:pPr>
        <w:ind w:firstLine="709"/>
        <w:jc w:val="both"/>
        <w:rPr>
          <w:sz w:val="28"/>
        </w:rPr>
      </w:pPr>
    </w:p>
    <w:p w:rsidR="00561E5A" w:rsidRDefault="00561E5A" w:rsidP="00561E5A">
      <w:pPr>
        <w:ind w:firstLine="709"/>
        <w:jc w:val="right"/>
        <w:rPr>
          <w:rFonts w:eastAsia="Times New Roman"/>
          <w:sz w:val="28"/>
        </w:rPr>
      </w:pPr>
      <w:r>
        <w:rPr>
          <w:sz w:val="28"/>
        </w:rPr>
        <w:t xml:space="preserve">Таблица </w:t>
      </w:r>
      <w:r w:rsidR="00A7618A">
        <w:rPr>
          <w:sz w:val="28"/>
        </w:rPr>
        <w:t>3</w:t>
      </w:r>
    </w:p>
    <w:p w:rsidR="00561E5A" w:rsidRDefault="00561E5A" w:rsidP="00561E5A">
      <w:pPr>
        <w:ind w:firstLine="709"/>
        <w:jc w:val="right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sz w:val="28"/>
        </w:rPr>
        <w:t>Ожидаемые результаты реализации Стратегии</w:t>
      </w:r>
    </w:p>
    <w:p w:rsidR="00561E5A" w:rsidRDefault="00561E5A" w:rsidP="00561E5A">
      <w:pPr>
        <w:ind w:firstLine="709"/>
        <w:jc w:val="right"/>
        <w:rPr>
          <w:sz w:val="28"/>
        </w:rPr>
      </w:pP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793"/>
        <w:gridCol w:w="5680"/>
      </w:tblGrid>
      <w:tr w:rsidR="00561E5A" w:rsidTr="00306177">
        <w:trPr>
          <w:trHeight w:val="319"/>
          <w:tblHeader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center"/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center"/>
            </w:pPr>
            <w:r>
              <w:rPr>
                <w:b/>
                <w:sz w:val="28"/>
                <w:szCs w:val="28"/>
              </w:rPr>
              <w:t>2030</w:t>
            </w:r>
          </w:p>
        </w:tc>
      </w:tr>
      <w:tr w:rsidR="00561E5A" w:rsidTr="00306177">
        <w:trPr>
          <w:trHeight w:val="319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>Диспропорции в социально-эк</w:t>
            </w:r>
            <w:r w:rsidR="003F7A12">
              <w:rPr>
                <w:sz w:val="22"/>
                <w:szCs w:val="28"/>
              </w:rPr>
              <w:t>ономическом развитии территорий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 xml:space="preserve">Созданы максимально равные условия </w:t>
            </w:r>
            <w:proofErr w:type="gramStart"/>
            <w:r>
              <w:rPr>
                <w:sz w:val="22"/>
                <w:szCs w:val="28"/>
              </w:rPr>
              <w:t>реализации человеческого потенциал</w:t>
            </w:r>
            <w:r w:rsidR="009E5D6E">
              <w:rPr>
                <w:sz w:val="22"/>
                <w:szCs w:val="28"/>
              </w:rPr>
              <w:t>а жителей муниципальных образований поселений</w:t>
            </w:r>
            <w:proofErr w:type="gramEnd"/>
          </w:p>
        </w:tc>
      </w:tr>
      <w:tr w:rsidR="00561E5A" w:rsidTr="00306177">
        <w:trPr>
          <w:trHeight w:val="319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>Сложность прохождения администрат</w:t>
            </w:r>
            <w:r w:rsidR="003F7A12">
              <w:rPr>
                <w:sz w:val="22"/>
                <w:szCs w:val="28"/>
              </w:rPr>
              <w:t>ивных процедур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 xml:space="preserve">Минимизированы административные барьеры и построена эффективная модель взаимодействия органов </w:t>
            </w:r>
            <w:r w:rsidR="003F7A12">
              <w:rPr>
                <w:sz w:val="22"/>
                <w:szCs w:val="28"/>
              </w:rPr>
              <w:t>местного самоуправления Шпаковского района</w:t>
            </w:r>
            <w:r>
              <w:rPr>
                <w:sz w:val="22"/>
                <w:szCs w:val="28"/>
              </w:rPr>
              <w:t xml:space="preserve"> и бизнеса. Обеспечены комфортные и прозрачные условия ведения предпринимательской деятельности.</w:t>
            </w:r>
          </w:p>
        </w:tc>
      </w:tr>
      <w:tr w:rsidR="00561E5A" w:rsidTr="00306177">
        <w:trPr>
          <w:trHeight w:val="334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3F7A12" w:rsidP="00306177">
            <w:pPr>
              <w:jc w:val="both"/>
            </w:pPr>
            <w:r>
              <w:rPr>
                <w:sz w:val="22"/>
                <w:szCs w:val="28"/>
              </w:rPr>
              <w:t>Отсутствие инноваций в экономике</w:t>
            </w:r>
            <w:r w:rsidR="00561E5A">
              <w:rPr>
                <w:sz w:val="22"/>
                <w:szCs w:val="28"/>
              </w:rPr>
              <w:t xml:space="preserve"> 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3F7A12" w:rsidP="003F7A12">
            <w:pPr>
              <w:jc w:val="both"/>
            </w:pPr>
            <w:r>
              <w:rPr>
                <w:sz w:val="22"/>
                <w:szCs w:val="28"/>
              </w:rPr>
              <w:t>И</w:t>
            </w:r>
            <w:r w:rsidR="00561E5A">
              <w:rPr>
                <w:sz w:val="22"/>
                <w:szCs w:val="28"/>
              </w:rPr>
              <w:t xml:space="preserve">нновационная активность </w:t>
            </w:r>
            <w:r>
              <w:rPr>
                <w:sz w:val="22"/>
                <w:szCs w:val="28"/>
              </w:rPr>
              <w:t>района</w:t>
            </w:r>
            <w:r w:rsidR="00561E5A">
              <w:rPr>
                <w:sz w:val="22"/>
                <w:szCs w:val="28"/>
              </w:rPr>
              <w:t>, обеспечившая конкурентоспособность р</w:t>
            </w:r>
            <w:r>
              <w:rPr>
                <w:sz w:val="22"/>
                <w:szCs w:val="28"/>
              </w:rPr>
              <w:t>айона на международном рынке</w:t>
            </w:r>
          </w:p>
        </w:tc>
      </w:tr>
      <w:tr w:rsidR="00561E5A" w:rsidTr="00306177">
        <w:trPr>
          <w:trHeight w:val="319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>Недостаточная и</w:t>
            </w:r>
            <w:r w:rsidR="003F7A12">
              <w:rPr>
                <w:sz w:val="22"/>
                <w:szCs w:val="28"/>
              </w:rPr>
              <w:t>нвестиционная привлекательность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 xml:space="preserve">Формирование устойчивого благоприятного имиджа </w:t>
            </w:r>
            <w:r w:rsidR="003F7A12">
              <w:rPr>
                <w:sz w:val="22"/>
                <w:szCs w:val="28"/>
              </w:rPr>
              <w:t>Шпаковского района</w:t>
            </w:r>
            <w:r>
              <w:rPr>
                <w:sz w:val="22"/>
                <w:szCs w:val="28"/>
              </w:rPr>
              <w:t xml:space="preserve"> на </w:t>
            </w:r>
            <w:r w:rsidR="003F7A12">
              <w:rPr>
                <w:sz w:val="22"/>
                <w:szCs w:val="28"/>
              </w:rPr>
              <w:t>региональном уровне</w:t>
            </w:r>
          </w:p>
        </w:tc>
      </w:tr>
      <w:tr w:rsidR="00561E5A" w:rsidTr="00306177">
        <w:trPr>
          <w:trHeight w:val="319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 xml:space="preserve">Зависимость исполнения консолидированного бюджета </w:t>
            </w:r>
            <w:r w:rsidR="003F7A12">
              <w:rPr>
                <w:sz w:val="22"/>
                <w:szCs w:val="28"/>
              </w:rPr>
              <w:t>Шпаковского района от безвозмездных поступлений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 xml:space="preserve">Превышение величины собственных доходов консолидированного бюджета </w:t>
            </w:r>
            <w:r w:rsidR="003F7A12">
              <w:rPr>
                <w:sz w:val="22"/>
                <w:szCs w:val="28"/>
              </w:rPr>
              <w:t>Шпаковского района</w:t>
            </w:r>
            <w:r>
              <w:rPr>
                <w:sz w:val="22"/>
                <w:szCs w:val="28"/>
              </w:rPr>
              <w:t xml:space="preserve"> над расходами. Потребности р</w:t>
            </w:r>
            <w:r w:rsidR="003F7A12">
              <w:rPr>
                <w:sz w:val="22"/>
                <w:szCs w:val="28"/>
              </w:rPr>
              <w:t>айона</w:t>
            </w:r>
            <w:r>
              <w:rPr>
                <w:sz w:val="22"/>
                <w:szCs w:val="28"/>
              </w:rPr>
              <w:t xml:space="preserve"> в финансировании обеспечены в необходимых объемах.</w:t>
            </w:r>
          </w:p>
        </w:tc>
      </w:tr>
      <w:tr w:rsidR="00561E5A" w:rsidTr="00306177">
        <w:trPr>
          <w:trHeight w:val="334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>Высокая степень износа основных производственных фондов и коммунальной инфраструктуры.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>Существенное обновление основных сре</w:t>
            </w:r>
            <w:proofErr w:type="gramStart"/>
            <w:r>
              <w:rPr>
                <w:sz w:val="22"/>
                <w:szCs w:val="28"/>
              </w:rPr>
              <w:t>дств в р</w:t>
            </w:r>
            <w:proofErr w:type="gramEnd"/>
            <w:r>
              <w:rPr>
                <w:sz w:val="22"/>
                <w:szCs w:val="28"/>
              </w:rPr>
              <w:t>еальном секторе экономики и коммунальном хозяйстве.</w:t>
            </w:r>
          </w:p>
        </w:tc>
      </w:tr>
      <w:tr w:rsidR="00561E5A" w:rsidTr="00306177">
        <w:trPr>
          <w:trHeight w:val="319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>Концентрация малого бизнеса в сфере торговли и услуг.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>Малое предпринимательство - фундамент развития реального сектора экономики.</w:t>
            </w:r>
          </w:p>
        </w:tc>
      </w:tr>
      <w:tr w:rsidR="00561E5A" w:rsidTr="00306177">
        <w:trPr>
          <w:trHeight w:val="334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 xml:space="preserve">Товары, работы и услуги предприятий и организаций </w:t>
            </w:r>
            <w:r w:rsidR="003F7A12">
              <w:rPr>
                <w:sz w:val="22"/>
                <w:szCs w:val="28"/>
              </w:rPr>
              <w:t>Шпаковского района</w:t>
            </w:r>
            <w:r>
              <w:rPr>
                <w:sz w:val="22"/>
                <w:szCs w:val="28"/>
              </w:rPr>
              <w:t xml:space="preserve"> недостаточно конкурентоспособны на внутреннем и внешнем рынке.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 xml:space="preserve">Создана </w:t>
            </w:r>
            <w:proofErr w:type="spellStart"/>
            <w:r>
              <w:rPr>
                <w:sz w:val="22"/>
                <w:szCs w:val="28"/>
              </w:rPr>
              <w:t>высококонкурентная</w:t>
            </w:r>
            <w:proofErr w:type="spellEnd"/>
            <w:r>
              <w:rPr>
                <w:sz w:val="22"/>
                <w:szCs w:val="28"/>
              </w:rPr>
              <w:t xml:space="preserve"> предпринимательская среда с экспортным потенциалом.</w:t>
            </w:r>
          </w:p>
        </w:tc>
      </w:tr>
      <w:tr w:rsidR="00561E5A" w:rsidTr="00306177">
        <w:trPr>
          <w:trHeight w:val="319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>Нестабил</w:t>
            </w:r>
            <w:r w:rsidR="003F7A12">
              <w:rPr>
                <w:sz w:val="22"/>
                <w:szCs w:val="28"/>
              </w:rPr>
              <w:t>ьные межнациональные отношения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F7A12">
            <w:pPr>
              <w:jc w:val="both"/>
            </w:pPr>
            <w:r>
              <w:rPr>
                <w:sz w:val="22"/>
                <w:szCs w:val="28"/>
              </w:rPr>
              <w:t xml:space="preserve">Сформированы благоприятные условия для межнационального, межрелигиозного и межкультурного диалога. </w:t>
            </w:r>
          </w:p>
        </w:tc>
      </w:tr>
      <w:tr w:rsidR="00561E5A" w:rsidTr="00306177">
        <w:trPr>
          <w:trHeight w:val="334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1E5A" w:rsidRDefault="003F7A12" w:rsidP="00306177">
            <w:pPr>
              <w:jc w:val="both"/>
            </w:pPr>
            <w:r>
              <w:rPr>
                <w:sz w:val="22"/>
                <w:szCs w:val="28"/>
              </w:rPr>
              <w:t>О</w:t>
            </w:r>
            <w:r w:rsidR="00561E5A">
              <w:rPr>
                <w:sz w:val="22"/>
                <w:szCs w:val="28"/>
              </w:rPr>
              <w:t>тток квалифицированных кадров.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E5A" w:rsidRDefault="00561E5A" w:rsidP="00306177">
            <w:pPr>
              <w:jc w:val="both"/>
            </w:pPr>
            <w:r>
              <w:rPr>
                <w:sz w:val="22"/>
                <w:szCs w:val="28"/>
              </w:rPr>
              <w:t>Условия труда и качество жизни привлекательны для притока высококвалифицированных кадров.</w:t>
            </w:r>
          </w:p>
        </w:tc>
      </w:tr>
    </w:tbl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561E5A" w:rsidRDefault="00561E5A" w:rsidP="00561E5A">
      <w:pPr>
        <w:ind w:firstLine="709"/>
        <w:jc w:val="center"/>
        <w:rPr>
          <w:sz w:val="28"/>
          <w:szCs w:val="28"/>
        </w:rPr>
      </w:pPr>
    </w:p>
    <w:p w:rsidR="003F7A12" w:rsidRDefault="003F7A12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1E5A" w:rsidRDefault="00561E5A" w:rsidP="00561E5A">
      <w:pPr>
        <w:ind w:firstLine="709"/>
        <w:jc w:val="center"/>
        <w:rPr>
          <w:sz w:val="28"/>
        </w:rPr>
      </w:pPr>
      <w:r>
        <w:rPr>
          <w:sz w:val="28"/>
          <w:szCs w:val="28"/>
        </w:rPr>
        <w:lastRenderedPageBreak/>
        <w:t xml:space="preserve">6. МЕХАНИЗМЫ РЕАЛИЗАЦИИ И ФИНАНСОВОЕ ОБЕСПЕЧЕНИЕ СТРАТЕГИИ </w:t>
      </w:r>
    </w:p>
    <w:p w:rsidR="00561E5A" w:rsidRDefault="00561E5A" w:rsidP="00561E5A">
      <w:pPr>
        <w:ind w:firstLine="709"/>
        <w:rPr>
          <w:sz w:val="28"/>
        </w:rPr>
      </w:pP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Достижение предусмотренных Стратегией целей создания нового качества жизни в комфортной среде проживания и повышения конкурентоспособности </w:t>
      </w:r>
      <w:r w:rsidR="003F7A12">
        <w:rPr>
          <w:sz w:val="28"/>
          <w:szCs w:val="28"/>
        </w:rPr>
        <w:t>Шпаковского района</w:t>
      </w:r>
      <w:r>
        <w:rPr>
          <w:sz w:val="28"/>
          <w:szCs w:val="28"/>
        </w:rPr>
        <w:t xml:space="preserve"> на региональном уровне обуславливает потребность внедрения системы стратегического управления, которая ориентирована на повышение эффективности через достижение запланированных долгосрочных результатов на основе проектного подхода и на формирование устойчивости путем обеспечения гарантированно высокого качества работы системы управления за счет использования передовых методов и привлечения лучших</w:t>
      </w:r>
      <w:proofErr w:type="gramEnd"/>
      <w:r>
        <w:rPr>
          <w:sz w:val="28"/>
          <w:szCs w:val="28"/>
        </w:rPr>
        <w:t xml:space="preserve"> специалистов.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Существующая система стратегического управления в </w:t>
      </w:r>
      <w:r w:rsidR="003F7A12">
        <w:rPr>
          <w:sz w:val="28"/>
          <w:szCs w:val="28"/>
        </w:rPr>
        <w:t>Шпаковском районе</w:t>
      </w:r>
      <w:r>
        <w:rPr>
          <w:sz w:val="28"/>
          <w:szCs w:val="28"/>
        </w:rPr>
        <w:t xml:space="preserve"> имеет ряд недостатков: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недостаток инициативы, ориентация только на исполнение;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слабая нацеленность на реальный (не бумажный) результат, недостаточное использование проектного управления;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относительно низкий уровень внедрения современных информационных технологий в работе органов </w:t>
      </w:r>
      <w:r w:rsidR="003F7A1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;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перегруженность органов </w:t>
      </w:r>
      <w:r w:rsidR="003F7A1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текущей, малозначимой и неэффективной работой;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недостаточный уровень межведомственного взаимодействия, дублирование баз данных, их несвоевременная актуализация, затруднения в обмене данными;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отсутствие единого центра координации стратегии, размытая ответственность;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превалирование органов власти в управлении экономикой и социальной сферой, низкая заинтересованность и вовлеченность бизнеса.</w:t>
      </w:r>
    </w:p>
    <w:p w:rsidR="00561E5A" w:rsidRDefault="00561E5A" w:rsidP="00561E5A">
      <w:pPr>
        <w:pStyle w:val="ad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период реализации Стратегии должны быть рационально распределены функции, обеспечивающие реализацию Стратегии, в частности - мониторинг, координация и стимулирование действий всех заинтересованных сторон.</w:t>
      </w:r>
    </w:p>
    <w:p w:rsidR="00561E5A" w:rsidRDefault="00561E5A" w:rsidP="00561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>
          <w:rPr>
            <w:rStyle w:val="ab"/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28 июня 2014 года № 172-ФЗ «О стратегическом планировании в Российской Федерации» определяет основные инструменты реализации - документы стратегического планирования, разрабатываемые в рамках планирования и программирования. К ним относятся:</w:t>
      </w:r>
    </w:p>
    <w:p w:rsidR="00561E5A" w:rsidRDefault="00561E5A" w:rsidP="00561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План мероприятий по реализации Стратегии социально-экономического развития </w:t>
      </w:r>
      <w:r w:rsidR="003F7A12">
        <w:rPr>
          <w:rFonts w:ascii="Times New Roman" w:hAnsi="Times New Roman" w:cs="Times New Roman"/>
          <w:sz w:val="28"/>
          <w:szCs w:val="28"/>
        </w:rPr>
        <w:t>Шпаковского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2030 года (далее - План мероприятий);</w:t>
      </w:r>
    </w:p>
    <w:p w:rsidR="00561E5A" w:rsidRDefault="00561E5A" w:rsidP="00561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F7A12">
        <w:rPr>
          <w:rFonts w:ascii="Times New Roman" w:hAnsi="Times New Roman" w:cs="Times New Roman"/>
          <w:sz w:val="28"/>
          <w:szCs w:val="28"/>
        </w:rPr>
        <w:t>Муниципальные программы.</w:t>
      </w:r>
    </w:p>
    <w:p w:rsidR="00561E5A" w:rsidRDefault="00561E5A" w:rsidP="00561E5A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действий по реализации Стратегии будут детализированы в Плане мероприятий с указанием ответственных исполнителей и ожидаемых результатов реализации. В результате реализация Плана мероприятий и </w:t>
      </w:r>
      <w:r w:rsidR="003F7A1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положительно отразится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положений Стратегии. Вместе с тем, необходимо обеспечить устойчивую взаимосвязь и актуализацию Стратегии, Плана мероприятий и </w:t>
      </w:r>
      <w:r w:rsidR="003F7A1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561E5A" w:rsidRDefault="00561E5A" w:rsidP="00561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оперативной отчетности по реализации Стратегии являются ежегодные отчеты </w:t>
      </w:r>
      <w:r w:rsidR="00875BE3">
        <w:rPr>
          <w:sz w:val="28"/>
          <w:szCs w:val="28"/>
        </w:rPr>
        <w:t>структурных подразделений администрации Шпаковского муниципального района</w:t>
      </w:r>
      <w:r w:rsidR="00875BE3" w:rsidRPr="00875BE3">
        <w:rPr>
          <w:sz w:val="28"/>
          <w:szCs w:val="28"/>
        </w:rPr>
        <w:t xml:space="preserve"> </w:t>
      </w:r>
      <w:r w:rsidR="00875BE3">
        <w:rPr>
          <w:sz w:val="28"/>
          <w:szCs w:val="28"/>
        </w:rPr>
        <w:t>и ежегодный сводный отчет о реализации Стратегии</w:t>
      </w:r>
      <w:r>
        <w:rPr>
          <w:sz w:val="28"/>
          <w:szCs w:val="28"/>
        </w:rPr>
        <w:t xml:space="preserve">, которые размещаются на официальном информационном портале </w:t>
      </w:r>
      <w:r w:rsidR="00875BE3">
        <w:rPr>
          <w:sz w:val="28"/>
          <w:szCs w:val="28"/>
        </w:rPr>
        <w:t>администрации Шпаковского муниципального района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="00875BE3">
        <w:rPr>
          <w:sz w:val="28"/>
          <w:szCs w:val="28"/>
        </w:rPr>
        <w:t>.</w:t>
      </w:r>
    </w:p>
    <w:p w:rsidR="00561E5A" w:rsidRDefault="00561E5A" w:rsidP="00561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Стратегии предусматривается в </w:t>
      </w:r>
      <w:r w:rsidR="00875BE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программах </w:t>
      </w:r>
      <w:r w:rsidR="00875BE3">
        <w:rPr>
          <w:sz w:val="28"/>
          <w:szCs w:val="28"/>
        </w:rPr>
        <w:t>Шпаковского муниципального района, действующих в 2016 году</w:t>
      </w:r>
      <w:r>
        <w:rPr>
          <w:sz w:val="28"/>
          <w:szCs w:val="28"/>
        </w:rPr>
        <w:t>.</w:t>
      </w:r>
    </w:p>
    <w:p w:rsidR="00561E5A" w:rsidRDefault="00561E5A" w:rsidP="00561E5A">
      <w:pPr>
        <w:ind w:firstLine="709"/>
        <w:jc w:val="both"/>
        <w:rPr>
          <w:sz w:val="28"/>
          <w:szCs w:val="28"/>
        </w:rPr>
      </w:pPr>
      <w:bookmarkStart w:id="1" w:name="Par4211"/>
      <w:bookmarkEnd w:id="1"/>
      <w:r>
        <w:rPr>
          <w:sz w:val="28"/>
          <w:szCs w:val="28"/>
        </w:rPr>
        <w:t xml:space="preserve">Кроме того, предусмотрена актуализация </w:t>
      </w:r>
      <w:r w:rsidR="00875BE3">
        <w:rPr>
          <w:sz w:val="28"/>
          <w:szCs w:val="28"/>
        </w:rPr>
        <w:t>действующих в 2016 году муниципальных</w:t>
      </w:r>
      <w:r>
        <w:rPr>
          <w:sz w:val="28"/>
          <w:szCs w:val="28"/>
        </w:rPr>
        <w:t xml:space="preserve"> программ и разработка новых </w:t>
      </w:r>
      <w:r w:rsidR="00875BE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программ в соответствии с целями и задачами Стратегии.</w:t>
      </w:r>
    </w:p>
    <w:p w:rsidR="00561E5A" w:rsidRDefault="00561E5A" w:rsidP="00561E5A">
      <w:pPr>
        <w:ind w:firstLine="709"/>
        <w:rPr>
          <w:sz w:val="28"/>
          <w:szCs w:val="28"/>
        </w:rPr>
      </w:pPr>
    </w:p>
    <w:p w:rsidR="00561E5A" w:rsidRPr="006D0F33" w:rsidRDefault="00561E5A" w:rsidP="008366BE"/>
    <w:p w:rsidR="006D0F33" w:rsidRPr="00CA4C28" w:rsidRDefault="006D0F33" w:rsidP="008366BE"/>
    <w:p w:rsidR="006D0F33" w:rsidRPr="00CA4C28" w:rsidRDefault="006D0F33" w:rsidP="008366BE"/>
    <w:sectPr w:rsidR="006D0F33" w:rsidRPr="00CA4C28" w:rsidSect="00561E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64" w:rsidRDefault="004F3764" w:rsidP="008366BE">
      <w:r>
        <w:separator/>
      </w:r>
    </w:p>
  </w:endnote>
  <w:endnote w:type="continuationSeparator" w:id="0">
    <w:p w:rsidR="004F3764" w:rsidRDefault="004F3764" w:rsidP="0083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64" w:rsidRDefault="004F3764" w:rsidP="008366BE">
      <w:r>
        <w:separator/>
      </w:r>
    </w:p>
  </w:footnote>
  <w:footnote w:type="continuationSeparator" w:id="0">
    <w:p w:rsidR="004F3764" w:rsidRDefault="004F3764" w:rsidP="0083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64" w:rsidRDefault="004F3764" w:rsidP="008366BE">
    <w:pPr>
      <w:pStyle w:val="a3"/>
      <w:jc w:val="right"/>
    </w:pPr>
    <w:r>
      <w:t>проект</w:t>
    </w:r>
  </w:p>
  <w:p w:rsidR="004F3764" w:rsidRDefault="004F376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64" w:rsidRDefault="004F3764" w:rsidP="008C0282">
    <w:pPr>
      <w:pStyle w:val="a3"/>
      <w:jc w:val="right"/>
    </w:pPr>
    <w:r>
      <w:t>проект</w:t>
    </w:r>
  </w:p>
  <w:p w:rsidR="004F3764" w:rsidRDefault="004F37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DF2"/>
    <w:multiLevelType w:val="hybridMultilevel"/>
    <w:tmpl w:val="A0E8859E"/>
    <w:lvl w:ilvl="0" w:tplc="0C686D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54959"/>
    <w:multiLevelType w:val="hybridMultilevel"/>
    <w:tmpl w:val="D534E9A8"/>
    <w:lvl w:ilvl="0" w:tplc="71264D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B75FD3"/>
    <w:multiLevelType w:val="hybridMultilevel"/>
    <w:tmpl w:val="FB1E47E2"/>
    <w:lvl w:ilvl="0" w:tplc="2F0AE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700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ED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63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42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B64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A8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B2D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885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FA5855"/>
    <w:multiLevelType w:val="hybridMultilevel"/>
    <w:tmpl w:val="F460A230"/>
    <w:lvl w:ilvl="0" w:tplc="0A16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4B6312"/>
    <w:multiLevelType w:val="hybridMultilevel"/>
    <w:tmpl w:val="88328E9C"/>
    <w:lvl w:ilvl="0" w:tplc="351E2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4F4667"/>
    <w:multiLevelType w:val="hybridMultilevel"/>
    <w:tmpl w:val="B1545904"/>
    <w:lvl w:ilvl="0" w:tplc="8B76CB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ADA1B67"/>
    <w:multiLevelType w:val="hybridMultilevel"/>
    <w:tmpl w:val="240680CA"/>
    <w:lvl w:ilvl="0" w:tplc="F5C2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0415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encil" w:hAnsi="Stencil" w:hint="default"/>
      </w:rPr>
    </w:lvl>
    <w:lvl w:ilvl="2" w:tplc="81145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06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0E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62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C5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0E9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705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E464C89"/>
    <w:multiLevelType w:val="hybridMultilevel"/>
    <w:tmpl w:val="AD5E6C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4F15C8"/>
    <w:multiLevelType w:val="hybridMultilevel"/>
    <w:tmpl w:val="A3880664"/>
    <w:lvl w:ilvl="0" w:tplc="0A16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480E55"/>
    <w:multiLevelType w:val="multilevel"/>
    <w:tmpl w:val="470C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AC7064D"/>
    <w:multiLevelType w:val="hybridMultilevel"/>
    <w:tmpl w:val="E38E5A6A"/>
    <w:lvl w:ilvl="0" w:tplc="0A16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AD4ED1"/>
    <w:multiLevelType w:val="hybridMultilevel"/>
    <w:tmpl w:val="01240216"/>
    <w:lvl w:ilvl="0" w:tplc="041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C8D2C6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5E52AB"/>
    <w:multiLevelType w:val="hybridMultilevel"/>
    <w:tmpl w:val="5AB2C8B2"/>
    <w:lvl w:ilvl="0" w:tplc="0A16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84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CE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C28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E0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6A6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0A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04B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209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3931C74"/>
    <w:multiLevelType w:val="hybridMultilevel"/>
    <w:tmpl w:val="A08A3E8C"/>
    <w:lvl w:ilvl="0" w:tplc="D902D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01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2CC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05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DA7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6D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EC4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E6C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0B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BE"/>
    <w:rsid w:val="00007E86"/>
    <w:rsid w:val="00020D1C"/>
    <w:rsid w:val="0007661D"/>
    <w:rsid w:val="000847E6"/>
    <w:rsid w:val="000C5D89"/>
    <w:rsid w:val="000D02A4"/>
    <w:rsid w:val="000F1EA2"/>
    <w:rsid w:val="000F6EF7"/>
    <w:rsid w:val="001221A5"/>
    <w:rsid w:val="00130910"/>
    <w:rsid w:val="00140C0E"/>
    <w:rsid w:val="0019663B"/>
    <w:rsid w:val="001D6C07"/>
    <w:rsid w:val="00272D56"/>
    <w:rsid w:val="002F04F0"/>
    <w:rsid w:val="002F1E53"/>
    <w:rsid w:val="00306177"/>
    <w:rsid w:val="00306A2D"/>
    <w:rsid w:val="003246AC"/>
    <w:rsid w:val="00355ED9"/>
    <w:rsid w:val="00367E76"/>
    <w:rsid w:val="003962B5"/>
    <w:rsid w:val="003E2EAA"/>
    <w:rsid w:val="003F7A12"/>
    <w:rsid w:val="00405CAD"/>
    <w:rsid w:val="00413F47"/>
    <w:rsid w:val="00420B80"/>
    <w:rsid w:val="00444284"/>
    <w:rsid w:val="00493913"/>
    <w:rsid w:val="004F3764"/>
    <w:rsid w:val="00512A08"/>
    <w:rsid w:val="00561E5A"/>
    <w:rsid w:val="00565256"/>
    <w:rsid w:val="005670BB"/>
    <w:rsid w:val="00597C6C"/>
    <w:rsid w:val="00617287"/>
    <w:rsid w:val="0066184A"/>
    <w:rsid w:val="00664E6D"/>
    <w:rsid w:val="006D0F33"/>
    <w:rsid w:val="00721CB8"/>
    <w:rsid w:val="00723026"/>
    <w:rsid w:val="00763D8C"/>
    <w:rsid w:val="00786BD8"/>
    <w:rsid w:val="007B0B94"/>
    <w:rsid w:val="007D0980"/>
    <w:rsid w:val="007D4418"/>
    <w:rsid w:val="007E6194"/>
    <w:rsid w:val="008366BE"/>
    <w:rsid w:val="008439FA"/>
    <w:rsid w:val="00875BE3"/>
    <w:rsid w:val="008955B1"/>
    <w:rsid w:val="008A026C"/>
    <w:rsid w:val="008C0282"/>
    <w:rsid w:val="0091096A"/>
    <w:rsid w:val="0091297F"/>
    <w:rsid w:val="00945A4B"/>
    <w:rsid w:val="009846BC"/>
    <w:rsid w:val="009E5D6E"/>
    <w:rsid w:val="009F6392"/>
    <w:rsid w:val="00A0746E"/>
    <w:rsid w:val="00A75361"/>
    <w:rsid w:val="00A7618A"/>
    <w:rsid w:val="00AB0655"/>
    <w:rsid w:val="00AD11F7"/>
    <w:rsid w:val="00AE6DB8"/>
    <w:rsid w:val="00B22FC1"/>
    <w:rsid w:val="00B30BDA"/>
    <w:rsid w:val="00B37CD0"/>
    <w:rsid w:val="00B56840"/>
    <w:rsid w:val="00B7359D"/>
    <w:rsid w:val="00BA313F"/>
    <w:rsid w:val="00BB373C"/>
    <w:rsid w:val="00BC1363"/>
    <w:rsid w:val="00C47013"/>
    <w:rsid w:val="00CA4C28"/>
    <w:rsid w:val="00CE5604"/>
    <w:rsid w:val="00D61263"/>
    <w:rsid w:val="00DC16D1"/>
    <w:rsid w:val="00E07F4E"/>
    <w:rsid w:val="00E20BE8"/>
    <w:rsid w:val="00E23F81"/>
    <w:rsid w:val="00E50870"/>
    <w:rsid w:val="00E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E"/>
    <w:pPr>
      <w:suppressAutoHyphens/>
      <w:spacing w:after="0" w:line="240" w:lineRule="auto"/>
    </w:pPr>
    <w:rPr>
      <w:rFonts w:eastAsia="Calibri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F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847E6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омер страницы1"/>
    <w:basedOn w:val="a0"/>
    <w:rsid w:val="008366BE"/>
    <w:rPr>
      <w:rFonts w:cs="Times New Roman"/>
    </w:rPr>
  </w:style>
  <w:style w:type="paragraph" w:styleId="a3">
    <w:name w:val="header"/>
    <w:basedOn w:val="a"/>
    <w:link w:val="a4"/>
    <w:uiPriority w:val="99"/>
    <w:rsid w:val="008366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66BE"/>
    <w:rPr>
      <w:rFonts w:eastAsia="Calibri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66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66BE"/>
    <w:rPr>
      <w:rFonts w:eastAsia="Calibri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66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6BE"/>
    <w:rPr>
      <w:rFonts w:ascii="Tahoma" w:eastAsia="Calibri" w:hAnsi="Tahoma" w:cs="Tahoma"/>
      <w:kern w:val="1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66B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366BE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0"/>
    <w:rsid w:val="008366BE"/>
  </w:style>
  <w:style w:type="character" w:styleId="ab">
    <w:name w:val="Hyperlink"/>
    <w:basedOn w:val="a0"/>
    <w:uiPriority w:val="99"/>
    <w:semiHidden/>
    <w:unhideWhenUsed/>
    <w:rsid w:val="008366BE"/>
    <w:rPr>
      <w:color w:val="0000FF"/>
      <w:u w:val="single"/>
    </w:rPr>
  </w:style>
  <w:style w:type="character" w:styleId="ac">
    <w:name w:val="Strong"/>
    <w:basedOn w:val="a0"/>
    <w:uiPriority w:val="22"/>
    <w:qFormat/>
    <w:rsid w:val="008366BE"/>
    <w:rPr>
      <w:b/>
      <w:bCs/>
    </w:rPr>
  </w:style>
  <w:style w:type="paragraph" w:customStyle="1" w:styleId="ConsPlusNormal">
    <w:name w:val="ConsPlusNormal"/>
    <w:rsid w:val="00723026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0"/>
      <w:lang w:eastAsia="ru-RU"/>
    </w:rPr>
  </w:style>
  <w:style w:type="paragraph" w:customStyle="1" w:styleId="12">
    <w:name w:val="Обычный (веб)1"/>
    <w:basedOn w:val="a"/>
    <w:rsid w:val="00723026"/>
    <w:pPr>
      <w:spacing w:before="85" w:after="85"/>
      <w:ind w:left="85" w:right="85"/>
    </w:pPr>
    <w:rPr>
      <w:rFonts w:eastAsia="Times New Roman"/>
    </w:rPr>
  </w:style>
  <w:style w:type="paragraph" w:customStyle="1" w:styleId="ConsPlusCell">
    <w:name w:val="ConsPlusCell"/>
    <w:rsid w:val="007230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ru-RU"/>
    </w:rPr>
  </w:style>
  <w:style w:type="paragraph" w:styleId="ad">
    <w:name w:val="Body Text Indent"/>
    <w:basedOn w:val="a"/>
    <w:link w:val="ae"/>
    <w:rsid w:val="00561E5A"/>
    <w:pPr>
      <w:ind w:firstLine="567"/>
      <w:jc w:val="both"/>
    </w:pPr>
    <w:rPr>
      <w:rFonts w:eastAsia="Times New Roman"/>
      <w:sz w:val="26"/>
      <w:szCs w:val="20"/>
    </w:rPr>
  </w:style>
  <w:style w:type="character" w:customStyle="1" w:styleId="ae">
    <w:name w:val="Основной текст с отступом Знак"/>
    <w:basedOn w:val="a0"/>
    <w:link w:val="ad"/>
    <w:rsid w:val="00561E5A"/>
    <w:rPr>
      <w:rFonts w:eastAsia="Times New Roman" w:cs="Times New Roman"/>
      <w:kern w:val="1"/>
      <w:sz w:val="26"/>
      <w:szCs w:val="20"/>
      <w:lang w:eastAsia="ru-RU"/>
    </w:rPr>
  </w:style>
  <w:style w:type="paragraph" w:styleId="af">
    <w:name w:val="No Spacing"/>
    <w:uiPriority w:val="1"/>
    <w:qFormat/>
    <w:rsid w:val="00BC1363"/>
    <w:pPr>
      <w:spacing w:after="0" w:line="240" w:lineRule="auto"/>
    </w:pPr>
    <w:rPr>
      <w:szCs w:val="28"/>
    </w:rPr>
  </w:style>
  <w:style w:type="paragraph" w:customStyle="1" w:styleId="Default">
    <w:name w:val="Default"/>
    <w:rsid w:val="0013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8955B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955B1"/>
    <w:rPr>
      <w:rFonts w:eastAsia="Calibri" w:cs="Times New Roman"/>
      <w:kern w:val="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847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47E6"/>
    <w:rPr>
      <w:rFonts w:eastAsia="Calibri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47E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ext">
    <w:name w:val="Text"/>
    <w:basedOn w:val="a"/>
    <w:rsid w:val="000847E6"/>
    <w:pPr>
      <w:suppressAutoHyphens w:val="0"/>
      <w:spacing w:line="360" w:lineRule="auto"/>
      <w:ind w:firstLine="720"/>
      <w:jc w:val="both"/>
    </w:pPr>
    <w:rPr>
      <w:rFonts w:eastAsia="Times New Roman"/>
      <w:kern w:val="0"/>
      <w:sz w:val="26"/>
      <w:szCs w:val="20"/>
    </w:rPr>
  </w:style>
  <w:style w:type="paragraph" w:customStyle="1" w:styleId="ConsPlusNonformat">
    <w:name w:val="ConsPlusNonformat"/>
    <w:uiPriority w:val="99"/>
    <w:rsid w:val="00EC1F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1pt">
    <w:name w:val="Основной текст + Интервал -1 pt"/>
    <w:rsid w:val="00EC1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u w:val="single"/>
    </w:rPr>
  </w:style>
  <w:style w:type="paragraph" w:customStyle="1" w:styleId="af2">
    <w:name w:val="Нормальный (таблица)"/>
    <w:basedOn w:val="a"/>
    <w:next w:val="a"/>
    <w:rsid w:val="0049391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kern w:val="0"/>
    </w:rPr>
  </w:style>
  <w:style w:type="character" w:customStyle="1" w:styleId="10">
    <w:name w:val="Заголовок 1 Знак"/>
    <w:basedOn w:val="a0"/>
    <w:link w:val="1"/>
    <w:uiPriority w:val="9"/>
    <w:rsid w:val="006D0F33"/>
    <w:rPr>
      <w:rFonts w:asciiTheme="majorHAnsi" w:eastAsiaTheme="majorEastAsia" w:hAnsiTheme="majorHAnsi" w:cstheme="majorBidi"/>
      <w:b/>
      <w:bCs/>
      <w:color w:val="365F91" w:themeColor="accent1" w:themeShade="BF"/>
      <w:kern w:val="1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E"/>
    <w:pPr>
      <w:suppressAutoHyphens/>
      <w:spacing w:after="0" w:line="240" w:lineRule="auto"/>
    </w:pPr>
    <w:rPr>
      <w:rFonts w:eastAsia="Calibri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F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847E6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омер страницы1"/>
    <w:basedOn w:val="a0"/>
    <w:rsid w:val="008366BE"/>
    <w:rPr>
      <w:rFonts w:cs="Times New Roman"/>
    </w:rPr>
  </w:style>
  <w:style w:type="paragraph" w:styleId="a3">
    <w:name w:val="header"/>
    <w:basedOn w:val="a"/>
    <w:link w:val="a4"/>
    <w:uiPriority w:val="99"/>
    <w:rsid w:val="008366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66BE"/>
    <w:rPr>
      <w:rFonts w:eastAsia="Calibri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66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66BE"/>
    <w:rPr>
      <w:rFonts w:eastAsia="Calibri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66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6BE"/>
    <w:rPr>
      <w:rFonts w:ascii="Tahoma" w:eastAsia="Calibri" w:hAnsi="Tahoma" w:cs="Tahoma"/>
      <w:kern w:val="1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66B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366BE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0"/>
    <w:rsid w:val="008366BE"/>
  </w:style>
  <w:style w:type="character" w:styleId="ab">
    <w:name w:val="Hyperlink"/>
    <w:basedOn w:val="a0"/>
    <w:uiPriority w:val="99"/>
    <w:semiHidden/>
    <w:unhideWhenUsed/>
    <w:rsid w:val="008366BE"/>
    <w:rPr>
      <w:color w:val="0000FF"/>
      <w:u w:val="single"/>
    </w:rPr>
  </w:style>
  <w:style w:type="character" w:styleId="ac">
    <w:name w:val="Strong"/>
    <w:basedOn w:val="a0"/>
    <w:uiPriority w:val="22"/>
    <w:qFormat/>
    <w:rsid w:val="008366BE"/>
    <w:rPr>
      <w:b/>
      <w:bCs/>
    </w:rPr>
  </w:style>
  <w:style w:type="paragraph" w:customStyle="1" w:styleId="ConsPlusNormal">
    <w:name w:val="ConsPlusNormal"/>
    <w:rsid w:val="00723026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0"/>
      <w:lang w:eastAsia="ru-RU"/>
    </w:rPr>
  </w:style>
  <w:style w:type="paragraph" w:customStyle="1" w:styleId="12">
    <w:name w:val="Обычный (веб)1"/>
    <w:basedOn w:val="a"/>
    <w:rsid w:val="00723026"/>
    <w:pPr>
      <w:spacing w:before="85" w:after="85"/>
      <w:ind w:left="85" w:right="85"/>
    </w:pPr>
    <w:rPr>
      <w:rFonts w:eastAsia="Times New Roman"/>
    </w:rPr>
  </w:style>
  <w:style w:type="paragraph" w:customStyle="1" w:styleId="ConsPlusCell">
    <w:name w:val="ConsPlusCell"/>
    <w:rsid w:val="007230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ru-RU"/>
    </w:rPr>
  </w:style>
  <w:style w:type="paragraph" w:styleId="ad">
    <w:name w:val="Body Text Indent"/>
    <w:basedOn w:val="a"/>
    <w:link w:val="ae"/>
    <w:rsid w:val="00561E5A"/>
    <w:pPr>
      <w:ind w:firstLine="567"/>
      <w:jc w:val="both"/>
    </w:pPr>
    <w:rPr>
      <w:rFonts w:eastAsia="Times New Roman"/>
      <w:sz w:val="26"/>
      <w:szCs w:val="20"/>
    </w:rPr>
  </w:style>
  <w:style w:type="character" w:customStyle="1" w:styleId="ae">
    <w:name w:val="Основной текст с отступом Знак"/>
    <w:basedOn w:val="a0"/>
    <w:link w:val="ad"/>
    <w:rsid w:val="00561E5A"/>
    <w:rPr>
      <w:rFonts w:eastAsia="Times New Roman" w:cs="Times New Roman"/>
      <w:kern w:val="1"/>
      <w:sz w:val="26"/>
      <w:szCs w:val="20"/>
      <w:lang w:eastAsia="ru-RU"/>
    </w:rPr>
  </w:style>
  <w:style w:type="paragraph" w:styleId="af">
    <w:name w:val="No Spacing"/>
    <w:uiPriority w:val="1"/>
    <w:qFormat/>
    <w:rsid w:val="00BC1363"/>
    <w:pPr>
      <w:spacing w:after="0" w:line="240" w:lineRule="auto"/>
    </w:pPr>
    <w:rPr>
      <w:szCs w:val="28"/>
    </w:rPr>
  </w:style>
  <w:style w:type="paragraph" w:customStyle="1" w:styleId="Default">
    <w:name w:val="Default"/>
    <w:rsid w:val="0013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8955B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955B1"/>
    <w:rPr>
      <w:rFonts w:eastAsia="Calibri" w:cs="Times New Roman"/>
      <w:kern w:val="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847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47E6"/>
    <w:rPr>
      <w:rFonts w:eastAsia="Calibri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47E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ext">
    <w:name w:val="Text"/>
    <w:basedOn w:val="a"/>
    <w:rsid w:val="000847E6"/>
    <w:pPr>
      <w:suppressAutoHyphens w:val="0"/>
      <w:spacing w:line="360" w:lineRule="auto"/>
      <w:ind w:firstLine="720"/>
      <w:jc w:val="both"/>
    </w:pPr>
    <w:rPr>
      <w:rFonts w:eastAsia="Times New Roman"/>
      <w:kern w:val="0"/>
      <w:sz w:val="26"/>
      <w:szCs w:val="20"/>
    </w:rPr>
  </w:style>
  <w:style w:type="paragraph" w:customStyle="1" w:styleId="ConsPlusNonformat">
    <w:name w:val="ConsPlusNonformat"/>
    <w:uiPriority w:val="99"/>
    <w:rsid w:val="00EC1F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1pt">
    <w:name w:val="Основной текст + Интервал -1 pt"/>
    <w:rsid w:val="00EC1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u w:val="single"/>
    </w:rPr>
  </w:style>
  <w:style w:type="paragraph" w:customStyle="1" w:styleId="af2">
    <w:name w:val="Нормальный (таблица)"/>
    <w:basedOn w:val="a"/>
    <w:next w:val="a"/>
    <w:rsid w:val="0049391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kern w:val="0"/>
    </w:rPr>
  </w:style>
  <w:style w:type="character" w:customStyle="1" w:styleId="10">
    <w:name w:val="Заголовок 1 Знак"/>
    <w:basedOn w:val="a0"/>
    <w:link w:val="1"/>
    <w:uiPriority w:val="9"/>
    <w:rsid w:val="006D0F33"/>
    <w:rPr>
      <w:rFonts w:asciiTheme="majorHAnsi" w:eastAsiaTheme="majorEastAsia" w:hAnsiTheme="majorHAnsi" w:cstheme="majorBidi"/>
      <w:b/>
      <w:bCs/>
      <w:color w:val="365F91" w:themeColor="accent1" w:themeShade="BF"/>
      <w:kern w:val="1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937_%D0%B3%D0%BE%D0%B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E27576FA8E164F4D76DA464B694345589CFBEDA593CC4F16E3FE86FBuEN5G" TargetMode="External"/><Relationship Id="rId10" Type="http://schemas.openxmlformats.org/officeDocument/2006/relationships/hyperlink" Target="consultantplus://offline/ref=B1EDA021A0931FF6CF34FE05EC2A0525040065BEDE24E4CBBF673747A72DAD0E8E38DCF4E0492EADA23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EDA021A0931FF6CF34FE05EC2A0525040065B6D925E4CBBF673747A72DAD0E8E38DCF4E04928A5A230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7204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Кара Валерий Сергеевич</cp:lastModifiedBy>
  <cp:revision>8</cp:revision>
  <cp:lastPrinted>2016-05-31T07:54:00Z</cp:lastPrinted>
  <dcterms:created xsi:type="dcterms:W3CDTF">2016-10-20T09:10:00Z</dcterms:created>
  <dcterms:modified xsi:type="dcterms:W3CDTF">2016-10-21T07:03:00Z</dcterms:modified>
</cp:coreProperties>
</file>