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73" w:rsidRDefault="00FB2073" w:rsidP="00FB2073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FB2073" w:rsidRDefault="00FB2073" w:rsidP="00FB2073">
      <w:pPr>
        <w:jc w:val="center"/>
        <w:rPr>
          <w:b/>
          <w:szCs w:val="28"/>
        </w:rPr>
      </w:pPr>
    </w:p>
    <w:p w:rsidR="00FB2073" w:rsidRPr="0051454D" w:rsidRDefault="00FB2073" w:rsidP="00FB2073">
      <w:pPr>
        <w:jc w:val="center"/>
        <w:rPr>
          <w:b/>
        </w:rPr>
      </w:pPr>
      <w:r w:rsidRPr="0051454D">
        <w:rPr>
          <w:b/>
        </w:rPr>
        <w:t>АДМИНИСТРАЦИИ ШПАКОВСКОГО МУНИЦИПАЛЬНОГО ОКРУГА</w:t>
      </w:r>
    </w:p>
    <w:p w:rsidR="00FB2073" w:rsidRPr="0051454D" w:rsidRDefault="00FB2073" w:rsidP="00FB2073">
      <w:pPr>
        <w:jc w:val="center"/>
        <w:rPr>
          <w:b/>
        </w:rPr>
      </w:pPr>
      <w:r w:rsidRPr="0051454D">
        <w:rPr>
          <w:b/>
        </w:rPr>
        <w:t>СТАВРОПОЛЬСКОГО  КРАЯ</w:t>
      </w:r>
    </w:p>
    <w:p w:rsidR="00FB2073" w:rsidRDefault="00FB2073" w:rsidP="00FB2073">
      <w:pPr>
        <w:jc w:val="center"/>
        <w:rPr>
          <w:b/>
        </w:rPr>
      </w:pPr>
    </w:p>
    <w:p w:rsidR="00FB2073" w:rsidRPr="000E6E7A" w:rsidRDefault="000E6E7A" w:rsidP="000E6E7A">
      <w:pPr>
        <w:jc w:val="center"/>
        <w:rPr>
          <w:sz w:val="28"/>
          <w:szCs w:val="28"/>
        </w:rPr>
      </w:pPr>
      <w:r w:rsidRPr="000E6E7A">
        <w:rPr>
          <w:sz w:val="28"/>
          <w:szCs w:val="28"/>
        </w:rPr>
        <w:t>31 марта 2021 г.</w:t>
      </w:r>
      <w:r>
        <w:rPr>
          <w:b/>
        </w:rPr>
        <w:t xml:space="preserve">                                          </w:t>
      </w:r>
      <w:proofErr w:type="spellStart"/>
      <w:r w:rsidR="00FB2073">
        <w:rPr>
          <w:b/>
        </w:rPr>
        <w:t>г</w:t>
      </w:r>
      <w:proofErr w:type="gramStart"/>
      <w:r w:rsidR="00FB2073">
        <w:rPr>
          <w:b/>
        </w:rPr>
        <w:t>.</w:t>
      </w:r>
      <w:r w:rsidR="00FB2073" w:rsidRPr="0051454D">
        <w:rPr>
          <w:b/>
        </w:rPr>
        <w:t>М</w:t>
      </w:r>
      <w:proofErr w:type="gramEnd"/>
      <w:r w:rsidR="00FB2073" w:rsidRPr="0051454D">
        <w:rPr>
          <w:b/>
        </w:rPr>
        <w:t>ихайловск</w:t>
      </w:r>
      <w:proofErr w:type="spellEnd"/>
      <w:r>
        <w:rPr>
          <w:b/>
        </w:rPr>
        <w:t xml:space="preserve">                                              </w:t>
      </w:r>
      <w:r w:rsidRPr="000E6E7A">
        <w:rPr>
          <w:sz w:val="28"/>
          <w:szCs w:val="28"/>
        </w:rPr>
        <w:t>№ 375</w:t>
      </w:r>
    </w:p>
    <w:p w:rsidR="003575EB" w:rsidRDefault="003575EB" w:rsidP="00FB2073">
      <w:pPr>
        <w:ind w:firstLine="709"/>
        <w:jc w:val="center"/>
        <w:rPr>
          <w:sz w:val="28"/>
          <w:szCs w:val="28"/>
        </w:rPr>
      </w:pPr>
    </w:p>
    <w:p w:rsidR="003575EB" w:rsidRDefault="003575EB" w:rsidP="00FB2073">
      <w:pPr>
        <w:ind w:firstLine="709"/>
        <w:jc w:val="center"/>
        <w:rPr>
          <w:sz w:val="28"/>
          <w:szCs w:val="28"/>
        </w:rPr>
      </w:pPr>
    </w:p>
    <w:p w:rsidR="003575EB" w:rsidRDefault="003575EB" w:rsidP="00FB2073">
      <w:pPr>
        <w:jc w:val="both"/>
        <w:rPr>
          <w:sz w:val="28"/>
          <w:szCs w:val="28"/>
        </w:rPr>
      </w:pPr>
    </w:p>
    <w:p w:rsidR="003575EB" w:rsidRDefault="003575EB" w:rsidP="003575E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46ABA">
        <w:rPr>
          <w:sz w:val="28"/>
          <w:szCs w:val="28"/>
        </w:rPr>
        <w:t>б утверждении Положения</w:t>
      </w:r>
      <w:r>
        <w:rPr>
          <w:sz w:val="28"/>
          <w:szCs w:val="28"/>
        </w:rPr>
        <w:t xml:space="preserve"> </w:t>
      </w:r>
      <w:r w:rsidR="00F46ABA">
        <w:rPr>
          <w:rFonts w:eastAsia="Calibri"/>
          <w:sz w:val="28"/>
          <w:szCs w:val="28"/>
          <w:lang w:eastAsia="en-US"/>
        </w:rPr>
        <w:t>об общественном совете по проведению независимой оценки качества и условий  осуществления образовательной деятельности организациями, осуществляющими образовательную деятельность</w:t>
      </w:r>
      <w:r w:rsidR="00F46ABA" w:rsidRPr="001B47D6">
        <w:rPr>
          <w:rFonts w:eastAsia="Calibri"/>
          <w:sz w:val="28"/>
          <w:szCs w:val="28"/>
          <w:lang w:eastAsia="en-US"/>
        </w:rPr>
        <w:t xml:space="preserve"> </w:t>
      </w:r>
      <w:r w:rsidR="00F46ABA">
        <w:rPr>
          <w:rFonts w:eastAsia="Calibri"/>
          <w:sz w:val="28"/>
          <w:szCs w:val="28"/>
          <w:lang w:eastAsia="en-US"/>
        </w:rPr>
        <w:t>и условий оказания услуг муниципальными организациями культуры на территории Шпаковского муниципального округа Ставропольского края</w:t>
      </w:r>
    </w:p>
    <w:p w:rsidR="003575EB" w:rsidRDefault="003575EB" w:rsidP="00FB2073">
      <w:pPr>
        <w:jc w:val="both"/>
        <w:rPr>
          <w:sz w:val="28"/>
          <w:szCs w:val="28"/>
        </w:rPr>
      </w:pPr>
    </w:p>
    <w:p w:rsidR="00112981" w:rsidRDefault="00112981" w:rsidP="00FB2073">
      <w:pPr>
        <w:jc w:val="both"/>
        <w:rPr>
          <w:sz w:val="28"/>
          <w:szCs w:val="28"/>
        </w:rPr>
      </w:pPr>
    </w:p>
    <w:p w:rsidR="003575EB" w:rsidRDefault="003575EB" w:rsidP="00FB20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F46ABA">
        <w:rPr>
          <w:sz w:val="28"/>
          <w:szCs w:val="28"/>
        </w:rPr>
        <w:t>Федеральным законом от 05 декабря 2017 года № 392-ФЗ «О внесении изменени</w:t>
      </w:r>
      <w:r w:rsidR="00A10738">
        <w:rPr>
          <w:sz w:val="28"/>
          <w:szCs w:val="28"/>
        </w:rPr>
        <w:t>й</w:t>
      </w:r>
      <w:r w:rsidR="00F46ABA">
        <w:rPr>
          <w:sz w:val="28"/>
          <w:szCs w:val="28"/>
        </w:rPr>
        <w:t xml:space="preserve"> в отдельные законодательные а</w:t>
      </w:r>
      <w:r w:rsidR="00A10738">
        <w:rPr>
          <w:sz w:val="28"/>
          <w:szCs w:val="28"/>
        </w:rPr>
        <w:t>к</w:t>
      </w:r>
      <w:r w:rsidR="00F46ABA">
        <w:rPr>
          <w:sz w:val="28"/>
          <w:szCs w:val="28"/>
        </w:rPr>
        <w:t>ты Российской Федерации по вопр</w:t>
      </w:r>
      <w:r w:rsidR="00A10738">
        <w:rPr>
          <w:sz w:val="28"/>
          <w:szCs w:val="28"/>
        </w:rPr>
        <w:t>о</w:t>
      </w:r>
      <w:r w:rsidR="00F46ABA">
        <w:rPr>
          <w:sz w:val="28"/>
          <w:szCs w:val="28"/>
        </w:rPr>
        <w:t xml:space="preserve">сам </w:t>
      </w:r>
      <w:proofErr w:type="gramStart"/>
      <w:r w:rsidR="00F46ABA">
        <w:rPr>
          <w:sz w:val="28"/>
          <w:szCs w:val="28"/>
        </w:rPr>
        <w:t>сов</w:t>
      </w:r>
      <w:r w:rsidR="00A10738">
        <w:rPr>
          <w:sz w:val="28"/>
          <w:szCs w:val="28"/>
        </w:rPr>
        <w:t>е</w:t>
      </w:r>
      <w:r w:rsidR="00F46ABA">
        <w:rPr>
          <w:sz w:val="28"/>
          <w:szCs w:val="28"/>
        </w:rPr>
        <w:t>ршенс</w:t>
      </w:r>
      <w:r w:rsidR="00A10738">
        <w:rPr>
          <w:sz w:val="28"/>
          <w:szCs w:val="28"/>
        </w:rPr>
        <w:t>т</w:t>
      </w:r>
      <w:r w:rsidR="00F46ABA">
        <w:rPr>
          <w:sz w:val="28"/>
          <w:szCs w:val="28"/>
        </w:rPr>
        <w:t>вования проведен</w:t>
      </w:r>
      <w:r w:rsidR="00FB2073">
        <w:rPr>
          <w:sz w:val="28"/>
          <w:szCs w:val="28"/>
        </w:rPr>
        <w:t xml:space="preserve">ия независимой оценки качества </w:t>
      </w:r>
      <w:r w:rsidR="00F46ABA">
        <w:rPr>
          <w:sz w:val="28"/>
          <w:szCs w:val="28"/>
        </w:rPr>
        <w:t>условий оказания услуг</w:t>
      </w:r>
      <w:proofErr w:type="gramEnd"/>
      <w:r w:rsidR="00F46ABA">
        <w:rPr>
          <w:sz w:val="28"/>
          <w:szCs w:val="28"/>
        </w:rPr>
        <w:t xml:space="preserve"> орг</w:t>
      </w:r>
      <w:r w:rsidR="00A10738">
        <w:rPr>
          <w:sz w:val="28"/>
          <w:szCs w:val="28"/>
        </w:rPr>
        <w:t>ани</w:t>
      </w:r>
      <w:r w:rsidR="00F46ABA">
        <w:rPr>
          <w:sz w:val="28"/>
          <w:szCs w:val="28"/>
        </w:rPr>
        <w:t>зациями в сфере культуры, охраны здоровья, образования, социального</w:t>
      </w:r>
      <w:r w:rsidR="00A10738">
        <w:rPr>
          <w:sz w:val="28"/>
          <w:szCs w:val="28"/>
        </w:rPr>
        <w:t xml:space="preserve"> о</w:t>
      </w:r>
      <w:r w:rsidR="00F46ABA">
        <w:rPr>
          <w:sz w:val="28"/>
          <w:szCs w:val="28"/>
        </w:rPr>
        <w:t>бслуживания и федеральными учреждениям медико-социальной экспертизы»</w:t>
      </w:r>
      <w:r w:rsidR="00FB2073">
        <w:rPr>
          <w:sz w:val="28"/>
          <w:szCs w:val="28"/>
        </w:rPr>
        <w:t xml:space="preserve"> </w:t>
      </w:r>
      <w:r w:rsidR="00A10738"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112981" w:rsidRDefault="00112981" w:rsidP="00FB207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575EB" w:rsidRDefault="003575EB" w:rsidP="00FB2073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575EB" w:rsidRDefault="003575EB" w:rsidP="00FB2073">
      <w:pPr>
        <w:jc w:val="both"/>
        <w:rPr>
          <w:sz w:val="28"/>
          <w:szCs w:val="28"/>
        </w:rPr>
      </w:pPr>
    </w:p>
    <w:p w:rsidR="003575EB" w:rsidRDefault="003575EB" w:rsidP="00FB20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10738">
        <w:rPr>
          <w:sz w:val="28"/>
          <w:szCs w:val="28"/>
        </w:rPr>
        <w:t xml:space="preserve">Утвердить прилагаемое Положение </w:t>
      </w:r>
      <w:r w:rsidR="00A10738">
        <w:rPr>
          <w:rFonts w:eastAsia="Calibri"/>
          <w:sz w:val="28"/>
          <w:szCs w:val="28"/>
          <w:lang w:eastAsia="en-US"/>
        </w:rPr>
        <w:t>об общественном совете по проведению независимой оценки качества и условий  осуществления образовательной деятельности организациями, осуществляющими образовательную деятельность</w:t>
      </w:r>
      <w:r w:rsidR="00A10738" w:rsidRPr="001B47D6">
        <w:rPr>
          <w:rFonts w:eastAsia="Calibri"/>
          <w:sz w:val="28"/>
          <w:szCs w:val="28"/>
          <w:lang w:eastAsia="en-US"/>
        </w:rPr>
        <w:t xml:space="preserve"> </w:t>
      </w:r>
      <w:r w:rsidR="00A10738">
        <w:rPr>
          <w:rFonts w:eastAsia="Calibri"/>
          <w:sz w:val="28"/>
          <w:szCs w:val="28"/>
          <w:lang w:eastAsia="en-US"/>
        </w:rPr>
        <w:t>и условий оказания услуг муниципальными организациями культуры на территории Шпаковского муниципального округа Ставропольского края</w:t>
      </w:r>
      <w:r>
        <w:rPr>
          <w:sz w:val="28"/>
          <w:szCs w:val="28"/>
        </w:rPr>
        <w:t>.</w:t>
      </w:r>
    </w:p>
    <w:p w:rsidR="00112981" w:rsidRDefault="00112981" w:rsidP="00FB2073">
      <w:pPr>
        <w:ind w:firstLine="709"/>
        <w:jc w:val="both"/>
        <w:rPr>
          <w:sz w:val="28"/>
          <w:szCs w:val="28"/>
        </w:rPr>
      </w:pPr>
    </w:p>
    <w:p w:rsidR="00112981" w:rsidRDefault="00112981" w:rsidP="00FB2073">
      <w:pPr>
        <w:shd w:val="clear" w:color="auto" w:fill="FFFFFF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заместителей главы администрации Шпаковского муниципального округа </w:t>
      </w:r>
      <w:proofErr w:type="spellStart"/>
      <w:r w:rsidR="00FB2073">
        <w:rPr>
          <w:sz w:val="28"/>
          <w:szCs w:val="28"/>
        </w:rPr>
        <w:t>Козюра</w:t>
      </w:r>
      <w:proofErr w:type="spellEnd"/>
      <w:r w:rsidR="00FB2073">
        <w:rPr>
          <w:sz w:val="28"/>
          <w:szCs w:val="28"/>
        </w:rPr>
        <w:t xml:space="preserve"> Г.И.</w:t>
      </w:r>
    </w:p>
    <w:p w:rsidR="003575EB" w:rsidRDefault="003575EB" w:rsidP="00FB2073">
      <w:pPr>
        <w:ind w:firstLine="709"/>
        <w:jc w:val="both"/>
        <w:rPr>
          <w:sz w:val="28"/>
          <w:szCs w:val="28"/>
        </w:rPr>
      </w:pPr>
    </w:p>
    <w:p w:rsidR="003575EB" w:rsidRDefault="00112981" w:rsidP="00FB20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75EB">
        <w:rPr>
          <w:sz w:val="28"/>
          <w:szCs w:val="28"/>
        </w:rPr>
        <w:t>.</w:t>
      </w:r>
      <w:r w:rsidR="00A10738">
        <w:rPr>
          <w:sz w:val="28"/>
          <w:szCs w:val="28"/>
        </w:rPr>
        <w:t xml:space="preserve"> Настоящее постановление вступает в силу со дня его принятия.</w:t>
      </w:r>
    </w:p>
    <w:p w:rsidR="003575EB" w:rsidRDefault="003575EB" w:rsidP="00FB2073">
      <w:pPr>
        <w:ind w:firstLine="709"/>
        <w:jc w:val="both"/>
        <w:rPr>
          <w:sz w:val="28"/>
          <w:szCs w:val="28"/>
        </w:rPr>
      </w:pPr>
    </w:p>
    <w:p w:rsidR="003575EB" w:rsidRDefault="003575EB" w:rsidP="00FB2073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5EB" w:rsidRDefault="003575EB" w:rsidP="00FB2073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575EB" w:rsidRDefault="003575EB" w:rsidP="00FB2073">
      <w:pPr>
        <w:pStyle w:val="a8"/>
        <w:spacing w:after="0" w:line="240" w:lineRule="exac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 администрации</w:t>
      </w:r>
    </w:p>
    <w:p w:rsidR="003575EB" w:rsidRDefault="003575EB" w:rsidP="00FB2073">
      <w:pPr>
        <w:pStyle w:val="a8"/>
        <w:spacing w:after="0" w:line="240" w:lineRule="exac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Шпаковского муниципального округа</w:t>
      </w:r>
    </w:p>
    <w:p w:rsidR="003575EB" w:rsidRDefault="003575EB" w:rsidP="00FB2073">
      <w:pPr>
        <w:pStyle w:val="a8"/>
        <w:spacing w:after="0" w:line="240" w:lineRule="exac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Ставропольског</w:t>
      </w:r>
      <w:r w:rsidR="00FB2073">
        <w:rPr>
          <w:rFonts w:ascii="Times New Roman" w:hAnsi="Times New Roman"/>
          <w:sz w:val="28"/>
          <w:szCs w:val="28"/>
        </w:rPr>
        <w:t>о края</w:t>
      </w:r>
      <w:r w:rsidR="00FB2073">
        <w:rPr>
          <w:rFonts w:ascii="Times New Roman" w:hAnsi="Times New Roman"/>
          <w:sz w:val="28"/>
          <w:szCs w:val="28"/>
        </w:rPr>
        <w:tab/>
      </w:r>
      <w:r w:rsidR="00FB2073">
        <w:rPr>
          <w:rFonts w:ascii="Times New Roman" w:hAnsi="Times New Roman"/>
          <w:sz w:val="28"/>
          <w:szCs w:val="28"/>
        </w:rPr>
        <w:tab/>
      </w:r>
      <w:r w:rsidR="00FB2073">
        <w:rPr>
          <w:rFonts w:ascii="Times New Roman" w:hAnsi="Times New Roman"/>
          <w:sz w:val="28"/>
          <w:szCs w:val="28"/>
        </w:rPr>
        <w:tab/>
      </w:r>
      <w:r w:rsidR="00FB2073">
        <w:rPr>
          <w:rFonts w:ascii="Times New Roman" w:hAnsi="Times New Roman"/>
          <w:sz w:val="28"/>
          <w:szCs w:val="28"/>
        </w:rPr>
        <w:tab/>
      </w:r>
      <w:r w:rsidR="00FB2073">
        <w:rPr>
          <w:rFonts w:ascii="Times New Roman" w:hAnsi="Times New Roman"/>
          <w:sz w:val="28"/>
          <w:szCs w:val="28"/>
        </w:rPr>
        <w:tab/>
      </w:r>
      <w:r w:rsidR="00FB2073">
        <w:rPr>
          <w:rFonts w:ascii="Times New Roman" w:hAnsi="Times New Roman"/>
          <w:sz w:val="28"/>
          <w:szCs w:val="28"/>
        </w:rPr>
        <w:tab/>
        <w:t xml:space="preserve">                    </w:t>
      </w:r>
      <w:proofErr w:type="spellStart"/>
      <w:r w:rsidR="00FB2073">
        <w:rPr>
          <w:rFonts w:ascii="Times New Roman" w:hAnsi="Times New Roman"/>
          <w:sz w:val="28"/>
          <w:szCs w:val="28"/>
        </w:rPr>
        <w:t>В.Д.</w:t>
      </w:r>
      <w:r>
        <w:rPr>
          <w:rFonts w:ascii="Times New Roman" w:hAnsi="Times New Roman"/>
          <w:sz w:val="28"/>
          <w:szCs w:val="28"/>
        </w:rPr>
        <w:t>Приходько</w:t>
      </w:r>
      <w:proofErr w:type="spellEnd"/>
    </w:p>
    <w:p w:rsidR="003575EB" w:rsidRDefault="003575EB" w:rsidP="00FB2073">
      <w:pPr>
        <w:pStyle w:val="a8"/>
        <w:spacing w:after="0" w:line="240" w:lineRule="exact"/>
        <w:ind w:left="0"/>
        <w:rPr>
          <w:rFonts w:ascii="Times New Roman" w:hAnsi="Times New Roman"/>
          <w:sz w:val="28"/>
          <w:szCs w:val="28"/>
        </w:rPr>
      </w:pPr>
    </w:p>
    <w:p w:rsidR="003575EB" w:rsidRDefault="003575EB" w:rsidP="003575EB">
      <w:pPr>
        <w:pStyle w:val="a8"/>
        <w:spacing w:after="0" w:line="240" w:lineRule="exact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F66DE9" w:rsidTr="001014EC">
        <w:tc>
          <w:tcPr>
            <w:tcW w:w="4361" w:type="dxa"/>
          </w:tcPr>
          <w:p w:rsidR="00F66DE9" w:rsidRDefault="00F66DE9" w:rsidP="001014EC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10" w:type="dxa"/>
            <w:hideMark/>
          </w:tcPr>
          <w:p w:rsidR="00F66DE9" w:rsidRDefault="00F66DE9" w:rsidP="001014EC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66DE9" w:rsidRDefault="00F66DE9" w:rsidP="001014EC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УТВЕРЖДЕНО</w:t>
            </w:r>
          </w:p>
          <w:p w:rsidR="00F66DE9" w:rsidRDefault="00F66DE9" w:rsidP="001014EC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 Шпаковского муниципального округа Ставропольского края</w:t>
            </w:r>
          </w:p>
          <w:p w:rsidR="00F66DE9" w:rsidRDefault="00F66DE9" w:rsidP="001014EC">
            <w:pPr>
              <w:spacing w:line="240" w:lineRule="exact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от 31 марта 2021 г. № 375</w:t>
            </w:r>
          </w:p>
        </w:tc>
      </w:tr>
    </w:tbl>
    <w:p w:rsidR="00F66DE9" w:rsidRDefault="00F66DE9" w:rsidP="00F66DE9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F66DE9" w:rsidRDefault="00F66DE9" w:rsidP="00F66DE9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F66DE9" w:rsidRDefault="00F66DE9" w:rsidP="00F66DE9">
      <w:pPr>
        <w:pStyle w:val="ConsPlusTitlePag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66DE9" w:rsidRDefault="00F66DE9" w:rsidP="00F66DE9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p w:rsidR="00F66DE9" w:rsidRDefault="00F66DE9" w:rsidP="00F66DE9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ПОЛОЖЕНИЕ</w:t>
      </w:r>
    </w:p>
    <w:p w:rsidR="00F66DE9" w:rsidRDefault="00F66DE9" w:rsidP="00F66DE9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p w:rsidR="00F66DE9" w:rsidRDefault="00F66DE9" w:rsidP="00F66DE9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 общественном совете по проведению независимой оценки качества и условий осуществления образовательной деятельности организациями, осуществляющими образовательную деятельность</w:t>
      </w:r>
      <w:r w:rsidRPr="001B47D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 условий оказания</w:t>
      </w:r>
    </w:p>
    <w:p w:rsidR="00F66DE9" w:rsidRDefault="00F66DE9" w:rsidP="00F66DE9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услуг муниципальными организациями культуры на территории</w:t>
      </w:r>
    </w:p>
    <w:p w:rsidR="00F66DE9" w:rsidRDefault="00F66DE9" w:rsidP="00F66DE9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Шпаковского муниципального округа Ставропольского края</w:t>
      </w:r>
    </w:p>
    <w:p w:rsidR="00F66DE9" w:rsidRDefault="00F66DE9" w:rsidP="00F66DE9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(далее – Положение)</w:t>
      </w:r>
    </w:p>
    <w:p w:rsidR="00F66DE9" w:rsidRDefault="00F66DE9" w:rsidP="00F66DE9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F66DE9" w:rsidRPr="0015680A" w:rsidRDefault="00F66DE9" w:rsidP="00F66DE9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I</w:t>
      </w:r>
      <w:r>
        <w:rPr>
          <w:rFonts w:eastAsia="Calibri"/>
          <w:sz w:val="28"/>
          <w:szCs w:val="28"/>
          <w:lang w:eastAsia="en-US"/>
        </w:rPr>
        <w:t>. ОБЩИЕ ПОЛОЖЕНИЯ</w:t>
      </w:r>
    </w:p>
    <w:p w:rsidR="00F66DE9" w:rsidRDefault="00F66DE9" w:rsidP="00F66D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Общественный совет </w:t>
      </w:r>
      <w:r>
        <w:rPr>
          <w:rFonts w:eastAsia="Calibri"/>
          <w:sz w:val="28"/>
          <w:szCs w:val="28"/>
          <w:lang w:eastAsia="en-US"/>
        </w:rPr>
        <w:t>по проведению независимой оценки качества и условий осуществления образовательной деятельности организациями, осуществляющими образовательную деятельность</w:t>
      </w:r>
      <w:r w:rsidRPr="001B47D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 условий оказания услуг муниципальными организациями культуры на территории Шпаковского муниципального округа Ставропольского края</w:t>
      </w:r>
      <w:r>
        <w:rPr>
          <w:sz w:val="28"/>
          <w:szCs w:val="28"/>
        </w:rPr>
        <w:t xml:space="preserve"> (далее соответственно - общественный совет, организации, независимая оценка качества), является постоянно действующим совещательным органом, сформированным Общественным Советом Шпаковского муниципального округа Ставрополь-</w:t>
      </w:r>
      <w:proofErr w:type="spellStart"/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края в целях проведения независимой оценки качества условий </w:t>
      </w:r>
      <w:r>
        <w:rPr>
          <w:rFonts w:eastAsia="Calibri"/>
          <w:sz w:val="28"/>
          <w:szCs w:val="28"/>
          <w:lang w:eastAsia="en-US"/>
        </w:rPr>
        <w:t>оказания услуг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организациями.</w:t>
      </w:r>
    </w:p>
    <w:p w:rsidR="00F66DE9" w:rsidRDefault="00F66DE9" w:rsidP="00F66D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5680A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Независимая оценка качества условий осуществления образовательной деятельности организациями не проводится в отношении образовательных организаций, созданных в уголовно-исполнительной системе, а также в отношении федеральных государственных организаций, осуществляющих образовательную деятельность, указанных в части 1 статьи 81 Федерального закона от 29 декабря 2012 года № 273-ФЗ «Об образовании в Российской Федерации».</w:t>
      </w:r>
    </w:p>
    <w:p w:rsidR="00F66DE9" w:rsidRDefault="00F66DE9" w:rsidP="00F66D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Общественный совет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просвещения Российской Федерации, нормативными правовыми актами Ставропольского края и настоящим Положением.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6DE9" w:rsidRDefault="00F66DE9" w:rsidP="00F66D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Общественный совет: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gramStart"/>
      <w:r>
        <w:rPr>
          <w:sz w:val="28"/>
          <w:szCs w:val="28"/>
        </w:rPr>
        <w:t>1) определяет перечень организаций, в отношении которых проводится независимая оценка качества;</w:t>
      </w:r>
      <w:proofErr w:type="gramEnd"/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принимает участие в рассмотрении проектов документации о закупках работ, услуг, а также проекта государственного контракта, заключаемого администрацией с организацией, которая осуществляет сбор и обобщение информации о качестве условий осуществления образовательной деятельности организациями и качестве условий оказания услуг муниципальными организациями культуры (далее - оператор);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проводит независимую оценку качества с учетом информации, представленной оператором;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представляет в администрацию результаты независимой оценки качества, а также предложения об улучшении их деятельности.</w:t>
      </w:r>
    </w:p>
    <w:p w:rsidR="00F66DE9" w:rsidRPr="008B295F" w:rsidRDefault="00F66DE9" w:rsidP="00F66D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6DE9" w:rsidRPr="0015680A" w:rsidRDefault="00F66DE9" w:rsidP="00F66DE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ЗАДАЧИ ОБЩЕСТВЕННОГО СОВЕТА</w:t>
      </w:r>
    </w:p>
    <w:p w:rsidR="00F66DE9" w:rsidRDefault="00F66DE9" w:rsidP="00F66D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5.Общественный совет для реализации возложенных на него функций вправе: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привлекать к своей работе представителей общественных </w:t>
      </w:r>
      <w:proofErr w:type="spellStart"/>
      <w:proofErr w:type="gramStart"/>
      <w:r>
        <w:rPr>
          <w:sz w:val="28"/>
          <w:szCs w:val="28"/>
        </w:rPr>
        <w:t>объеди</w:t>
      </w:r>
      <w:proofErr w:type="spellEnd"/>
      <w:r>
        <w:rPr>
          <w:sz w:val="28"/>
          <w:szCs w:val="28"/>
        </w:rPr>
        <w:t>-нений</w:t>
      </w:r>
      <w:proofErr w:type="gramEnd"/>
      <w:r>
        <w:rPr>
          <w:sz w:val="28"/>
          <w:szCs w:val="28"/>
        </w:rPr>
        <w:t>, осуществляющих деятельность в сфере образования и в сфере культуры для обсуждения и формирования результатов независимой оценки качества;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направлять запросы в заинтересованные образовательные и иные организации;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приглашать на заседания общественного совета руководителей структурных подразделений администрации, а также представителей заинтересованных общественных, образовательных и иных организаций;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взаимодействовать с администрацией по вопросам проведения независимой оценки качества.</w:t>
      </w:r>
    </w:p>
    <w:p w:rsidR="00F66DE9" w:rsidRDefault="00F66DE9" w:rsidP="00F66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 состав общественного совета не могут входить представители органов государственной власти и органов местного самоуправления, представители общественных объединений, осуществляющих деятельность в сфере образования и культуры, руководители (их заместители) и работники организаций, осуществляющих деятельность в сфере образования и культуры.</w:t>
      </w:r>
    </w:p>
    <w:p w:rsidR="00F66DE9" w:rsidRPr="008B295F" w:rsidRDefault="00F66DE9" w:rsidP="00F66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F66DE9" w:rsidRPr="0015680A" w:rsidRDefault="00F66DE9" w:rsidP="00F66DE9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СОСТАВ ОБЩЕСТВЕННОГО СОВЕТА</w:t>
      </w:r>
    </w:p>
    <w:p w:rsidR="00F66DE9" w:rsidRDefault="00F66DE9" w:rsidP="00F66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Численность общественного совета составляет пять человек.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Состав общественного совета утверждается Общественным Советом Шпаковского муниципального округа сроком на три года. При формировании общественного совета на новый срок осуществляется изменение не менее трети его состава.</w:t>
      </w:r>
    </w:p>
    <w:p w:rsidR="00F66DE9" w:rsidRDefault="00F66DE9" w:rsidP="00F66D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Основной формой деятельности общественного совета являются заседания. Заседания общественного совета проводятся по мере </w:t>
      </w:r>
      <w:proofErr w:type="spellStart"/>
      <w:proofErr w:type="gramStart"/>
      <w:r>
        <w:rPr>
          <w:sz w:val="28"/>
          <w:szCs w:val="28"/>
        </w:rPr>
        <w:t>необхо-</w:t>
      </w:r>
      <w:r>
        <w:rPr>
          <w:sz w:val="28"/>
          <w:szCs w:val="28"/>
        </w:rPr>
        <w:lastRenderedPageBreak/>
        <w:t>димости</w:t>
      </w:r>
      <w:proofErr w:type="spellEnd"/>
      <w:proofErr w:type="gramEnd"/>
      <w:r>
        <w:rPr>
          <w:sz w:val="28"/>
          <w:szCs w:val="28"/>
        </w:rPr>
        <w:t>, но не реже чем один раз в три года, и считаются правомочными в случае присутствия на нем не менее половины лиц, входящих в состав общественного совета. По решению председателя общественного совета может быть проведено внеочередное заседание общественного совета.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первом заседании общественного совета путем открытого голосования большинством голосов лиц, входящих в состав общественного совета, избираются председатель общественного совета, заместители председателя общественного совета и секретарь общественного совета.</w:t>
      </w:r>
    </w:p>
    <w:p w:rsidR="00F66DE9" w:rsidRDefault="00F66DE9" w:rsidP="00F66D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6DE9" w:rsidRDefault="00F66DE9" w:rsidP="00F66DE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ПОРЯДОК РАБОТЫ</w:t>
      </w:r>
    </w:p>
    <w:p w:rsidR="00F66DE9" w:rsidRPr="0047317B" w:rsidRDefault="00F66DE9" w:rsidP="00F66D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Общественный совет осуществляет свою деятельность в соответствии с ежегодным планом деятельности, утверждаемым председателем общественного совета.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Решения общественного совета принимаются </w:t>
      </w:r>
      <w:proofErr w:type="gramStart"/>
      <w:r>
        <w:rPr>
          <w:sz w:val="28"/>
          <w:szCs w:val="28"/>
        </w:rPr>
        <w:t>открытым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голосо-ванием</w:t>
      </w:r>
      <w:proofErr w:type="spellEnd"/>
      <w:r>
        <w:rPr>
          <w:sz w:val="28"/>
          <w:szCs w:val="28"/>
        </w:rPr>
        <w:t>. Решение считается принятым, если за него проголосовало большинство лиц, входящих в состав общественного совета и присутствующих на заседании общественного совета. При равенстве голосов решающим является голос председательствующего на заседании общественного совета. В случае несогласия с принятым на заседании общественного совета решением член общественного совета вправе изложить в письменной форме свое мнение, которое подлежит обязательному приобщению к протоколу заседания общественного совета.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Решения общественного совета могут быть приняты без созыва заседания общественного совета путем проведения заочного голосования большинством голосов от общего числа лиц, входящих в состав общественного совета и участвующих в заочном голосовании. На заочное голосование могут быть вынесены все вопросы, решение которых осуществляется в рамках реализации задач, возложенных на общественный совет. Решение о проведении заочного голосования принимается председателем общественного совета.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Заочное голосование осуществляется путем заполнения членами общественного совета опросных листов с приложением необходимых документов, направленных в их адрес заказным письмом, по электронной почте или иным способом, не позднее, чем за пять рабочих дней до даты проведения заочного голосования с указанием даты окончания приема заполненных опросных листов.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Принявшими участие в заочном голосовании считаются члены общественного совета, направившие заполненный опросный лист в адрес секретаря общественного совета в установленный срок.</w:t>
      </w:r>
    </w:p>
    <w:p w:rsidR="00F66DE9" w:rsidRDefault="00F66DE9" w:rsidP="00F66D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Решения общественного совета, принятые, в том числе путем проведения заочного голосования, оформляются в виде протоколов и </w:t>
      </w:r>
      <w:r>
        <w:rPr>
          <w:sz w:val="28"/>
          <w:szCs w:val="28"/>
        </w:rPr>
        <w:lastRenderedPageBreak/>
        <w:t>заключений, которые подписывает председательствующий на заседании общественного совета.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Решения общественного совета носят рекомендательный характер.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Председатель общественного совета: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работу общественного совета и председательствует на его заседаниях;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подписывает протоколы заседаний общественного совета, заключения и иные документы общественного совета;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формирует при участии членов общественного совета и утверждает по согласованию с администрацией ежегодный план деятельности общественного совета, утверждает повестку заседания общественного совета, а также состав лиц, приглашаемых на заседание общественного совета;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своевременное уведомление членов общественного совета о дате, месте и повестке предстоящего заседания общественного совета, а также об утвержденном ежегодном плане деятельности общественного совета;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своевременное направление членам общественного совета протоколов заседаний общественного совета и иных необходимых документов;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взаимодействует с заместителем главы администрации, </w:t>
      </w:r>
      <w:proofErr w:type="gramStart"/>
      <w:r>
        <w:rPr>
          <w:sz w:val="28"/>
          <w:szCs w:val="28"/>
        </w:rPr>
        <w:t>курирующем</w:t>
      </w:r>
      <w:proofErr w:type="gramEnd"/>
      <w:r>
        <w:rPr>
          <w:sz w:val="28"/>
          <w:szCs w:val="28"/>
        </w:rPr>
        <w:t xml:space="preserve"> вопросы проведения независимой оценки качества;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решение о проведении внеочередного заседания общественного совета и (или) заочного голосования.</w:t>
      </w:r>
    </w:p>
    <w:p w:rsidR="00F66DE9" w:rsidRDefault="00F66DE9" w:rsidP="00F66D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Заместитель председателя общественного совета: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исполняет обязанности председателя общественного совета в его отсутствие;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поручению председателя общественного совета председательствует на заседаниях в его отсутствие;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подписывает протокол заседания общественного совета в случае, если он председательствует на заседании общественного совета.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Секретарь общественного совета: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уведомляет членов общественного совета о дате, месте и повестке предстоящего заседания общественного совета не менее чем за месяц до планируемого заседания, а также об утвержденном ежегодном плане деятельности общественного совета;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готовит и согласовывает с председателем общественного совета проекты решений общественного совета и иных документов общественного совета;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 делопроизводство, оформляет, согласует с председателем общественного совета и рассылает членам общественного совета протоколы заседаний общественного совета и иные необходимые документы;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проведения заседания общественного совета в заочной форме обеспечивает направление всем членам общественного совета необходимых </w:t>
      </w:r>
      <w:r>
        <w:rPr>
          <w:sz w:val="28"/>
          <w:szCs w:val="28"/>
        </w:rPr>
        <w:lastRenderedPageBreak/>
        <w:t>документов и сбор их мнений по результатам рассмотрения указанных документов.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Члены общественного совета: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участвуют в деятельности общественного совета, а также в подготовке документов для рассмотрения на заседаниях общественного совета;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знакомятся с документами, касающимися рассматриваемых вопросов, высказывают мнения по существу обсуждаемых вопросов, замечания и предложения по проектам принимаемых решений и протоколу заседания Общественного совета;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вносят предложения по формированию повестки заседания общественного совета не менее чем за месяц до планируемой даты заседания общественного совета;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предлагают кандидатуры представителей общественной палаты, общественных объединений, осуществляющих деятельность в сфере образования, для участия в заседаниях общественного совета, а также для обсуждения и формирования результатов независимой оценки качества;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вправе получать информацию о реализации решений общественного совета, направленных в администрацию.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общественного совета обладают равными правами при обсуждении вопросов и голосовании.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общественного совета исполняют свои обязанности на общественных началах.</w:t>
      </w:r>
    </w:p>
    <w:p w:rsidR="00F66DE9" w:rsidRDefault="00F66DE9" w:rsidP="00F66D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В случае если выполнение функций общественного совета может повлечь за собой конфликт интересов, при котором личная заинтересованность (прямая или косвенная) лица, входящего в состав общественного совета, влияет или может повлиять на полноту и объективность принимаемых решений, указанное лицо обязано заявить самоотвод до начала проведения заседания.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Информация о деятельности общественного совета подлежит размещению в информационно-телекоммуникационной сети «Интернет» на официальном сайте администрации или на официальных сайтах комитета образования и комитета по культуре и туризму администрации.</w:t>
      </w:r>
    </w:p>
    <w:p w:rsidR="00F66DE9" w:rsidRDefault="00F66DE9" w:rsidP="00F6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Общественный совет вправе распространять информацию о своей деятельности, в том числе через средства массовой информации.</w:t>
      </w:r>
    </w:p>
    <w:p w:rsidR="00F66DE9" w:rsidRDefault="00F66DE9" w:rsidP="00F66D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6DE9" w:rsidRDefault="00F66DE9" w:rsidP="00F66D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6DE9" w:rsidRDefault="00F66DE9" w:rsidP="00F66DE9">
      <w:pPr>
        <w:spacing w:line="240" w:lineRule="exact"/>
        <w:rPr>
          <w:sz w:val="28"/>
          <w:szCs w:val="28"/>
        </w:rPr>
      </w:pPr>
    </w:p>
    <w:p w:rsidR="00F66DE9" w:rsidRDefault="00F66DE9" w:rsidP="00F66DE9">
      <w:pPr>
        <w:jc w:val="center"/>
      </w:pPr>
      <w:r>
        <w:t>______________________</w:t>
      </w:r>
    </w:p>
    <w:p w:rsidR="00F66DE9" w:rsidRDefault="00F66DE9" w:rsidP="00F66DE9"/>
    <w:p w:rsidR="003575EB" w:rsidRDefault="003575EB" w:rsidP="003575EB">
      <w:pPr>
        <w:pStyle w:val="a8"/>
        <w:spacing w:after="0" w:line="240" w:lineRule="exact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575EB" w:rsidSect="00F66D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B02D5"/>
    <w:multiLevelType w:val="hybridMultilevel"/>
    <w:tmpl w:val="D6C02C6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EB"/>
    <w:rsid w:val="000E6E7A"/>
    <w:rsid w:val="00112981"/>
    <w:rsid w:val="002F5C15"/>
    <w:rsid w:val="003575EB"/>
    <w:rsid w:val="0039312A"/>
    <w:rsid w:val="0043613A"/>
    <w:rsid w:val="00467FF3"/>
    <w:rsid w:val="005744DF"/>
    <w:rsid w:val="0059716A"/>
    <w:rsid w:val="00957C62"/>
    <w:rsid w:val="00A10738"/>
    <w:rsid w:val="00B95827"/>
    <w:rsid w:val="00BE0B45"/>
    <w:rsid w:val="00C44A98"/>
    <w:rsid w:val="00F46ABA"/>
    <w:rsid w:val="00F66DE9"/>
    <w:rsid w:val="00FB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5E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3575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575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575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575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3575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uiPriority w:val="99"/>
    <w:rsid w:val="003575EB"/>
    <w:pPr>
      <w:suppressAutoHyphens/>
      <w:jc w:val="both"/>
    </w:pPr>
    <w:rPr>
      <w:color w:val="00000A"/>
      <w:kern w:val="2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361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3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Page">
    <w:name w:val="ConsPlusTitlePage"/>
    <w:rsid w:val="00F66D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5E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3575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575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575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575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3575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uiPriority w:val="99"/>
    <w:rsid w:val="003575EB"/>
    <w:pPr>
      <w:suppressAutoHyphens/>
      <w:jc w:val="both"/>
    </w:pPr>
    <w:rPr>
      <w:color w:val="00000A"/>
      <w:kern w:val="2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361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3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Page">
    <w:name w:val="ConsPlusTitlePage"/>
    <w:rsid w:val="00F66D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2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2021-03-22T11:49:00Z</cp:lastPrinted>
  <dcterms:created xsi:type="dcterms:W3CDTF">2021-06-07T13:46:00Z</dcterms:created>
  <dcterms:modified xsi:type="dcterms:W3CDTF">2021-06-07T13:46:00Z</dcterms:modified>
</cp:coreProperties>
</file>