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ИЗВЕЩЕНИЕ</w:t>
      </w:r>
    </w:p>
    <w:p w:rsidR="00FA33D5" w:rsidRPr="001D5649" w:rsidRDefault="00FA33D5" w:rsidP="00FA33D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В соответствии с подпунктом 10 пункта 2 статьи 39.3, статьей 39.18, подпунктом 15 пункта 2 статьи 39.6 Земельного Кодекса Российской Федерации, комитет по градостроительству, земельным и имущественным отношениям администрации Шпаковского муниципального округа Ставропольского края (далее - Комитет) информирует о возможности предоставления в аренду земельных участков для индивидуального жилищного строительства 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 ведения личного подсобного хозяйства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из земель населенных пунктов:</w:t>
      </w:r>
    </w:p>
    <w:p w:rsidR="00472968" w:rsidRPr="004C5259" w:rsidRDefault="00472968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26:11:030902:451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1190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Ставропольский край, р-н Шпаковский, х. </w:t>
      </w:r>
      <w:proofErr w:type="spellStart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Нижнерусский</w:t>
      </w:r>
      <w:proofErr w:type="spellEnd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ул. Лесная, № 11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лет;</w:t>
      </w:r>
    </w:p>
    <w:p w:rsidR="00EF620F" w:rsidRPr="004C5259" w:rsidRDefault="00EF620F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020246:2450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722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город Михайловск, переулок </w:t>
      </w:r>
      <w:proofErr w:type="spellStart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Кизиловский</w:t>
      </w:r>
      <w:proofErr w:type="spellEnd"/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EF620F" w:rsidRPr="004C5259" w:rsidRDefault="00EF620F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020242:1281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417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город Михайловск, улица Крестьянская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срок аренды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AF30DA" w:rsidRPr="004C5259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20239:1405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площадью 6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67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район, городское поселение город Михайловск,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улица </w:t>
      </w:r>
      <w:proofErr w:type="spellStart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Боголюбская</w:t>
      </w:r>
      <w:proofErr w:type="spellEnd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земельный участок № 50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AF30DA" w:rsidRPr="004C5259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020237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1205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1254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Российская Федерация, Ставропольский край, Шпаковский муниципальный округ, город Михайловск, переулок </w:t>
      </w:r>
      <w:proofErr w:type="spellStart"/>
      <w:r w:rsidR="007A6A57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Комаревцева</w:t>
      </w:r>
      <w:proofErr w:type="spellEnd"/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AF30DA" w:rsidRPr="004C5259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26:11:030902:</w:t>
      </w:r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302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1 </w:t>
      </w:r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216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х. </w:t>
      </w:r>
      <w:proofErr w:type="spellStart"/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Нижнерусский</w:t>
      </w:r>
      <w:proofErr w:type="spellEnd"/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D77AC3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ул. Солнечная, 12А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EF620F" w:rsidRPr="004C5259" w:rsidRDefault="00AF30DA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081401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301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1500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край Ставропольский, р-н Шпаковский, х. </w:t>
      </w:r>
      <w:proofErr w:type="spellStart"/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Демино</w:t>
      </w:r>
      <w:proofErr w:type="spellEnd"/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="00EB3515"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ул. Степная, 33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EB3515" w:rsidRDefault="00EB3515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030902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: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366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1497</w:t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край Ставропольский, р-н Шпаковский, х. </w:t>
      </w:r>
      <w:proofErr w:type="spellStart"/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Нижнерусский</w:t>
      </w:r>
      <w:proofErr w:type="spellEnd"/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br/>
      </w:r>
      <w:r w:rsidRP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ул. Солнечная, 20, срок аренды 20 лет</w:t>
      </w:r>
      <w:r w:rsidR="004C5259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4C5259" w:rsidRPr="008D2701" w:rsidRDefault="004C5259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bookmarkStart w:id="0" w:name="_GoBack"/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26:11:</w:t>
      </w:r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071502:</w:t>
      </w:r>
      <w:r w:rsidR="008D2701"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3755</w:t>
      </w:r>
      <w:bookmarkEnd w:id="0"/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</w:t>
      </w:r>
      <w:r w:rsidR="008D2701"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1821</w:t>
      </w:r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 кв. м, местоположение: </w:t>
      </w:r>
      <w:r w:rsidR="008D2701"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округ, село Татарка, улица Руставели</w:t>
      </w:r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, срок аренды 20 лет</w:t>
      </w:r>
      <w:r w:rsidR="008D2701"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;</w:t>
      </w:r>
    </w:p>
    <w:p w:rsidR="008D2701" w:rsidRPr="008D2701" w:rsidRDefault="008D2701" w:rsidP="008D2701">
      <w:pPr>
        <w:spacing w:after="0" w:line="240" w:lineRule="auto"/>
        <w:ind w:firstLine="720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  <w:bookmarkStart w:id="1" w:name="_Hlk84168450"/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26:11:071502:3423, площадью 1500 кв. м, местоположение: </w:t>
      </w:r>
      <w:bookmarkEnd w:id="1"/>
      <w:r w:rsidRPr="008D2701"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  <w:t>Российская Федерация, Ставропольский край, Шпаковский муниципальный район, сельское поселение Татарский сельсовет, село Татарка, улица Руставели, 1/9, срок аренды 20 лет;</w:t>
      </w:r>
    </w:p>
    <w:p w:rsidR="008D2701" w:rsidRPr="004C5259" w:rsidRDefault="008D2701" w:rsidP="004C52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B3515" w:rsidRPr="001D5649" w:rsidRDefault="00EB3515" w:rsidP="00AF3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ar-SA"/>
        </w:rPr>
        <w:t>Заявления от граждан о намерении участвовать в аукционе на право заключения договора аренды земельного участка принимаются</w:t>
      </w: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с </w:t>
      </w:r>
      <w:r w:rsidR="00AF30DA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11.0</w:t>
      </w:r>
      <w:r w:rsidR="004C5259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AF30DA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.2022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A5C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1</w:t>
      </w:r>
      <w:r w:rsidR="004C525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4C525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A56DC6"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(кроме выходных и праздничных дней)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968" w:rsidRPr="001D5649" w:rsidRDefault="00472968" w:rsidP="00472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6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(режим) приема заявлений: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понедельник - четверг с 9:00 до 17:00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пятница с 09:00 до 13:00 </w:t>
      </w:r>
    </w:p>
    <w:p w:rsidR="00472968" w:rsidRPr="001D5649" w:rsidRDefault="00472968" w:rsidP="004729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(кроме выходных и праздничных дней, а также обеденного перерыва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с 13:00 до 14:00 часов).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Заявления предоставляются лично или через законного представителя при посещении Комитета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адресу: Ставропольский край, Шпаковский район,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г. Михайловск, ул. Ленина, 113, 2 этаж, кабинет 213, </w:t>
      </w:r>
      <w:r w:rsidRPr="001D5649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t xml:space="preserve">почтовым отправлением </w:t>
      </w:r>
      <w:r w:rsidRPr="001D5649"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  <w:br/>
        <w:t>в адрес администрации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(г. Михайловск, ул. Ленина, 113).</w:t>
      </w: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968" w:rsidRPr="001D5649" w:rsidRDefault="00472968" w:rsidP="004729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D564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Контактный телефон: (8-865-53) </w:t>
      </w:r>
      <w:r w:rsidRPr="001D5649">
        <w:rPr>
          <w:rFonts w:ascii="Times New Roman" w:eastAsia="Times New Roman" w:hAnsi="Times New Roman" w:cs="Times New Roman"/>
          <w:sz w:val="28"/>
          <w:szCs w:val="28"/>
          <w:lang w:eastAsia="ar-SA"/>
        </w:rPr>
        <w:t>6-00-16 (доб. 8341)</w:t>
      </w:r>
      <w:r w:rsidRPr="001D5649">
        <w:rPr>
          <w:rFonts w:ascii="Times New Roman" w:hAnsi="Times New Roman" w:cs="Times New Roman"/>
          <w:sz w:val="28"/>
          <w:szCs w:val="28"/>
        </w:rPr>
        <w:t>.</w:t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472968" w:rsidRPr="001D5649" w:rsidRDefault="00472968" w:rsidP="00472968">
      <w:p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2968" w:rsidRPr="001D5649" w:rsidSect="000C07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17"/>
    <w:rsid w:val="00053240"/>
    <w:rsid w:val="00125142"/>
    <w:rsid w:val="00161760"/>
    <w:rsid w:val="001D5649"/>
    <w:rsid w:val="00302339"/>
    <w:rsid w:val="00472968"/>
    <w:rsid w:val="004C5259"/>
    <w:rsid w:val="0052584B"/>
    <w:rsid w:val="006817DE"/>
    <w:rsid w:val="006A3C8A"/>
    <w:rsid w:val="006D1717"/>
    <w:rsid w:val="006F3449"/>
    <w:rsid w:val="007A6A57"/>
    <w:rsid w:val="008D2701"/>
    <w:rsid w:val="00911A5C"/>
    <w:rsid w:val="00960017"/>
    <w:rsid w:val="00A56DC6"/>
    <w:rsid w:val="00AD6DF4"/>
    <w:rsid w:val="00AF30DA"/>
    <w:rsid w:val="00B70AD9"/>
    <w:rsid w:val="00D77AC3"/>
    <w:rsid w:val="00DD3348"/>
    <w:rsid w:val="00EB3515"/>
    <w:rsid w:val="00EF620F"/>
    <w:rsid w:val="00FA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766F5"/>
  <w15:docId w15:val="{859B8C41-75E5-4AEF-8C8B-E6C99C7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DD3348"/>
    <w:rPr>
      <w:i/>
      <w:iCs/>
    </w:rPr>
  </w:style>
  <w:style w:type="character" w:styleId="a5">
    <w:name w:val="Subtle Emphasis"/>
    <w:basedOn w:val="a0"/>
    <w:uiPriority w:val="19"/>
    <w:qFormat/>
    <w:rsid w:val="004C5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Yarovaya</cp:lastModifiedBy>
  <cp:revision>2</cp:revision>
  <cp:lastPrinted>2022-03-10T11:54:00Z</cp:lastPrinted>
  <dcterms:created xsi:type="dcterms:W3CDTF">2022-03-10T11:59:00Z</dcterms:created>
  <dcterms:modified xsi:type="dcterms:W3CDTF">2022-03-10T11:59:00Z</dcterms:modified>
</cp:coreProperties>
</file>