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AB89" w14:textId="77777777" w:rsidR="00415327" w:rsidRDefault="00415327" w:rsidP="0041532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Н Ф О Р М А Ц И Я                     </w:t>
      </w:r>
    </w:p>
    <w:p w14:paraId="01F17AD8" w14:textId="7513D1A9" w:rsidR="00415327" w:rsidRDefault="00415327" w:rsidP="00415327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работе с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обращениями  граждан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, поступивших  в администрацию Шпаковского муниципального округа за 1 полугодие 2026 года</w:t>
      </w:r>
    </w:p>
    <w:p w14:paraId="28025C4E" w14:textId="77777777" w:rsidR="00415327" w:rsidRDefault="00415327" w:rsidP="00415327">
      <w:pPr>
        <w:spacing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D9BD9C7" w14:textId="77777777" w:rsidR="00415327" w:rsidRDefault="0041532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 рассмотрению обращений граждан в администрации Шпаковского муниципального округа организована в соответствии с </w:t>
      </w:r>
      <w:proofErr w:type="gramStart"/>
      <w:r>
        <w:rPr>
          <w:rFonts w:ascii="Times New Roman" w:hAnsi="Times New Roman"/>
          <w:sz w:val="28"/>
          <w:szCs w:val="28"/>
        </w:rPr>
        <w:t>требованиями  Федерального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закона от 02.05.2006 года № 59-ФЗ «О порядке рассмотрения обращений граждан Российской Федерации, Закона Ставропольского края от 12.11.2008 № 80-кз «О дополнительных гарантиях права граждан Российской Федерации на обращение в Ставропольском крае». </w:t>
      </w:r>
    </w:p>
    <w:p w14:paraId="5EFE9609" w14:textId="5304538E" w:rsidR="00415327" w:rsidRDefault="0041532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1 полугодие 2026 года  в администрацию  округа поступило  </w:t>
      </w:r>
      <w:r w:rsidR="000859D7">
        <w:rPr>
          <w:rFonts w:ascii="Times New Roman" w:hAnsi="Times New Roman"/>
          <w:b/>
          <w:sz w:val="28"/>
          <w:szCs w:val="28"/>
        </w:rPr>
        <w:t>1446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письменных обращения граждан  (в 202</w:t>
      </w:r>
      <w:r w:rsidR="000859D7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>г.-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373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 </w:t>
      </w:r>
      <w:r>
        <w:rPr>
          <w:rFonts w:ascii="Times New Roman" w:hAnsi="Times New Roman"/>
          <w:sz w:val="28"/>
          <w:szCs w:val="28"/>
        </w:rPr>
        <w:t>в том числе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 управления  по работе с обращениями граждан аппарата Правительства </w:t>
      </w:r>
      <w:r>
        <w:rPr>
          <w:rFonts w:ascii="Times New Roman" w:hAnsi="Times New Roman"/>
          <w:sz w:val="28"/>
          <w:szCs w:val="28"/>
        </w:rPr>
        <w:t>Ставропольского края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358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(в 202</w:t>
      </w:r>
      <w:r w:rsidR="000859D7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г.- 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199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 </w:t>
      </w:r>
      <w:r>
        <w:rPr>
          <w:rFonts w:ascii="Times New Roman" w:hAnsi="Times New Roman"/>
          <w:sz w:val="28"/>
          <w:szCs w:val="28"/>
        </w:rPr>
        <w:t>на «Телефон доверия Губернатора Ставропольского края»-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58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(в 202</w:t>
      </w:r>
      <w:r w:rsidR="000859D7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г.-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85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пересланные из Администрации Президента РФ-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(в 202</w:t>
      </w:r>
      <w:r w:rsidR="000859D7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 -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03</w:t>
      </w:r>
      <w:r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14:paraId="67CEC317" w14:textId="2DDE7526" w:rsidR="00415327" w:rsidRDefault="0041532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официальный сайт администрации поступило </w:t>
      </w:r>
      <w:r w:rsidR="000859D7">
        <w:rPr>
          <w:rFonts w:ascii="Times New Roman" w:hAnsi="Times New Roman"/>
          <w:b/>
          <w:sz w:val="28"/>
          <w:szCs w:val="28"/>
        </w:rPr>
        <w:t>313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обращений  </w:t>
      </w:r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0859D7">
        <w:rPr>
          <w:rFonts w:ascii="Times New Roman" w:hAnsi="Times New Roman"/>
          <w:color w:val="FF0000"/>
          <w:sz w:val="28"/>
          <w:szCs w:val="28"/>
        </w:rPr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в 202</w:t>
      </w:r>
      <w:r w:rsidR="000859D7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>г.-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286</w:t>
      </w:r>
      <w:r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14:paraId="021F31CF" w14:textId="77777777" w:rsidR="00415327" w:rsidRDefault="00415327" w:rsidP="0041532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Все поступившие заявления были направлены в соответствующие структурные подразделения администрации округа для принятия необходимых мер.</w:t>
      </w:r>
    </w:p>
    <w:p w14:paraId="01C68D9F" w14:textId="4640A0D3" w:rsidR="00415327" w:rsidRDefault="00415327" w:rsidP="00415327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Большую часть составляют обращения</w:t>
      </w:r>
      <w:r w:rsidR="00755AA8">
        <w:rPr>
          <w:rFonts w:ascii="Times New Roman" w:hAnsi="Times New Roman"/>
          <w:sz w:val="28"/>
          <w:szCs w:val="28"/>
        </w:rPr>
        <w:t xml:space="preserve"> </w:t>
      </w:r>
      <w:r w:rsidR="00755AA8" w:rsidRPr="00755AA8">
        <w:rPr>
          <w:rFonts w:ascii="Times New Roman" w:hAnsi="Times New Roman"/>
          <w:sz w:val="28"/>
          <w:szCs w:val="28"/>
        </w:rPr>
        <w:t>жилищно-коммунальной сферы и благоустройства</w:t>
      </w:r>
      <w:r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r w:rsidR="00755AA8">
        <w:rPr>
          <w:rFonts w:ascii="Times New Roman" w:hAnsi="Times New Roman"/>
          <w:b/>
          <w:color w:val="000000" w:themeColor="text1"/>
          <w:sz w:val="28"/>
          <w:szCs w:val="28"/>
        </w:rPr>
        <w:t>707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).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частности</w:t>
      </w:r>
      <w:r w:rsidR="00404667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вопросы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касались ремонта автомобильных дорог и тротуаров, обустройства уличного освещения,</w:t>
      </w:r>
      <w:r w:rsidR="00755AA8" w:rsidRPr="00755A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5AA8">
        <w:rPr>
          <w:rFonts w:ascii="Times New Roman" w:hAnsi="Times New Roman"/>
          <w:color w:val="000000" w:themeColor="text1"/>
          <w:sz w:val="28"/>
          <w:szCs w:val="28"/>
        </w:rPr>
        <w:t>перебоев водоснабжения, строительства или ремонта ливневых канализаций, вывоза твердых коммунальных отходов,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высказывались просьбы об установке на опасных участках и вблизи социальных объектов светофоров и дорожных знаков.</w:t>
      </w:r>
    </w:p>
    <w:p w14:paraId="3933C1D0" w14:textId="3C20DF76" w:rsidR="00415327" w:rsidRPr="00755AA8" w:rsidRDefault="00755AA8" w:rsidP="00415327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415327">
        <w:rPr>
          <w:rFonts w:ascii="Times New Roman" w:hAnsi="Times New Roman"/>
          <w:color w:val="000000" w:themeColor="text1"/>
          <w:sz w:val="28"/>
          <w:szCs w:val="28"/>
        </w:rPr>
        <w:t>По вопросам оказания различных видов социальной и материальной помощи поступило (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120</w:t>
      </w:r>
      <w:r w:rsidR="00415327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415327">
        <w:rPr>
          <w:rFonts w:ascii="Times New Roman" w:hAnsi="Times New Roman"/>
          <w:color w:val="000000" w:themeColor="text1"/>
          <w:sz w:val="28"/>
          <w:szCs w:val="28"/>
        </w:rPr>
        <w:t xml:space="preserve"> обращений.</w:t>
      </w:r>
      <w:r w:rsidR="0041532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119F2A1E" w14:textId="50C9ECB3" w:rsidR="00415327" w:rsidRDefault="0041532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доступности дошкольного и общего образования и строительства образовательных объектов в населенных пунктах Шпаковского округа в администрацию поступило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66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обращений. Также в данную категорию включены обращения жителей по вопросам предоставления места в общеобразовательных учреждениях</w:t>
      </w:r>
      <w:r w:rsidR="0040466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территориально расположенных в непосредственной близости от проживания. Вместе с тем</w:t>
      </w:r>
      <w:r w:rsidR="00755A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авторы обращений затрагивали вопросы деятельности д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етских дошкольных образовательных учреждений и общеобразовательных школ. </w:t>
      </w:r>
    </w:p>
    <w:p w14:paraId="221F7FC4" w14:textId="122A91E6" w:rsidR="00415327" w:rsidRDefault="0041532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Кроме того, поступали обращения по земельным вопросам </w:t>
      </w:r>
      <w:r>
        <w:rPr>
          <w:rFonts w:ascii="Times New Roman" w:hAnsi="Times New Roman"/>
          <w:b/>
          <w:sz w:val="28"/>
          <w:szCs w:val="28"/>
        </w:rPr>
        <w:t>(</w:t>
      </w:r>
      <w:r w:rsidR="000859D7">
        <w:rPr>
          <w:rFonts w:ascii="Times New Roman" w:hAnsi="Times New Roman"/>
          <w:b/>
          <w:color w:val="000000" w:themeColor="text1"/>
          <w:sz w:val="28"/>
          <w:szCs w:val="28"/>
        </w:rPr>
        <w:t>378</w:t>
      </w:r>
      <w:r>
        <w:rPr>
          <w:rFonts w:ascii="Times New Roman" w:hAnsi="Times New Roman"/>
          <w:b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Большинство заявителей высказывают просьбы о выделении земельных участков для различных целей или жалуются на отказ в их предоставлении, просят в досудебном порядке оказать помощь в разрешении земельных споров, касающихся арендных отношений, установления границ, изменения вида разрешенного использования земельных участков. </w:t>
      </w:r>
    </w:p>
    <w:p w14:paraId="2D7544E4" w14:textId="63273B5A" w:rsidR="00415327" w:rsidRDefault="000859D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53</w:t>
      </w:r>
      <w:r w:rsidR="00415327">
        <w:rPr>
          <w:rFonts w:ascii="Times New Roman" w:hAnsi="Times New Roman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415327">
        <w:rPr>
          <w:rFonts w:ascii="Times New Roman" w:hAnsi="Times New Roman"/>
          <w:sz w:val="28"/>
          <w:szCs w:val="28"/>
          <w:shd w:val="clear" w:color="auto" w:fill="FFFFFF"/>
        </w:rPr>
        <w:t xml:space="preserve"> поступило по вопросам постановки на жилищный учет и в целом улучшения жилищных условий граждан.</w:t>
      </w:r>
    </w:p>
    <w:p w14:paraId="06E0ABA2" w14:textId="794114DA" w:rsidR="00415327" w:rsidRDefault="0041532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Также, поступали обращения по вопросам</w:t>
      </w:r>
      <w:r w:rsidR="00755A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 общественного транспорта</w:t>
      </w:r>
      <w:r w:rsidR="00404667">
        <w:rPr>
          <w:rFonts w:ascii="Times New Roman" w:hAnsi="Times New Roman"/>
          <w:sz w:val="28"/>
          <w:szCs w:val="28"/>
        </w:rPr>
        <w:t xml:space="preserve"> </w:t>
      </w:r>
      <w:r w:rsidR="00404667" w:rsidRPr="00404667">
        <w:rPr>
          <w:rFonts w:ascii="Times New Roman" w:hAnsi="Times New Roman"/>
          <w:b/>
          <w:bCs/>
          <w:sz w:val="28"/>
          <w:szCs w:val="28"/>
        </w:rPr>
        <w:t>(10)</w:t>
      </w:r>
      <w:r>
        <w:rPr>
          <w:rFonts w:ascii="Times New Roman" w:hAnsi="Times New Roman"/>
          <w:sz w:val="28"/>
          <w:szCs w:val="28"/>
        </w:rPr>
        <w:t>, отлова безнадзорных животных</w:t>
      </w:r>
      <w:r w:rsidR="00404667">
        <w:rPr>
          <w:rFonts w:ascii="Times New Roman" w:hAnsi="Times New Roman"/>
          <w:sz w:val="28"/>
          <w:szCs w:val="28"/>
        </w:rPr>
        <w:t xml:space="preserve"> </w:t>
      </w:r>
      <w:r w:rsidR="00404667" w:rsidRPr="00404667">
        <w:rPr>
          <w:rFonts w:ascii="Times New Roman" w:hAnsi="Times New Roman"/>
          <w:b/>
          <w:bCs/>
          <w:sz w:val="28"/>
          <w:szCs w:val="28"/>
        </w:rPr>
        <w:t>(26)</w:t>
      </w:r>
      <w:r w:rsidR="00404667">
        <w:rPr>
          <w:rFonts w:ascii="Times New Roman" w:hAnsi="Times New Roman"/>
          <w:sz w:val="28"/>
          <w:szCs w:val="28"/>
        </w:rPr>
        <w:t>.</w:t>
      </w:r>
    </w:p>
    <w:p w14:paraId="7425204B" w14:textId="77777777" w:rsidR="00415327" w:rsidRDefault="00415327" w:rsidP="0041532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поступившие жалобы рассмотрены. Заявителям подготовлены ответы по поставленным в обращениях вопросам, а также, в соответствии с законодательством, направлены на рассмотрение по компетенции.</w:t>
      </w:r>
      <w:r>
        <w:rPr>
          <w:rFonts w:ascii="Times New Roman" w:hAnsi="Times New Roman"/>
          <w:sz w:val="28"/>
          <w:szCs w:val="28"/>
        </w:rPr>
        <w:tab/>
      </w:r>
    </w:p>
    <w:p w14:paraId="17D7E549" w14:textId="77777777" w:rsidR="00067782" w:rsidRDefault="00067782"/>
    <w:sectPr w:rsidR="0006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26"/>
    <w:rsid w:val="00007392"/>
    <w:rsid w:val="00067782"/>
    <w:rsid w:val="000859D7"/>
    <w:rsid w:val="00284831"/>
    <w:rsid w:val="00404667"/>
    <w:rsid w:val="00415327"/>
    <w:rsid w:val="004A79B9"/>
    <w:rsid w:val="00755AA8"/>
    <w:rsid w:val="0083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421F"/>
  <w15:chartTrackingRefBased/>
  <w15:docId w15:val="{3348A245-BC2A-4138-B69F-CE45E2F3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32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6E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E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E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E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E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E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E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E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E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6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6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6E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6E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6E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6E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6E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6E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6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36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6E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36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6E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36E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6E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836E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6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36E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6E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3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3</cp:revision>
  <dcterms:created xsi:type="dcterms:W3CDTF">2026-07-20T11:20:00Z</dcterms:created>
  <dcterms:modified xsi:type="dcterms:W3CDTF">2026-07-20T11:52:00Z</dcterms:modified>
</cp:coreProperties>
</file>