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443C7" w14:textId="77777777" w:rsidR="009440DA" w:rsidRDefault="009440DA" w:rsidP="009440DA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 О С Т А Н О В Л Е Н И Е</w:t>
      </w:r>
    </w:p>
    <w:p w14:paraId="5B1908FA" w14:textId="77777777" w:rsidR="009440DA" w:rsidRDefault="009440DA" w:rsidP="009440DA">
      <w:pPr>
        <w:jc w:val="center"/>
        <w:rPr>
          <w:rFonts w:ascii="Times New Roman" w:hAnsi="Times New Roman"/>
          <w:b/>
        </w:rPr>
      </w:pPr>
    </w:p>
    <w:p w14:paraId="6A7A36EF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АДМИНИСТРАЦИИ ШПАКОВСКОГО МУНИЦИПАЛЬНОГО ОКРУГА </w:t>
      </w:r>
    </w:p>
    <w:p w14:paraId="6D9A600A" w14:textId="77777777" w:rsidR="009440DA" w:rsidRDefault="009440DA" w:rsidP="009440DA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07696648" w14:textId="77777777" w:rsidR="008D4D08" w:rsidRDefault="008D4D08" w:rsidP="008D4D08">
      <w:pPr>
        <w:rPr>
          <w:rFonts w:ascii="Times New Roman" w:hAnsi="Times New Roman"/>
          <w:b/>
          <w:sz w:val="24"/>
        </w:rPr>
      </w:pPr>
    </w:p>
    <w:p w14:paraId="3A442A63" w14:textId="7031C980" w:rsidR="009440DA" w:rsidRPr="00362552" w:rsidRDefault="00362552" w:rsidP="0036255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06 мая 2026 г.                                  </w:t>
      </w:r>
      <w:r w:rsidR="009440DA">
        <w:rPr>
          <w:rFonts w:ascii="Times New Roman" w:hAnsi="Times New Roman"/>
          <w:b/>
          <w:sz w:val="24"/>
        </w:rPr>
        <w:t>г.</w:t>
      </w:r>
      <w:r w:rsidR="00450364">
        <w:rPr>
          <w:rFonts w:ascii="Times New Roman" w:hAnsi="Times New Roman"/>
          <w:b/>
          <w:sz w:val="24"/>
        </w:rPr>
        <w:t xml:space="preserve"> </w:t>
      </w:r>
      <w:r w:rsidR="009440DA">
        <w:rPr>
          <w:rFonts w:ascii="Times New Roman" w:hAnsi="Times New Roman"/>
          <w:b/>
          <w:sz w:val="24"/>
        </w:rPr>
        <w:t>Михайловск</w:t>
      </w:r>
      <w:r>
        <w:rPr>
          <w:rFonts w:ascii="Times New Roman" w:hAnsi="Times New Roman"/>
          <w:b/>
          <w:sz w:val="24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>№ 521</w:t>
      </w:r>
    </w:p>
    <w:p w14:paraId="5DE09DE2" w14:textId="77777777" w:rsidR="00D72A4E" w:rsidRDefault="00D72A4E" w:rsidP="006F7CB5">
      <w:pPr>
        <w:spacing w:line="240" w:lineRule="exact"/>
        <w:rPr>
          <w:rFonts w:ascii="Times New Roman" w:hAnsi="Times New Roman"/>
          <w:sz w:val="27"/>
        </w:rPr>
      </w:pPr>
    </w:p>
    <w:p w14:paraId="1624B466" w14:textId="77777777" w:rsidR="00D72A4E" w:rsidRDefault="00D72A4E" w:rsidP="006F7CB5">
      <w:pPr>
        <w:spacing w:line="240" w:lineRule="exact"/>
        <w:rPr>
          <w:rFonts w:ascii="Times New Roman" w:hAnsi="Times New Roman"/>
          <w:sz w:val="27"/>
        </w:rPr>
      </w:pPr>
    </w:p>
    <w:p w14:paraId="4C2A4B50" w14:textId="77777777" w:rsidR="00A96013" w:rsidRDefault="00A96013" w:rsidP="006F7CB5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8580DF0" w14:textId="0C7BB7B5" w:rsidR="001C1038" w:rsidRPr="001C1038" w:rsidRDefault="001C1038" w:rsidP="006F7CB5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О внесении изменений в</w:t>
      </w:r>
      <w:r w:rsidRPr="001C1038">
        <w:rPr>
          <w:rFonts w:ascii="Times New Roman" w:hAnsi="Times New Roman"/>
          <w:color w:val="auto"/>
          <w:sz w:val="28"/>
          <w:szCs w:val="28"/>
        </w:rPr>
        <w:t xml:space="preserve"> Положение 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интересов, утвержденное постановлением администрации Шпаковского муниципального округа Ставропольского края </w:t>
      </w:r>
      <w:r w:rsidR="00A96013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1C1038">
        <w:rPr>
          <w:rFonts w:ascii="Times New Roman" w:hAnsi="Times New Roman"/>
          <w:color w:val="auto"/>
          <w:sz w:val="28"/>
          <w:szCs w:val="28"/>
        </w:rPr>
        <w:t>от 11 февраля 2025 г</w:t>
      </w:r>
      <w:r w:rsidR="00A24872">
        <w:rPr>
          <w:rFonts w:ascii="Times New Roman" w:hAnsi="Times New Roman"/>
          <w:color w:val="auto"/>
          <w:sz w:val="28"/>
          <w:szCs w:val="28"/>
        </w:rPr>
        <w:t>.</w:t>
      </w:r>
      <w:r w:rsidRPr="001C1038">
        <w:rPr>
          <w:rFonts w:ascii="Times New Roman" w:hAnsi="Times New Roman"/>
          <w:color w:val="auto"/>
          <w:sz w:val="28"/>
          <w:szCs w:val="28"/>
        </w:rPr>
        <w:t xml:space="preserve"> № 167</w:t>
      </w:r>
    </w:p>
    <w:p w14:paraId="251B86BB" w14:textId="77777777" w:rsidR="001C1038" w:rsidRPr="001C1038" w:rsidRDefault="001C1038" w:rsidP="006F7CB5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</w:p>
    <w:p w14:paraId="7779E42D" w14:textId="77777777" w:rsidR="001C1038" w:rsidRPr="001C1038" w:rsidRDefault="001C1038" w:rsidP="006F7CB5">
      <w:pPr>
        <w:spacing w:line="240" w:lineRule="exact"/>
        <w:rPr>
          <w:rFonts w:ascii="Times New Roman" w:hAnsi="Times New Roman"/>
          <w:color w:val="auto"/>
          <w:sz w:val="28"/>
          <w:szCs w:val="28"/>
        </w:rPr>
      </w:pPr>
    </w:p>
    <w:p w14:paraId="1A339CD1" w14:textId="77777777" w:rsidR="001C1038" w:rsidRPr="001C1038" w:rsidRDefault="001C1038" w:rsidP="00A9601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В связи с приведением нормативно-правового акта в соответствие с федеральным законодательством, администрация Шпаковского муниципального округа Ставропольского края</w:t>
      </w:r>
    </w:p>
    <w:p w14:paraId="4913CB2D" w14:textId="77777777" w:rsidR="001C1038" w:rsidRPr="001C1038" w:rsidRDefault="001C1038" w:rsidP="00A96013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/>
          <w:color w:val="auto"/>
          <w:sz w:val="28"/>
          <w:szCs w:val="28"/>
        </w:rPr>
      </w:pPr>
    </w:p>
    <w:p w14:paraId="1766619B" w14:textId="77777777" w:rsidR="001C1038" w:rsidRPr="001C1038" w:rsidRDefault="001C1038" w:rsidP="00A96013">
      <w:pPr>
        <w:tabs>
          <w:tab w:val="left" w:pos="567"/>
          <w:tab w:val="left" w:pos="851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1C1038">
        <w:rPr>
          <w:rFonts w:ascii="Times New Roman" w:hAnsi="Times New Roman"/>
          <w:color w:val="auto"/>
          <w:sz w:val="28"/>
          <w:szCs w:val="28"/>
        </w:rPr>
        <w:t>ПОСТАНОВЛЯЕТ:</w:t>
      </w:r>
    </w:p>
    <w:p w14:paraId="4DBB2C22" w14:textId="77777777" w:rsidR="001C1038" w:rsidRPr="001C1038" w:rsidRDefault="001C1038" w:rsidP="00A96013">
      <w:pPr>
        <w:spacing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098F05E" w14:textId="049E68CA" w:rsidR="001C1038" w:rsidRPr="001C1038" w:rsidRDefault="001C1038" w:rsidP="00A96013">
      <w:pPr>
        <w:pStyle w:val="af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Внести в Положение 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интересов, утвержденное постановлением администрации Шпаковского муниципального округа Ставропольского края</w:t>
      </w:r>
      <w:r w:rsidR="00B515FE">
        <w:rPr>
          <w:rFonts w:ascii="Times New Roman" w:hAnsi="Times New Roman"/>
          <w:sz w:val="28"/>
          <w:szCs w:val="28"/>
        </w:rPr>
        <w:t xml:space="preserve">     </w:t>
      </w:r>
      <w:r w:rsidRPr="001C1038">
        <w:rPr>
          <w:rFonts w:ascii="Times New Roman" w:hAnsi="Times New Roman"/>
          <w:sz w:val="28"/>
          <w:szCs w:val="28"/>
        </w:rPr>
        <w:t xml:space="preserve"> от 11 февраля 2025 г</w:t>
      </w:r>
      <w:r w:rsidR="00CE78B8">
        <w:rPr>
          <w:rFonts w:ascii="Times New Roman" w:hAnsi="Times New Roman"/>
          <w:sz w:val="28"/>
          <w:szCs w:val="28"/>
        </w:rPr>
        <w:t>.</w:t>
      </w:r>
      <w:r w:rsidRPr="001C1038">
        <w:rPr>
          <w:rFonts w:ascii="Times New Roman" w:hAnsi="Times New Roman"/>
          <w:sz w:val="28"/>
          <w:szCs w:val="28"/>
        </w:rPr>
        <w:t xml:space="preserve"> № 167 «Об утверждении Положения о комиссии по соблюдению требований к служебному поведению муниципальных служащих администрации Шпаковского муниципального округа Ставропольского края, отраслевых (функциональных) органов и территориальных отделов, наделенных правами юридического лица, руководителей подведомственных учреждений администрации Шпаковского муниципального округа Ставропольского края, и урегулированию конфликта интересов» (с изменениями</w:t>
      </w:r>
      <w:r w:rsidR="00CE78B8">
        <w:rPr>
          <w:rFonts w:ascii="Times New Roman" w:hAnsi="Times New Roman"/>
          <w:sz w:val="28"/>
          <w:szCs w:val="28"/>
        </w:rPr>
        <w:t>,</w:t>
      </w:r>
      <w:r w:rsidRPr="001C1038">
        <w:rPr>
          <w:rFonts w:ascii="Times New Roman" w:hAnsi="Times New Roman"/>
          <w:sz w:val="28"/>
          <w:szCs w:val="28"/>
        </w:rPr>
        <w:t xml:space="preserve"> внесенными постановлением администрации Шпаковского муниципального округа Ставропольского края от 05 мая 2025 г. № 555)</w:t>
      </w:r>
      <w:r w:rsidR="0082554E">
        <w:rPr>
          <w:rFonts w:ascii="Times New Roman" w:hAnsi="Times New Roman"/>
          <w:sz w:val="28"/>
          <w:szCs w:val="28"/>
        </w:rPr>
        <w:t>,</w:t>
      </w:r>
      <w:r w:rsidRPr="001C103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2649FBB9" w14:textId="77777777" w:rsidR="001C1038" w:rsidRPr="001C1038" w:rsidRDefault="001C1038" w:rsidP="00A96013">
      <w:pPr>
        <w:pStyle w:val="af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14:paraId="7F4ABD2C" w14:textId="77777777" w:rsidR="001C1038" w:rsidRPr="001C1038" w:rsidRDefault="001C1038" w:rsidP="00A96013">
      <w:pPr>
        <w:pStyle w:val="af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 xml:space="preserve">«5. Комиссия, образованная правовым актом администрации округа,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администрации округа, территориальных </w:t>
      </w:r>
      <w:r w:rsidRPr="001C1038">
        <w:rPr>
          <w:rFonts w:ascii="Times New Roman" w:hAnsi="Times New Roman"/>
          <w:sz w:val="28"/>
          <w:szCs w:val="28"/>
        </w:rPr>
        <w:lastRenderedPageBreak/>
        <w:t>отделов, комитета по физической культуре и спорту администрации округа и руководителей подведомственных учреждений. Указанным актом утверждаются состав комиссии и порядок ее работы.</w:t>
      </w:r>
    </w:p>
    <w:p w14:paraId="7148406F" w14:textId="77777777" w:rsidR="001C1038" w:rsidRPr="001C1038" w:rsidRDefault="001C1038" w:rsidP="00A96013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Отраслевые (функциональные) органы администрации округа образуют свои комиссии правовым актом и рассматривают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 своего структурного подразделения. Указанным актом утверждаются состав комиссии и порядок ее работы.</w:t>
      </w:r>
    </w:p>
    <w:p w14:paraId="7BDCE179" w14:textId="77777777" w:rsidR="001C1038" w:rsidRPr="001C1038" w:rsidRDefault="001C1038" w:rsidP="00A96013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Комиссия состоит из председателя комиссии, его заместителя, секретаря и членов комиссии.</w:t>
      </w:r>
    </w:p>
    <w:p w14:paraId="63C2E899" w14:textId="77777777" w:rsidR="001C1038" w:rsidRPr="001C1038" w:rsidRDefault="001C1038" w:rsidP="00A96013">
      <w:pPr>
        <w:pStyle w:val="af5"/>
        <w:spacing w:before="0" w:beforeAutospacing="0"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правами.».</w:t>
      </w:r>
    </w:p>
    <w:p w14:paraId="47622959" w14:textId="77777777" w:rsidR="001C1038" w:rsidRPr="001C1038" w:rsidRDefault="001C1038" w:rsidP="00A96013">
      <w:pPr>
        <w:pStyle w:val="af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Подпункт «б» пункта 6 изложить в следующей редакции:</w:t>
      </w:r>
    </w:p>
    <w:p w14:paraId="1BD90729" w14:textId="77777777" w:rsidR="001C1038" w:rsidRPr="001C1038" w:rsidRDefault="001C1038" w:rsidP="00A96013">
      <w:pPr>
        <w:pStyle w:val="af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«б)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 в Шпаковском муниципальном округе Ставропольского края, деятельность которых связана с гражданской (муниципальной) службой или иными сферами, соответствующими вопросам, рассматриваемым на заседании комиссии (далее соответственно – представители научных и образовательных организаций, научные и образовательные организации).».</w:t>
      </w:r>
    </w:p>
    <w:p w14:paraId="6FF482D6" w14:textId="77777777" w:rsidR="001C1038" w:rsidRPr="001C1038" w:rsidRDefault="001C1038" w:rsidP="00A96013">
      <w:pPr>
        <w:pStyle w:val="af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Пункт 8 изложить в следующей редакции:</w:t>
      </w:r>
    </w:p>
    <w:p w14:paraId="124C4EDF" w14:textId="77777777" w:rsidR="001C1038" w:rsidRPr="001C1038" w:rsidRDefault="001C1038" w:rsidP="00A96013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«8. Лица, указанные в подпункте «б» пункта 6 и пункте 7 настоящего Положения, включаются в состав комиссии по согласованию с научными и образовательными организациями, с профсоюзной организацией, действующей в установленном порядке в Шпаковском муниципальном округе Ставропольского края.».</w:t>
      </w:r>
    </w:p>
    <w:p w14:paraId="0AF724CD" w14:textId="77777777" w:rsidR="00001B7E" w:rsidRDefault="00001B7E" w:rsidP="00A96013">
      <w:pPr>
        <w:tabs>
          <w:tab w:val="left" w:pos="851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7A6FB2" w14:textId="7B5F1D62" w:rsidR="001C1038" w:rsidRPr="001C1038" w:rsidRDefault="001C1038" w:rsidP="00A96013">
      <w:pPr>
        <w:tabs>
          <w:tab w:val="left" w:pos="851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C1038"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14:paraId="381BB95C" w14:textId="77777777" w:rsidR="001C1038" w:rsidRPr="001C1038" w:rsidRDefault="001C1038" w:rsidP="00A96013">
      <w:pPr>
        <w:pStyle w:val="af1"/>
        <w:tabs>
          <w:tab w:val="left" w:pos="851"/>
        </w:tabs>
        <w:ind w:firstLine="709"/>
        <w:jc w:val="both"/>
        <w:rPr>
          <w:rFonts w:ascii="Times New Roman" w:hAnsi="Times New Roman"/>
          <w:szCs w:val="28"/>
        </w:rPr>
      </w:pPr>
    </w:p>
    <w:p w14:paraId="1AA2D305" w14:textId="77777777" w:rsidR="001C1038" w:rsidRPr="001C1038" w:rsidRDefault="001C1038" w:rsidP="00A96013">
      <w:pPr>
        <w:pStyle w:val="af1"/>
        <w:tabs>
          <w:tab w:val="left" w:pos="851"/>
        </w:tabs>
        <w:ind w:firstLine="709"/>
        <w:jc w:val="both"/>
        <w:rPr>
          <w:rFonts w:ascii="Times New Roman" w:hAnsi="Times New Roman"/>
          <w:szCs w:val="28"/>
        </w:rPr>
      </w:pPr>
      <w:r w:rsidRPr="001C1038">
        <w:rPr>
          <w:rFonts w:ascii="Times New Roman" w:hAnsi="Times New Roman"/>
          <w:szCs w:val="28"/>
        </w:rPr>
        <w:t>3.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3861D10" w14:textId="77777777" w:rsidR="001C1038" w:rsidRPr="001C1038" w:rsidRDefault="001C1038" w:rsidP="00A96013">
      <w:pPr>
        <w:pStyle w:val="af1"/>
        <w:tabs>
          <w:tab w:val="left" w:pos="851"/>
        </w:tabs>
        <w:ind w:firstLine="709"/>
        <w:jc w:val="both"/>
        <w:rPr>
          <w:rFonts w:ascii="Times New Roman" w:hAnsi="Times New Roman"/>
          <w:szCs w:val="28"/>
        </w:rPr>
      </w:pPr>
    </w:p>
    <w:p w14:paraId="7B15DC21" w14:textId="77777777" w:rsidR="001C1038" w:rsidRPr="001C1038" w:rsidRDefault="001C1038" w:rsidP="00A96013">
      <w:pPr>
        <w:pStyle w:val="af1"/>
        <w:tabs>
          <w:tab w:val="left" w:pos="851"/>
        </w:tabs>
        <w:ind w:firstLine="709"/>
        <w:jc w:val="both"/>
        <w:rPr>
          <w:rFonts w:ascii="Times New Roman" w:hAnsi="Times New Roman"/>
          <w:szCs w:val="28"/>
        </w:rPr>
      </w:pPr>
      <w:r w:rsidRPr="001C1038">
        <w:rPr>
          <w:rFonts w:ascii="Times New Roman" w:hAnsi="Times New Roman"/>
          <w:szCs w:val="28"/>
        </w:rPr>
        <w:t>4. Настоящее постановление вступает в силу после его официального опубликования.</w:t>
      </w:r>
    </w:p>
    <w:p w14:paraId="4E32798F" w14:textId="494C5FFA" w:rsidR="009440DA" w:rsidRDefault="009440DA" w:rsidP="00A96013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  <w:szCs w:val="28"/>
        </w:rPr>
      </w:pPr>
    </w:p>
    <w:p w14:paraId="120AE259" w14:textId="77777777" w:rsidR="003C3DC6" w:rsidRPr="001C1038" w:rsidRDefault="003C3DC6" w:rsidP="00A96013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  <w:szCs w:val="28"/>
        </w:rPr>
      </w:pPr>
    </w:p>
    <w:p w14:paraId="69247B56" w14:textId="77777777" w:rsidR="007C7A70" w:rsidRDefault="007C7A70" w:rsidP="003C3DC6">
      <w:pPr>
        <w:tabs>
          <w:tab w:val="left" w:pos="0"/>
        </w:tabs>
        <w:spacing w:line="240" w:lineRule="exact"/>
        <w:ind w:right="-2"/>
        <w:rPr>
          <w:rFonts w:ascii="Times New Roman" w:hAnsi="Times New Roman"/>
          <w:sz w:val="28"/>
          <w:szCs w:val="28"/>
        </w:rPr>
      </w:pPr>
    </w:p>
    <w:p w14:paraId="5D01EDD7" w14:textId="052B4C8D" w:rsidR="003C3DC6" w:rsidRPr="003C3DC6" w:rsidRDefault="003C3DC6" w:rsidP="003C3DC6">
      <w:pPr>
        <w:tabs>
          <w:tab w:val="left" w:pos="0"/>
        </w:tabs>
        <w:spacing w:line="240" w:lineRule="exact"/>
        <w:ind w:right="-2"/>
        <w:rPr>
          <w:rFonts w:ascii="Times New Roman" w:hAnsi="Times New Roman"/>
          <w:sz w:val="28"/>
          <w:szCs w:val="28"/>
        </w:rPr>
      </w:pPr>
      <w:r w:rsidRPr="003C3DC6">
        <w:rPr>
          <w:rFonts w:ascii="Times New Roman" w:hAnsi="Times New Roman"/>
          <w:sz w:val="28"/>
          <w:szCs w:val="28"/>
        </w:rPr>
        <w:t>Глава Шпаковского</w:t>
      </w:r>
    </w:p>
    <w:p w14:paraId="2E0E2866" w14:textId="77777777" w:rsidR="003C3DC6" w:rsidRPr="003C3DC6" w:rsidRDefault="003C3DC6" w:rsidP="003C3DC6">
      <w:pPr>
        <w:tabs>
          <w:tab w:val="left" w:pos="0"/>
        </w:tabs>
        <w:spacing w:line="240" w:lineRule="exact"/>
        <w:ind w:right="-2"/>
        <w:rPr>
          <w:rFonts w:ascii="Times New Roman" w:hAnsi="Times New Roman"/>
          <w:sz w:val="28"/>
          <w:szCs w:val="28"/>
        </w:rPr>
      </w:pPr>
      <w:r w:rsidRPr="003C3DC6">
        <w:rPr>
          <w:rFonts w:ascii="Times New Roman" w:hAnsi="Times New Roman"/>
          <w:sz w:val="28"/>
          <w:szCs w:val="28"/>
        </w:rPr>
        <w:t xml:space="preserve"> муниципального округа</w:t>
      </w:r>
    </w:p>
    <w:p w14:paraId="70309BFB" w14:textId="77777777" w:rsidR="003C3DC6" w:rsidRPr="003C3DC6" w:rsidRDefault="003C3DC6" w:rsidP="003C3DC6">
      <w:pPr>
        <w:tabs>
          <w:tab w:val="left" w:pos="0"/>
        </w:tabs>
        <w:spacing w:line="240" w:lineRule="exact"/>
        <w:ind w:right="-2"/>
        <w:rPr>
          <w:rFonts w:ascii="Times New Roman" w:hAnsi="Times New Roman"/>
          <w:sz w:val="28"/>
          <w:szCs w:val="28"/>
        </w:rPr>
      </w:pPr>
      <w:r w:rsidRPr="003C3DC6">
        <w:rPr>
          <w:rFonts w:ascii="Times New Roman" w:hAnsi="Times New Roman"/>
          <w:sz w:val="28"/>
          <w:szCs w:val="28"/>
        </w:rPr>
        <w:t>Ставропольского края                                                                                 И.В.Серов</w:t>
      </w:r>
      <w:bookmarkStart w:id="0" w:name="_GoBack"/>
      <w:bookmarkEnd w:id="0"/>
    </w:p>
    <w:sectPr w:rsidR="003C3DC6" w:rsidRPr="003C3DC6" w:rsidSect="00B056AF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E441" w14:textId="77777777" w:rsidR="00DF6DBD" w:rsidRDefault="00DF6DBD" w:rsidP="00850341">
      <w:pPr>
        <w:spacing w:line="240" w:lineRule="auto"/>
      </w:pPr>
      <w:r>
        <w:separator/>
      </w:r>
    </w:p>
  </w:endnote>
  <w:endnote w:type="continuationSeparator" w:id="0">
    <w:p w14:paraId="3ABA721C" w14:textId="77777777" w:rsidR="00DF6DBD" w:rsidRDefault="00DF6DBD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AFA4" w14:textId="77777777" w:rsidR="00DF6DBD" w:rsidRDefault="00DF6DBD" w:rsidP="00850341">
      <w:pPr>
        <w:spacing w:line="240" w:lineRule="auto"/>
      </w:pPr>
      <w:r>
        <w:separator/>
      </w:r>
    </w:p>
  </w:footnote>
  <w:footnote w:type="continuationSeparator" w:id="0">
    <w:p w14:paraId="36D5A5AA" w14:textId="77777777" w:rsidR="00DF6DBD" w:rsidRDefault="00DF6DBD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4232067"/>
      <w:docPartObj>
        <w:docPartGallery w:val="Page Numbers (Top of Page)"/>
        <w:docPartUnique/>
      </w:docPartObj>
    </w:sdtPr>
    <w:sdtEndPr/>
    <w:sdtContent>
      <w:p w14:paraId="22D6723F" w14:textId="3508C02E" w:rsidR="00B056AF" w:rsidRDefault="00B056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C5C">
          <w:rPr>
            <w:noProof/>
          </w:rPr>
          <w:t>2</w:t>
        </w:r>
        <w:r>
          <w:fldChar w:fldCharType="end"/>
        </w:r>
      </w:p>
    </w:sdtContent>
  </w:sdt>
  <w:p w14:paraId="73B6DD27" w14:textId="77777777" w:rsidR="00B056AF" w:rsidRDefault="00B056A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749"/>
    <w:multiLevelType w:val="multilevel"/>
    <w:tmpl w:val="D102B5A8"/>
    <w:lvl w:ilvl="0">
      <w:start w:val="1"/>
      <w:numFmt w:val="decimal"/>
      <w:lvlText w:val="%1."/>
      <w:lvlJc w:val="left"/>
      <w:pPr>
        <w:ind w:left="1084" w:hanging="375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3B"/>
    <w:rsid w:val="00001B7E"/>
    <w:rsid w:val="00031F9B"/>
    <w:rsid w:val="000500CE"/>
    <w:rsid w:val="000520CC"/>
    <w:rsid w:val="0009482C"/>
    <w:rsid w:val="000C0E46"/>
    <w:rsid w:val="00170F60"/>
    <w:rsid w:val="00171824"/>
    <w:rsid w:val="00185C30"/>
    <w:rsid w:val="001C1038"/>
    <w:rsid w:val="001E4D34"/>
    <w:rsid w:val="0022671B"/>
    <w:rsid w:val="002B67CA"/>
    <w:rsid w:val="002C6246"/>
    <w:rsid w:val="002E4A14"/>
    <w:rsid w:val="002F7239"/>
    <w:rsid w:val="00362552"/>
    <w:rsid w:val="003C3DC6"/>
    <w:rsid w:val="003F1FDC"/>
    <w:rsid w:val="003F7D7F"/>
    <w:rsid w:val="00406AC5"/>
    <w:rsid w:val="00427412"/>
    <w:rsid w:val="004445D6"/>
    <w:rsid w:val="00450364"/>
    <w:rsid w:val="004725E6"/>
    <w:rsid w:val="004E3AC0"/>
    <w:rsid w:val="00571FE3"/>
    <w:rsid w:val="00590256"/>
    <w:rsid w:val="00593530"/>
    <w:rsid w:val="005A2D62"/>
    <w:rsid w:val="005D1A47"/>
    <w:rsid w:val="005F05B6"/>
    <w:rsid w:val="006129F5"/>
    <w:rsid w:val="00630A99"/>
    <w:rsid w:val="0065431A"/>
    <w:rsid w:val="006637F8"/>
    <w:rsid w:val="006E0074"/>
    <w:rsid w:val="006E1180"/>
    <w:rsid w:val="006F7CB5"/>
    <w:rsid w:val="0070235E"/>
    <w:rsid w:val="007327E9"/>
    <w:rsid w:val="00733A20"/>
    <w:rsid w:val="00795BCC"/>
    <w:rsid w:val="007B3C5D"/>
    <w:rsid w:val="007C7A70"/>
    <w:rsid w:val="00806950"/>
    <w:rsid w:val="00816E80"/>
    <w:rsid w:val="008174AA"/>
    <w:rsid w:val="0082554E"/>
    <w:rsid w:val="008301E8"/>
    <w:rsid w:val="00850341"/>
    <w:rsid w:val="008D4D08"/>
    <w:rsid w:val="008E72E5"/>
    <w:rsid w:val="009106C4"/>
    <w:rsid w:val="00936ADC"/>
    <w:rsid w:val="009372A2"/>
    <w:rsid w:val="009440DA"/>
    <w:rsid w:val="009542F6"/>
    <w:rsid w:val="009577F4"/>
    <w:rsid w:val="009807A5"/>
    <w:rsid w:val="00990B4F"/>
    <w:rsid w:val="009D3CE7"/>
    <w:rsid w:val="00A01EFD"/>
    <w:rsid w:val="00A24872"/>
    <w:rsid w:val="00A2594E"/>
    <w:rsid w:val="00A96013"/>
    <w:rsid w:val="00AB1620"/>
    <w:rsid w:val="00B056AF"/>
    <w:rsid w:val="00B35D4B"/>
    <w:rsid w:val="00B50A8E"/>
    <w:rsid w:val="00B515FE"/>
    <w:rsid w:val="00B772A3"/>
    <w:rsid w:val="00BA3C52"/>
    <w:rsid w:val="00BA723B"/>
    <w:rsid w:val="00BB198B"/>
    <w:rsid w:val="00BE0693"/>
    <w:rsid w:val="00C26249"/>
    <w:rsid w:val="00C332FD"/>
    <w:rsid w:val="00C43AB6"/>
    <w:rsid w:val="00CB7BB0"/>
    <w:rsid w:val="00CD205F"/>
    <w:rsid w:val="00CE78B8"/>
    <w:rsid w:val="00D56A53"/>
    <w:rsid w:val="00D717E9"/>
    <w:rsid w:val="00D72A4E"/>
    <w:rsid w:val="00DA35D6"/>
    <w:rsid w:val="00DA7C03"/>
    <w:rsid w:val="00DC463C"/>
    <w:rsid w:val="00DF417E"/>
    <w:rsid w:val="00DF6DBD"/>
    <w:rsid w:val="00E02A88"/>
    <w:rsid w:val="00E03521"/>
    <w:rsid w:val="00E05835"/>
    <w:rsid w:val="00E11346"/>
    <w:rsid w:val="00E11556"/>
    <w:rsid w:val="00E15CC5"/>
    <w:rsid w:val="00E352F0"/>
    <w:rsid w:val="00E8182E"/>
    <w:rsid w:val="00E90450"/>
    <w:rsid w:val="00EA4314"/>
    <w:rsid w:val="00ED4D2A"/>
    <w:rsid w:val="00EE1A32"/>
    <w:rsid w:val="00F01B9D"/>
    <w:rsid w:val="00F13A08"/>
    <w:rsid w:val="00F63430"/>
    <w:rsid w:val="00F63D53"/>
    <w:rsid w:val="00F72491"/>
    <w:rsid w:val="00F758C1"/>
    <w:rsid w:val="00F80644"/>
    <w:rsid w:val="00FF16CC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  <w15:docId w15:val="{8704468D-ACDD-45BE-AB84-AC59FFFB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uiPriority w:val="1"/>
    <w:locked/>
    <w:rsid w:val="00D717E9"/>
    <w:rPr>
      <w:sz w:val="28"/>
    </w:rPr>
  </w:style>
  <w:style w:type="paragraph" w:styleId="af1">
    <w:name w:val="No Spacing"/>
    <w:link w:val="af0"/>
    <w:uiPriority w:val="1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  <w:style w:type="character" w:customStyle="1" w:styleId="af4">
    <w:name w:val="Обычный (веб) Знак"/>
    <w:basedOn w:val="a0"/>
    <w:link w:val="af5"/>
    <w:uiPriority w:val="99"/>
    <w:semiHidden/>
    <w:locked/>
    <w:rsid w:val="001C1038"/>
    <w:rPr>
      <w:sz w:val="24"/>
    </w:rPr>
  </w:style>
  <w:style w:type="paragraph" w:styleId="af5">
    <w:name w:val="Normal (Web)"/>
    <w:basedOn w:val="a"/>
    <w:link w:val="af4"/>
    <w:uiPriority w:val="99"/>
    <w:semiHidden/>
    <w:unhideWhenUsed/>
    <w:rsid w:val="001C1038"/>
    <w:pPr>
      <w:spacing w:before="100" w:beforeAutospacing="1" w:after="119" w:line="240" w:lineRule="auto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24548-0913-4099-8072-79E8CAF57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Ковтуновская Анна Николаевна</cp:lastModifiedBy>
  <cp:revision>41</cp:revision>
  <cp:lastPrinted>2026-05-06T09:23:00Z</cp:lastPrinted>
  <dcterms:created xsi:type="dcterms:W3CDTF">2026-05-06T09:03:00Z</dcterms:created>
  <dcterms:modified xsi:type="dcterms:W3CDTF">2026-05-07T08:08:00Z</dcterms:modified>
</cp:coreProperties>
</file>